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115" w:rsidRPr="006B37EF" w:rsidRDefault="00A57115" w:rsidP="00A57115">
      <w:pPr>
        <w:spacing w:after="0" w:line="240" w:lineRule="auto"/>
        <w:jc w:val="center"/>
        <w:rPr>
          <w:rFonts w:ascii="Times New Roman" w:hAnsi="Times New Roman"/>
          <w:b/>
          <w:bCs/>
          <w:sz w:val="28"/>
          <w:szCs w:val="28"/>
          <w:lang w:eastAsia="ru-RU"/>
        </w:rPr>
      </w:pPr>
      <w:r w:rsidRPr="006B37EF">
        <w:rPr>
          <w:rFonts w:ascii="Times New Roman" w:hAnsi="Times New Roman"/>
          <w:b/>
          <w:bCs/>
          <w:sz w:val="28"/>
          <w:szCs w:val="28"/>
          <w:lang w:eastAsia="ru-RU"/>
        </w:rPr>
        <w:t>НАЦІОНАЛЬНИЙ ТЕХНІЧНИЙ УНІВЕРСИТЕТ УКРАЇНИ</w:t>
      </w:r>
    </w:p>
    <w:p w:rsidR="00A57115" w:rsidRPr="00247C17" w:rsidRDefault="00A57115" w:rsidP="00A57115">
      <w:pPr>
        <w:spacing w:after="0" w:line="240" w:lineRule="auto"/>
        <w:jc w:val="center"/>
        <w:rPr>
          <w:rFonts w:ascii="Times New Roman" w:hAnsi="Times New Roman"/>
          <w:b/>
          <w:bCs/>
          <w:sz w:val="28"/>
          <w:szCs w:val="28"/>
          <w:lang w:eastAsia="ru-RU"/>
        </w:rPr>
      </w:pPr>
      <w:r w:rsidRPr="00247C17">
        <w:rPr>
          <w:rFonts w:ascii="Times New Roman" w:hAnsi="Times New Roman"/>
          <w:b/>
          <w:bCs/>
          <w:sz w:val="28"/>
          <w:szCs w:val="28"/>
          <w:lang w:eastAsia="ru-RU"/>
        </w:rPr>
        <w:t>«КИЇВСЬКИЙ ПОЛІТЕХНІЧНИЙ ІНСТИТУТ</w:t>
      </w:r>
      <w:r w:rsidRPr="00247C17">
        <w:rPr>
          <w:rFonts w:ascii="Times New Roman" w:hAnsi="Times New Roman"/>
          <w:b/>
          <w:bCs/>
          <w:sz w:val="28"/>
          <w:szCs w:val="28"/>
          <w:lang w:eastAsia="ru-RU"/>
        </w:rPr>
        <w:br/>
        <w:t>ІМЕНІ ІГОРЯ СІКОРСЬКОГО»</w:t>
      </w:r>
    </w:p>
    <w:p w:rsidR="00A57115" w:rsidRPr="00247C17" w:rsidRDefault="00A57115" w:rsidP="00A57115">
      <w:pPr>
        <w:tabs>
          <w:tab w:val="left" w:leader="underscore" w:pos="9356"/>
        </w:tabs>
        <w:spacing w:after="0" w:line="240" w:lineRule="auto"/>
        <w:jc w:val="center"/>
        <w:rPr>
          <w:rFonts w:ascii="Times New Roman" w:hAnsi="Times New Roman"/>
          <w:sz w:val="28"/>
          <w:szCs w:val="24"/>
          <w:u w:val="single"/>
          <w:lang w:eastAsia="ru-RU"/>
        </w:rPr>
      </w:pPr>
      <w:r w:rsidRPr="00247C17">
        <w:rPr>
          <w:rFonts w:ascii="Times New Roman" w:hAnsi="Times New Roman"/>
          <w:sz w:val="28"/>
          <w:szCs w:val="24"/>
          <w:u w:val="single"/>
          <w:lang w:eastAsia="ru-RU"/>
        </w:rPr>
        <w:t>Інститут енергозбереження та енергоменеджменту</w:t>
      </w:r>
    </w:p>
    <w:p w:rsidR="00A57115" w:rsidRPr="00247C17" w:rsidRDefault="00A57115" w:rsidP="00A57115">
      <w:pPr>
        <w:tabs>
          <w:tab w:val="left" w:leader="underscore" w:pos="9356"/>
          <w:tab w:val="left" w:leader="underscore" w:pos="9631"/>
        </w:tabs>
        <w:spacing w:after="0" w:line="240" w:lineRule="auto"/>
        <w:jc w:val="center"/>
        <w:rPr>
          <w:rFonts w:ascii="Times New Roman" w:hAnsi="Times New Roman"/>
          <w:sz w:val="28"/>
          <w:szCs w:val="24"/>
          <w:vertAlign w:val="superscript"/>
          <w:lang w:eastAsia="ru-RU"/>
        </w:rPr>
      </w:pPr>
      <w:r w:rsidRPr="00247C17">
        <w:rPr>
          <w:rFonts w:ascii="Times New Roman" w:hAnsi="Times New Roman"/>
          <w:sz w:val="28"/>
          <w:szCs w:val="24"/>
          <w:vertAlign w:val="superscript"/>
          <w:lang w:eastAsia="ru-RU"/>
        </w:rPr>
        <w:t>(повна назва інституту/факультету)</w:t>
      </w:r>
    </w:p>
    <w:p w:rsidR="00A57115" w:rsidRPr="00247C17" w:rsidRDefault="00A57115" w:rsidP="00A57115">
      <w:pPr>
        <w:tabs>
          <w:tab w:val="left" w:leader="underscore" w:pos="9356"/>
        </w:tabs>
        <w:spacing w:after="0" w:line="240" w:lineRule="auto"/>
        <w:jc w:val="center"/>
        <w:rPr>
          <w:rFonts w:ascii="Times New Roman" w:hAnsi="Times New Roman"/>
          <w:sz w:val="28"/>
          <w:szCs w:val="24"/>
          <w:u w:val="single"/>
          <w:lang w:eastAsia="ru-RU"/>
        </w:rPr>
      </w:pPr>
      <w:r>
        <w:rPr>
          <w:rFonts w:ascii="Times New Roman" w:hAnsi="Times New Roman"/>
          <w:sz w:val="28"/>
          <w:szCs w:val="24"/>
          <w:u w:val="single"/>
          <w:lang w:eastAsia="ru-RU"/>
        </w:rPr>
        <w:t>Кафедра а</w:t>
      </w:r>
      <w:r w:rsidRPr="00247C17">
        <w:rPr>
          <w:rFonts w:ascii="Times New Roman" w:hAnsi="Times New Roman"/>
          <w:sz w:val="28"/>
          <w:szCs w:val="24"/>
          <w:u w:val="single"/>
          <w:lang w:eastAsia="ru-RU"/>
        </w:rPr>
        <w:t>втоматизаці</w:t>
      </w:r>
      <w:r>
        <w:rPr>
          <w:rFonts w:ascii="Times New Roman" w:hAnsi="Times New Roman"/>
          <w:sz w:val="28"/>
          <w:szCs w:val="24"/>
          <w:u w:val="single"/>
          <w:lang w:eastAsia="ru-RU"/>
        </w:rPr>
        <w:t>ї</w:t>
      </w:r>
      <w:r w:rsidRPr="00247C17">
        <w:rPr>
          <w:rFonts w:ascii="Times New Roman" w:hAnsi="Times New Roman"/>
          <w:sz w:val="28"/>
          <w:szCs w:val="24"/>
          <w:u w:val="single"/>
          <w:lang w:eastAsia="ru-RU"/>
        </w:rPr>
        <w:t xml:space="preserve"> управління електротехнічними комплексами</w:t>
      </w:r>
    </w:p>
    <w:p w:rsidR="00A57115" w:rsidRPr="00247C17" w:rsidRDefault="00A57115" w:rsidP="00A57115">
      <w:pPr>
        <w:tabs>
          <w:tab w:val="left" w:leader="underscore" w:pos="8903"/>
          <w:tab w:val="left" w:leader="underscore" w:pos="9631"/>
        </w:tabs>
        <w:spacing w:after="0" w:line="240" w:lineRule="auto"/>
        <w:jc w:val="center"/>
        <w:rPr>
          <w:rFonts w:ascii="Times New Roman" w:hAnsi="Times New Roman"/>
          <w:sz w:val="28"/>
          <w:szCs w:val="24"/>
          <w:vertAlign w:val="superscript"/>
          <w:lang w:eastAsia="ru-RU"/>
        </w:rPr>
      </w:pPr>
      <w:r w:rsidRPr="00247C17">
        <w:rPr>
          <w:rFonts w:ascii="Times New Roman" w:hAnsi="Times New Roman"/>
          <w:sz w:val="28"/>
          <w:szCs w:val="24"/>
          <w:vertAlign w:val="superscript"/>
          <w:lang w:eastAsia="ru-RU"/>
        </w:rPr>
        <w:t>(повна назва кафедри)</w:t>
      </w:r>
    </w:p>
    <w:p w:rsidR="00A57115" w:rsidRPr="00247C17" w:rsidRDefault="00A57115" w:rsidP="00A57115">
      <w:pPr>
        <w:tabs>
          <w:tab w:val="left" w:leader="underscore" w:pos="8903"/>
          <w:tab w:val="left" w:leader="underscore" w:pos="9631"/>
        </w:tabs>
        <w:spacing w:after="0" w:line="240" w:lineRule="auto"/>
        <w:jc w:val="center"/>
        <w:rPr>
          <w:rFonts w:ascii="Times New Roman" w:hAnsi="Times New Roman"/>
          <w:sz w:val="28"/>
          <w:szCs w:val="24"/>
          <w:lang w:eastAsia="ru-RU"/>
        </w:rPr>
      </w:pPr>
    </w:p>
    <w:tbl>
      <w:tblPr>
        <w:tblW w:w="0" w:type="auto"/>
        <w:tblLook w:val="00A0"/>
      </w:tblPr>
      <w:tblGrid>
        <w:gridCol w:w="5353"/>
        <w:gridCol w:w="3763"/>
      </w:tblGrid>
      <w:tr w:rsidR="00A57115" w:rsidRPr="0018037B" w:rsidTr="00D4587E">
        <w:tc>
          <w:tcPr>
            <w:tcW w:w="5353" w:type="dxa"/>
          </w:tcPr>
          <w:p w:rsidR="00A57115" w:rsidRPr="00247C17" w:rsidRDefault="00A57115" w:rsidP="00D4587E">
            <w:pPr>
              <w:tabs>
                <w:tab w:val="left" w:leader="underscore" w:pos="9631"/>
              </w:tabs>
              <w:spacing w:after="0" w:line="240" w:lineRule="auto"/>
              <w:rPr>
                <w:rFonts w:ascii="Times New Roman" w:hAnsi="Times New Roman"/>
                <w:bCs/>
                <w:sz w:val="28"/>
                <w:szCs w:val="28"/>
                <w:lang w:eastAsia="ru-RU"/>
              </w:rPr>
            </w:pPr>
            <w:r w:rsidRPr="00247C17">
              <w:rPr>
                <w:rFonts w:ascii="Times New Roman" w:hAnsi="Times New Roman"/>
                <w:bCs/>
                <w:sz w:val="28"/>
                <w:szCs w:val="28"/>
                <w:lang w:eastAsia="ru-RU"/>
              </w:rPr>
              <w:t>«На правах рукопису»</w:t>
            </w:r>
          </w:p>
          <w:p w:rsidR="00A57115" w:rsidRPr="00743644" w:rsidRDefault="00A57115" w:rsidP="00D4587E">
            <w:pPr>
              <w:tabs>
                <w:tab w:val="left" w:leader="underscore" w:pos="9631"/>
              </w:tabs>
              <w:spacing w:after="0" w:line="240" w:lineRule="auto"/>
              <w:rPr>
                <w:rFonts w:ascii="Times New Roman" w:hAnsi="Times New Roman"/>
                <w:bCs/>
                <w:sz w:val="28"/>
                <w:szCs w:val="28"/>
                <w:lang w:eastAsia="ru-RU"/>
              </w:rPr>
            </w:pPr>
            <w:r w:rsidRPr="00247C17">
              <w:rPr>
                <w:rFonts w:ascii="Times New Roman" w:hAnsi="Times New Roman"/>
                <w:bCs/>
                <w:sz w:val="28"/>
                <w:szCs w:val="28"/>
                <w:lang w:eastAsia="ru-RU"/>
              </w:rPr>
              <w:t xml:space="preserve">УДК </w:t>
            </w:r>
            <w:r w:rsidRPr="00743644">
              <w:rPr>
                <w:rFonts w:ascii="Times New Roman" w:hAnsi="Times New Roman"/>
                <w:bCs/>
                <w:sz w:val="28"/>
                <w:szCs w:val="28"/>
                <w:lang w:eastAsia="ru-RU"/>
              </w:rPr>
              <w:t xml:space="preserve"> 62-83::621.313.3</w:t>
            </w:r>
          </w:p>
        </w:tc>
        <w:tc>
          <w:tcPr>
            <w:tcW w:w="3763" w:type="dxa"/>
          </w:tcPr>
          <w:p w:rsidR="00A57115" w:rsidRPr="00247C17" w:rsidRDefault="00A57115" w:rsidP="00D4587E">
            <w:pPr>
              <w:spacing w:before="120" w:after="0" w:line="240" w:lineRule="auto"/>
              <w:ind w:left="62"/>
              <w:rPr>
                <w:rFonts w:ascii="Times New Roman" w:hAnsi="Times New Roman"/>
                <w:sz w:val="28"/>
                <w:szCs w:val="28"/>
                <w:lang w:eastAsia="ru-RU"/>
              </w:rPr>
            </w:pPr>
            <w:r w:rsidRPr="00247C17">
              <w:rPr>
                <w:rFonts w:ascii="Times New Roman" w:hAnsi="Times New Roman"/>
                <w:sz w:val="28"/>
                <w:szCs w:val="28"/>
                <w:lang w:eastAsia="ru-RU"/>
              </w:rPr>
              <w:t>«До захисту допущено»</w:t>
            </w:r>
          </w:p>
          <w:p w:rsidR="00A57115" w:rsidRPr="00247C17" w:rsidRDefault="00A57115" w:rsidP="00D4587E">
            <w:pPr>
              <w:spacing w:before="120" w:after="0" w:line="240" w:lineRule="auto"/>
              <w:ind w:left="62"/>
              <w:rPr>
                <w:rFonts w:ascii="Times New Roman" w:hAnsi="Times New Roman"/>
                <w:bCs/>
                <w:sz w:val="28"/>
                <w:szCs w:val="28"/>
                <w:lang w:eastAsia="ru-RU"/>
              </w:rPr>
            </w:pPr>
            <w:r w:rsidRPr="00247C17">
              <w:rPr>
                <w:rFonts w:ascii="Times New Roman" w:hAnsi="Times New Roman"/>
                <w:bCs/>
                <w:sz w:val="28"/>
                <w:szCs w:val="28"/>
                <w:lang w:eastAsia="ru-RU"/>
              </w:rPr>
              <w:t>Завідувач кафедри</w:t>
            </w:r>
          </w:p>
          <w:p w:rsidR="00A57115" w:rsidRPr="00247C17" w:rsidRDefault="00A57115" w:rsidP="00D4587E">
            <w:pPr>
              <w:spacing w:before="120" w:after="0" w:line="240" w:lineRule="auto"/>
              <w:ind w:left="62"/>
              <w:rPr>
                <w:rFonts w:ascii="Times New Roman" w:hAnsi="Times New Roman"/>
                <w:sz w:val="28"/>
                <w:szCs w:val="28"/>
                <w:lang w:eastAsia="ru-RU"/>
              </w:rPr>
            </w:pPr>
            <w:r w:rsidRPr="00247C17">
              <w:rPr>
                <w:rFonts w:ascii="Times New Roman" w:hAnsi="Times New Roman"/>
                <w:sz w:val="28"/>
                <w:szCs w:val="28"/>
                <w:lang w:eastAsia="ru-RU"/>
              </w:rPr>
              <w:t>__________      _</w:t>
            </w:r>
            <w:r w:rsidRPr="00247C17">
              <w:rPr>
                <w:rFonts w:ascii="Times New Roman" w:hAnsi="Times New Roman"/>
                <w:sz w:val="28"/>
                <w:szCs w:val="28"/>
                <w:u w:val="single"/>
                <w:lang w:eastAsia="ru-RU"/>
              </w:rPr>
              <w:t>В.П. Розен</w:t>
            </w:r>
            <w:r w:rsidRPr="00247C17">
              <w:rPr>
                <w:rFonts w:ascii="Times New Roman" w:hAnsi="Times New Roman"/>
                <w:sz w:val="28"/>
                <w:szCs w:val="28"/>
                <w:lang w:eastAsia="ru-RU"/>
              </w:rPr>
              <w:t>_</w:t>
            </w:r>
          </w:p>
          <w:p w:rsidR="00A57115" w:rsidRPr="00247C17" w:rsidRDefault="00A57115" w:rsidP="00D4587E">
            <w:pPr>
              <w:spacing w:before="120" w:after="0" w:line="240" w:lineRule="auto"/>
              <w:ind w:left="62"/>
              <w:rPr>
                <w:rFonts w:ascii="Times New Roman" w:hAnsi="Times New Roman"/>
                <w:sz w:val="28"/>
                <w:szCs w:val="28"/>
                <w:lang w:eastAsia="ru-RU"/>
              </w:rPr>
            </w:pPr>
            <w:r w:rsidRPr="00247C17">
              <w:rPr>
                <w:rFonts w:ascii="Times New Roman" w:hAnsi="Times New Roman"/>
                <w:sz w:val="28"/>
                <w:szCs w:val="28"/>
                <w:lang w:eastAsia="ru-RU"/>
              </w:rPr>
              <w:t>«___»_____________20</w:t>
            </w:r>
            <w:r>
              <w:rPr>
                <w:rFonts w:ascii="Times New Roman" w:hAnsi="Times New Roman"/>
                <w:sz w:val="28"/>
                <w:szCs w:val="28"/>
                <w:lang w:eastAsia="ru-RU"/>
              </w:rPr>
              <w:t>19</w:t>
            </w:r>
            <w:r w:rsidRPr="00247C17">
              <w:rPr>
                <w:rFonts w:ascii="Times New Roman" w:hAnsi="Times New Roman"/>
                <w:sz w:val="28"/>
                <w:szCs w:val="28"/>
                <w:lang w:eastAsia="ru-RU"/>
              </w:rPr>
              <w:t xml:space="preserve"> р.</w:t>
            </w:r>
          </w:p>
          <w:p w:rsidR="00A57115" w:rsidRPr="00247C17" w:rsidRDefault="00A57115" w:rsidP="00D4587E">
            <w:pPr>
              <w:spacing w:after="0" w:line="240" w:lineRule="auto"/>
              <w:rPr>
                <w:rFonts w:ascii="Times New Roman" w:hAnsi="Times New Roman"/>
                <w:bCs/>
                <w:caps/>
                <w:sz w:val="28"/>
                <w:szCs w:val="28"/>
                <w:lang w:eastAsia="ru-RU"/>
              </w:rPr>
            </w:pPr>
          </w:p>
        </w:tc>
      </w:tr>
    </w:tbl>
    <w:p w:rsidR="00A57115" w:rsidRPr="00247C17" w:rsidRDefault="00A57115" w:rsidP="00A57115">
      <w:pPr>
        <w:tabs>
          <w:tab w:val="left" w:leader="underscore" w:pos="9631"/>
        </w:tabs>
        <w:spacing w:after="0" w:line="240" w:lineRule="auto"/>
        <w:rPr>
          <w:rFonts w:ascii="Times New Roman" w:hAnsi="Times New Roman"/>
          <w:b/>
          <w:bCs/>
          <w:caps/>
          <w:sz w:val="18"/>
          <w:szCs w:val="24"/>
          <w:lang w:eastAsia="ru-RU"/>
        </w:rPr>
      </w:pPr>
    </w:p>
    <w:p w:rsidR="00A57115" w:rsidRPr="00247C17" w:rsidRDefault="00A57115" w:rsidP="00A57115">
      <w:pPr>
        <w:tabs>
          <w:tab w:val="right" w:leader="underscore" w:pos="8903"/>
        </w:tabs>
        <w:spacing w:after="0" w:line="240" w:lineRule="auto"/>
        <w:jc w:val="center"/>
        <w:rPr>
          <w:rFonts w:ascii="Times New Roman" w:hAnsi="Times New Roman"/>
          <w:b/>
          <w:sz w:val="40"/>
          <w:szCs w:val="40"/>
          <w:lang w:eastAsia="ru-RU"/>
        </w:rPr>
      </w:pPr>
      <w:r w:rsidRPr="00247C17">
        <w:rPr>
          <w:rFonts w:ascii="Times New Roman" w:hAnsi="Times New Roman"/>
          <w:b/>
          <w:sz w:val="40"/>
          <w:szCs w:val="40"/>
          <w:lang w:eastAsia="ru-RU"/>
        </w:rPr>
        <w:t>Магістерська дисертація</w:t>
      </w:r>
    </w:p>
    <w:p w:rsidR="00A57115" w:rsidRPr="00247C17" w:rsidRDefault="00A57115" w:rsidP="00A57115">
      <w:pPr>
        <w:spacing w:before="120" w:after="120" w:line="240" w:lineRule="auto"/>
        <w:jc w:val="center"/>
        <w:rPr>
          <w:rFonts w:ascii="Times New Roman" w:hAnsi="Times New Roman"/>
          <w:b/>
          <w:sz w:val="28"/>
          <w:szCs w:val="28"/>
          <w:lang w:eastAsia="ru-RU"/>
        </w:rPr>
      </w:pPr>
      <w:r w:rsidRPr="00247C17">
        <w:rPr>
          <w:rFonts w:ascii="Times New Roman" w:hAnsi="Times New Roman"/>
          <w:b/>
          <w:sz w:val="28"/>
          <w:szCs w:val="28"/>
          <w:lang w:eastAsia="ru-RU"/>
        </w:rPr>
        <w:t>на здобуття ступеня магістра</w:t>
      </w:r>
    </w:p>
    <w:p w:rsidR="00A57115" w:rsidRPr="00247C17" w:rsidRDefault="00A57115" w:rsidP="00A57115">
      <w:pPr>
        <w:tabs>
          <w:tab w:val="left" w:leader="underscore" w:pos="9356"/>
        </w:tabs>
        <w:spacing w:after="0" w:line="240" w:lineRule="auto"/>
        <w:jc w:val="both"/>
        <w:rPr>
          <w:rFonts w:ascii="Times New Roman" w:hAnsi="Times New Roman"/>
          <w:sz w:val="28"/>
          <w:szCs w:val="24"/>
          <w:lang w:eastAsia="ru-RU"/>
        </w:rPr>
      </w:pPr>
      <w:r w:rsidRPr="00247C17">
        <w:rPr>
          <w:rFonts w:ascii="Times New Roman" w:hAnsi="Times New Roman"/>
          <w:b/>
          <w:sz w:val="28"/>
          <w:szCs w:val="28"/>
          <w:lang w:eastAsia="ru-RU"/>
        </w:rPr>
        <w:t xml:space="preserve">зі </w:t>
      </w:r>
      <w:proofErr w:type="gramStart"/>
      <w:r w:rsidRPr="00247C17">
        <w:rPr>
          <w:rFonts w:ascii="Times New Roman" w:hAnsi="Times New Roman"/>
          <w:b/>
          <w:sz w:val="28"/>
          <w:szCs w:val="28"/>
          <w:lang w:eastAsia="ru-RU"/>
        </w:rPr>
        <w:t>спец</w:t>
      </w:r>
      <w:proofErr w:type="gramEnd"/>
      <w:r w:rsidRPr="00247C17">
        <w:rPr>
          <w:rFonts w:ascii="Times New Roman" w:hAnsi="Times New Roman"/>
          <w:b/>
          <w:sz w:val="28"/>
          <w:szCs w:val="28"/>
          <w:lang w:eastAsia="ru-RU"/>
        </w:rPr>
        <w:t xml:space="preserve">іальності: </w:t>
      </w:r>
      <w:r w:rsidRPr="00247C17">
        <w:rPr>
          <w:rFonts w:ascii="Times New Roman" w:hAnsi="Times New Roman"/>
          <w:sz w:val="28"/>
          <w:szCs w:val="24"/>
          <w:u w:val="single"/>
          <w:lang w:eastAsia="ru-RU"/>
        </w:rPr>
        <w:t>141 – «Електроенергетика, електротехніка та електромех</w:t>
      </w:r>
      <w:r w:rsidRPr="00247C17">
        <w:rPr>
          <w:rFonts w:ascii="Times New Roman" w:hAnsi="Times New Roman"/>
          <w:sz w:val="28"/>
          <w:szCs w:val="24"/>
          <w:u w:val="single"/>
          <w:lang w:eastAsia="ru-RU"/>
        </w:rPr>
        <w:t>а</w:t>
      </w:r>
      <w:r w:rsidRPr="00247C17">
        <w:rPr>
          <w:rFonts w:ascii="Times New Roman" w:hAnsi="Times New Roman"/>
          <w:sz w:val="28"/>
          <w:szCs w:val="24"/>
          <w:u w:val="single"/>
          <w:lang w:eastAsia="ru-RU"/>
        </w:rPr>
        <w:t>ніка»</w:t>
      </w:r>
    </w:p>
    <w:p w:rsidR="00A57115" w:rsidRPr="00743644" w:rsidRDefault="00A57115" w:rsidP="00A57115">
      <w:pPr>
        <w:tabs>
          <w:tab w:val="left" w:leader="underscore" w:pos="9356"/>
        </w:tabs>
        <w:spacing w:after="0" w:line="240" w:lineRule="auto"/>
        <w:jc w:val="both"/>
        <w:rPr>
          <w:rFonts w:ascii="Times New Roman" w:hAnsi="Times New Roman"/>
          <w:sz w:val="28"/>
          <w:szCs w:val="24"/>
          <w:lang w:eastAsia="ru-RU"/>
        </w:rPr>
      </w:pPr>
      <w:r w:rsidRPr="00247C17">
        <w:rPr>
          <w:rFonts w:ascii="Times New Roman" w:hAnsi="Times New Roman"/>
          <w:b/>
          <w:sz w:val="28"/>
          <w:szCs w:val="28"/>
          <w:lang w:eastAsia="ru-RU"/>
        </w:rPr>
        <w:t xml:space="preserve">спеціалізації: </w:t>
      </w:r>
      <w:r w:rsidRPr="00247C17">
        <w:rPr>
          <w:rFonts w:ascii="Times New Roman" w:hAnsi="Times New Roman"/>
          <w:b/>
          <w:color w:val="FF0000"/>
          <w:sz w:val="28"/>
          <w:szCs w:val="28"/>
          <w:lang w:eastAsia="ru-RU"/>
        </w:rPr>
        <w:t xml:space="preserve"> </w:t>
      </w:r>
      <w:r w:rsidRPr="00743644">
        <w:rPr>
          <w:rFonts w:ascii="Times New Roman" w:hAnsi="Times New Roman"/>
          <w:sz w:val="28"/>
          <w:szCs w:val="24"/>
          <w:lang w:eastAsia="ru-RU"/>
        </w:rPr>
        <w:t xml:space="preserve">«Інжиніринг </w:t>
      </w:r>
      <w:r w:rsidRPr="00743644">
        <w:rPr>
          <w:rFonts w:ascii="Times New Roman" w:hAnsi="Times New Roman"/>
          <w:sz w:val="28"/>
          <w:szCs w:val="28"/>
          <w:lang w:eastAsia="ru-RU"/>
        </w:rPr>
        <w:t>автоматизованих</w:t>
      </w:r>
      <w:r w:rsidRPr="00743644">
        <w:rPr>
          <w:rFonts w:ascii="Times New Roman" w:hAnsi="Times New Roman"/>
          <w:sz w:val="28"/>
          <w:szCs w:val="24"/>
          <w:lang w:eastAsia="ru-RU"/>
        </w:rPr>
        <w:t xml:space="preserve"> електротехнічних комплексі</w:t>
      </w:r>
      <w:proofErr w:type="gramStart"/>
      <w:r w:rsidRPr="00743644">
        <w:rPr>
          <w:rFonts w:ascii="Times New Roman" w:hAnsi="Times New Roman"/>
          <w:sz w:val="28"/>
          <w:szCs w:val="24"/>
          <w:lang w:eastAsia="ru-RU"/>
        </w:rPr>
        <w:t>в</w:t>
      </w:r>
      <w:proofErr w:type="gramEnd"/>
      <w:r w:rsidRPr="00743644">
        <w:rPr>
          <w:rFonts w:ascii="Times New Roman" w:hAnsi="Times New Roman"/>
          <w:sz w:val="28"/>
          <w:szCs w:val="24"/>
          <w:lang w:eastAsia="ru-RU"/>
        </w:rPr>
        <w:t>»</w:t>
      </w:r>
    </w:p>
    <w:p w:rsidR="00A57115" w:rsidRPr="00247C17" w:rsidRDefault="00A57115" w:rsidP="00A57115">
      <w:pPr>
        <w:tabs>
          <w:tab w:val="left" w:leader="underscore" w:pos="9356"/>
        </w:tabs>
        <w:spacing w:before="120" w:after="0" w:line="240" w:lineRule="auto"/>
        <w:jc w:val="both"/>
        <w:rPr>
          <w:rFonts w:ascii="Times New Roman" w:hAnsi="Times New Roman"/>
          <w:b/>
          <w:sz w:val="28"/>
          <w:szCs w:val="28"/>
          <w:lang w:eastAsia="ru-RU"/>
        </w:rPr>
      </w:pPr>
      <w:r w:rsidRPr="00247C17">
        <w:rPr>
          <w:rFonts w:ascii="Times New Roman" w:hAnsi="Times New Roman"/>
          <w:b/>
          <w:sz w:val="28"/>
          <w:szCs w:val="28"/>
          <w:lang w:eastAsia="ru-RU"/>
        </w:rPr>
        <w:t xml:space="preserve">на тему: </w:t>
      </w:r>
      <w:r w:rsidRPr="00743644">
        <w:rPr>
          <w:rFonts w:ascii="Times New Roman" w:hAnsi="Times New Roman"/>
          <w:sz w:val="28"/>
          <w:szCs w:val="28"/>
          <w:lang w:eastAsia="ru-RU"/>
        </w:rPr>
        <w:t>«</w:t>
      </w:r>
      <w:r w:rsidRPr="00F429BE">
        <w:rPr>
          <w:rFonts w:ascii="Times New Roman" w:hAnsi="Times New Roman"/>
          <w:bCs/>
          <w:sz w:val="28"/>
          <w:szCs w:val="28"/>
        </w:rPr>
        <w:t>Регулювання режиму роботи системи електроприводу "Перетв</w:t>
      </w:r>
      <w:r w:rsidRPr="00F429BE">
        <w:rPr>
          <w:rFonts w:ascii="Times New Roman" w:hAnsi="Times New Roman"/>
          <w:bCs/>
          <w:sz w:val="28"/>
          <w:szCs w:val="28"/>
        </w:rPr>
        <w:t>о</w:t>
      </w:r>
      <w:r w:rsidRPr="00F429BE">
        <w:rPr>
          <w:rFonts w:ascii="Times New Roman" w:hAnsi="Times New Roman"/>
          <w:bCs/>
          <w:sz w:val="28"/>
          <w:szCs w:val="28"/>
        </w:rPr>
        <w:t>рювач частоти - асинхронний двигун" за критерієм енергоефективності</w:t>
      </w:r>
      <w:r w:rsidRPr="00743644">
        <w:rPr>
          <w:rFonts w:ascii="Times New Roman" w:hAnsi="Times New Roman"/>
          <w:sz w:val="28"/>
          <w:szCs w:val="28"/>
          <w:lang w:eastAsia="ru-RU"/>
        </w:rPr>
        <w:t>»</w:t>
      </w:r>
    </w:p>
    <w:p w:rsidR="00A57115" w:rsidRPr="00247C17" w:rsidRDefault="00A57115" w:rsidP="00A57115">
      <w:pPr>
        <w:tabs>
          <w:tab w:val="left" w:leader="underscore" w:pos="9356"/>
        </w:tabs>
        <w:spacing w:after="0" w:line="240" w:lineRule="auto"/>
        <w:jc w:val="both"/>
        <w:rPr>
          <w:rFonts w:ascii="Times New Roman" w:hAnsi="Times New Roman"/>
          <w:sz w:val="24"/>
          <w:szCs w:val="28"/>
          <w:lang w:eastAsia="ru-RU"/>
        </w:rPr>
      </w:pPr>
    </w:p>
    <w:p w:rsidR="00A57115" w:rsidRPr="00247C17" w:rsidRDefault="00A57115" w:rsidP="00A57115">
      <w:pPr>
        <w:spacing w:after="0" w:line="240" w:lineRule="auto"/>
        <w:rPr>
          <w:rFonts w:ascii="Times New Roman" w:hAnsi="Times New Roman"/>
          <w:bCs/>
          <w:sz w:val="28"/>
          <w:szCs w:val="28"/>
          <w:lang w:eastAsia="ru-RU"/>
        </w:rPr>
      </w:pPr>
      <w:r w:rsidRPr="00247C17">
        <w:rPr>
          <w:rFonts w:ascii="Times New Roman" w:hAnsi="Times New Roman"/>
          <w:bCs/>
          <w:sz w:val="28"/>
          <w:szCs w:val="28"/>
          <w:lang w:eastAsia="ru-RU"/>
        </w:rPr>
        <w:t xml:space="preserve">Виконав: </w:t>
      </w:r>
    </w:p>
    <w:p w:rsidR="00A57115" w:rsidRPr="00247C17" w:rsidRDefault="00A57115" w:rsidP="00A57115">
      <w:pPr>
        <w:spacing w:after="0" w:line="240" w:lineRule="auto"/>
        <w:rPr>
          <w:rFonts w:ascii="Times New Roman" w:hAnsi="Times New Roman"/>
          <w:sz w:val="28"/>
          <w:szCs w:val="28"/>
          <w:lang w:eastAsia="ru-RU"/>
        </w:rPr>
      </w:pPr>
      <w:r w:rsidRPr="00247C17">
        <w:rPr>
          <w:rFonts w:ascii="Times New Roman" w:hAnsi="Times New Roman"/>
          <w:bCs/>
          <w:sz w:val="28"/>
          <w:szCs w:val="28"/>
          <w:lang w:eastAsia="ru-RU"/>
        </w:rPr>
        <w:t xml:space="preserve">студент </w:t>
      </w:r>
      <w:r w:rsidRPr="00247C17">
        <w:rPr>
          <w:rFonts w:ascii="Times New Roman" w:hAnsi="Times New Roman"/>
          <w:bCs/>
          <w:sz w:val="28"/>
          <w:szCs w:val="28"/>
          <w:lang w:val="en-US" w:eastAsia="ru-RU"/>
        </w:rPr>
        <w:t>VI</w:t>
      </w:r>
      <w:r w:rsidRPr="00247C17">
        <w:rPr>
          <w:rFonts w:ascii="Times New Roman" w:hAnsi="Times New Roman"/>
          <w:bCs/>
          <w:sz w:val="28"/>
          <w:szCs w:val="28"/>
          <w:lang w:eastAsia="ru-RU"/>
        </w:rPr>
        <w:t xml:space="preserve"> курсу, групи ОА - </w:t>
      </w:r>
      <w:r>
        <w:rPr>
          <w:rFonts w:ascii="Times New Roman" w:hAnsi="Times New Roman"/>
          <w:bCs/>
          <w:sz w:val="28"/>
          <w:szCs w:val="28"/>
          <w:lang w:eastAsia="ru-RU"/>
        </w:rPr>
        <w:t>81</w:t>
      </w:r>
      <w:r w:rsidRPr="00247C17">
        <w:rPr>
          <w:rFonts w:ascii="Times New Roman" w:hAnsi="Times New Roman"/>
          <w:bCs/>
          <w:sz w:val="28"/>
          <w:szCs w:val="28"/>
          <w:lang w:eastAsia="ru-RU"/>
        </w:rPr>
        <w:t>мп</w:t>
      </w:r>
      <w:r w:rsidRPr="00247C17">
        <w:rPr>
          <w:rFonts w:ascii="Times New Roman" w:hAnsi="Times New Roman"/>
          <w:sz w:val="28"/>
          <w:szCs w:val="28"/>
          <w:lang w:eastAsia="ru-RU"/>
        </w:rPr>
        <w:t xml:space="preserve"> </w:t>
      </w:r>
    </w:p>
    <w:p w:rsidR="00A57115" w:rsidRPr="00247C17" w:rsidRDefault="00A57115" w:rsidP="00A57115">
      <w:pPr>
        <w:tabs>
          <w:tab w:val="left" w:pos="7513"/>
        </w:tabs>
        <w:spacing w:after="0" w:line="240" w:lineRule="auto"/>
        <w:rPr>
          <w:rFonts w:ascii="Times New Roman" w:hAnsi="Times New Roman"/>
          <w:bCs/>
          <w:sz w:val="28"/>
          <w:szCs w:val="28"/>
          <w:lang w:eastAsia="ru-RU"/>
        </w:rPr>
      </w:pPr>
      <w:r>
        <w:rPr>
          <w:rFonts w:ascii="Times New Roman" w:hAnsi="Times New Roman"/>
          <w:bCs/>
          <w:sz w:val="28"/>
          <w:szCs w:val="28"/>
          <w:lang w:eastAsia="ru-RU"/>
        </w:rPr>
        <w:t>Шумилянко Володимир Васильович</w:t>
      </w:r>
      <w:r w:rsidRPr="00247C17">
        <w:rPr>
          <w:rFonts w:ascii="Times New Roman" w:hAnsi="Times New Roman"/>
          <w:bCs/>
          <w:sz w:val="28"/>
          <w:szCs w:val="28"/>
          <w:lang w:eastAsia="ru-RU"/>
        </w:rPr>
        <w:tab/>
        <w:t>__________</w:t>
      </w:r>
    </w:p>
    <w:p w:rsidR="00A57115" w:rsidRPr="00247C17" w:rsidRDefault="00A57115" w:rsidP="00A57115">
      <w:pPr>
        <w:tabs>
          <w:tab w:val="left" w:leader="underscore" w:pos="7371"/>
          <w:tab w:val="left" w:pos="7513"/>
          <w:tab w:val="left" w:leader="underscore" w:pos="8903"/>
        </w:tabs>
        <w:spacing w:before="240" w:after="0" w:line="240" w:lineRule="auto"/>
        <w:rPr>
          <w:rFonts w:ascii="Times New Roman" w:hAnsi="Times New Roman"/>
          <w:sz w:val="28"/>
          <w:szCs w:val="28"/>
          <w:lang w:eastAsia="ru-RU"/>
        </w:rPr>
      </w:pPr>
      <w:r w:rsidRPr="00247C17">
        <w:rPr>
          <w:rFonts w:ascii="Times New Roman" w:hAnsi="Times New Roman"/>
          <w:bCs/>
          <w:sz w:val="28"/>
          <w:szCs w:val="28"/>
          <w:lang w:eastAsia="ru-RU"/>
        </w:rPr>
        <w:t>Керівник:</w:t>
      </w:r>
      <w:r w:rsidRPr="00247C17">
        <w:rPr>
          <w:rFonts w:ascii="Times New Roman" w:hAnsi="Times New Roman"/>
          <w:sz w:val="28"/>
          <w:szCs w:val="28"/>
          <w:lang w:eastAsia="ru-RU"/>
        </w:rPr>
        <w:t xml:space="preserve"> </w:t>
      </w:r>
    </w:p>
    <w:p w:rsidR="00A57115" w:rsidRPr="00247C17" w:rsidRDefault="00A57115" w:rsidP="00A57115">
      <w:pPr>
        <w:tabs>
          <w:tab w:val="left" w:leader="underscore" w:pos="7371"/>
          <w:tab w:val="left" w:pos="7513"/>
          <w:tab w:val="left" w:leader="underscore" w:pos="8903"/>
        </w:tabs>
        <w:spacing w:after="0" w:line="240" w:lineRule="auto"/>
        <w:rPr>
          <w:rFonts w:ascii="Times New Roman" w:hAnsi="Times New Roman"/>
          <w:sz w:val="28"/>
          <w:szCs w:val="28"/>
          <w:lang w:eastAsia="ru-RU"/>
        </w:rPr>
      </w:pPr>
      <w:r>
        <w:rPr>
          <w:rFonts w:ascii="Times New Roman" w:hAnsi="Times New Roman"/>
          <w:sz w:val="28"/>
          <w:szCs w:val="28"/>
          <w:lang w:eastAsia="ru-RU"/>
        </w:rPr>
        <w:t>ст. вик.</w:t>
      </w:r>
      <w:r w:rsidRPr="00247C17">
        <w:rPr>
          <w:rFonts w:ascii="Times New Roman" w:hAnsi="Times New Roman"/>
          <w:sz w:val="28"/>
          <w:szCs w:val="28"/>
          <w:lang w:eastAsia="ru-RU"/>
        </w:rPr>
        <w:t>,</w:t>
      </w:r>
    </w:p>
    <w:p w:rsidR="00A57115" w:rsidRDefault="00A57115" w:rsidP="00A57115">
      <w:pPr>
        <w:tabs>
          <w:tab w:val="left" w:leader="underscore" w:pos="7371"/>
          <w:tab w:val="left" w:pos="7513"/>
          <w:tab w:val="left" w:leader="underscore" w:pos="8903"/>
        </w:tabs>
        <w:spacing w:after="0" w:line="240" w:lineRule="auto"/>
        <w:rPr>
          <w:rFonts w:ascii="Times New Roman" w:hAnsi="Times New Roman"/>
          <w:sz w:val="28"/>
          <w:szCs w:val="28"/>
          <w:lang w:eastAsia="ru-RU"/>
        </w:rPr>
      </w:pPr>
      <w:r w:rsidRPr="00847897">
        <w:rPr>
          <w:rFonts w:ascii="Times New Roman" w:hAnsi="Times New Roman"/>
          <w:sz w:val="28"/>
          <w:szCs w:val="28"/>
          <w:lang w:eastAsia="ru-RU"/>
        </w:rPr>
        <w:t>Дубовик В.Г.</w:t>
      </w:r>
      <w:r>
        <w:rPr>
          <w:rFonts w:ascii="Times New Roman" w:hAnsi="Times New Roman"/>
          <w:sz w:val="28"/>
          <w:szCs w:val="28"/>
          <w:lang w:eastAsia="ru-RU"/>
        </w:rPr>
        <w:t xml:space="preserve">                                                                                     </w:t>
      </w:r>
      <w:r w:rsidRPr="00247C17">
        <w:rPr>
          <w:rFonts w:ascii="Times New Roman" w:hAnsi="Times New Roman"/>
          <w:bCs/>
          <w:sz w:val="28"/>
          <w:szCs w:val="28"/>
          <w:lang w:eastAsia="ru-RU"/>
        </w:rPr>
        <w:t>__________</w:t>
      </w:r>
    </w:p>
    <w:p w:rsidR="00A57115" w:rsidRDefault="00A57115" w:rsidP="00A57115">
      <w:pPr>
        <w:tabs>
          <w:tab w:val="left" w:leader="underscore" w:pos="7371"/>
          <w:tab w:val="left" w:pos="7513"/>
          <w:tab w:val="left" w:leader="underscore" w:pos="8903"/>
        </w:tabs>
        <w:spacing w:after="0" w:line="240" w:lineRule="auto"/>
        <w:rPr>
          <w:rFonts w:ascii="Times New Roman" w:hAnsi="Times New Roman"/>
          <w:sz w:val="28"/>
          <w:szCs w:val="28"/>
          <w:lang w:eastAsia="ru-RU"/>
        </w:rPr>
      </w:pPr>
    </w:p>
    <w:p w:rsidR="00A57115" w:rsidRDefault="00A57115" w:rsidP="00A57115">
      <w:pPr>
        <w:tabs>
          <w:tab w:val="left" w:leader="underscore" w:pos="7371"/>
          <w:tab w:val="left" w:pos="7513"/>
          <w:tab w:val="left" w:leader="underscore" w:pos="8903"/>
        </w:tabs>
        <w:spacing w:after="0" w:line="240" w:lineRule="auto"/>
        <w:rPr>
          <w:rFonts w:ascii="Times New Roman" w:hAnsi="Times New Roman"/>
          <w:sz w:val="28"/>
          <w:szCs w:val="28"/>
          <w:lang w:eastAsia="ru-RU"/>
        </w:rPr>
      </w:pPr>
      <w:r>
        <w:rPr>
          <w:rFonts w:ascii="Times New Roman" w:hAnsi="Times New Roman"/>
          <w:sz w:val="28"/>
          <w:szCs w:val="28"/>
          <w:lang w:eastAsia="ru-RU"/>
        </w:rPr>
        <w:t>Керівник стартап-проекту</w:t>
      </w:r>
    </w:p>
    <w:p w:rsidR="00A57115" w:rsidRDefault="00A57115" w:rsidP="00A57115">
      <w:pPr>
        <w:tabs>
          <w:tab w:val="left" w:leader="underscore" w:pos="7371"/>
          <w:tab w:val="left" w:pos="7513"/>
          <w:tab w:val="left" w:leader="underscore" w:pos="8903"/>
        </w:tabs>
        <w:spacing w:after="0" w:line="240" w:lineRule="auto"/>
        <w:rPr>
          <w:rFonts w:ascii="Times New Roman" w:hAnsi="Times New Roman"/>
          <w:sz w:val="28"/>
          <w:szCs w:val="28"/>
          <w:lang w:eastAsia="ru-RU"/>
        </w:rPr>
      </w:pPr>
      <w:r>
        <w:rPr>
          <w:rFonts w:ascii="Times New Roman" w:hAnsi="Times New Roman"/>
          <w:sz w:val="28"/>
          <w:szCs w:val="28"/>
          <w:lang w:eastAsia="ru-RU"/>
        </w:rPr>
        <w:t>канд. техн. наук</w:t>
      </w:r>
    </w:p>
    <w:p w:rsidR="00A57115" w:rsidRPr="00247C17" w:rsidRDefault="00A57115" w:rsidP="00A57115">
      <w:pPr>
        <w:tabs>
          <w:tab w:val="left" w:leader="underscore" w:pos="7371"/>
          <w:tab w:val="left" w:pos="7513"/>
          <w:tab w:val="left" w:leader="underscore" w:pos="8903"/>
        </w:tabs>
        <w:spacing w:after="0" w:line="240" w:lineRule="auto"/>
        <w:rPr>
          <w:rFonts w:ascii="Times New Roman" w:hAnsi="Times New Roman"/>
          <w:bCs/>
          <w:sz w:val="28"/>
          <w:szCs w:val="28"/>
          <w:lang w:eastAsia="ru-RU"/>
        </w:rPr>
      </w:pPr>
      <w:r>
        <w:rPr>
          <w:rFonts w:ascii="Times New Roman" w:hAnsi="Times New Roman"/>
          <w:sz w:val="28"/>
          <w:szCs w:val="28"/>
          <w:lang w:eastAsia="ru-RU"/>
        </w:rPr>
        <w:t>Шевчук Н.А.</w:t>
      </w:r>
      <w:r>
        <w:rPr>
          <w:rFonts w:ascii="Times New Roman" w:hAnsi="Times New Roman"/>
          <w:bCs/>
          <w:sz w:val="28"/>
          <w:szCs w:val="28"/>
          <w:lang w:eastAsia="ru-RU"/>
        </w:rPr>
        <w:t xml:space="preserve">                                                                                    </w:t>
      </w:r>
      <w:r w:rsidRPr="00247C17">
        <w:rPr>
          <w:rFonts w:ascii="Times New Roman" w:hAnsi="Times New Roman"/>
          <w:bCs/>
          <w:sz w:val="28"/>
          <w:szCs w:val="28"/>
          <w:lang w:eastAsia="ru-RU"/>
        </w:rPr>
        <w:t>__________</w:t>
      </w:r>
    </w:p>
    <w:p w:rsidR="00A57115" w:rsidRPr="00247C17" w:rsidRDefault="00A57115" w:rsidP="00A57115">
      <w:pPr>
        <w:tabs>
          <w:tab w:val="left" w:pos="330"/>
        </w:tabs>
        <w:spacing w:after="0" w:line="240" w:lineRule="auto"/>
        <w:ind w:left="4536"/>
        <w:jc w:val="both"/>
        <w:rPr>
          <w:rFonts w:ascii="Times New Roman" w:hAnsi="Times New Roman"/>
          <w:sz w:val="20"/>
          <w:szCs w:val="28"/>
          <w:lang w:eastAsia="ru-RU"/>
        </w:rPr>
      </w:pPr>
    </w:p>
    <w:p w:rsidR="00A57115" w:rsidRDefault="00A57115" w:rsidP="00A57115">
      <w:pPr>
        <w:tabs>
          <w:tab w:val="left" w:pos="330"/>
        </w:tabs>
        <w:spacing w:after="0" w:line="240" w:lineRule="auto"/>
        <w:ind w:left="4536"/>
        <w:rPr>
          <w:rFonts w:ascii="Times New Roman" w:hAnsi="Times New Roman"/>
          <w:sz w:val="24"/>
          <w:szCs w:val="24"/>
          <w:lang w:eastAsia="ru-RU"/>
        </w:rPr>
      </w:pPr>
    </w:p>
    <w:p w:rsidR="00A57115" w:rsidRDefault="00A57115" w:rsidP="00A57115">
      <w:pPr>
        <w:tabs>
          <w:tab w:val="left" w:pos="330"/>
        </w:tabs>
        <w:spacing w:after="0" w:line="240" w:lineRule="auto"/>
        <w:ind w:left="4536"/>
        <w:rPr>
          <w:rFonts w:ascii="Times New Roman" w:hAnsi="Times New Roman"/>
          <w:sz w:val="24"/>
          <w:szCs w:val="24"/>
          <w:lang w:eastAsia="ru-RU"/>
        </w:rPr>
      </w:pPr>
    </w:p>
    <w:p w:rsidR="00A57115" w:rsidRPr="00247C17" w:rsidRDefault="00A57115" w:rsidP="00A57115">
      <w:pPr>
        <w:tabs>
          <w:tab w:val="left" w:pos="330"/>
        </w:tabs>
        <w:spacing w:after="0" w:line="240" w:lineRule="auto"/>
        <w:ind w:left="4536"/>
        <w:rPr>
          <w:rFonts w:ascii="Times New Roman" w:hAnsi="Times New Roman"/>
          <w:sz w:val="24"/>
          <w:szCs w:val="24"/>
          <w:lang w:eastAsia="ru-RU"/>
        </w:rPr>
      </w:pPr>
      <w:r w:rsidRPr="00247C17">
        <w:rPr>
          <w:rFonts w:ascii="Times New Roman" w:hAnsi="Times New Roman"/>
          <w:sz w:val="24"/>
          <w:szCs w:val="24"/>
          <w:lang w:eastAsia="ru-RU"/>
        </w:rPr>
        <w:t>Засвідчую, що у цій магістерській дисертації немає запозичень з праць інших авторі</w:t>
      </w:r>
      <w:proofErr w:type="gramStart"/>
      <w:r w:rsidRPr="00247C17">
        <w:rPr>
          <w:rFonts w:ascii="Times New Roman" w:hAnsi="Times New Roman"/>
          <w:sz w:val="24"/>
          <w:szCs w:val="24"/>
          <w:lang w:eastAsia="ru-RU"/>
        </w:rPr>
        <w:t>в</w:t>
      </w:r>
      <w:proofErr w:type="gramEnd"/>
      <w:r w:rsidRPr="00247C17">
        <w:rPr>
          <w:rFonts w:ascii="Times New Roman" w:hAnsi="Times New Roman"/>
          <w:sz w:val="24"/>
          <w:szCs w:val="24"/>
          <w:lang w:eastAsia="ru-RU"/>
        </w:rPr>
        <w:t xml:space="preserve"> без відповідних посилань.</w:t>
      </w:r>
    </w:p>
    <w:p w:rsidR="00A57115" w:rsidRPr="00247C17" w:rsidRDefault="00A57115" w:rsidP="00A57115">
      <w:pPr>
        <w:tabs>
          <w:tab w:val="left" w:pos="330"/>
        </w:tabs>
        <w:spacing w:after="0" w:line="240" w:lineRule="auto"/>
        <w:ind w:left="4536"/>
        <w:jc w:val="both"/>
        <w:rPr>
          <w:rFonts w:ascii="Times New Roman" w:hAnsi="Times New Roman"/>
          <w:sz w:val="24"/>
          <w:szCs w:val="24"/>
          <w:lang w:eastAsia="ru-RU"/>
        </w:rPr>
      </w:pPr>
      <w:r w:rsidRPr="00247C17">
        <w:rPr>
          <w:rFonts w:ascii="Times New Roman" w:hAnsi="Times New Roman"/>
          <w:sz w:val="24"/>
          <w:szCs w:val="24"/>
          <w:lang w:eastAsia="ru-RU"/>
        </w:rPr>
        <w:t>Студент  _____________</w:t>
      </w:r>
    </w:p>
    <w:p w:rsidR="00A57115" w:rsidRPr="00247C17" w:rsidRDefault="00A57115" w:rsidP="00A57115">
      <w:pPr>
        <w:tabs>
          <w:tab w:val="left" w:pos="330"/>
        </w:tabs>
        <w:spacing w:after="0" w:line="240" w:lineRule="auto"/>
        <w:ind w:left="4536"/>
        <w:jc w:val="both"/>
        <w:rPr>
          <w:rFonts w:ascii="Times New Roman" w:hAnsi="Times New Roman"/>
          <w:sz w:val="24"/>
          <w:szCs w:val="24"/>
          <w:lang w:eastAsia="ru-RU"/>
        </w:rPr>
      </w:pPr>
    </w:p>
    <w:p w:rsidR="00A57115" w:rsidRDefault="00A57115" w:rsidP="00A57115">
      <w:pPr>
        <w:spacing w:after="0" w:line="240" w:lineRule="auto"/>
        <w:jc w:val="center"/>
        <w:rPr>
          <w:rFonts w:ascii="Times New Roman" w:hAnsi="Times New Roman"/>
          <w:sz w:val="28"/>
          <w:szCs w:val="28"/>
          <w:lang w:eastAsia="ru-RU"/>
        </w:rPr>
      </w:pPr>
    </w:p>
    <w:p w:rsidR="00A57115" w:rsidRDefault="00A57115" w:rsidP="00A57115">
      <w:pPr>
        <w:spacing w:after="0" w:line="240" w:lineRule="auto"/>
        <w:jc w:val="center"/>
        <w:rPr>
          <w:rFonts w:ascii="Times New Roman" w:hAnsi="Times New Roman"/>
          <w:sz w:val="28"/>
          <w:szCs w:val="28"/>
          <w:lang w:eastAsia="ru-RU"/>
        </w:rPr>
      </w:pPr>
    </w:p>
    <w:p w:rsidR="00A57115" w:rsidRPr="00937A57" w:rsidRDefault="00A57115" w:rsidP="00A57115">
      <w:pPr>
        <w:spacing w:after="0" w:line="240" w:lineRule="auto"/>
        <w:jc w:val="center"/>
        <w:rPr>
          <w:rFonts w:ascii="Times New Roman" w:hAnsi="Times New Roman"/>
          <w:sz w:val="26"/>
          <w:szCs w:val="24"/>
          <w:lang w:eastAsia="ru-RU"/>
        </w:rPr>
      </w:pPr>
      <w:r w:rsidRPr="00247C17">
        <w:rPr>
          <w:rFonts w:ascii="Times New Roman" w:hAnsi="Times New Roman"/>
          <w:sz w:val="28"/>
          <w:szCs w:val="28"/>
          <w:lang w:eastAsia="ru-RU"/>
        </w:rPr>
        <w:lastRenderedPageBreak/>
        <w:t>Київ – 20</w:t>
      </w:r>
      <w:r>
        <w:rPr>
          <w:rFonts w:ascii="Times New Roman" w:hAnsi="Times New Roman"/>
          <w:sz w:val="28"/>
          <w:szCs w:val="28"/>
          <w:lang w:eastAsia="ru-RU"/>
        </w:rPr>
        <w:t>19</w:t>
      </w:r>
      <w:r w:rsidRPr="00247C17">
        <w:rPr>
          <w:rFonts w:ascii="Times New Roman" w:hAnsi="Times New Roman"/>
          <w:sz w:val="28"/>
          <w:szCs w:val="28"/>
          <w:lang w:eastAsia="ru-RU"/>
        </w:rPr>
        <w:t xml:space="preserve"> року</w:t>
      </w:r>
    </w:p>
    <w:p w:rsidR="00A57115" w:rsidRPr="00735519" w:rsidRDefault="00A57115" w:rsidP="00A57115">
      <w:pPr>
        <w:spacing w:after="120" w:line="240" w:lineRule="auto"/>
        <w:jc w:val="center"/>
        <w:rPr>
          <w:rFonts w:ascii="Times New Roman" w:hAnsi="Times New Roman"/>
          <w:b/>
          <w:bCs/>
          <w:sz w:val="28"/>
          <w:szCs w:val="28"/>
          <w:lang w:eastAsia="ru-RU"/>
        </w:rPr>
      </w:pPr>
      <w:r w:rsidRPr="00735519">
        <w:rPr>
          <w:rFonts w:ascii="Times New Roman" w:hAnsi="Times New Roman"/>
          <w:b/>
          <w:bCs/>
          <w:sz w:val="28"/>
          <w:szCs w:val="28"/>
          <w:lang w:eastAsia="ru-RU"/>
        </w:rPr>
        <w:t>Національний технічний університет України</w:t>
      </w:r>
    </w:p>
    <w:p w:rsidR="00A57115" w:rsidRPr="00735519" w:rsidRDefault="00A57115" w:rsidP="00A57115">
      <w:pPr>
        <w:spacing w:after="120" w:line="240" w:lineRule="auto"/>
        <w:jc w:val="center"/>
        <w:rPr>
          <w:rFonts w:ascii="Times New Roman" w:hAnsi="Times New Roman"/>
          <w:b/>
          <w:bCs/>
          <w:sz w:val="28"/>
          <w:szCs w:val="28"/>
          <w:lang w:eastAsia="ru-RU"/>
        </w:rPr>
      </w:pPr>
      <w:r w:rsidRPr="00735519">
        <w:rPr>
          <w:rFonts w:ascii="Times New Roman" w:hAnsi="Times New Roman"/>
          <w:b/>
          <w:bCs/>
          <w:sz w:val="28"/>
          <w:szCs w:val="28"/>
          <w:lang w:eastAsia="ru-RU"/>
        </w:rPr>
        <w:t>«Київський політехнічний інститут імені Ігоря</w:t>
      </w:r>
      <w:proofErr w:type="gramStart"/>
      <w:r w:rsidRPr="00735519">
        <w:rPr>
          <w:rFonts w:ascii="Times New Roman" w:hAnsi="Times New Roman"/>
          <w:b/>
          <w:bCs/>
          <w:sz w:val="28"/>
          <w:szCs w:val="28"/>
          <w:lang w:eastAsia="ru-RU"/>
        </w:rPr>
        <w:t xml:space="preserve"> С</w:t>
      </w:r>
      <w:proofErr w:type="gramEnd"/>
      <w:r w:rsidRPr="00735519">
        <w:rPr>
          <w:rFonts w:ascii="Times New Roman" w:hAnsi="Times New Roman"/>
          <w:b/>
          <w:bCs/>
          <w:sz w:val="28"/>
          <w:szCs w:val="28"/>
          <w:lang w:eastAsia="ru-RU"/>
        </w:rPr>
        <w:t>ікорського»</w:t>
      </w:r>
    </w:p>
    <w:p w:rsidR="00A57115" w:rsidRPr="00735519" w:rsidRDefault="00A57115" w:rsidP="00A57115">
      <w:pPr>
        <w:tabs>
          <w:tab w:val="left" w:leader="underscore" w:pos="9356"/>
        </w:tabs>
        <w:spacing w:before="120" w:after="0" w:line="240" w:lineRule="auto"/>
        <w:jc w:val="center"/>
        <w:rPr>
          <w:rFonts w:ascii="Times New Roman" w:hAnsi="Times New Roman"/>
          <w:b/>
          <w:sz w:val="28"/>
          <w:szCs w:val="28"/>
          <w:lang w:eastAsia="ru-RU"/>
        </w:rPr>
      </w:pPr>
      <w:r w:rsidRPr="00735519">
        <w:rPr>
          <w:rFonts w:ascii="Times New Roman" w:hAnsi="Times New Roman"/>
          <w:b/>
          <w:sz w:val="28"/>
          <w:szCs w:val="28"/>
          <w:lang w:eastAsia="ru-RU"/>
        </w:rPr>
        <w:t>Інститут Енергозбереження та Енергоменеджменту</w:t>
      </w:r>
    </w:p>
    <w:p w:rsidR="00A57115" w:rsidRPr="00735519" w:rsidRDefault="00A57115" w:rsidP="00A57115">
      <w:pPr>
        <w:tabs>
          <w:tab w:val="left" w:leader="underscore" w:pos="8903"/>
          <w:tab w:val="left" w:leader="underscore" w:pos="9631"/>
        </w:tabs>
        <w:spacing w:before="240" w:after="0" w:line="240" w:lineRule="auto"/>
        <w:jc w:val="center"/>
        <w:rPr>
          <w:rFonts w:ascii="Times New Roman" w:hAnsi="Times New Roman"/>
          <w:sz w:val="28"/>
          <w:szCs w:val="28"/>
          <w:lang w:eastAsia="ru-RU"/>
        </w:rPr>
      </w:pPr>
      <w:r w:rsidRPr="00735519">
        <w:rPr>
          <w:rFonts w:ascii="Times New Roman" w:hAnsi="Times New Roman"/>
          <w:b/>
          <w:sz w:val="28"/>
          <w:szCs w:val="28"/>
          <w:lang w:eastAsia="ru-RU"/>
        </w:rPr>
        <w:t>Кафедра автоматизації управління електротехнічними комплексами</w:t>
      </w:r>
    </w:p>
    <w:p w:rsidR="00A57115" w:rsidRPr="00735519" w:rsidRDefault="00A57115" w:rsidP="00A57115">
      <w:pPr>
        <w:spacing w:after="120" w:line="240" w:lineRule="auto"/>
        <w:jc w:val="both"/>
        <w:rPr>
          <w:rFonts w:ascii="Times New Roman" w:hAnsi="Times New Roman"/>
          <w:sz w:val="28"/>
          <w:szCs w:val="28"/>
          <w:lang w:eastAsia="ru-RU"/>
        </w:rPr>
      </w:pPr>
      <w:proofErr w:type="gramStart"/>
      <w:r w:rsidRPr="00735519">
        <w:rPr>
          <w:rFonts w:ascii="Times New Roman" w:hAnsi="Times New Roman"/>
          <w:sz w:val="28"/>
          <w:szCs w:val="28"/>
          <w:lang w:eastAsia="ru-RU"/>
        </w:rPr>
        <w:t>Р</w:t>
      </w:r>
      <w:proofErr w:type="gramEnd"/>
      <w:r w:rsidRPr="00735519">
        <w:rPr>
          <w:rFonts w:ascii="Times New Roman" w:hAnsi="Times New Roman"/>
          <w:sz w:val="28"/>
          <w:szCs w:val="28"/>
          <w:lang w:eastAsia="ru-RU"/>
        </w:rPr>
        <w:t>івень вищої освіти – другий (магістерський) за освітньо-професійною пр</w:t>
      </w:r>
      <w:r w:rsidRPr="00735519">
        <w:rPr>
          <w:rFonts w:ascii="Times New Roman" w:hAnsi="Times New Roman"/>
          <w:sz w:val="28"/>
          <w:szCs w:val="28"/>
          <w:lang w:eastAsia="ru-RU"/>
        </w:rPr>
        <w:t>о</w:t>
      </w:r>
      <w:r w:rsidRPr="00735519">
        <w:rPr>
          <w:rFonts w:ascii="Times New Roman" w:hAnsi="Times New Roman"/>
          <w:sz w:val="28"/>
          <w:szCs w:val="28"/>
          <w:lang w:eastAsia="ru-RU"/>
        </w:rPr>
        <w:t>грамою</w:t>
      </w:r>
    </w:p>
    <w:p w:rsidR="00A57115" w:rsidRDefault="00A57115" w:rsidP="00A57115">
      <w:pPr>
        <w:spacing w:after="120" w:line="240" w:lineRule="auto"/>
        <w:jc w:val="both"/>
        <w:rPr>
          <w:rFonts w:ascii="Times New Roman" w:hAnsi="Times New Roman"/>
          <w:sz w:val="28"/>
          <w:szCs w:val="28"/>
          <w:lang w:eastAsia="ru-RU"/>
        </w:rPr>
      </w:pPr>
      <w:proofErr w:type="gramStart"/>
      <w:r w:rsidRPr="00735519">
        <w:rPr>
          <w:rFonts w:ascii="Times New Roman" w:hAnsi="Times New Roman"/>
          <w:sz w:val="28"/>
          <w:szCs w:val="28"/>
          <w:lang w:eastAsia="ru-RU"/>
        </w:rPr>
        <w:t>Спец</w:t>
      </w:r>
      <w:proofErr w:type="gramEnd"/>
      <w:r w:rsidRPr="00735519">
        <w:rPr>
          <w:rFonts w:ascii="Times New Roman" w:hAnsi="Times New Roman"/>
          <w:sz w:val="28"/>
          <w:szCs w:val="28"/>
          <w:lang w:eastAsia="ru-RU"/>
        </w:rPr>
        <w:t>іальність  141</w:t>
      </w:r>
      <w:r>
        <w:rPr>
          <w:rFonts w:ascii="Times New Roman" w:hAnsi="Times New Roman"/>
          <w:sz w:val="28"/>
          <w:szCs w:val="28"/>
          <w:lang w:eastAsia="ru-RU"/>
        </w:rPr>
        <w:t xml:space="preserve"> - </w:t>
      </w:r>
      <w:r w:rsidRPr="00735519">
        <w:rPr>
          <w:rFonts w:ascii="Times New Roman" w:hAnsi="Times New Roman"/>
          <w:sz w:val="28"/>
          <w:szCs w:val="28"/>
          <w:lang w:eastAsia="ru-RU"/>
        </w:rPr>
        <w:t>”Електроенергетика, електротехніка та електромеханіка”</w:t>
      </w:r>
      <w:r>
        <w:rPr>
          <w:rFonts w:ascii="Times New Roman" w:hAnsi="Times New Roman"/>
          <w:sz w:val="28"/>
          <w:szCs w:val="28"/>
          <w:lang w:eastAsia="ru-RU"/>
        </w:rPr>
        <w:t xml:space="preserve"> </w:t>
      </w:r>
    </w:p>
    <w:p w:rsidR="00A57115" w:rsidRPr="00735519" w:rsidRDefault="00A57115" w:rsidP="00A57115">
      <w:pPr>
        <w:spacing w:after="120" w:line="240" w:lineRule="auto"/>
        <w:jc w:val="both"/>
        <w:rPr>
          <w:rFonts w:ascii="Times New Roman" w:hAnsi="Times New Roman"/>
          <w:sz w:val="28"/>
          <w:szCs w:val="28"/>
          <w:lang w:eastAsia="ru-RU"/>
        </w:rPr>
      </w:pPr>
      <w:r>
        <w:rPr>
          <w:rFonts w:ascii="Times New Roman" w:hAnsi="Times New Roman"/>
          <w:sz w:val="28"/>
          <w:szCs w:val="28"/>
          <w:lang w:eastAsia="ru-RU"/>
        </w:rPr>
        <w:t>С</w:t>
      </w:r>
      <w:r w:rsidRPr="00735519">
        <w:rPr>
          <w:rFonts w:ascii="Times New Roman" w:hAnsi="Times New Roman"/>
          <w:sz w:val="28"/>
          <w:szCs w:val="28"/>
          <w:lang w:eastAsia="ru-RU"/>
        </w:rPr>
        <w:t>пеціалізація</w:t>
      </w:r>
      <w:r>
        <w:rPr>
          <w:rFonts w:ascii="Times New Roman" w:hAnsi="Times New Roman"/>
          <w:sz w:val="28"/>
          <w:szCs w:val="28"/>
          <w:lang w:eastAsia="ru-RU"/>
        </w:rPr>
        <w:t xml:space="preserve"> -</w:t>
      </w:r>
      <w:r w:rsidRPr="00735519">
        <w:rPr>
          <w:rFonts w:ascii="Times New Roman" w:hAnsi="Times New Roman"/>
          <w:sz w:val="28"/>
          <w:szCs w:val="28"/>
          <w:lang w:eastAsia="ru-RU"/>
        </w:rPr>
        <w:t xml:space="preserve"> “Інжиніринг автоматизованих електротехнічних комплексі</w:t>
      </w:r>
      <w:proofErr w:type="gramStart"/>
      <w:r w:rsidRPr="00735519">
        <w:rPr>
          <w:rFonts w:ascii="Times New Roman" w:hAnsi="Times New Roman"/>
          <w:sz w:val="28"/>
          <w:szCs w:val="28"/>
          <w:lang w:eastAsia="ru-RU"/>
        </w:rPr>
        <w:t>в</w:t>
      </w:r>
      <w:proofErr w:type="gramEnd"/>
      <w:r w:rsidRPr="00735519">
        <w:rPr>
          <w:rFonts w:ascii="Times New Roman" w:hAnsi="Times New Roman"/>
          <w:sz w:val="28"/>
          <w:szCs w:val="28"/>
          <w:lang w:eastAsia="ru-RU"/>
        </w:rPr>
        <w:t>”</w:t>
      </w:r>
    </w:p>
    <w:p w:rsidR="00A57115" w:rsidRPr="00735519" w:rsidRDefault="00A57115" w:rsidP="00A57115">
      <w:pPr>
        <w:tabs>
          <w:tab w:val="left" w:leader="underscore" w:pos="8931"/>
        </w:tabs>
        <w:spacing w:before="120" w:after="0" w:line="240" w:lineRule="auto"/>
        <w:ind w:left="539" w:hanging="539"/>
        <w:jc w:val="both"/>
        <w:rPr>
          <w:rFonts w:ascii="Times New Roman" w:hAnsi="Times New Roman"/>
          <w:sz w:val="28"/>
          <w:szCs w:val="28"/>
          <w:lang w:eastAsia="ru-RU"/>
        </w:rPr>
      </w:pPr>
    </w:p>
    <w:p w:rsidR="00A57115" w:rsidRPr="00735519" w:rsidRDefault="00A57115" w:rsidP="00A57115">
      <w:pPr>
        <w:spacing w:before="120" w:after="0" w:line="240" w:lineRule="auto"/>
        <w:ind w:left="5387"/>
        <w:rPr>
          <w:rFonts w:ascii="Times New Roman" w:hAnsi="Times New Roman"/>
          <w:bCs/>
          <w:sz w:val="28"/>
          <w:szCs w:val="28"/>
          <w:lang w:eastAsia="ru-RU"/>
        </w:rPr>
      </w:pPr>
      <w:r w:rsidRPr="00735519">
        <w:rPr>
          <w:rFonts w:ascii="Times New Roman" w:hAnsi="Times New Roman"/>
          <w:bCs/>
          <w:sz w:val="28"/>
          <w:szCs w:val="28"/>
          <w:lang w:eastAsia="ru-RU"/>
        </w:rPr>
        <w:t>ЗАТВЕРДЖУЮ</w:t>
      </w:r>
    </w:p>
    <w:p w:rsidR="00A57115" w:rsidRPr="00735519" w:rsidRDefault="00A57115" w:rsidP="00A57115">
      <w:pPr>
        <w:spacing w:before="120" w:after="0" w:line="240" w:lineRule="auto"/>
        <w:ind w:left="5387"/>
        <w:rPr>
          <w:rFonts w:ascii="Times New Roman" w:hAnsi="Times New Roman"/>
          <w:bCs/>
          <w:sz w:val="28"/>
          <w:szCs w:val="28"/>
          <w:lang w:eastAsia="ru-RU"/>
        </w:rPr>
      </w:pPr>
      <w:r w:rsidRPr="00735519">
        <w:rPr>
          <w:rFonts w:ascii="Times New Roman" w:hAnsi="Times New Roman"/>
          <w:bCs/>
          <w:sz w:val="28"/>
          <w:szCs w:val="28"/>
          <w:lang w:eastAsia="ru-RU"/>
        </w:rPr>
        <w:t>Завідувач кафедри</w:t>
      </w:r>
    </w:p>
    <w:p w:rsidR="00A57115" w:rsidRPr="00735519" w:rsidRDefault="00A57115" w:rsidP="00A57115">
      <w:pPr>
        <w:spacing w:before="120" w:after="0" w:line="240" w:lineRule="auto"/>
        <w:ind w:left="5387"/>
        <w:rPr>
          <w:rFonts w:ascii="Times New Roman" w:hAnsi="Times New Roman"/>
          <w:sz w:val="28"/>
          <w:szCs w:val="28"/>
          <w:lang w:eastAsia="ru-RU"/>
        </w:rPr>
      </w:pPr>
      <w:r w:rsidRPr="00735519">
        <w:rPr>
          <w:rFonts w:ascii="Times New Roman" w:hAnsi="Times New Roman"/>
          <w:sz w:val="28"/>
          <w:szCs w:val="28"/>
          <w:lang w:eastAsia="ru-RU"/>
        </w:rPr>
        <w:t>__________ В.П., Розен</w:t>
      </w:r>
    </w:p>
    <w:p w:rsidR="00A57115" w:rsidRPr="00735519" w:rsidRDefault="00A57115" w:rsidP="00A57115">
      <w:pPr>
        <w:spacing w:before="120" w:after="0" w:line="240" w:lineRule="auto"/>
        <w:ind w:left="5387"/>
        <w:rPr>
          <w:rFonts w:ascii="Times New Roman" w:hAnsi="Times New Roman"/>
          <w:sz w:val="28"/>
          <w:szCs w:val="28"/>
          <w:lang w:eastAsia="ru-RU"/>
        </w:rPr>
      </w:pPr>
      <w:r w:rsidRPr="00735519">
        <w:rPr>
          <w:rFonts w:ascii="Times New Roman" w:hAnsi="Times New Roman"/>
          <w:sz w:val="28"/>
          <w:szCs w:val="28"/>
          <w:lang w:eastAsia="ru-RU"/>
        </w:rPr>
        <w:t>«___»_____________20</w:t>
      </w:r>
      <w:r>
        <w:rPr>
          <w:rFonts w:ascii="Times New Roman" w:hAnsi="Times New Roman"/>
          <w:sz w:val="28"/>
          <w:szCs w:val="28"/>
          <w:lang w:eastAsia="ru-RU"/>
        </w:rPr>
        <w:t>19</w:t>
      </w:r>
      <w:r w:rsidRPr="00735519">
        <w:rPr>
          <w:rFonts w:ascii="Times New Roman" w:hAnsi="Times New Roman"/>
          <w:sz w:val="28"/>
          <w:szCs w:val="28"/>
          <w:lang w:eastAsia="ru-RU"/>
        </w:rPr>
        <w:t xml:space="preserve"> р.</w:t>
      </w:r>
    </w:p>
    <w:p w:rsidR="00A57115" w:rsidRPr="00735519" w:rsidRDefault="00A57115" w:rsidP="00A57115">
      <w:pPr>
        <w:spacing w:before="120" w:after="0" w:line="240" w:lineRule="auto"/>
        <w:rPr>
          <w:rFonts w:ascii="Times New Roman" w:hAnsi="Times New Roman"/>
          <w:b/>
          <w:bCs/>
          <w:sz w:val="28"/>
          <w:szCs w:val="28"/>
          <w:lang w:eastAsia="ru-RU"/>
        </w:rPr>
      </w:pPr>
    </w:p>
    <w:p w:rsidR="00A57115" w:rsidRPr="00735519" w:rsidRDefault="00A57115" w:rsidP="00A57115">
      <w:pPr>
        <w:tabs>
          <w:tab w:val="left" w:pos="720"/>
          <w:tab w:val="left" w:pos="1440"/>
          <w:tab w:val="left" w:pos="1620"/>
        </w:tabs>
        <w:spacing w:before="120" w:after="0" w:line="240" w:lineRule="auto"/>
        <w:ind w:left="540" w:hanging="540"/>
        <w:jc w:val="center"/>
        <w:rPr>
          <w:rFonts w:ascii="Times New Roman" w:hAnsi="Times New Roman"/>
          <w:b/>
          <w:bCs/>
          <w:sz w:val="28"/>
          <w:szCs w:val="28"/>
          <w:lang w:eastAsia="ru-RU"/>
        </w:rPr>
      </w:pPr>
      <w:r w:rsidRPr="00735519">
        <w:rPr>
          <w:rFonts w:ascii="Times New Roman" w:hAnsi="Times New Roman"/>
          <w:b/>
          <w:bCs/>
          <w:sz w:val="28"/>
          <w:szCs w:val="28"/>
          <w:lang w:eastAsia="ru-RU"/>
        </w:rPr>
        <w:t>ЗАВДАННЯ</w:t>
      </w:r>
    </w:p>
    <w:p w:rsidR="00A57115" w:rsidRPr="00735519" w:rsidRDefault="00A57115" w:rsidP="00A57115">
      <w:pPr>
        <w:tabs>
          <w:tab w:val="left" w:pos="720"/>
          <w:tab w:val="left" w:pos="1440"/>
          <w:tab w:val="left" w:pos="1620"/>
        </w:tabs>
        <w:spacing w:after="0" w:line="240" w:lineRule="auto"/>
        <w:ind w:left="539" w:hanging="539"/>
        <w:jc w:val="center"/>
        <w:rPr>
          <w:rFonts w:ascii="Times New Roman" w:hAnsi="Times New Roman"/>
          <w:b/>
          <w:bCs/>
          <w:sz w:val="28"/>
          <w:szCs w:val="28"/>
          <w:lang w:eastAsia="ru-RU"/>
        </w:rPr>
      </w:pPr>
      <w:proofErr w:type="gramStart"/>
      <w:r w:rsidRPr="00735519">
        <w:rPr>
          <w:rFonts w:ascii="Times New Roman" w:hAnsi="Times New Roman"/>
          <w:b/>
          <w:bCs/>
          <w:sz w:val="28"/>
          <w:szCs w:val="28"/>
          <w:lang w:eastAsia="ru-RU"/>
        </w:rPr>
        <w:t>на</w:t>
      </w:r>
      <w:proofErr w:type="gramEnd"/>
      <w:r w:rsidRPr="00735519">
        <w:rPr>
          <w:rFonts w:ascii="Times New Roman" w:hAnsi="Times New Roman"/>
          <w:b/>
          <w:bCs/>
          <w:sz w:val="28"/>
          <w:szCs w:val="28"/>
          <w:lang w:eastAsia="ru-RU"/>
        </w:rPr>
        <w:t xml:space="preserve"> магістерську дисертацію студенту</w:t>
      </w:r>
    </w:p>
    <w:p w:rsidR="00A57115" w:rsidRDefault="00A57115" w:rsidP="00A57115">
      <w:pPr>
        <w:tabs>
          <w:tab w:val="left" w:pos="720"/>
          <w:tab w:val="left" w:pos="1440"/>
          <w:tab w:val="left" w:pos="1620"/>
        </w:tabs>
        <w:spacing w:before="120" w:after="0" w:line="240" w:lineRule="auto"/>
        <w:ind w:left="539" w:hanging="539"/>
        <w:jc w:val="center"/>
        <w:rPr>
          <w:rFonts w:ascii="Times New Roman" w:hAnsi="Times New Roman"/>
          <w:b/>
          <w:bCs/>
          <w:sz w:val="28"/>
          <w:szCs w:val="28"/>
          <w:lang w:eastAsia="ru-RU"/>
        </w:rPr>
      </w:pPr>
      <w:r>
        <w:rPr>
          <w:rFonts w:ascii="Times New Roman" w:hAnsi="Times New Roman"/>
          <w:b/>
          <w:bCs/>
          <w:sz w:val="28"/>
          <w:szCs w:val="28"/>
          <w:lang w:eastAsia="ru-RU"/>
        </w:rPr>
        <w:t>Шумилянко Володимир Васильович</w:t>
      </w:r>
    </w:p>
    <w:p w:rsidR="00A57115" w:rsidRPr="00735519" w:rsidRDefault="00A57115" w:rsidP="00A57115">
      <w:pPr>
        <w:tabs>
          <w:tab w:val="left" w:pos="720"/>
          <w:tab w:val="left" w:pos="1440"/>
          <w:tab w:val="left" w:pos="1620"/>
        </w:tabs>
        <w:spacing w:before="120" w:after="0" w:line="240" w:lineRule="auto"/>
        <w:ind w:left="539" w:hanging="539"/>
        <w:jc w:val="center"/>
        <w:rPr>
          <w:rFonts w:ascii="Times New Roman" w:hAnsi="Times New Roman"/>
          <w:b/>
          <w:bCs/>
          <w:color w:val="FF0000"/>
          <w:sz w:val="28"/>
          <w:szCs w:val="28"/>
          <w:lang w:eastAsia="ru-RU"/>
        </w:rPr>
      </w:pPr>
    </w:p>
    <w:p w:rsidR="00A57115" w:rsidRPr="00735519" w:rsidRDefault="00A57115" w:rsidP="00A57115">
      <w:pPr>
        <w:tabs>
          <w:tab w:val="left" w:leader="underscore" w:pos="9356"/>
        </w:tabs>
        <w:spacing w:before="120" w:after="0" w:line="240" w:lineRule="auto"/>
        <w:rPr>
          <w:rFonts w:ascii="Times New Roman" w:hAnsi="Times New Roman"/>
          <w:sz w:val="28"/>
          <w:szCs w:val="28"/>
          <w:lang w:eastAsia="ru-RU"/>
        </w:rPr>
      </w:pPr>
      <w:r w:rsidRPr="00735519">
        <w:rPr>
          <w:rFonts w:ascii="Times New Roman" w:hAnsi="Times New Roman"/>
          <w:sz w:val="28"/>
          <w:szCs w:val="28"/>
          <w:lang w:eastAsia="ru-RU"/>
        </w:rPr>
        <w:t>1. Тема дисертації «</w:t>
      </w:r>
      <w:r w:rsidRPr="00F429BE">
        <w:rPr>
          <w:rFonts w:ascii="Times New Roman" w:hAnsi="Times New Roman"/>
          <w:sz w:val="28"/>
          <w:szCs w:val="28"/>
          <w:lang w:eastAsia="ru-RU"/>
        </w:rPr>
        <w:t>Регулювання режиму роботи системи електроприводу "Перетворювач частоти - асинхронний двигун" за критерієм енергоефекти</w:t>
      </w:r>
      <w:r w:rsidRPr="00F429BE">
        <w:rPr>
          <w:rFonts w:ascii="Times New Roman" w:hAnsi="Times New Roman"/>
          <w:sz w:val="28"/>
          <w:szCs w:val="28"/>
          <w:lang w:eastAsia="ru-RU"/>
        </w:rPr>
        <w:t>в</w:t>
      </w:r>
      <w:r w:rsidRPr="00F429BE">
        <w:rPr>
          <w:rFonts w:ascii="Times New Roman" w:hAnsi="Times New Roman"/>
          <w:sz w:val="28"/>
          <w:szCs w:val="28"/>
          <w:lang w:eastAsia="ru-RU"/>
        </w:rPr>
        <w:t>ності</w:t>
      </w:r>
      <w:r w:rsidRPr="00735519">
        <w:rPr>
          <w:rFonts w:ascii="Times New Roman" w:hAnsi="Times New Roman"/>
          <w:sz w:val="28"/>
          <w:szCs w:val="28"/>
          <w:lang w:eastAsia="ru-RU"/>
        </w:rPr>
        <w:t xml:space="preserve">», науковий керівник дисертації  </w:t>
      </w:r>
      <w:r>
        <w:rPr>
          <w:rFonts w:ascii="Times New Roman" w:hAnsi="Times New Roman"/>
          <w:sz w:val="28"/>
          <w:szCs w:val="28"/>
          <w:lang w:eastAsia="ru-RU"/>
        </w:rPr>
        <w:t>Дубовик Володимир Григорович</w:t>
      </w:r>
      <w:r w:rsidRPr="00735519">
        <w:rPr>
          <w:rFonts w:ascii="Times New Roman" w:hAnsi="Times New Roman"/>
          <w:sz w:val="28"/>
          <w:szCs w:val="28"/>
          <w:lang w:eastAsia="ru-RU"/>
        </w:rPr>
        <w:t xml:space="preserve">, </w:t>
      </w:r>
      <w:r>
        <w:rPr>
          <w:rFonts w:ascii="Times New Roman" w:hAnsi="Times New Roman"/>
          <w:sz w:val="28"/>
          <w:szCs w:val="28"/>
          <w:lang w:eastAsia="ru-RU"/>
        </w:rPr>
        <w:t xml:space="preserve">ст. викл. </w:t>
      </w:r>
      <w:r w:rsidRPr="00735519">
        <w:rPr>
          <w:rFonts w:ascii="Times New Roman" w:hAnsi="Times New Roman"/>
          <w:sz w:val="28"/>
          <w:szCs w:val="28"/>
          <w:lang w:eastAsia="ru-RU"/>
        </w:rPr>
        <w:t xml:space="preserve"> затверджені наказом по університету від </w:t>
      </w:r>
      <w:r>
        <w:rPr>
          <w:rFonts w:ascii="Times New Roman" w:hAnsi="Times New Roman"/>
          <w:sz w:val="28"/>
          <w:szCs w:val="28"/>
          <w:lang w:eastAsia="ru-RU"/>
        </w:rPr>
        <w:t xml:space="preserve"> 04 листопада</w:t>
      </w:r>
      <w:r w:rsidRPr="00735519">
        <w:rPr>
          <w:rFonts w:ascii="Times New Roman" w:hAnsi="Times New Roman"/>
          <w:sz w:val="28"/>
          <w:szCs w:val="28"/>
          <w:lang w:eastAsia="ru-RU"/>
        </w:rPr>
        <w:t xml:space="preserve"> №</w:t>
      </w:r>
      <w:r>
        <w:rPr>
          <w:rFonts w:ascii="Times New Roman" w:hAnsi="Times New Roman"/>
          <w:sz w:val="28"/>
          <w:szCs w:val="28"/>
          <w:lang w:eastAsia="ru-RU"/>
        </w:rPr>
        <w:t>3814-с</w:t>
      </w:r>
    </w:p>
    <w:p w:rsidR="00A57115" w:rsidRPr="00735519" w:rsidRDefault="00A57115" w:rsidP="00A57115">
      <w:pPr>
        <w:tabs>
          <w:tab w:val="left" w:leader="underscore" w:pos="9356"/>
        </w:tabs>
        <w:spacing w:before="240" w:after="0" w:line="240" w:lineRule="auto"/>
        <w:jc w:val="both"/>
        <w:rPr>
          <w:rFonts w:ascii="Times New Roman" w:hAnsi="Times New Roman"/>
          <w:sz w:val="28"/>
          <w:szCs w:val="28"/>
          <w:lang w:eastAsia="ru-RU"/>
        </w:rPr>
      </w:pPr>
      <w:r w:rsidRPr="00735519">
        <w:rPr>
          <w:rFonts w:ascii="Times New Roman" w:hAnsi="Times New Roman"/>
          <w:sz w:val="28"/>
          <w:szCs w:val="28"/>
          <w:lang w:eastAsia="ru-RU"/>
        </w:rPr>
        <w:t xml:space="preserve">2. Термін подання студентом дисертації </w:t>
      </w:r>
      <w:r>
        <w:rPr>
          <w:rFonts w:ascii="Times New Roman" w:hAnsi="Times New Roman"/>
          <w:sz w:val="28"/>
          <w:szCs w:val="28"/>
          <w:lang w:eastAsia="ru-RU"/>
        </w:rPr>
        <w:t>10.12.2019</w:t>
      </w:r>
    </w:p>
    <w:p w:rsidR="00A57115" w:rsidRPr="00F6185D" w:rsidRDefault="00A57115" w:rsidP="00A57115">
      <w:pPr>
        <w:tabs>
          <w:tab w:val="left" w:leader="underscore" w:pos="9356"/>
        </w:tabs>
        <w:spacing w:before="240" w:after="0" w:line="240" w:lineRule="auto"/>
        <w:jc w:val="both"/>
        <w:rPr>
          <w:rFonts w:ascii="Times New Roman" w:hAnsi="Times New Roman"/>
          <w:sz w:val="28"/>
          <w:szCs w:val="28"/>
          <w:lang w:eastAsia="ru-RU"/>
        </w:rPr>
      </w:pPr>
      <w:r w:rsidRPr="00735519">
        <w:rPr>
          <w:rFonts w:ascii="Times New Roman" w:hAnsi="Times New Roman"/>
          <w:sz w:val="28"/>
          <w:szCs w:val="28"/>
          <w:lang w:eastAsia="ru-RU"/>
        </w:rPr>
        <w:t xml:space="preserve">3. </w:t>
      </w:r>
      <w:r w:rsidRPr="00735519">
        <w:rPr>
          <w:rFonts w:ascii="Times New Roman" w:hAnsi="Times New Roman"/>
          <w:bCs/>
          <w:sz w:val="28"/>
          <w:szCs w:val="28"/>
          <w:lang w:eastAsia="ru-RU"/>
        </w:rPr>
        <w:t xml:space="preserve">Об’єкт </w:t>
      </w:r>
      <w:proofErr w:type="gramStart"/>
      <w:r w:rsidRPr="00735519">
        <w:rPr>
          <w:rFonts w:ascii="Times New Roman" w:hAnsi="Times New Roman"/>
          <w:bCs/>
          <w:sz w:val="28"/>
          <w:szCs w:val="28"/>
          <w:lang w:eastAsia="ru-RU"/>
        </w:rPr>
        <w:t>досл</w:t>
      </w:r>
      <w:proofErr w:type="gramEnd"/>
      <w:r w:rsidRPr="00735519">
        <w:rPr>
          <w:rFonts w:ascii="Times New Roman" w:hAnsi="Times New Roman"/>
          <w:bCs/>
          <w:sz w:val="28"/>
          <w:szCs w:val="28"/>
          <w:lang w:eastAsia="ru-RU"/>
        </w:rPr>
        <w:t>ідження</w:t>
      </w:r>
      <w:r>
        <w:rPr>
          <w:rFonts w:ascii="Times New Roman" w:hAnsi="Times New Roman"/>
          <w:bCs/>
          <w:sz w:val="28"/>
          <w:szCs w:val="28"/>
          <w:lang w:eastAsia="ru-RU"/>
        </w:rPr>
        <w:t>:</w:t>
      </w:r>
      <w:r w:rsidRPr="00F6185D">
        <w:rPr>
          <w:rFonts w:ascii="Times New Roman" w:hAnsi="Times New Roman"/>
          <w:bCs/>
          <w:sz w:val="28"/>
          <w:szCs w:val="28"/>
          <w:lang w:eastAsia="ru-RU"/>
        </w:rPr>
        <w:t xml:space="preserve"> </w:t>
      </w:r>
      <w:r w:rsidRPr="00847897">
        <w:rPr>
          <w:rFonts w:ascii="Times New Roman" w:hAnsi="Times New Roman"/>
          <w:sz w:val="28"/>
          <w:szCs w:val="28"/>
          <w:lang w:eastAsia="ru-RU"/>
        </w:rPr>
        <w:t>електромеханічні об’єкти</w:t>
      </w:r>
      <w:r w:rsidRPr="00F6185D">
        <w:rPr>
          <w:rFonts w:ascii="Times New Roman" w:hAnsi="Times New Roman"/>
          <w:sz w:val="28"/>
          <w:szCs w:val="28"/>
          <w:lang w:eastAsia="ru-RU"/>
        </w:rPr>
        <w:t xml:space="preserve"> з частотним регулюванням</w:t>
      </w:r>
    </w:p>
    <w:p w:rsidR="00A57115" w:rsidRPr="00B84433" w:rsidRDefault="00A57115" w:rsidP="00A57115">
      <w:pPr>
        <w:tabs>
          <w:tab w:val="left" w:leader="underscore" w:pos="9356"/>
        </w:tabs>
        <w:spacing w:before="240" w:after="0" w:line="240" w:lineRule="auto"/>
        <w:jc w:val="both"/>
        <w:rPr>
          <w:rFonts w:ascii="Times New Roman" w:hAnsi="Times New Roman"/>
          <w:bCs/>
          <w:i/>
          <w:iCs/>
          <w:sz w:val="28"/>
          <w:szCs w:val="28"/>
          <w:lang w:eastAsia="ru-RU"/>
        </w:rPr>
      </w:pPr>
      <w:r>
        <w:rPr>
          <w:rFonts w:ascii="Times New Roman" w:hAnsi="Times New Roman"/>
          <w:sz w:val="28"/>
          <w:szCs w:val="28"/>
          <w:lang w:eastAsia="ru-RU"/>
        </w:rPr>
        <w:t>4. Вихідні да</w:t>
      </w:r>
      <w:r w:rsidRPr="00735519">
        <w:rPr>
          <w:rFonts w:ascii="Times New Roman" w:hAnsi="Times New Roman"/>
          <w:sz w:val="28"/>
          <w:szCs w:val="28"/>
          <w:lang w:eastAsia="ru-RU"/>
        </w:rPr>
        <w:t>ні</w:t>
      </w:r>
      <w:r>
        <w:rPr>
          <w:rFonts w:ascii="Times New Roman" w:hAnsi="Times New Roman"/>
          <w:sz w:val="28"/>
          <w:szCs w:val="28"/>
          <w:lang w:eastAsia="ru-RU"/>
        </w:rPr>
        <w:t>:</w:t>
      </w:r>
      <w:r w:rsidRPr="00735519">
        <w:rPr>
          <w:rFonts w:ascii="Times New Roman" w:hAnsi="Times New Roman"/>
          <w:sz w:val="28"/>
          <w:szCs w:val="28"/>
          <w:lang w:eastAsia="ru-RU"/>
        </w:rPr>
        <w:t xml:space="preserve"> </w:t>
      </w:r>
      <w:r w:rsidRPr="00B84433">
        <w:rPr>
          <w:rFonts w:ascii="Times New Roman" w:hAnsi="Times New Roman"/>
          <w:bCs/>
          <w:i/>
          <w:iCs/>
          <w:sz w:val="28"/>
          <w:szCs w:val="28"/>
          <w:lang w:eastAsia="ru-RU"/>
        </w:rPr>
        <w:t xml:space="preserve">Перетворювач частоти </w:t>
      </w:r>
      <w:r w:rsidRPr="00B84433">
        <w:rPr>
          <w:rFonts w:ascii="Times New Roman" w:hAnsi="Times New Roman"/>
          <w:bCs/>
          <w:i/>
          <w:iCs/>
          <w:sz w:val="28"/>
          <w:szCs w:val="28"/>
          <w:lang w:val="en-US" w:eastAsia="ru-RU"/>
        </w:rPr>
        <w:t>WEG</w:t>
      </w:r>
      <w:r w:rsidRPr="00B84433">
        <w:rPr>
          <w:rFonts w:ascii="Times New Roman" w:hAnsi="Times New Roman"/>
          <w:bCs/>
          <w:i/>
          <w:iCs/>
          <w:sz w:val="28"/>
          <w:szCs w:val="28"/>
          <w:lang w:eastAsia="ru-RU"/>
        </w:rPr>
        <w:t xml:space="preserve">  </w:t>
      </w:r>
      <w:r w:rsidRPr="00B84433">
        <w:rPr>
          <w:rFonts w:ascii="Times New Roman" w:hAnsi="Times New Roman"/>
          <w:bCs/>
          <w:i/>
          <w:iCs/>
          <w:sz w:val="28"/>
          <w:szCs w:val="28"/>
          <w:lang w:val="en-US" w:eastAsia="ru-RU"/>
        </w:rPr>
        <w:t>CFW</w:t>
      </w:r>
      <w:r w:rsidRPr="00B84433">
        <w:rPr>
          <w:rFonts w:ascii="Times New Roman" w:hAnsi="Times New Roman"/>
          <w:bCs/>
          <w:i/>
          <w:iCs/>
          <w:sz w:val="28"/>
          <w:szCs w:val="28"/>
          <w:lang w:eastAsia="ru-RU"/>
        </w:rPr>
        <w:t>-09 2,2 кВТ</w:t>
      </w:r>
    </w:p>
    <w:p w:rsidR="00A57115" w:rsidRPr="00B84433" w:rsidRDefault="00A57115" w:rsidP="00A57115">
      <w:pPr>
        <w:tabs>
          <w:tab w:val="left" w:leader="underscore" w:pos="9356"/>
        </w:tabs>
        <w:spacing w:before="240" w:after="0" w:line="240" w:lineRule="auto"/>
        <w:jc w:val="both"/>
        <w:rPr>
          <w:rFonts w:ascii="Times New Roman" w:hAnsi="Times New Roman"/>
          <w:bCs/>
          <w:i/>
          <w:iCs/>
          <w:sz w:val="28"/>
          <w:szCs w:val="28"/>
          <w:lang w:eastAsia="ru-RU"/>
        </w:rPr>
      </w:pPr>
      <w:r w:rsidRPr="00B84433">
        <w:rPr>
          <w:rFonts w:ascii="Times New Roman" w:hAnsi="Times New Roman"/>
          <w:bCs/>
          <w:i/>
          <w:iCs/>
          <w:sz w:val="28"/>
          <w:szCs w:val="28"/>
          <w:lang w:eastAsia="ru-RU"/>
        </w:rPr>
        <w:t xml:space="preserve">Асинхронний двигун </w:t>
      </w:r>
      <w:r w:rsidRPr="00B84433">
        <w:rPr>
          <w:rFonts w:ascii="Times New Roman" w:hAnsi="Times New Roman"/>
          <w:bCs/>
          <w:i/>
          <w:iCs/>
          <w:sz w:val="28"/>
          <w:szCs w:val="28"/>
          <w:lang w:val="en-US" w:eastAsia="ru-RU"/>
        </w:rPr>
        <w:t>WEG</w:t>
      </w:r>
      <w:r w:rsidRPr="00937A57">
        <w:rPr>
          <w:rFonts w:ascii="Times New Roman" w:hAnsi="Times New Roman"/>
          <w:bCs/>
          <w:i/>
          <w:iCs/>
          <w:sz w:val="28"/>
          <w:szCs w:val="28"/>
          <w:lang w:eastAsia="ru-RU"/>
        </w:rPr>
        <w:t xml:space="preserve"> 100</w:t>
      </w:r>
      <w:r w:rsidRPr="00B84433">
        <w:rPr>
          <w:rFonts w:ascii="Times New Roman" w:hAnsi="Times New Roman"/>
          <w:bCs/>
          <w:i/>
          <w:iCs/>
          <w:sz w:val="28"/>
          <w:szCs w:val="28"/>
          <w:lang w:val="en-US" w:eastAsia="ru-RU"/>
        </w:rPr>
        <w:t>L</w:t>
      </w:r>
      <w:r w:rsidRPr="00B84433">
        <w:rPr>
          <w:rFonts w:ascii="Times New Roman" w:hAnsi="Times New Roman"/>
          <w:bCs/>
          <w:i/>
          <w:iCs/>
          <w:sz w:val="28"/>
          <w:szCs w:val="28"/>
          <w:lang w:eastAsia="ru-RU"/>
        </w:rPr>
        <w:t xml:space="preserve"> 1,9 кВТ</w:t>
      </w:r>
    </w:p>
    <w:p w:rsidR="00A57115" w:rsidRPr="00B84433" w:rsidRDefault="00A57115" w:rsidP="00A57115">
      <w:pPr>
        <w:tabs>
          <w:tab w:val="left" w:leader="underscore" w:pos="9356"/>
        </w:tabs>
        <w:spacing w:before="240" w:after="0" w:line="240" w:lineRule="auto"/>
        <w:jc w:val="both"/>
        <w:rPr>
          <w:rFonts w:ascii="Times New Roman" w:hAnsi="Times New Roman"/>
          <w:bCs/>
          <w:i/>
          <w:iCs/>
          <w:sz w:val="28"/>
          <w:szCs w:val="28"/>
          <w:lang w:eastAsia="ru-RU"/>
        </w:rPr>
      </w:pPr>
      <w:r w:rsidRPr="00B84433">
        <w:rPr>
          <w:rFonts w:ascii="Times New Roman" w:hAnsi="Times New Roman"/>
          <w:bCs/>
          <w:i/>
          <w:iCs/>
          <w:sz w:val="28"/>
          <w:szCs w:val="28"/>
          <w:lang w:eastAsia="ru-RU"/>
        </w:rPr>
        <w:t>Генератор постійного струму П-42</w:t>
      </w:r>
    </w:p>
    <w:p w:rsidR="00A57115" w:rsidRPr="00B84433" w:rsidRDefault="00A57115" w:rsidP="00A57115">
      <w:pPr>
        <w:tabs>
          <w:tab w:val="left" w:leader="underscore" w:pos="9356"/>
        </w:tabs>
        <w:spacing w:before="240" w:after="0" w:line="240" w:lineRule="auto"/>
        <w:jc w:val="both"/>
        <w:rPr>
          <w:rFonts w:ascii="Times New Roman" w:hAnsi="Times New Roman"/>
          <w:bCs/>
          <w:i/>
          <w:iCs/>
          <w:sz w:val="28"/>
          <w:szCs w:val="28"/>
          <w:lang w:eastAsia="ru-RU"/>
        </w:rPr>
      </w:pPr>
      <w:r w:rsidRPr="00B84433">
        <w:rPr>
          <w:rFonts w:ascii="Times New Roman" w:hAnsi="Times New Roman"/>
          <w:bCs/>
          <w:i/>
          <w:iCs/>
          <w:sz w:val="28"/>
          <w:szCs w:val="28"/>
          <w:lang w:eastAsia="ru-RU"/>
        </w:rPr>
        <w:t>Аналізатор параметрі</w:t>
      </w:r>
      <w:proofErr w:type="gramStart"/>
      <w:r w:rsidRPr="00B84433">
        <w:rPr>
          <w:rFonts w:ascii="Times New Roman" w:hAnsi="Times New Roman"/>
          <w:bCs/>
          <w:i/>
          <w:iCs/>
          <w:sz w:val="28"/>
          <w:szCs w:val="28"/>
          <w:lang w:eastAsia="ru-RU"/>
        </w:rPr>
        <w:t>в</w:t>
      </w:r>
      <w:proofErr w:type="gramEnd"/>
      <w:r w:rsidRPr="00B84433">
        <w:rPr>
          <w:rFonts w:ascii="Times New Roman" w:hAnsi="Times New Roman"/>
          <w:bCs/>
          <w:i/>
          <w:iCs/>
          <w:sz w:val="28"/>
          <w:szCs w:val="28"/>
          <w:lang w:eastAsia="ru-RU"/>
        </w:rPr>
        <w:t xml:space="preserve"> мережі  </w:t>
      </w:r>
      <w:r w:rsidRPr="00B84433">
        <w:rPr>
          <w:rFonts w:ascii="Times New Roman" w:hAnsi="Times New Roman"/>
          <w:bCs/>
          <w:i/>
          <w:iCs/>
          <w:sz w:val="28"/>
          <w:szCs w:val="28"/>
          <w:lang w:val="en-US" w:eastAsia="ru-RU"/>
        </w:rPr>
        <w:t>DMG</w:t>
      </w:r>
      <w:r w:rsidRPr="00B84433">
        <w:rPr>
          <w:rFonts w:ascii="Times New Roman" w:hAnsi="Times New Roman"/>
          <w:bCs/>
          <w:i/>
          <w:iCs/>
          <w:sz w:val="28"/>
          <w:szCs w:val="28"/>
          <w:lang w:eastAsia="ru-RU"/>
        </w:rPr>
        <w:t xml:space="preserve"> 700</w:t>
      </w:r>
      <w:r w:rsidRPr="00B84433">
        <w:rPr>
          <w:rFonts w:ascii="Times New Roman" w:hAnsi="Times New Roman"/>
          <w:bCs/>
          <w:i/>
          <w:iCs/>
          <w:sz w:val="28"/>
          <w:szCs w:val="28"/>
          <w:lang w:val="en-US" w:eastAsia="ru-RU"/>
        </w:rPr>
        <w:t>L</w:t>
      </w:r>
    </w:p>
    <w:p w:rsidR="00A57115" w:rsidRPr="00B84433" w:rsidRDefault="00A57115" w:rsidP="00A57115">
      <w:pPr>
        <w:tabs>
          <w:tab w:val="left" w:leader="underscore" w:pos="9356"/>
        </w:tabs>
        <w:spacing w:before="240" w:after="0" w:line="240" w:lineRule="auto"/>
        <w:jc w:val="both"/>
        <w:rPr>
          <w:rFonts w:ascii="Times New Roman" w:hAnsi="Times New Roman"/>
          <w:bCs/>
          <w:i/>
          <w:iCs/>
          <w:sz w:val="28"/>
          <w:szCs w:val="28"/>
          <w:lang w:eastAsia="ru-RU"/>
        </w:rPr>
      </w:pPr>
      <w:r w:rsidRPr="00B84433">
        <w:rPr>
          <w:rFonts w:ascii="Times New Roman" w:hAnsi="Times New Roman"/>
          <w:bCs/>
          <w:i/>
          <w:iCs/>
          <w:sz w:val="28"/>
          <w:szCs w:val="28"/>
          <w:lang w:eastAsia="ru-RU"/>
        </w:rPr>
        <w:t>Навантажувальний реостат</w:t>
      </w:r>
    </w:p>
    <w:p w:rsidR="00A57115" w:rsidRDefault="00A57115" w:rsidP="00A57115">
      <w:pPr>
        <w:tabs>
          <w:tab w:val="left" w:leader="underscore" w:pos="9356"/>
        </w:tabs>
        <w:spacing w:before="240" w:after="0" w:line="240" w:lineRule="auto"/>
        <w:jc w:val="both"/>
        <w:rPr>
          <w:rFonts w:ascii="Times New Roman" w:hAnsi="Times New Roman"/>
          <w:sz w:val="28"/>
          <w:szCs w:val="28"/>
          <w:lang w:eastAsia="ru-RU"/>
        </w:rPr>
      </w:pPr>
      <w:r w:rsidRPr="00735519">
        <w:rPr>
          <w:rFonts w:ascii="Times New Roman" w:hAnsi="Times New Roman"/>
          <w:sz w:val="28"/>
          <w:szCs w:val="28"/>
          <w:lang w:eastAsia="ru-RU"/>
        </w:rPr>
        <w:t>5. Перелік завдань, які потрібно розробити</w:t>
      </w:r>
      <w:r>
        <w:rPr>
          <w:rFonts w:ascii="Times New Roman" w:hAnsi="Times New Roman"/>
          <w:sz w:val="28"/>
          <w:szCs w:val="28"/>
          <w:lang w:eastAsia="ru-RU"/>
        </w:rPr>
        <w:t>:</w:t>
      </w:r>
      <w:r w:rsidRPr="00735519">
        <w:rPr>
          <w:rFonts w:ascii="Times New Roman" w:hAnsi="Times New Roman"/>
          <w:sz w:val="28"/>
          <w:szCs w:val="28"/>
          <w:lang w:eastAsia="ru-RU"/>
        </w:rPr>
        <w:t xml:space="preserve"> </w:t>
      </w:r>
    </w:p>
    <w:p w:rsidR="00A57115" w:rsidRDefault="00A57115" w:rsidP="00A57115">
      <w:pPr>
        <w:tabs>
          <w:tab w:val="left" w:leader="underscore" w:pos="9356"/>
        </w:tabs>
        <w:spacing w:after="0" w:line="300" w:lineRule="auto"/>
        <w:jc w:val="both"/>
        <w:rPr>
          <w:rFonts w:ascii="Times New Roman" w:hAnsi="Times New Roman"/>
          <w:sz w:val="28"/>
          <w:szCs w:val="28"/>
          <w:lang w:eastAsia="ru-RU"/>
        </w:rPr>
      </w:pPr>
      <w:r>
        <w:rPr>
          <w:rFonts w:ascii="Times New Roman" w:hAnsi="Times New Roman"/>
          <w:sz w:val="28"/>
          <w:szCs w:val="28"/>
          <w:lang w:eastAsia="ru-RU"/>
        </w:rPr>
        <w:t xml:space="preserve">        1) Зробити аналіз існуючих систем регулювання системи ПЧ-АД. </w:t>
      </w:r>
    </w:p>
    <w:p w:rsidR="00A57115" w:rsidRPr="00735519" w:rsidRDefault="00A57115" w:rsidP="00A57115">
      <w:pPr>
        <w:tabs>
          <w:tab w:val="left" w:leader="underscore" w:pos="9356"/>
        </w:tabs>
        <w:spacing w:after="0" w:line="30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 xml:space="preserve">2) Виконати самостійні </w:t>
      </w:r>
      <w:proofErr w:type="gramStart"/>
      <w:r>
        <w:rPr>
          <w:rFonts w:ascii="Times New Roman" w:hAnsi="Times New Roman"/>
          <w:sz w:val="28"/>
          <w:szCs w:val="28"/>
          <w:lang w:eastAsia="ru-RU"/>
        </w:rPr>
        <w:t>досл</w:t>
      </w:r>
      <w:proofErr w:type="gramEnd"/>
      <w:r>
        <w:rPr>
          <w:rFonts w:ascii="Times New Roman" w:hAnsi="Times New Roman"/>
          <w:sz w:val="28"/>
          <w:szCs w:val="28"/>
          <w:lang w:eastAsia="ru-RU"/>
        </w:rPr>
        <w:t>ідження і зробити оцінку системи електр</w:t>
      </w:r>
      <w:r>
        <w:rPr>
          <w:rFonts w:ascii="Times New Roman" w:hAnsi="Times New Roman"/>
          <w:sz w:val="28"/>
          <w:szCs w:val="28"/>
          <w:lang w:eastAsia="ru-RU"/>
        </w:rPr>
        <w:t>о</w:t>
      </w:r>
      <w:r>
        <w:rPr>
          <w:rFonts w:ascii="Times New Roman" w:hAnsi="Times New Roman"/>
          <w:sz w:val="28"/>
          <w:szCs w:val="28"/>
          <w:lang w:eastAsia="ru-RU"/>
        </w:rPr>
        <w:t>приводу за критерієм енергоефективності</w:t>
      </w:r>
    </w:p>
    <w:p w:rsidR="00A57115" w:rsidRPr="00735519" w:rsidRDefault="00A57115" w:rsidP="00A57115">
      <w:pPr>
        <w:tabs>
          <w:tab w:val="left" w:leader="underscore" w:pos="9356"/>
        </w:tabs>
        <w:spacing w:before="240" w:after="0" w:line="240" w:lineRule="auto"/>
        <w:jc w:val="both"/>
        <w:rPr>
          <w:rFonts w:ascii="Times New Roman" w:hAnsi="Times New Roman"/>
          <w:sz w:val="28"/>
          <w:szCs w:val="28"/>
          <w:lang w:eastAsia="ru-RU"/>
        </w:rPr>
      </w:pPr>
      <w:r w:rsidRPr="00735519">
        <w:rPr>
          <w:rFonts w:ascii="Times New Roman" w:hAnsi="Times New Roman"/>
          <w:sz w:val="28"/>
          <w:szCs w:val="28"/>
          <w:lang w:eastAsia="ru-RU"/>
        </w:rPr>
        <w:t>6. Орієнтовний перелік графічного (ілюстративного) матеріалу</w:t>
      </w:r>
      <w:proofErr w:type="gramStart"/>
      <w:r w:rsidRPr="00735519">
        <w:rPr>
          <w:rFonts w:ascii="Times New Roman" w:hAnsi="Times New Roman"/>
          <w:sz w:val="28"/>
          <w:szCs w:val="28"/>
          <w:lang w:eastAsia="ru-RU"/>
        </w:rPr>
        <w:t xml:space="preserve"> </w:t>
      </w:r>
      <w:r>
        <w:rPr>
          <w:rFonts w:ascii="Times New Roman" w:hAnsi="Times New Roman"/>
          <w:sz w:val="28"/>
          <w:szCs w:val="28"/>
          <w:lang w:eastAsia="ru-RU"/>
        </w:rPr>
        <w:t>:</w:t>
      </w:r>
      <w:proofErr w:type="gramEnd"/>
      <w:r>
        <w:rPr>
          <w:rFonts w:ascii="Times New Roman" w:hAnsi="Times New Roman"/>
          <w:sz w:val="28"/>
          <w:szCs w:val="28"/>
          <w:lang w:eastAsia="ru-RU"/>
        </w:rPr>
        <w:t xml:space="preserve">  39</w:t>
      </w:r>
    </w:p>
    <w:p w:rsidR="00A57115" w:rsidRPr="00735519" w:rsidRDefault="00A57115" w:rsidP="00A57115">
      <w:pPr>
        <w:tabs>
          <w:tab w:val="left" w:leader="underscore" w:pos="9356"/>
        </w:tabs>
        <w:spacing w:before="240" w:after="0" w:line="240" w:lineRule="auto"/>
        <w:jc w:val="both"/>
        <w:rPr>
          <w:rFonts w:ascii="Times New Roman" w:hAnsi="Times New Roman"/>
          <w:sz w:val="28"/>
          <w:szCs w:val="28"/>
          <w:lang w:eastAsia="ru-RU"/>
        </w:rPr>
      </w:pPr>
      <w:r w:rsidRPr="00735519">
        <w:rPr>
          <w:rFonts w:ascii="Times New Roman" w:hAnsi="Times New Roman"/>
          <w:sz w:val="28"/>
          <w:szCs w:val="28"/>
          <w:lang w:eastAsia="ru-RU"/>
        </w:rPr>
        <w:t>7. Орієнтовний перелік публікацій</w:t>
      </w:r>
      <w:r>
        <w:rPr>
          <w:rFonts w:ascii="Times New Roman" w:hAnsi="Times New Roman"/>
          <w:sz w:val="28"/>
          <w:szCs w:val="28"/>
          <w:lang w:eastAsia="ru-RU"/>
        </w:rPr>
        <w:t>: 1</w:t>
      </w:r>
    </w:p>
    <w:p w:rsidR="00A57115" w:rsidRPr="00735519" w:rsidRDefault="00A57115" w:rsidP="00A57115">
      <w:pPr>
        <w:tabs>
          <w:tab w:val="left" w:pos="1440"/>
          <w:tab w:val="left" w:pos="1620"/>
          <w:tab w:val="left" w:pos="9356"/>
        </w:tabs>
        <w:spacing w:before="240" w:after="0" w:line="360" w:lineRule="auto"/>
        <w:ind w:right="-31"/>
        <w:jc w:val="both"/>
        <w:rPr>
          <w:rFonts w:ascii="Times New Roman" w:hAnsi="Times New Roman"/>
          <w:sz w:val="28"/>
          <w:szCs w:val="28"/>
          <w:lang w:eastAsia="ru-RU"/>
        </w:rPr>
      </w:pPr>
      <w:r w:rsidRPr="00735519">
        <w:rPr>
          <w:rFonts w:ascii="Times New Roman" w:hAnsi="Times New Roman"/>
          <w:sz w:val="28"/>
          <w:szCs w:val="28"/>
          <w:lang w:eastAsia="ru-RU"/>
        </w:rPr>
        <w:t xml:space="preserve">9. </w:t>
      </w:r>
      <w:r w:rsidRPr="00735519">
        <w:rPr>
          <w:rFonts w:ascii="Times New Roman" w:hAnsi="Times New Roman"/>
          <w:bCs/>
          <w:sz w:val="28"/>
          <w:szCs w:val="28"/>
          <w:lang w:eastAsia="ru-RU"/>
        </w:rPr>
        <w:t>Дата видачі завдання</w:t>
      </w:r>
      <w:r>
        <w:rPr>
          <w:rFonts w:ascii="Times New Roman" w:hAnsi="Times New Roman"/>
          <w:sz w:val="28"/>
          <w:szCs w:val="28"/>
          <w:u w:val="single"/>
          <w:lang w:eastAsia="ru-RU"/>
        </w:rPr>
        <w:t>: 01.10.2018</w:t>
      </w:r>
    </w:p>
    <w:p w:rsidR="00A57115" w:rsidRPr="00735519" w:rsidRDefault="00A57115" w:rsidP="00A57115">
      <w:pPr>
        <w:spacing w:before="240" w:after="0" w:line="360" w:lineRule="auto"/>
        <w:jc w:val="center"/>
        <w:rPr>
          <w:rFonts w:ascii="Times New Roman" w:hAnsi="Times New Roman"/>
          <w:sz w:val="28"/>
          <w:szCs w:val="28"/>
          <w:lang w:eastAsia="ru-RU"/>
        </w:rPr>
      </w:pPr>
      <w:r w:rsidRPr="00735519">
        <w:rPr>
          <w:rFonts w:ascii="Times New Roman" w:hAnsi="Times New Roman"/>
          <w:bCs/>
          <w:sz w:val="28"/>
          <w:szCs w:val="28"/>
          <w:lang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705"/>
        <w:gridCol w:w="2835"/>
        <w:gridCol w:w="1234"/>
      </w:tblGrid>
      <w:tr w:rsidR="00A57115" w:rsidRPr="0018037B" w:rsidTr="00D4587E">
        <w:tc>
          <w:tcPr>
            <w:tcW w:w="540" w:type="dxa"/>
            <w:vAlign w:val="center"/>
          </w:tcPr>
          <w:p w:rsidR="00A57115" w:rsidRPr="00735519" w:rsidRDefault="00A57115" w:rsidP="00D4587E">
            <w:pPr>
              <w:spacing w:after="0" w:line="360" w:lineRule="auto"/>
              <w:jc w:val="center"/>
              <w:rPr>
                <w:rFonts w:ascii="Times New Roman" w:hAnsi="Times New Roman"/>
                <w:sz w:val="24"/>
                <w:szCs w:val="24"/>
                <w:lang w:eastAsia="ru-RU"/>
              </w:rPr>
            </w:pPr>
            <w:r w:rsidRPr="00735519">
              <w:rPr>
                <w:rFonts w:ascii="Times New Roman" w:hAnsi="Times New Roman"/>
                <w:sz w:val="24"/>
                <w:szCs w:val="24"/>
                <w:lang w:eastAsia="ru-RU"/>
              </w:rPr>
              <w:t>№ з/</w:t>
            </w:r>
            <w:proofErr w:type="gramStart"/>
            <w:r w:rsidRPr="00735519">
              <w:rPr>
                <w:rFonts w:ascii="Times New Roman" w:hAnsi="Times New Roman"/>
                <w:sz w:val="24"/>
                <w:szCs w:val="24"/>
                <w:lang w:eastAsia="ru-RU"/>
              </w:rPr>
              <w:t>п</w:t>
            </w:r>
            <w:proofErr w:type="gramEnd"/>
          </w:p>
        </w:tc>
        <w:tc>
          <w:tcPr>
            <w:tcW w:w="4705" w:type="dxa"/>
            <w:vAlign w:val="center"/>
          </w:tcPr>
          <w:p w:rsidR="00A57115" w:rsidRPr="00735519" w:rsidRDefault="00A57115" w:rsidP="00D4587E">
            <w:pPr>
              <w:spacing w:after="0" w:line="360" w:lineRule="auto"/>
              <w:jc w:val="center"/>
              <w:rPr>
                <w:rFonts w:ascii="Times New Roman" w:hAnsi="Times New Roman"/>
                <w:sz w:val="24"/>
                <w:szCs w:val="24"/>
                <w:lang w:eastAsia="ru-RU"/>
              </w:rPr>
            </w:pPr>
            <w:r w:rsidRPr="00735519">
              <w:rPr>
                <w:rFonts w:ascii="Times New Roman" w:hAnsi="Times New Roman"/>
                <w:sz w:val="24"/>
                <w:szCs w:val="24"/>
                <w:lang w:eastAsia="ru-RU"/>
              </w:rPr>
              <w:t xml:space="preserve">Назва етапів виконання </w:t>
            </w:r>
            <w:r w:rsidRPr="00735519">
              <w:rPr>
                <w:rFonts w:ascii="Times New Roman" w:hAnsi="Times New Roman"/>
                <w:sz w:val="24"/>
                <w:szCs w:val="24"/>
                <w:lang w:eastAsia="ru-RU"/>
              </w:rPr>
              <w:br/>
              <w:t>магістерської дисертації</w:t>
            </w:r>
          </w:p>
        </w:tc>
        <w:tc>
          <w:tcPr>
            <w:tcW w:w="2835" w:type="dxa"/>
            <w:vAlign w:val="center"/>
          </w:tcPr>
          <w:p w:rsidR="00A57115" w:rsidRPr="00735519" w:rsidRDefault="00A57115" w:rsidP="00D4587E">
            <w:pPr>
              <w:spacing w:after="0" w:line="360" w:lineRule="auto"/>
              <w:jc w:val="center"/>
              <w:rPr>
                <w:rFonts w:ascii="Times New Roman" w:hAnsi="Times New Roman"/>
                <w:sz w:val="24"/>
                <w:szCs w:val="24"/>
                <w:lang w:eastAsia="ru-RU"/>
              </w:rPr>
            </w:pPr>
            <w:r w:rsidRPr="00735519">
              <w:rPr>
                <w:rFonts w:ascii="Times New Roman" w:hAnsi="Times New Roman"/>
                <w:sz w:val="24"/>
                <w:szCs w:val="24"/>
                <w:lang w:eastAsia="ru-RU"/>
              </w:rPr>
              <w:t>Термін виконання етапі</w:t>
            </w:r>
            <w:proofErr w:type="gramStart"/>
            <w:r w:rsidRPr="00735519">
              <w:rPr>
                <w:rFonts w:ascii="Times New Roman" w:hAnsi="Times New Roman"/>
                <w:sz w:val="24"/>
                <w:szCs w:val="24"/>
                <w:lang w:eastAsia="ru-RU"/>
              </w:rPr>
              <w:t>в</w:t>
            </w:r>
            <w:proofErr w:type="gramEnd"/>
            <w:r w:rsidRPr="00735519">
              <w:rPr>
                <w:rFonts w:ascii="Times New Roman" w:hAnsi="Times New Roman"/>
                <w:sz w:val="24"/>
                <w:szCs w:val="24"/>
                <w:lang w:eastAsia="ru-RU"/>
              </w:rPr>
              <w:t xml:space="preserve"> магістерської дисертації</w:t>
            </w:r>
          </w:p>
        </w:tc>
        <w:tc>
          <w:tcPr>
            <w:tcW w:w="1234" w:type="dxa"/>
            <w:vAlign w:val="center"/>
          </w:tcPr>
          <w:p w:rsidR="00A57115" w:rsidRPr="00735519" w:rsidRDefault="00A57115" w:rsidP="00D4587E">
            <w:pPr>
              <w:spacing w:after="0" w:line="360" w:lineRule="auto"/>
              <w:jc w:val="center"/>
              <w:rPr>
                <w:rFonts w:ascii="Times New Roman" w:hAnsi="Times New Roman"/>
                <w:sz w:val="24"/>
                <w:szCs w:val="24"/>
                <w:lang w:eastAsia="ru-RU"/>
              </w:rPr>
            </w:pPr>
            <w:r w:rsidRPr="00735519">
              <w:rPr>
                <w:rFonts w:ascii="Times New Roman" w:hAnsi="Times New Roman"/>
                <w:sz w:val="24"/>
                <w:szCs w:val="24"/>
                <w:lang w:eastAsia="ru-RU"/>
              </w:rPr>
              <w:t>Примітка</w:t>
            </w:r>
          </w:p>
        </w:tc>
      </w:tr>
      <w:tr w:rsidR="00A57115" w:rsidRPr="0018037B" w:rsidTr="00D4587E">
        <w:trPr>
          <w:trHeight w:val="20"/>
        </w:trPr>
        <w:tc>
          <w:tcPr>
            <w:tcW w:w="540" w:type="dxa"/>
            <w:vAlign w:val="center"/>
          </w:tcPr>
          <w:p w:rsidR="00A57115" w:rsidRPr="00735519" w:rsidRDefault="00A57115" w:rsidP="00D4587E">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4705" w:type="dxa"/>
          </w:tcPr>
          <w:p w:rsidR="00A57115" w:rsidRPr="00735519" w:rsidRDefault="00A57115" w:rsidP="00D4587E">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Вибі</w:t>
            </w:r>
            <w:proofErr w:type="gramStart"/>
            <w:r>
              <w:rPr>
                <w:rFonts w:ascii="Times New Roman" w:hAnsi="Times New Roman"/>
                <w:sz w:val="24"/>
                <w:szCs w:val="24"/>
                <w:lang w:eastAsia="ru-RU"/>
              </w:rPr>
              <w:t>р</w:t>
            </w:r>
            <w:proofErr w:type="gramEnd"/>
            <w:r>
              <w:rPr>
                <w:rFonts w:ascii="Times New Roman" w:hAnsi="Times New Roman"/>
                <w:sz w:val="24"/>
                <w:szCs w:val="24"/>
                <w:lang w:eastAsia="ru-RU"/>
              </w:rPr>
              <w:t xml:space="preserve"> і завтвердження теми</w:t>
            </w:r>
          </w:p>
        </w:tc>
        <w:tc>
          <w:tcPr>
            <w:tcW w:w="2835" w:type="dxa"/>
          </w:tcPr>
          <w:p w:rsidR="00A57115" w:rsidRPr="00735519" w:rsidRDefault="00A57115" w:rsidP="00D4587E">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01.10.2019</w:t>
            </w:r>
          </w:p>
        </w:tc>
        <w:tc>
          <w:tcPr>
            <w:tcW w:w="1234" w:type="dxa"/>
          </w:tcPr>
          <w:p w:rsidR="00A57115" w:rsidRPr="00735519" w:rsidRDefault="00A57115" w:rsidP="00D4587E">
            <w:pPr>
              <w:spacing w:after="0" w:line="360" w:lineRule="auto"/>
              <w:jc w:val="both"/>
              <w:rPr>
                <w:rFonts w:ascii="Times New Roman" w:hAnsi="Times New Roman"/>
                <w:sz w:val="24"/>
                <w:szCs w:val="24"/>
                <w:lang w:eastAsia="ru-RU"/>
              </w:rPr>
            </w:pPr>
          </w:p>
        </w:tc>
      </w:tr>
      <w:tr w:rsidR="00A57115" w:rsidRPr="0018037B" w:rsidTr="00D4587E">
        <w:trPr>
          <w:trHeight w:val="20"/>
        </w:trPr>
        <w:tc>
          <w:tcPr>
            <w:tcW w:w="540" w:type="dxa"/>
            <w:vAlign w:val="center"/>
          </w:tcPr>
          <w:p w:rsidR="00A57115" w:rsidRPr="00735519" w:rsidRDefault="00A57115" w:rsidP="00D4587E">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4705" w:type="dxa"/>
          </w:tcPr>
          <w:p w:rsidR="00A57115" w:rsidRPr="00735519" w:rsidRDefault="00A57115" w:rsidP="00D4587E">
            <w:pPr>
              <w:spacing w:after="0" w:line="360" w:lineRule="auto"/>
              <w:jc w:val="both"/>
              <w:rPr>
                <w:rFonts w:ascii="Times New Roman" w:hAnsi="Times New Roman"/>
                <w:sz w:val="24"/>
                <w:szCs w:val="24"/>
                <w:lang w:eastAsia="ru-RU"/>
              </w:rPr>
            </w:pPr>
            <w:proofErr w:type="gramStart"/>
            <w:r>
              <w:rPr>
                <w:rFonts w:ascii="Times New Roman" w:hAnsi="Times New Roman"/>
                <w:sz w:val="24"/>
                <w:szCs w:val="24"/>
                <w:lang w:eastAsia="ru-RU"/>
              </w:rPr>
              <w:t>П</w:t>
            </w:r>
            <w:proofErr w:type="gramEnd"/>
            <w:r>
              <w:rPr>
                <w:rFonts w:ascii="Times New Roman" w:hAnsi="Times New Roman"/>
                <w:sz w:val="24"/>
                <w:szCs w:val="24"/>
                <w:lang w:eastAsia="ru-RU"/>
              </w:rPr>
              <w:t>ідбір і ознайомлення з літературою</w:t>
            </w:r>
          </w:p>
        </w:tc>
        <w:tc>
          <w:tcPr>
            <w:tcW w:w="2835" w:type="dxa"/>
          </w:tcPr>
          <w:p w:rsidR="00A57115" w:rsidRPr="00735519" w:rsidRDefault="00A57115" w:rsidP="00D4587E">
            <w:pPr>
              <w:spacing w:after="0" w:line="360" w:lineRule="auto"/>
              <w:jc w:val="both"/>
              <w:rPr>
                <w:rFonts w:ascii="Times New Roman" w:hAnsi="Times New Roman"/>
                <w:sz w:val="24"/>
                <w:szCs w:val="24"/>
                <w:lang w:eastAsia="ru-RU"/>
              </w:rPr>
            </w:pPr>
            <w:proofErr w:type="gramStart"/>
            <w:r>
              <w:rPr>
                <w:rFonts w:ascii="Times New Roman" w:hAnsi="Times New Roman"/>
                <w:sz w:val="24"/>
                <w:szCs w:val="24"/>
                <w:lang w:eastAsia="ru-RU"/>
              </w:rPr>
              <w:t>З</w:t>
            </w:r>
            <w:proofErr w:type="gramEnd"/>
            <w:r>
              <w:rPr>
                <w:rFonts w:ascii="Times New Roman" w:hAnsi="Times New Roman"/>
                <w:sz w:val="24"/>
                <w:szCs w:val="24"/>
                <w:lang w:eastAsia="ru-RU"/>
              </w:rPr>
              <w:t xml:space="preserve"> 02.10 до 12.10. 2019</w:t>
            </w:r>
          </w:p>
        </w:tc>
        <w:tc>
          <w:tcPr>
            <w:tcW w:w="1234" w:type="dxa"/>
          </w:tcPr>
          <w:p w:rsidR="00A57115" w:rsidRPr="00735519" w:rsidRDefault="00A57115" w:rsidP="00D4587E">
            <w:pPr>
              <w:spacing w:after="0" w:line="360" w:lineRule="auto"/>
              <w:jc w:val="both"/>
              <w:rPr>
                <w:rFonts w:ascii="Times New Roman" w:hAnsi="Times New Roman"/>
                <w:sz w:val="24"/>
                <w:szCs w:val="24"/>
                <w:lang w:eastAsia="ru-RU"/>
              </w:rPr>
            </w:pPr>
          </w:p>
        </w:tc>
      </w:tr>
      <w:tr w:rsidR="00A57115" w:rsidRPr="0018037B" w:rsidTr="00D4587E">
        <w:trPr>
          <w:trHeight w:val="20"/>
        </w:trPr>
        <w:tc>
          <w:tcPr>
            <w:tcW w:w="540" w:type="dxa"/>
            <w:vAlign w:val="center"/>
          </w:tcPr>
          <w:p w:rsidR="00A57115" w:rsidRPr="00735519" w:rsidRDefault="00A57115" w:rsidP="00D4587E">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4705" w:type="dxa"/>
          </w:tcPr>
          <w:p w:rsidR="00A57115" w:rsidRPr="00735519" w:rsidRDefault="00A57115" w:rsidP="00D4587E">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Складання плану, розробка індиві</w:t>
            </w:r>
            <w:proofErr w:type="gramStart"/>
            <w:r>
              <w:rPr>
                <w:rFonts w:ascii="Times New Roman" w:hAnsi="Times New Roman"/>
                <w:sz w:val="24"/>
                <w:szCs w:val="24"/>
                <w:lang w:eastAsia="ru-RU"/>
              </w:rPr>
              <w:t>дуального</w:t>
            </w:r>
            <w:proofErr w:type="gramEnd"/>
            <w:r>
              <w:rPr>
                <w:rFonts w:ascii="Times New Roman" w:hAnsi="Times New Roman"/>
                <w:sz w:val="24"/>
                <w:szCs w:val="24"/>
                <w:lang w:eastAsia="ru-RU"/>
              </w:rPr>
              <w:t xml:space="preserve"> завдання на мігістерську дисертацію та календарного плану вик</w:t>
            </w:r>
            <w:r>
              <w:rPr>
                <w:rFonts w:ascii="Times New Roman" w:hAnsi="Times New Roman"/>
                <w:sz w:val="24"/>
                <w:szCs w:val="24"/>
                <w:lang w:eastAsia="ru-RU"/>
              </w:rPr>
              <w:t>о</w:t>
            </w:r>
            <w:r>
              <w:rPr>
                <w:rFonts w:ascii="Times New Roman" w:hAnsi="Times New Roman"/>
                <w:sz w:val="24"/>
                <w:szCs w:val="24"/>
                <w:lang w:eastAsia="ru-RU"/>
              </w:rPr>
              <w:t>нання магістерськокої дистертації</w:t>
            </w:r>
          </w:p>
        </w:tc>
        <w:tc>
          <w:tcPr>
            <w:tcW w:w="2835" w:type="dxa"/>
          </w:tcPr>
          <w:p w:rsidR="00A57115" w:rsidRPr="00735519" w:rsidRDefault="00A57115" w:rsidP="00D4587E">
            <w:pPr>
              <w:spacing w:after="0" w:line="360" w:lineRule="auto"/>
              <w:jc w:val="both"/>
              <w:rPr>
                <w:rFonts w:ascii="Times New Roman" w:hAnsi="Times New Roman"/>
                <w:sz w:val="24"/>
                <w:szCs w:val="24"/>
                <w:lang w:eastAsia="ru-RU"/>
              </w:rPr>
            </w:pPr>
            <w:proofErr w:type="gramStart"/>
            <w:r>
              <w:rPr>
                <w:rFonts w:ascii="Times New Roman" w:hAnsi="Times New Roman"/>
                <w:sz w:val="24"/>
                <w:szCs w:val="24"/>
                <w:lang w:eastAsia="ru-RU"/>
              </w:rPr>
              <w:t>З</w:t>
            </w:r>
            <w:proofErr w:type="gramEnd"/>
            <w:r>
              <w:rPr>
                <w:rFonts w:ascii="Times New Roman" w:hAnsi="Times New Roman"/>
                <w:sz w:val="24"/>
                <w:szCs w:val="24"/>
                <w:lang w:eastAsia="ru-RU"/>
              </w:rPr>
              <w:t xml:space="preserve"> 13.10 до 18.10. 2019</w:t>
            </w:r>
          </w:p>
        </w:tc>
        <w:tc>
          <w:tcPr>
            <w:tcW w:w="1234" w:type="dxa"/>
          </w:tcPr>
          <w:p w:rsidR="00A57115" w:rsidRPr="00735519" w:rsidRDefault="00A57115" w:rsidP="00D4587E">
            <w:pPr>
              <w:spacing w:after="0" w:line="360" w:lineRule="auto"/>
              <w:jc w:val="both"/>
              <w:rPr>
                <w:rFonts w:ascii="Times New Roman" w:hAnsi="Times New Roman"/>
                <w:sz w:val="24"/>
                <w:szCs w:val="24"/>
                <w:lang w:eastAsia="ru-RU"/>
              </w:rPr>
            </w:pPr>
          </w:p>
        </w:tc>
      </w:tr>
      <w:tr w:rsidR="00A57115" w:rsidRPr="0018037B" w:rsidTr="00D4587E">
        <w:trPr>
          <w:trHeight w:val="20"/>
        </w:trPr>
        <w:tc>
          <w:tcPr>
            <w:tcW w:w="540" w:type="dxa"/>
            <w:vAlign w:val="center"/>
          </w:tcPr>
          <w:p w:rsidR="00A57115" w:rsidRPr="00735519" w:rsidRDefault="00A57115" w:rsidP="00D4587E">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4705" w:type="dxa"/>
          </w:tcPr>
          <w:p w:rsidR="00A57115" w:rsidRPr="00735519" w:rsidRDefault="00A57115" w:rsidP="00D4587E">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Поглиблене вивчення літературних джерел і написання теоретичної частини магістерської дипломної роботи</w:t>
            </w:r>
          </w:p>
        </w:tc>
        <w:tc>
          <w:tcPr>
            <w:tcW w:w="2835" w:type="dxa"/>
          </w:tcPr>
          <w:p w:rsidR="00A57115" w:rsidRPr="00735519" w:rsidRDefault="00A57115" w:rsidP="00D4587E">
            <w:pPr>
              <w:spacing w:after="0" w:line="360" w:lineRule="auto"/>
              <w:jc w:val="both"/>
              <w:rPr>
                <w:rFonts w:ascii="Times New Roman" w:hAnsi="Times New Roman"/>
                <w:sz w:val="24"/>
                <w:szCs w:val="24"/>
                <w:lang w:eastAsia="ru-RU"/>
              </w:rPr>
            </w:pPr>
            <w:proofErr w:type="gramStart"/>
            <w:r>
              <w:rPr>
                <w:rFonts w:ascii="Times New Roman" w:hAnsi="Times New Roman"/>
                <w:sz w:val="24"/>
                <w:szCs w:val="24"/>
                <w:lang w:eastAsia="ru-RU"/>
              </w:rPr>
              <w:t>З</w:t>
            </w:r>
            <w:proofErr w:type="gramEnd"/>
            <w:r>
              <w:rPr>
                <w:rFonts w:ascii="Times New Roman" w:hAnsi="Times New Roman"/>
                <w:sz w:val="24"/>
                <w:szCs w:val="24"/>
                <w:lang w:eastAsia="ru-RU"/>
              </w:rPr>
              <w:t xml:space="preserve"> 19.10 до 10.11. 2019</w:t>
            </w:r>
          </w:p>
        </w:tc>
        <w:tc>
          <w:tcPr>
            <w:tcW w:w="1234" w:type="dxa"/>
          </w:tcPr>
          <w:p w:rsidR="00A57115" w:rsidRPr="00735519" w:rsidRDefault="00A57115" w:rsidP="00D4587E">
            <w:pPr>
              <w:spacing w:after="0" w:line="360" w:lineRule="auto"/>
              <w:jc w:val="both"/>
              <w:rPr>
                <w:rFonts w:ascii="Times New Roman" w:hAnsi="Times New Roman"/>
                <w:sz w:val="24"/>
                <w:szCs w:val="24"/>
                <w:lang w:eastAsia="ru-RU"/>
              </w:rPr>
            </w:pPr>
          </w:p>
        </w:tc>
      </w:tr>
      <w:tr w:rsidR="00A57115" w:rsidRPr="0018037B" w:rsidTr="00D4587E">
        <w:trPr>
          <w:trHeight w:val="20"/>
        </w:trPr>
        <w:tc>
          <w:tcPr>
            <w:tcW w:w="540" w:type="dxa"/>
            <w:vAlign w:val="center"/>
          </w:tcPr>
          <w:p w:rsidR="00A57115" w:rsidRPr="00735519" w:rsidRDefault="00A57115" w:rsidP="00D4587E">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4705" w:type="dxa"/>
          </w:tcPr>
          <w:p w:rsidR="00A57115" w:rsidRPr="00735519" w:rsidRDefault="00A57115" w:rsidP="00D4587E">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Збі</w:t>
            </w:r>
            <w:proofErr w:type="gramStart"/>
            <w:r>
              <w:rPr>
                <w:rFonts w:ascii="Times New Roman" w:hAnsi="Times New Roman"/>
                <w:sz w:val="24"/>
                <w:szCs w:val="24"/>
                <w:lang w:eastAsia="ru-RU"/>
              </w:rPr>
              <w:t>р</w:t>
            </w:r>
            <w:proofErr w:type="gramEnd"/>
            <w:r>
              <w:rPr>
                <w:rFonts w:ascii="Times New Roman" w:hAnsi="Times New Roman"/>
                <w:sz w:val="24"/>
                <w:szCs w:val="24"/>
                <w:lang w:eastAsia="ru-RU"/>
              </w:rPr>
              <w:t xml:space="preserve"> і аналітична обробка статистичних матеріалів з теми дослідження</w:t>
            </w:r>
          </w:p>
        </w:tc>
        <w:tc>
          <w:tcPr>
            <w:tcW w:w="2835" w:type="dxa"/>
          </w:tcPr>
          <w:p w:rsidR="00A57115" w:rsidRPr="00735519" w:rsidRDefault="00A57115" w:rsidP="00D4587E">
            <w:pPr>
              <w:spacing w:after="0" w:line="360" w:lineRule="auto"/>
              <w:jc w:val="both"/>
              <w:rPr>
                <w:rFonts w:ascii="Times New Roman" w:hAnsi="Times New Roman"/>
                <w:sz w:val="24"/>
                <w:szCs w:val="24"/>
                <w:lang w:eastAsia="ru-RU"/>
              </w:rPr>
            </w:pPr>
            <w:proofErr w:type="gramStart"/>
            <w:r>
              <w:rPr>
                <w:rFonts w:ascii="Times New Roman" w:hAnsi="Times New Roman"/>
                <w:sz w:val="24"/>
                <w:szCs w:val="24"/>
                <w:lang w:eastAsia="ru-RU"/>
              </w:rPr>
              <w:t>З</w:t>
            </w:r>
            <w:proofErr w:type="gramEnd"/>
            <w:r>
              <w:rPr>
                <w:rFonts w:ascii="Times New Roman" w:hAnsi="Times New Roman"/>
                <w:sz w:val="24"/>
                <w:szCs w:val="24"/>
                <w:lang w:eastAsia="ru-RU"/>
              </w:rPr>
              <w:t xml:space="preserve"> 10.11 до 11.10. 2019</w:t>
            </w:r>
          </w:p>
        </w:tc>
        <w:tc>
          <w:tcPr>
            <w:tcW w:w="1234" w:type="dxa"/>
          </w:tcPr>
          <w:p w:rsidR="00A57115" w:rsidRPr="00735519" w:rsidRDefault="00A57115" w:rsidP="00D4587E">
            <w:pPr>
              <w:spacing w:after="0" w:line="360" w:lineRule="auto"/>
              <w:jc w:val="both"/>
              <w:rPr>
                <w:rFonts w:ascii="Times New Roman" w:hAnsi="Times New Roman"/>
                <w:sz w:val="24"/>
                <w:szCs w:val="24"/>
                <w:lang w:eastAsia="ru-RU"/>
              </w:rPr>
            </w:pPr>
          </w:p>
        </w:tc>
      </w:tr>
      <w:tr w:rsidR="00A57115" w:rsidRPr="0018037B" w:rsidTr="00D4587E">
        <w:trPr>
          <w:trHeight w:val="20"/>
        </w:trPr>
        <w:tc>
          <w:tcPr>
            <w:tcW w:w="540" w:type="dxa"/>
            <w:vAlign w:val="center"/>
          </w:tcPr>
          <w:p w:rsidR="00A57115" w:rsidRPr="00735519" w:rsidRDefault="00A57115" w:rsidP="00D4587E">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4705" w:type="dxa"/>
          </w:tcPr>
          <w:p w:rsidR="00A57115" w:rsidRPr="00735519" w:rsidRDefault="00A57115" w:rsidP="00D4587E">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Написання магістерськох дистертації та її офірмлення</w:t>
            </w:r>
          </w:p>
        </w:tc>
        <w:tc>
          <w:tcPr>
            <w:tcW w:w="2835" w:type="dxa"/>
          </w:tcPr>
          <w:p w:rsidR="00A57115" w:rsidRPr="00735519" w:rsidRDefault="00A57115" w:rsidP="00D4587E">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3 11.10 до 02.12.2019</w:t>
            </w:r>
          </w:p>
        </w:tc>
        <w:tc>
          <w:tcPr>
            <w:tcW w:w="1234" w:type="dxa"/>
          </w:tcPr>
          <w:p w:rsidR="00A57115" w:rsidRPr="00735519" w:rsidRDefault="00A57115" w:rsidP="00D4587E">
            <w:pPr>
              <w:spacing w:after="0" w:line="360" w:lineRule="auto"/>
              <w:jc w:val="both"/>
              <w:rPr>
                <w:rFonts w:ascii="Times New Roman" w:hAnsi="Times New Roman"/>
                <w:sz w:val="24"/>
                <w:szCs w:val="24"/>
                <w:lang w:eastAsia="ru-RU"/>
              </w:rPr>
            </w:pPr>
          </w:p>
        </w:tc>
      </w:tr>
      <w:tr w:rsidR="00A57115" w:rsidRPr="0018037B" w:rsidTr="00D4587E">
        <w:trPr>
          <w:trHeight w:val="20"/>
        </w:trPr>
        <w:tc>
          <w:tcPr>
            <w:tcW w:w="540" w:type="dxa"/>
            <w:vAlign w:val="center"/>
          </w:tcPr>
          <w:p w:rsidR="00A57115" w:rsidRPr="00735519" w:rsidRDefault="00A57115" w:rsidP="00D4587E">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7</w:t>
            </w:r>
          </w:p>
        </w:tc>
        <w:tc>
          <w:tcPr>
            <w:tcW w:w="4705" w:type="dxa"/>
          </w:tcPr>
          <w:p w:rsidR="00A57115" w:rsidRPr="00735519" w:rsidRDefault="00A57115" w:rsidP="00D4587E">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Проведення </w:t>
            </w:r>
            <w:proofErr w:type="gramStart"/>
            <w:r>
              <w:rPr>
                <w:rFonts w:ascii="Times New Roman" w:hAnsi="Times New Roman"/>
                <w:sz w:val="24"/>
                <w:szCs w:val="24"/>
                <w:lang w:eastAsia="ru-RU"/>
              </w:rPr>
              <w:t>досл</w:t>
            </w:r>
            <w:proofErr w:type="gramEnd"/>
            <w:r>
              <w:rPr>
                <w:rFonts w:ascii="Times New Roman" w:hAnsi="Times New Roman"/>
                <w:sz w:val="24"/>
                <w:szCs w:val="24"/>
                <w:lang w:eastAsia="ru-RU"/>
              </w:rPr>
              <w:t>ідів режимів ПЧ-АД</w:t>
            </w:r>
          </w:p>
        </w:tc>
        <w:tc>
          <w:tcPr>
            <w:tcW w:w="2835" w:type="dxa"/>
          </w:tcPr>
          <w:p w:rsidR="00A57115" w:rsidRPr="00735519" w:rsidRDefault="00A57115" w:rsidP="00D4587E">
            <w:pPr>
              <w:spacing w:after="0" w:line="360" w:lineRule="auto"/>
              <w:jc w:val="both"/>
              <w:rPr>
                <w:rFonts w:ascii="Times New Roman" w:hAnsi="Times New Roman"/>
                <w:sz w:val="24"/>
                <w:szCs w:val="24"/>
                <w:lang w:eastAsia="ru-RU"/>
              </w:rPr>
            </w:pPr>
            <w:proofErr w:type="gramStart"/>
            <w:r>
              <w:rPr>
                <w:rFonts w:ascii="Times New Roman" w:hAnsi="Times New Roman"/>
                <w:sz w:val="24"/>
                <w:szCs w:val="24"/>
                <w:lang w:eastAsia="ru-RU"/>
              </w:rPr>
              <w:t>З</w:t>
            </w:r>
            <w:proofErr w:type="gramEnd"/>
            <w:r>
              <w:rPr>
                <w:rFonts w:ascii="Times New Roman" w:hAnsi="Times New Roman"/>
                <w:sz w:val="24"/>
                <w:szCs w:val="24"/>
                <w:lang w:eastAsia="ru-RU"/>
              </w:rPr>
              <w:t xml:space="preserve"> 15.10 до 02.12. 2019</w:t>
            </w:r>
          </w:p>
        </w:tc>
        <w:tc>
          <w:tcPr>
            <w:tcW w:w="1234" w:type="dxa"/>
          </w:tcPr>
          <w:p w:rsidR="00A57115" w:rsidRPr="00735519" w:rsidRDefault="00A57115" w:rsidP="00D4587E">
            <w:pPr>
              <w:spacing w:after="0" w:line="360" w:lineRule="auto"/>
              <w:jc w:val="both"/>
              <w:rPr>
                <w:rFonts w:ascii="Times New Roman" w:hAnsi="Times New Roman"/>
                <w:sz w:val="24"/>
                <w:szCs w:val="24"/>
                <w:lang w:eastAsia="ru-RU"/>
              </w:rPr>
            </w:pPr>
          </w:p>
        </w:tc>
      </w:tr>
      <w:tr w:rsidR="00A57115" w:rsidRPr="0018037B" w:rsidTr="00D4587E">
        <w:trPr>
          <w:trHeight w:val="20"/>
        </w:trPr>
        <w:tc>
          <w:tcPr>
            <w:tcW w:w="540" w:type="dxa"/>
            <w:vAlign w:val="center"/>
          </w:tcPr>
          <w:p w:rsidR="00A57115" w:rsidRPr="00735519" w:rsidRDefault="00A57115" w:rsidP="00D4587E">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4705" w:type="dxa"/>
          </w:tcPr>
          <w:p w:rsidR="00A57115" w:rsidRPr="00735519" w:rsidRDefault="00A57115" w:rsidP="00D4587E">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Розробка стартапу</w:t>
            </w:r>
          </w:p>
        </w:tc>
        <w:tc>
          <w:tcPr>
            <w:tcW w:w="2835" w:type="dxa"/>
          </w:tcPr>
          <w:p w:rsidR="00A57115" w:rsidRPr="00735519" w:rsidRDefault="00A57115" w:rsidP="00D4587E">
            <w:pPr>
              <w:spacing w:after="0" w:line="360" w:lineRule="auto"/>
              <w:jc w:val="both"/>
              <w:rPr>
                <w:rFonts w:ascii="Times New Roman" w:hAnsi="Times New Roman"/>
                <w:sz w:val="24"/>
                <w:szCs w:val="24"/>
                <w:lang w:eastAsia="ru-RU"/>
              </w:rPr>
            </w:pPr>
            <w:proofErr w:type="gramStart"/>
            <w:r>
              <w:rPr>
                <w:rFonts w:ascii="Times New Roman" w:hAnsi="Times New Roman"/>
                <w:sz w:val="24"/>
                <w:szCs w:val="24"/>
                <w:lang w:eastAsia="ru-RU"/>
              </w:rPr>
              <w:t>З</w:t>
            </w:r>
            <w:proofErr w:type="gramEnd"/>
            <w:r>
              <w:rPr>
                <w:rFonts w:ascii="Times New Roman" w:hAnsi="Times New Roman"/>
                <w:sz w:val="24"/>
                <w:szCs w:val="24"/>
                <w:lang w:eastAsia="ru-RU"/>
              </w:rPr>
              <w:t xml:space="preserve"> 20.11 до 30.11. 2019</w:t>
            </w:r>
          </w:p>
        </w:tc>
        <w:tc>
          <w:tcPr>
            <w:tcW w:w="1234" w:type="dxa"/>
          </w:tcPr>
          <w:p w:rsidR="00A57115" w:rsidRPr="00735519" w:rsidRDefault="00A57115" w:rsidP="00D4587E">
            <w:pPr>
              <w:spacing w:after="0" w:line="360" w:lineRule="auto"/>
              <w:jc w:val="both"/>
              <w:rPr>
                <w:rFonts w:ascii="Times New Roman" w:hAnsi="Times New Roman"/>
                <w:sz w:val="24"/>
                <w:szCs w:val="24"/>
                <w:lang w:eastAsia="ru-RU"/>
              </w:rPr>
            </w:pPr>
          </w:p>
        </w:tc>
      </w:tr>
      <w:tr w:rsidR="00A57115" w:rsidRPr="0018037B" w:rsidTr="00D4587E">
        <w:trPr>
          <w:trHeight w:val="20"/>
        </w:trPr>
        <w:tc>
          <w:tcPr>
            <w:tcW w:w="540" w:type="dxa"/>
            <w:vAlign w:val="center"/>
          </w:tcPr>
          <w:p w:rsidR="00A57115" w:rsidRPr="00735519" w:rsidRDefault="00A57115" w:rsidP="00D4587E">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9</w:t>
            </w:r>
          </w:p>
        </w:tc>
        <w:tc>
          <w:tcPr>
            <w:tcW w:w="4705" w:type="dxa"/>
          </w:tcPr>
          <w:p w:rsidR="00A57115" w:rsidRPr="00735519" w:rsidRDefault="00A57115" w:rsidP="00D4587E">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Відгук наукового керівника </w:t>
            </w:r>
            <w:proofErr w:type="gramStart"/>
            <w:r>
              <w:rPr>
                <w:rFonts w:ascii="Times New Roman" w:hAnsi="Times New Roman"/>
                <w:sz w:val="24"/>
                <w:szCs w:val="24"/>
                <w:lang w:eastAsia="ru-RU"/>
              </w:rPr>
              <w:t>на</w:t>
            </w:r>
            <w:proofErr w:type="gramEnd"/>
            <w:r>
              <w:rPr>
                <w:rFonts w:ascii="Times New Roman" w:hAnsi="Times New Roman"/>
                <w:sz w:val="24"/>
                <w:szCs w:val="24"/>
                <w:lang w:eastAsia="ru-RU"/>
              </w:rPr>
              <w:t xml:space="preserve"> магістерську дипломну роботу</w:t>
            </w:r>
          </w:p>
        </w:tc>
        <w:tc>
          <w:tcPr>
            <w:tcW w:w="2835" w:type="dxa"/>
          </w:tcPr>
          <w:p w:rsidR="00A57115" w:rsidRPr="00735519" w:rsidRDefault="00A57115" w:rsidP="00D4587E">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03.12. 2019</w:t>
            </w:r>
          </w:p>
        </w:tc>
        <w:tc>
          <w:tcPr>
            <w:tcW w:w="1234" w:type="dxa"/>
          </w:tcPr>
          <w:p w:rsidR="00A57115" w:rsidRPr="00735519" w:rsidRDefault="00A57115" w:rsidP="00D4587E">
            <w:pPr>
              <w:spacing w:after="0" w:line="360" w:lineRule="auto"/>
              <w:jc w:val="both"/>
              <w:rPr>
                <w:rFonts w:ascii="Times New Roman" w:hAnsi="Times New Roman"/>
                <w:sz w:val="24"/>
                <w:szCs w:val="24"/>
                <w:lang w:eastAsia="ru-RU"/>
              </w:rPr>
            </w:pPr>
          </w:p>
        </w:tc>
      </w:tr>
      <w:tr w:rsidR="00A57115" w:rsidRPr="0018037B" w:rsidTr="00D4587E">
        <w:trPr>
          <w:trHeight w:val="20"/>
        </w:trPr>
        <w:tc>
          <w:tcPr>
            <w:tcW w:w="540" w:type="dxa"/>
            <w:vAlign w:val="center"/>
          </w:tcPr>
          <w:p w:rsidR="00A57115" w:rsidRPr="00735519" w:rsidRDefault="00A57115" w:rsidP="00D4587E">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4705" w:type="dxa"/>
          </w:tcPr>
          <w:p w:rsidR="00A57115" w:rsidRPr="00735519" w:rsidRDefault="00A57115" w:rsidP="00D4587E">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Подання магістерської дисертації в ЕК та її захист</w:t>
            </w:r>
          </w:p>
        </w:tc>
        <w:tc>
          <w:tcPr>
            <w:tcW w:w="2835" w:type="dxa"/>
          </w:tcPr>
          <w:p w:rsidR="00A57115" w:rsidRPr="00735519" w:rsidRDefault="00A57115" w:rsidP="00D4587E">
            <w:pPr>
              <w:spacing w:after="0" w:line="360" w:lineRule="auto"/>
              <w:jc w:val="both"/>
              <w:rPr>
                <w:rFonts w:ascii="Times New Roman" w:hAnsi="Times New Roman"/>
                <w:sz w:val="24"/>
                <w:szCs w:val="24"/>
                <w:lang w:eastAsia="ru-RU"/>
              </w:rPr>
            </w:pPr>
            <w:proofErr w:type="gramStart"/>
            <w:r>
              <w:rPr>
                <w:rFonts w:ascii="Times New Roman" w:hAnsi="Times New Roman"/>
                <w:sz w:val="24"/>
                <w:szCs w:val="24"/>
                <w:lang w:eastAsia="ru-RU"/>
              </w:rPr>
              <w:t>З</w:t>
            </w:r>
            <w:proofErr w:type="gramEnd"/>
            <w:r>
              <w:rPr>
                <w:rFonts w:ascii="Times New Roman" w:hAnsi="Times New Roman"/>
                <w:sz w:val="24"/>
                <w:szCs w:val="24"/>
                <w:lang w:eastAsia="ru-RU"/>
              </w:rPr>
              <w:t xml:space="preserve"> 09.12 до 10.12. 2019</w:t>
            </w:r>
          </w:p>
        </w:tc>
        <w:tc>
          <w:tcPr>
            <w:tcW w:w="1234" w:type="dxa"/>
          </w:tcPr>
          <w:p w:rsidR="00A57115" w:rsidRPr="00735519" w:rsidRDefault="00A57115" w:rsidP="00D4587E">
            <w:pPr>
              <w:spacing w:after="0" w:line="360" w:lineRule="auto"/>
              <w:jc w:val="both"/>
              <w:rPr>
                <w:rFonts w:ascii="Times New Roman" w:hAnsi="Times New Roman"/>
                <w:sz w:val="24"/>
                <w:szCs w:val="24"/>
                <w:lang w:eastAsia="ru-RU"/>
              </w:rPr>
            </w:pPr>
          </w:p>
        </w:tc>
      </w:tr>
    </w:tbl>
    <w:p w:rsidR="00A57115" w:rsidRPr="00735519" w:rsidRDefault="00A57115" w:rsidP="00A57115">
      <w:pPr>
        <w:spacing w:after="0" w:line="360" w:lineRule="auto"/>
        <w:jc w:val="both"/>
        <w:rPr>
          <w:rFonts w:ascii="Times New Roman" w:hAnsi="Times New Roman"/>
          <w:sz w:val="24"/>
          <w:szCs w:val="24"/>
          <w:lang w:eastAsia="ru-RU"/>
        </w:rPr>
      </w:pPr>
    </w:p>
    <w:p w:rsidR="00A57115" w:rsidRPr="00735519" w:rsidRDefault="00A57115" w:rsidP="00A57115">
      <w:pPr>
        <w:spacing w:after="0" w:line="360" w:lineRule="auto"/>
        <w:jc w:val="both"/>
        <w:rPr>
          <w:rFonts w:ascii="Times New Roman" w:hAnsi="Times New Roman"/>
          <w:sz w:val="24"/>
          <w:szCs w:val="24"/>
          <w:lang w:eastAsia="ru-RU"/>
        </w:rPr>
      </w:pPr>
    </w:p>
    <w:p w:rsidR="00A57115" w:rsidRPr="00735519" w:rsidRDefault="00A57115" w:rsidP="00A57115">
      <w:pPr>
        <w:tabs>
          <w:tab w:val="left" w:pos="3544"/>
          <w:tab w:val="left" w:pos="6096"/>
          <w:tab w:val="right" w:pos="8931"/>
        </w:tabs>
        <w:spacing w:after="0" w:line="360" w:lineRule="auto"/>
        <w:ind w:left="1080" w:hanging="540"/>
        <w:rPr>
          <w:rFonts w:ascii="Times New Roman" w:hAnsi="Times New Roman"/>
          <w:sz w:val="28"/>
          <w:szCs w:val="28"/>
          <w:lang w:eastAsia="ru-RU"/>
        </w:rPr>
      </w:pPr>
      <w:r w:rsidRPr="00735519">
        <w:rPr>
          <w:rFonts w:ascii="Times New Roman" w:hAnsi="Times New Roman"/>
          <w:bCs/>
          <w:sz w:val="28"/>
          <w:szCs w:val="28"/>
          <w:lang w:eastAsia="ru-RU"/>
        </w:rPr>
        <w:t xml:space="preserve">Студент </w:t>
      </w:r>
      <w:r w:rsidRPr="00735519">
        <w:rPr>
          <w:rFonts w:ascii="Times New Roman" w:hAnsi="Times New Roman"/>
          <w:bCs/>
          <w:sz w:val="28"/>
          <w:szCs w:val="28"/>
          <w:lang w:eastAsia="ru-RU"/>
        </w:rPr>
        <w:tab/>
      </w:r>
      <w:r>
        <w:rPr>
          <w:rFonts w:ascii="Times New Roman" w:hAnsi="Times New Roman"/>
          <w:sz w:val="28"/>
          <w:szCs w:val="28"/>
          <w:lang w:eastAsia="ru-RU"/>
        </w:rPr>
        <w:tab/>
        <w:t>Шумилянко В.В.</w:t>
      </w:r>
    </w:p>
    <w:p w:rsidR="00A57115" w:rsidRPr="00735519" w:rsidRDefault="00A57115" w:rsidP="00A57115">
      <w:pPr>
        <w:tabs>
          <w:tab w:val="left" w:pos="3544"/>
          <w:tab w:val="left" w:pos="6096"/>
          <w:tab w:val="right" w:pos="8931"/>
        </w:tabs>
        <w:spacing w:after="0" w:line="360" w:lineRule="auto"/>
        <w:ind w:left="1080" w:hanging="540"/>
        <w:rPr>
          <w:rFonts w:ascii="Times New Roman" w:hAnsi="Times New Roman"/>
          <w:sz w:val="28"/>
          <w:szCs w:val="28"/>
          <w:lang w:eastAsia="ru-RU"/>
        </w:rPr>
      </w:pPr>
    </w:p>
    <w:p w:rsidR="00A57115" w:rsidRPr="00246852" w:rsidRDefault="00A57115" w:rsidP="00A57115">
      <w:pPr>
        <w:tabs>
          <w:tab w:val="left" w:pos="3544"/>
          <w:tab w:val="left" w:pos="6096"/>
          <w:tab w:val="right" w:pos="8931"/>
        </w:tabs>
        <w:spacing w:after="0" w:line="360" w:lineRule="auto"/>
        <w:ind w:left="1080" w:hanging="540"/>
        <w:rPr>
          <w:rFonts w:ascii="Times New Roman" w:hAnsi="Times New Roman"/>
          <w:sz w:val="28"/>
          <w:szCs w:val="28"/>
          <w:lang w:eastAsia="ru-RU"/>
        </w:rPr>
      </w:pPr>
      <w:r w:rsidRPr="00735519">
        <w:rPr>
          <w:rFonts w:ascii="Times New Roman" w:hAnsi="Times New Roman"/>
          <w:bCs/>
          <w:sz w:val="28"/>
          <w:szCs w:val="28"/>
          <w:lang w:eastAsia="ru-RU"/>
        </w:rPr>
        <w:t xml:space="preserve">Науковий керівник </w:t>
      </w:r>
      <w:r>
        <w:rPr>
          <w:rFonts w:ascii="Times New Roman" w:hAnsi="Times New Roman"/>
          <w:bCs/>
          <w:sz w:val="28"/>
          <w:szCs w:val="28"/>
          <w:lang w:eastAsia="ru-RU"/>
        </w:rPr>
        <w:t xml:space="preserve">                    </w:t>
      </w:r>
      <w:r>
        <w:rPr>
          <w:rFonts w:ascii="Times New Roman" w:hAnsi="Times New Roman"/>
          <w:sz w:val="28"/>
          <w:szCs w:val="28"/>
          <w:lang w:eastAsia="ru-RU"/>
        </w:rPr>
        <w:tab/>
        <w:t>Дубовик В.Г</w:t>
      </w:r>
    </w:p>
    <w:p w:rsidR="00A57115" w:rsidRPr="00735519" w:rsidRDefault="00A57115" w:rsidP="00A57115">
      <w:pPr>
        <w:spacing w:after="0" w:line="360" w:lineRule="auto"/>
        <w:jc w:val="center"/>
        <w:outlineLvl w:val="0"/>
        <w:rPr>
          <w:rFonts w:ascii="Times New Roman" w:hAnsi="Times New Roman"/>
          <w:b/>
          <w:sz w:val="28"/>
          <w:szCs w:val="28"/>
          <w:lang w:eastAsia="ru-RU"/>
        </w:rPr>
      </w:pPr>
      <w:r>
        <w:rPr>
          <w:rFonts w:ascii="Times New Roman" w:hAnsi="Times New Roman"/>
          <w:b/>
          <w:sz w:val="28"/>
          <w:szCs w:val="28"/>
          <w:lang w:eastAsia="ru-RU"/>
        </w:rPr>
        <w:lastRenderedPageBreak/>
        <w:t>Анотація</w:t>
      </w:r>
    </w:p>
    <w:p w:rsidR="00A57115" w:rsidRPr="00246852" w:rsidRDefault="00A57115" w:rsidP="00A57115">
      <w:pPr>
        <w:spacing w:after="0" w:line="360" w:lineRule="auto"/>
        <w:ind w:firstLine="851"/>
        <w:jc w:val="both"/>
        <w:rPr>
          <w:rFonts w:ascii="Times New Roman" w:hAnsi="Times New Roman"/>
          <w:color w:val="000000"/>
          <w:sz w:val="28"/>
          <w:szCs w:val="28"/>
          <w:lang w:eastAsia="ru-RU"/>
        </w:rPr>
      </w:pPr>
      <w:r w:rsidRPr="00246852">
        <w:rPr>
          <w:rFonts w:ascii="Times New Roman" w:hAnsi="Times New Roman"/>
          <w:color w:val="000000"/>
          <w:sz w:val="28"/>
          <w:szCs w:val="28"/>
          <w:lang w:eastAsia="ru-RU"/>
        </w:rPr>
        <w:t>Магістерська дисертація складається із вступу, пяти розділів, переліку використаної літератури (</w:t>
      </w:r>
      <w:r>
        <w:rPr>
          <w:rFonts w:ascii="Times New Roman" w:hAnsi="Times New Roman"/>
          <w:color w:val="000000"/>
          <w:sz w:val="28"/>
          <w:szCs w:val="28"/>
          <w:lang w:eastAsia="ru-RU"/>
        </w:rPr>
        <w:t>88</w:t>
      </w:r>
      <w:r w:rsidRPr="00246852">
        <w:rPr>
          <w:rFonts w:ascii="Times New Roman" w:hAnsi="Times New Roman"/>
          <w:color w:val="000000"/>
          <w:sz w:val="28"/>
          <w:szCs w:val="28"/>
          <w:lang w:eastAsia="ru-RU"/>
        </w:rPr>
        <w:t xml:space="preserve"> сторінок машинописного тексту,  39 рисунк</w:t>
      </w:r>
      <w:r>
        <w:rPr>
          <w:rFonts w:ascii="Times New Roman" w:hAnsi="Times New Roman"/>
          <w:color w:val="000000"/>
          <w:sz w:val="28"/>
          <w:szCs w:val="28"/>
          <w:lang w:eastAsia="ru-RU"/>
        </w:rPr>
        <w:t>ів</w:t>
      </w:r>
      <w:r w:rsidRPr="00246852">
        <w:rPr>
          <w:rFonts w:ascii="Times New Roman" w:hAnsi="Times New Roman"/>
          <w:color w:val="000000"/>
          <w:sz w:val="28"/>
          <w:szCs w:val="28"/>
          <w:lang w:eastAsia="ru-RU"/>
        </w:rPr>
        <w:t>, 17 таблиць, 16 використаних джерел).</w:t>
      </w:r>
    </w:p>
    <w:p w:rsidR="00A57115" w:rsidRPr="00735519" w:rsidRDefault="00A57115" w:rsidP="00A57115">
      <w:pPr>
        <w:spacing w:after="0" w:line="360" w:lineRule="auto"/>
        <w:ind w:firstLine="851"/>
        <w:jc w:val="both"/>
        <w:outlineLvl w:val="0"/>
        <w:rPr>
          <w:rFonts w:ascii="Times New Roman" w:hAnsi="Times New Roman"/>
          <w:sz w:val="28"/>
          <w:szCs w:val="28"/>
          <w:lang w:eastAsia="ru-RU"/>
        </w:rPr>
      </w:pPr>
      <w:r w:rsidRPr="00735519">
        <w:rPr>
          <w:rFonts w:ascii="Times New Roman" w:hAnsi="Times New Roman"/>
          <w:sz w:val="28"/>
          <w:szCs w:val="28"/>
          <w:lang w:eastAsia="ru-RU"/>
        </w:rPr>
        <w:t>В умовах енергетичної кризи та у зв’язку з ростом ці</w:t>
      </w:r>
      <w:proofErr w:type="gramStart"/>
      <w:r w:rsidRPr="00735519">
        <w:rPr>
          <w:rFonts w:ascii="Times New Roman" w:hAnsi="Times New Roman"/>
          <w:sz w:val="28"/>
          <w:szCs w:val="28"/>
          <w:lang w:eastAsia="ru-RU"/>
        </w:rPr>
        <w:t>н</w:t>
      </w:r>
      <w:proofErr w:type="gramEnd"/>
      <w:r w:rsidRPr="00735519">
        <w:rPr>
          <w:rFonts w:ascii="Times New Roman" w:hAnsi="Times New Roman"/>
          <w:sz w:val="28"/>
          <w:szCs w:val="28"/>
          <w:lang w:eastAsia="ru-RU"/>
        </w:rPr>
        <w:t xml:space="preserve"> на електроене</w:t>
      </w:r>
      <w:r w:rsidRPr="00735519">
        <w:rPr>
          <w:rFonts w:ascii="Times New Roman" w:hAnsi="Times New Roman"/>
          <w:sz w:val="28"/>
          <w:szCs w:val="28"/>
          <w:lang w:eastAsia="ru-RU"/>
        </w:rPr>
        <w:t>р</w:t>
      </w:r>
      <w:r w:rsidRPr="00735519">
        <w:rPr>
          <w:rFonts w:ascii="Times New Roman" w:hAnsi="Times New Roman"/>
          <w:sz w:val="28"/>
          <w:szCs w:val="28"/>
          <w:lang w:eastAsia="ru-RU"/>
        </w:rPr>
        <w:t>гію, а також обмеженими можливостями збільшення потужності енергоген</w:t>
      </w:r>
      <w:r w:rsidRPr="00735519">
        <w:rPr>
          <w:rFonts w:ascii="Times New Roman" w:hAnsi="Times New Roman"/>
          <w:sz w:val="28"/>
          <w:szCs w:val="28"/>
          <w:lang w:eastAsia="ru-RU"/>
        </w:rPr>
        <w:t>е</w:t>
      </w:r>
      <w:r w:rsidRPr="00735519">
        <w:rPr>
          <w:rFonts w:ascii="Times New Roman" w:hAnsi="Times New Roman"/>
          <w:sz w:val="28"/>
          <w:szCs w:val="28"/>
          <w:lang w:eastAsia="ru-RU"/>
        </w:rPr>
        <w:t>руючих установок, проблема енергозбереження здобуває особливу актуал</w:t>
      </w:r>
      <w:r w:rsidRPr="00735519">
        <w:rPr>
          <w:rFonts w:ascii="Times New Roman" w:hAnsi="Times New Roman"/>
          <w:sz w:val="28"/>
          <w:szCs w:val="28"/>
          <w:lang w:eastAsia="ru-RU"/>
        </w:rPr>
        <w:t>ь</w:t>
      </w:r>
      <w:r w:rsidRPr="00735519">
        <w:rPr>
          <w:rFonts w:ascii="Times New Roman" w:hAnsi="Times New Roman"/>
          <w:sz w:val="28"/>
          <w:szCs w:val="28"/>
          <w:lang w:eastAsia="ru-RU"/>
        </w:rPr>
        <w:t xml:space="preserve">ність і має велике практичне значення. Оскільки електроприводи споживають більше 60% вироблюваної електроенергії, то </w:t>
      </w:r>
      <w:proofErr w:type="gramStart"/>
      <w:r w:rsidRPr="00735519">
        <w:rPr>
          <w:rFonts w:ascii="Times New Roman" w:hAnsi="Times New Roman"/>
          <w:sz w:val="28"/>
          <w:szCs w:val="28"/>
          <w:lang w:eastAsia="ru-RU"/>
        </w:rPr>
        <w:t>п</w:t>
      </w:r>
      <w:proofErr w:type="gramEnd"/>
      <w:r w:rsidRPr="00735519">
        <w:rPr>
          <w:rFonts w:ascii="Times New Roman" w:hAnsi="Times New Roman"/>
          <w:sz w:val="28"/>
          <w:szCs w:val="28"/>
          <w:lang w:eastAsia="ru-RU"/>
        </w:rPr>
        <w:t>ідвищення їх енергетичної ефективності є дуже важливими та актуальними в сучасних економічних умовах.</w:t>
      </w:r>
    </w:p>
    <w:p w:rsidR="00A57115" w:rsidRPr="00847897" w:rsidRDefault="00A57115" w:rsidP="00A57115">
      <w:pPr>
        <w:spacing w:after="0" w:line="360" w:lineRule="auto"/>
        <w:ind w:firstLine="851"/>
        <w:jc w:val="both"/>
        <w:outlineLvl w:val="0"/>
        <w:rPr>
          <w:rFonts w:ascii="Times New Roman" w:hAnsi="Times New Roman"/>
          <w:sz w:val="28"/>
          <w:szCs w:val="28"/>
          <w:lang w:eastAsia="ru-RU"/>
        </w:rPr>
      </w:pPr>
      <w:r w:rsidRPr="00735519">
        <w:rPr>
          <w:rFonts w:ascii="Times New Roman" w:hAnsi="Times New Roman"/>
          <w:b/>
          <w:i/>
          <w:sz w:val="28"/>
          <w:szCs w:val="28"/>
          <w:lang w:eastAsia="ru-RU"/>
        </w:rPr>
        <w:t>Метою дисертації</w:t>
      </w:r>
      <w:r w:rsidRPr="00735519">
        <w:rPr>
          <w:rFonts w:ascii="Times New Roman" w:hAnsi="Times New Roman"/>
          <w:sz w:val="28"/>
          <w:szCs w:val="28"/>
          <w:lang w:eastAsia="ru-RU"/>
        </w:rPr>
        <w:t xml:space="preserve">  є </w:t>
      </w:r>
      <w:r>
        <w:rPr>
          <w:rFonts w:ascii="Times New Roman" w:hAnsi="Times New Roman"/>
          <w:sz w:val="28"/>
          <w:szCs w:val="28"/>
          <w:lang w:eastAsia="ru-RU"/>
        </w:rPr>
        <w:t>проведення</w:t>
      </w:r>
      <w:r w:rsidRPr="00847897">
        <w:rPr>
          <w:rFonts w:ascii="Times New Roman" w:hAnsi="Times New Roman"/>
          <w:sz w:val="28"/>
          <w:szCs w:val="28"/>
          <w:lang w:eastAsia="ru-RU"/>
        </w:rPr>
        <w:t xml:space="preserve"> аналітичн</w:t>
      </w:r>
      <w:r>
        <w:rPr>
          <w:rFonts w:ascii="Times New Roman" w:hAnsi="Times New Roman"/>
          <w:sz w:val="28"/>
          <w:szCs w:val="28"/>
          <w:lang w:eastAsia="ru-RU"/>
        </w:rPr>
        <w:t>ого</w:t>
      </w:r>
      <w:r w:rsidRPr="00847897">
        <w:rPr>
          <w:rFonts w:ascii="Times New Roman" w:hAnsi="Times New Roman"/>
          <w:sz w:val="28"/>
          <w:szCs w:val="28"/>
          <w:lang w:eastAsia="ru-RU"/>
        </w:rPr>
        <w:t xml:space="preserve"> огляд</w:t>
      </w:r>
      <w:r>
        <w:rPr>
          <w:rFonts w:ascii="Times New Roman" w:hAnsi="Times New Roman"/>
          <w:sz w:val="28"/>
          <w:szCs w:val="28"/>
          <w:lang w:eastAsia="ru-RU"/>
        </w:rPr>
        <w:t>у</w:t>
      </w:r>
      <w:r w:rsidRPr="00847897">
        <w:rPr>
          <w:rFonts w:ascii="Times New Roman" w:hAnsi="Times New Roman"/>
          <w:sz w:val="28"/>
          <w:szCs w:val="28"/>
          <w:lang w:eastAsia="ru-RU"/>
        </w:rPr>
        <w:t xml:space="preserve"> електромех</w:t>
      </w:r>
      <w:r w:rsidRPr="00847897">
        <w:rPr>
          <w:rFonts w:ascii="Times New Roman" w:hAnsi="Times New Roman"/>
          <w:sz w:val="28"/>
          <w:szCs w:val="28"/>
          <w:lang w:eastAsia="ru-RU"/>
        </w:rPr>
        <w:t>а</w:t>
      </w:r>
      <w:r w:rsidRPr="00847897">
        <w:rPr>
          <w:rFonts w:ascii="Times New Roman" w:hAnsi="Times New Roman"/>
          <w:sz w:val="28"/>
          <w:szCs w:val="28"/>
          <w:lang w:eastAsia="ru-RU"/>
        </w:rPr>
        <w:t xml:space="preserve">нічних об’єктів </w:t>
      </w:r>
      <w:r>
        <w:rPr>
          <w:rFonts w:ascii="Times New Roman" w:hAnsi="Times New Roman"/>
          <w:sz w:val="28"/>
          <w:szCs w:val="28"/>
          <w:lang w:eastAsia="ru-RU"/>
        </w:rPr>
        <w:t xml:space="preserve">з частотним регулювання та </w:t>
      </w:r>
      <w:proofErr w:type="gramStart"/>
      <w:r>
        <w:rPr>
          <w:rFonts w:ascii="Times New Roman" w:hAnsi="Times New Roman"/>
          <w:sz w:val="28"/>
          <w:szCs w:val="28"/>
          <w:lang w:eastAsia="ru-RU"/>
        </w:rPr>
        <w:t>п</w:t>
      </w:r>
      <w:proofErr w:type="gramEnd"/>
      <w:r>
        <w:rPr>
          <w:rFonts w:ascii="Times New Roman" w:hAnsi="Times New Roman"/>
          <w:sz w:val="28"/>
          <w:szCs w:val="28"/>
          <w:lang w:eastAsia="ru-RU"/>
        </w:rPr>
        <w:t>ідвищення їх енергоефекти</w:t>
      </w:r>
      <w:r>
        <w:rPr>
          <w:rFonts w:ascii="Times New Roman" w:hAnsi="Times New Roman"/>
          <w:sz w:val="28"/>
          <w:szCs w:val="28"/>
          <w:lang w:eastAsia="ru-RU"/>
        </w:rPr>
        <w:t>в</w:t>
      </w:r>
      <w:r>
        <w:rPr>
          <w:rFonts w:ascii="Times New Roman" w:hAnsi="Times New Roman"/>
          <w:sz w:val="28"/>
          <w:szCs w:val="28"/>
          <w:lang w:eastAsia="ru-RU"/>
        </w:rPr>
        <w:t>ність шляхом проведення досліджень.</w:t>
      </w:r>
    </w:p>
    <w:p w:rsidR="00A57115" w:rsidRPr="00735519" w:rsidRDefault="00A57115" w:rsidP="00A57115">
      <w:pPr>
        <w:spacing w:after="0" w:line="360" w:lineRule="auto"/>
        <w:ind w:firstLine="567"/>
        <w:jc w:val="both"/>
        <w:rPr>
          <w:rFonts w:ascii="Times New Roman" w:hAnsi="Times New Roman"/>
          <w:sz w:val="28"/>
          <w:szCs w:val="28"/>
          <w:lang w:eastAsia="ru-RU"/>
        </w:rPr>
      </w:pPr>
      <w:r w:rsidRPr="00735519">
        <w:rPr>
          <w:rFonts w:ascii="Times New Roman" w:hAnsi="Times New Roman"/>
          <w:b/>
          <w:i/>
          <w:sz w:val="28"/>
          <w:szCs w:val="28"/>
          <w:lang w:eastAsia="ru-RU"/>
        </w:rPr>
        <w:t xml:space="preserve">Об'єкт </w:t>
      </w:r>
      <w:proofErr w:type="gramStart"/>
      <w:r w:rsidRPr="00735519">
        <w:rPr>
          <w:rFonts w:ascii="Times New Roman" w:hAnsi="Times New Roman"/>
          <w:b/>
          <w:i/>
          <w:sz w:val="28"/>
          <w:szCs w:val="28"/>
          <w:lang w:eastAsia="ru-RU"/>
        </w:rPr>
        <w:t>досл</w:t>
      </w:r>
      <w:proofErr w:type="gramEnd"/>
      <w:r w:rsidRPr="00735519">
        <w:rPr>
          <w:rFonts w:ascii="Times New Roman" w:hAnsi="Times New Roman"/>
          <w:b/>
          <w:i/>
          <w:sz w:val="28"/>
          <w:szCs w:val="28"/>
          <w:lang w:eastAsia="ru-RU"/>
        </w:rPr>
        <w:t>ідження</w:t>
      </w:r>
      <w:r w:rsidRPr="00735519">
        <w:rPr>
          <w:rFonts w:ascii="Times New Roman" w:hAnsi="Times New Roman"/>
          <w:sz w:val="28"/>
          <w:szCs w:val="28"/>
          <w:lang w:eastAsia="ru-RU"/>
        </w:rPr>
        <w:t xml:space="preserve"> – </w:t>
      </w:r>
      <w:r w:rsidRPr="00847897">
        <w:rPr>
          <w:rFonts w:ascii="Times New Roman" w:hAnsi="Times New Roman"/>
          <w:sz w:val="28"/>
          <w:szCs w:val="28"/>
          <w:lang w:eastAsia="ru-RU"/>
        </w:rPr>
        <w:t>електромеханічні об’єкти</w:t>
      </w:r>
      <w:r w:rsidRPr="00F6185D">
        <w:rPr>
          <w:rFonts w:ascii="Times New Roman" w:hAnsi="Times New Roman"/>
          <w:sz w:val="28"/>
          <w:szCs w:val="28"/>
          <w:lang w:eastAsia="ru-RU"/>
        </w:rPr>
        <w:t xml:space="preserve"> з частотним регул</w:t>
      </w:r>
      <w:r w:rsidRPr="00F6185D">
        <w:rPr>
          <w:rFonts w:ascii="Times New Roman" w:hAnsi="Times New Roman"/>
          <w:sz w:val="28"/>
          <w:szCs w:val="28"/>
          <w:lang w:eastAsia="ru-RU"/>
        </w:rPr>
        <w:t>ю</w:t>
      </w:r>
      <w:r w:rsidRPr="00F6185D">
        <w:rPr>
          <w:rFonts w:ascii="Times New Roman" w:hAnsi="Times New Roman"/>
          <w:sz w:val="28"/>
          <w:szCs w:val="28"/>
          <w:lang w:eastAsia="ru-RU"/>
        </w:rPr>
        <w:t>ванням</w:t>
      </w:r>
      <w:r w:rsidRPr="00847897">
        <w:rPr>
          <w:rFonts w:ascii="Times New Roman" w:hAnsi="Times New Roman"/>
          <w:sz w:val="28"/>
          <w:szCs w:val="28"/>
          <w:lang w:eastAsia="ru-RU"/>
        </w:rPr>
        <w:t>.</w:t>
      </w:r>
    </w:p>
    <w:p w:rsidR="00A57115" w:rsidRPr="00735519" w:rsidRDefault="00A57115" w:rsidP="00A57115">
      <w:pPr>
        <w:tabs>
          <w:tab w:val="left" w:leader="underscore" w:pos="9356"/>
        </w:tabs>
        <w:spacing w:after="0" w:line="300" w:lineRule="auto"/>
        <w:jc w:val="both"/>
        <w:rPr>
          <w:rFonts w:ascii="Times New Roman" w:hAnsi="Times New Roman"/>
          <w:sz w:val="28"/>
          <w:szCs w:val="28"/>
          <w:lang w:eastAsia="ru-RU"/>
        </w:rPr>
      </w:pPr>
      <w:r w:rsidRPr="00735519">
        <w:rPr>
          <w:rFonts w:ascii="Times New Roman" w:hAnsi="Times New Roman"/>
          <w:b/>
          <w:i/>
          <w:sz w:val="28"/>
          <w:szCs w:val="28"/>
          <w:lang w:eastAsia="ru-RU"/>
        </w:rPr>
        <w:t xml:space="preserve">Предмет </w:t>
      </w:r>
      <w:proofErr w:type="gramStart"/>
      <w:r w:rsidRPr="00735519">
        <w:rPr>
          <w:rFonts w:ascii="Times New Roman" w:hAnsi="Times New Roman"/>
          <w:b/>
          <w:i/>
          <w:sz w:val="28"/>
          <w:szCs w:val="28"/>
          <w:lang w:eastAsia="ru-RU"/>
        </w:rPr>
        <w:t>досл</w:t>
      </w:r>
      <w:proofErr w:type="gramEnd"/>
      <w:r w:rsidRPr="00735519">
        <w:rPr>
          <w:rFonts w:ascii="Times New Roman" w:hAnsi="Times New Roman"/>
          <w:b/>
          <w:i/>
          <w:sz w:val="28"/>
          <w:szCs w:val="28"/>
          <w:lang w:eastAsia="ru-RU"/>
        </w:rPr>
        <w:t>ідження</w:t>
      </w:r>
      <w:r w:rsidRPr="00735519">
        <w:rPr>
          <w:rFonts w:ascii="Times New Roman" w:hAnsi="Times New Roman"/>
          <w:sz w:val="28"/>
          <w:szCs w:val="28"/>
          <w:lang w:eastAsia="ru-RU"/>
        </w:rPr>
        <w:t xml:space="preserve"> –</w:t>
      </w:r>
      <w:r>
        <w:rPr>
          <w:rFonts w:ascii="Times New Roman" w:hAnsi="Times New Roman"/>
          <w:sz w:val="28"/>
          <w:szCs w:val="28"/>
          <w:lang w:eastAsia="ru-RU"/>
        </w:rPr>
        <w:t xml:space="preserve"> аналіз існуючих систем регулювання системи ПЧ-АД, виконання самостійних досліджень і оцінка системи електроприводу за критерієм енергоефективності.</w:t>
      </w:r>
    </w:p>
    <w:p w:rsidR="00A57115" w:rsidRDefault="00A57115" w:rsidP="00A57115">
      <w:pPr>
        <w:spacing w:after="0" w:line="360" w:lineRule="auto"/>
        <w:ind w:firstLine="567"/>
        <w:jc w:val="both"/>
        <w:rPr>
          <w:rFonts w:ascii="Times New Roman" w:hAnsi="Times New Roman"/>
          <w:sz w:val="28"/>
          <w:szCs w:val="28"/>
          <w:lang w:eastAsia="ru-RU"/>
        </w:rPr>
      </w:pPr>
      <w:r w:rsidRPr="00735519">
        <w:rPr>
          <w:rFonts w:ascii="Times New Roman" w:hAnsi="Times New Roman"/>
          <w:b/>
          <w:i/>
          <w:sz w:val="28"/>
          <w:szCs w:val="28"/>
          <w:lang w:eastAsia="ru-RU"/>
        </w:rPr>
        <w:t xml:space="preserve">Методи </w:t>
      </w:r>
      <w:proofErr w:type="gramStart"/>
      <w:r w:rsidRPr="00735519">
        <w:rPr>
          <w:rFonts w:ascii="Times New Roman" w:hAnsi="Times New Roman"/>
          <w:b/>
          <w:i/>
          <w:sz w:val="28"/>
          <w:szCs w:val="28"/>
          <w:lang w:eastAsia="ru-RU"/>
        </w:rPr>
        <w:t>досл</w:t>
      </w:r>
      <w:proofErr w:type="gramEnd"/>
      <w:r w:rsidRPr="00735519">
        <w:rPr>
          <w:rFonts w:ascii="Times New Roman" w:hAnsi="Times New Roman"/>
          <w:b/>
          <w:i/>
          <w:sz w:val="28"/>
          <w:szCs w:val="28"/>
          <w:lang w:eastAsia="ru-RU"/>
        </w:rPr>
        <w:t>ідження</w:t>
      </w:r>
      <w:r w:rsidRPr="00735519">
        <w:rPr>
          <w:rFonts w:ascii="Times New Roman" w:hAnsi="Times New Roman"/>
          <w:sz w:val="28"/>
          <w:szCs w:val="28"/>
          <w:lang w:eastAsia="ru-RU"/>
        </w:rPr>
        <w:t xml:space="preserve">.  </w:t>
      </w:r>
      <w:r w:rsidRPr="00847897">
        <w:rPr>
          <w:rFonts w:ascii="Times New Roman" w:hAnsi="Times New Roman"/>
          <w:sz w:val="28"/>
          <w:szCs w:val="28"/>
          <w:lang w:eastAsia="ru-RU"/>
        </w:rPr>
        <w:t>Для розв’язанн</w:t>
      </w:r>
      <w:r>
        <w:rPr>
          <w:rFonts w:ascii="Times New Roman" w:hAnsi="Times New Roman"/>
          <w:sz w:val="28"/>
          <w:szCs w:val="28"/>
          <w:lang w:eastAsia="ru-RU"/>
        </w:rPr>
        <w:t>я поставлених задач використ</w:t>
      </w:r>
      <w:r>
        <w:rPr>
          <w:rFonts w:ascii="Times New Roman" w:hAnsi="Times New Roman"/>
          <w:sz w:val="28"/>
          <w:szCs w:val="28"/>
          <w:lang w:eastAsia="ru-RU"/>
        </w:rPr>
        <w:t>а</w:t>
      </w:r>
      <w:r>
        <w:rPr>
          <w:rFonts w:ascii="Times New Roman" w:hAnsi="Times New Roman"/>
          <w:sz w:val="28"/>
          <w:szCs w:val="28"/>
          <w:lang w:eastAsia="ru-RU"/>
        </w:rPr>
        <w:t>ний науково-дослідницький стенд за допомогою якого були отримані експ</w:t>
      </w:r>
      <w:r>
        <w:rPr>
          <w:rFonts w:ascii="Times New Roman" w:hAnsi="Times New Roman"/>
          <w:sz w:val="28"/>
          <w:szCs w:val="28"/>
          <w:lang w:eastAsia="ru-RU"/>
        </w:rPr>
        <w:t>е</w:t>
      </w:r>
      <w:r>
        <w:rPr>
          <w:rFonts w:ascii="Times New Roman" w:hAnsi="Times New Roman"/>
          <w:sz w:val="28"/>
          <w:szCs w:val="28"/>
          <w:lang w:eastAsia="ru-RU"/>
        </w:rPr>
        <w:t xml:space="preserve">риментальні значення. </w:t>
      </w:r>
    </w:p>
    <w:p w:rsidR="00A57115" w:rsidRDefault="00A57115" w:rsidP="00A57115">
      <w:pPr>
        <w:spacing w:after="0" w:line="360" w:lineRule="auto"/>
        <w:ind w:firstLine="567"/>
        <w:jc w:val="both"/>
        <w:rPr>
          <w:rFonts w:ascii="Times New Roman" w:hAnsi="Times New Roman"/>
          <w:sz w:val="28"/>
          <w:szCs w:val="28"/>
          <w:lang w:eastAsia="ru-RU"/>
        </w:rPr>
      </w:pPr>
    </w:p>
    <w:p w:rsidR="00A57115" w:rsidRPr="00F429BE" w:rsidRDefault="00A57115" w:rsidP="00A57115">
      <w:pPr>
        <w:spacing w:after="0" w:line="360" w:lineRule="auto"/>
        <w:ind w:firstLine="567"/>
        <w:jc w:val="both"/>
        <w:rPr>
          <w:rFonts w:ascii="Times New Roman" w:hAnsi="Times New Roman"/>
          <w:bCs/>
          <w:sz w:val="28"/>
          <w:szCs w:val="28"/>
          <w:lang w:eastAsia="ru-RU"/>
        </w:rPr>
      </w:pPr>
      <w:r w:rsidRPr="00937A57">
        <w:rPr>
          <w:rFonts w:ascii="Times New Roman" w:hAnsi="Times New Roman"/>
          <w:b/>
          <w:i/>
          <w:sz w:val="28"/>
          <w:szCs w:val="28"/>
          <w:lang w:eastAsia="ru-RU"/>
        </w:rPr>
        <w:t>Ключові слова:</w:t>
      </w:r>
      <w:r>
        <w:rPr>
          <w:rFonts w:ascii="Times New Roman" w:hAnsi="Times New Roman"/>
          <w:sz w:val="28"/>
          <w:szCs w:val="28"/>
          <w:lang w:eastAsia="ru-RU"/>
        </w:rPr>
        <w:t xml:space="preserve"> Перетворювач частоти, асинхронний двигун, енергоеф</w:t>
      </w:r>
      <w:r>
        <w:rPr>
          <w:rFonts w:ascii="Times New Roman" w:hAnsi="Times New Roman"/>
          <w:sz w:val="28"/>
          <w:szCs w:val="28"/>
          <w:lang w:eastAsia="ru-RU"/>
        </w:rPr>
        <w:t>е</w:t>
      </w:r>
      <w:r>
        <w:rPr>
          <w:rFonts w:ascii="Times New Roman" w:hAnsi="Times New Roman"/>
          <w:sz w:val="28"/>
          <w:szCs w:val="28"/>
          <w:lang w:eastAsia="ru-RU"/>
        </w:rPr>
        <w:t>ктивність, автоматизація.</w:t>
      </w:r>
    </w:p>
    <w:p w:rsidR="00A57115" w:rsidRDefault="00A57115" w:rsidP="00A57115"/>
    <w:p w:rsidR="00A57115" w:rsidRPr="0015399B" w:rsidRDefault="00A57115" w:rsidP="00A57115">
      <w:pPr>
        <w:spacing w:after="0" w:line="300" w:lineRule="auto"/>
        <w:ind w:firstLine="709"/>
        <w:jc w:val="center"/>
        <w:rPr>
          <w:rFonts w:ascii="Times New Roman" w:hAnsi="Times New Roman"/>
          <w:b/>
          <w:sz w:val="28"/>
          <w:szCs w:val="28"/>
        </w:rPr>
      </w:pPr>
      <w:r w:rsidRPr="0015399B">
        <w:rPr>
          <w:rFonts w:ascii="Times New Roman" w:hAnsi="Times New Roman"/>
          <w:b/>
          <w:sz w:val="28"/>
          <w:szCs w:val="28"/>
        </w:rPr>
        <w:t>Аннотация</w:t>
      </w:r>
    </w:p>
    <w:p w:rsidR="00A57115" w:rsidRPr="0015399B" w:rsidRDefault="00A57115" w:rsidP="00A57115">
      <w:pPr>
        <w:spacing w:after="0" w:line="300" w:lineRule="auto"/>
        <w:ind w:firstLine="709"/>
        <w:jc w:val="both"/>
        <w:rPr>
          <w:rFonts w:ascii="Times New Roman" w:hAnsi="Times New Roman"/>
          <w:sz w:val="28"/>
          <w:szCs w:val="28"/>
        </w:rPr>
      </w:pPr>
      <w:r w:rsidRPr="0015399B">
        <w:rPr>
          <w:rFonts w:ascii="Times New Roman" w:hAnsi="Times New Roman"/>
          <w:sz w:val="28"/>
          <w:szCs w:val="28"/>
        </w:rPr>
        <w:t>Магистерская диссертация состоит из введения, пяти разделов, списка использованной литературы (</w:t>
      </w:r>
      <w:r>
        <w:rPr>
          <w:rFonts w:ascii="Times New Roman" w:hAnsi="Times New Roman"/>
          <w:sz w:val="28"/>
          <w:szCs w:val="28"/>
        </w:rPr>
        <w:t>88</w:t>
      </w:r>
      <w:r w:rsidRPr="0015399B">
        <w:rPr>
          <w:rFonts w:ascii="Times New Roman" w:hAnsi="Times New Roman"/>
          <w:sz w:val="28"/>
          <w:szCs w:val="28"/>
        </w:rPr>
        <w:t xml:space="preserve"> страниц </w:t>
      </w:r>
      <w:r>
        <w:rPr>
          <w:rFonts w:ascii="Times New Roman" w:hAnsi="Times New Roman"/>
          <w:sz w:val="28"/>
          <w:szCs w:val="28"/>
        </w:rPr>
        <w:t>машинописного текста, 39 рисунков</w:t>
      </w:r>
      <w:r w:rsidRPr="0015399B">
        <w:rPr>
          <w:rFonts w:ascii="Times New Roman" w:hAnsi="Times New Roman"/>
          <w:sz w:val="28"/>
          <w:szCs w:val="28"/>
        </w:rPr>
        <w:t>, 17 таблиц, 16 использованных источников).</w:t>
      </w:r>
    </w:p>
    <w:p w:rsidR="00A57115" w:rsidRPr="0015399B" w:rsidRDefault="00A57115" w:rsidP="00A57115">
      <w:pPr>
        <w:spacing w:after="0" w:line="300" w:lineRule="auto"/>
        <w:ind w:firstLine="709"/>
        <w:jc w:val="both"/>
        <w:rPr>
          <w:rFonts w:ascii="Times New Roman" w:hAnsi="Times New Roman"/>
          <w:sz w:val="28"/>
          <w:szCs w:val="28"/>
        </w:rPr>
      </w:pPr>
      <w:r w:rsidRPr="0015399B">
        <w:rPr>
          <w:rFonts w:ascii="Times New Roman" w:hAnsi="Times New Roman"/>
          <w:sz w:val="28"/>
          <w:szCs w:val="28"/>
        </w:rPr>
        <w:lastRenderedPageBreak/>
        <w:t>В условиях энергетического кризиса и в связи с ростом цен на электр</w:t>
      </w:r>
      <w:r w:rsidRPr="0015399B">
        <w:rPr>
          <w:rFonts w:ascii="Times New Roman" w:hAnsi="Times New Roman"/>
          <w:sz w:val="28"/>
          <w:szCs w:val="28"/>
        </w:rPr>
        <w:t>о</w:t>
      </w:r>
      <w:r w:rsidRPr="0015399B">
        <w:rPr>
          <w:rFonts w:ascii="Times New Roman" w:hAnsi="Times New Roman"/>
          <w:sz w:val="28"/>
          <w:szCs w:val="28"/>
        </w:rPr>
        <w:t>энергию, а также ограниченными возможностями увеличения мощности эн</w:t>
      </w:r>
      <w:r w:rsidRPr="0015399B">
        <w:rPr>
          <w:rFonts w:ascii="Times New Roman" w:hAnsi="Times New Roman"/>
          <w:sz w:val="28"/>
          <w:szCs w:val="28"/>
        </w:rPr>
        <w:t>е</w:t>
      </w:r>
      <w:r w:rsidRPr="0015399B">
        <w:rPr>
          <w:rFonts w:ascii="Times New Roman" w:hAnsi="Times New Roman"/>
          <w:sz w:val="28"/>
          <w:szCs w:val="28"/>
        </w:rPr>
        <w:t>ргогенерирующих установок, проблема энергосбережения приобретает ос</w:t>
      </w:r>
      <w:r w:rsidRPr="0015399B">
        <w:rPr>
          <w:rFonts w:ascii="Times New Roman" w:hAnsi="Times New Roman"/>
          <w:sz w:val="28"/>
          <w:szCs w:val="28"/>
        </w:rPr>
        <w:t>о</w:t>
      </w:r>
      <w:r w:rsidRPr="0015399B">
        <w:rPr>
          <w:rFonts w:ascii="Times New Roman" w:hAnsi="Times New Roman"/>
          <w:sz w:val="28"/>
          <w:szCs w:val="28"/>
        </w:rPr>
        <w:t>бую актуальность и имеет большое практическое значение. Поскольку элек</w:t>
      </w:r>
      <w:r w:rsidRPr="0015399B">
        <w:rPr>
          <w:rFonts w:ascii="Times New Roman" w:hAnsi="Times New Roman"/>
          <w:sz w:val="28"/>
          <w:szCs w:val="28"/>
        </w:rPr>
        <w:t>т</w:t>
      </w:r>
      <w:r w:rsidRPr="0015399B">
        <w:rPr>
          <w:rFonts w:ascii="Times New Roman" w:hAnsi="Times New Roman"/>
          <w:sz w:val="28"/>
          <w:szCs w:val="28"/>
        </w:rPr>
        <w:t>роприводы потребляют более 60% вырабатываемой электроэнергии, то п</w:t>
      </w:r>
      <w:r w:rsidRPr="0015399B">
        <w:rPr>
          <w:rFonts w:ascii="Times New Roman" w:hAnsi="Times New Roman"/>
          <w:sz w:val="28"/>
          <w:szCs w:val="28"/>
        </w:rPr>
        <w:t>о</w:t>
      </w:r>
      <w:r w:rsidRPr="0015399B">
        <w:rPr>
          <w:rFonts w:ascii="Times New Roman" w:hAnsi="Times New Roman"/>
          <w:sz w:val="28"/>
          <w:szCs w:val="28"/>
        </w:rPr>
        <w:t>вышение их энергетической эффективности очень важны и актуальны в со</w:t>
      </w:r>
      <w:r w:rsidRPr="0015399B">
        <w:rPr>
          <w:rFonts w:ascii="Times New Roman" w:hAnsi="Times New Roman"/>
          <w:sz w:val="28"/>
          <w:szCs w:val="28"/>
        </w:rPr>
        <w:t>в</w:t>
      </w:r>
      <w:r w:rsidRPr="0015399B">
        <w:rPr>
          <w:rFonts w:ascii="Times New Roman" w:hAnsi="Times New Roman"/>
          <w:sz w:val="28"/>
          <w:szCs w:val="28"/>
        </w:rPr>
        <w:t>ременных экономических условиях.</w:t>
      </w:r>
    </w:p>
    <w:p w:rsidR="00A57115" w:rsidRPr="0015399B" w:rsidRDefault="00A57115" w:rsidP="00A57115">
      <w:pPr>
        <w:spacing w:after="0" w:line="300" w:lineRule="auto"/>
        <w:ind w:firstLine="709"/>
        <w:jc w:val="both"/>
        <w:rPr>
          <w:rFonts w:ascii="Times New Roman" w:hAnsi="Times New Roman"/>
          <w:sz w:val="28"/>
          <w:szCs w:val="28"/>
        </w:rPr>
      </w:pPr>
      <w:r w:rsidRPr="0015399B">
        <w:rPr>
          <w:rFonts w:ascii="Times New Roman" w:hAnsi="Times New Roman"/>
          <w:b/>
          <w:i/>
          <w:sz w:val="28"/>
          <w:szCs w:val="28"/>
        </w:rPr>
        <w:t>Целью диссертации</w:t>
      </w:r>
      <w:r w:rsidRPr="0015399B">
        <w:rPr>
          <w:rFonts w:ascii="Times New Roman" w:hAnsi="Times New Roman"/>
          <w:sz w:val="28"/>
          <w:szCs w:val="28"/>
        </w:rPr>
        <w:t xml:space="preserve"> является проведение аналитического обзора эле</w:t>
      </w:r>
      <w:r w:rsidRPr="0015399B">
        <w:rPr>
          <w:rFonts w:ascii="Times New Roman" w:hAnsi="Times New Roman"/>
          <w:sz w:val="28"/>
          <w:szCs w:val="28"/>
        </w:rPr>
        <w:t>к</w:t>
      </w:r>
      <w:r w:rsidRPr="0015399B">
        <w:rPr>
          <w:rFonts w:ascii="Times New Roman" w:hAnsi="Times New Roman"/>
          <w:sz w:val="28"/>
          <w:szCs w:val="28"/>
        </w:rPr>
        <w:t>тромеханических объектов с частотным регулирование и повышение их эн</w:t>
      </w:r>
      <w:r w:rsidRPr="0015399B">
        <w:rPr>
          <w:rFonts w:ascii="Times New Roman" w:hAnsi="Times New Roman"/>
          <w:sz w:val="28"/>
          <w:szCs w:val="28"/>
        </w:rPr>
        <w:t>е</w:t>
      </w:r>
      <w:r w:rsidRPr="0015399B">
        <w:rPr>
          <w:rFonts w:ascii="Times New Roman" w:hAnsi="Times New Roman"/>
          <w:sz w:val="28"/>
          <w:szCs w:val="28"/>
        </w:rPr>
        <w:t>ргоэффективности путем проведения исследований.</w:t>
      </w:r>
    </w:p>
    <w:p w:rsidR="00A57115" w:rsidRPr="0015399B" w:rsidRDefault="00A57115" w:rsidP="00A57115">
      <w:pPr>
        <w:spacing w:after="0" w:line="300" w:lineRule="auto"/>
        <w:ind w:firstLine="709"/>
        <w:jc w:val="both"/>
        <w:rPr>
          <w:rFonts w:ascii="Times New Roman" w:hAnsi="Times New Roman"/>
          <w:sz w:val="28"/>
          <w:szCs w:val="28"/>
        </w:rPr>
      </w:pPr>
      <w:r w:rsidRPr="0015399B">
        <w:rPr>
          <w:rFonts w:ascii="Times New Roman" w:hAnsi="Times New Roman"/>
          <w:b/>
          <w:i/>
          <w:sz w:val="28"/>
          <w:szCs w:val="28"/>
        </w:rPr>
        <w:t xml:space="preserve">Объект исследования </w:t>
      </w:r>
      <w:r w:rsidRPr="0015399B">
        <w:rPr>
          <w:rFonts w:ascii="Times New Roman" w:hAnsi="Times New Roman"/>
          <w:sz w:val="28"/>
          <w:szCs w:val="28"/>
        </w:rPr>
        <w:t>- электромеханические объекты с частотным р</w:t>
      </w:r>
      <w:r w:rsidRPr="0015399B">
        <w:rPr>
          <w:rFonts w:ascii="Times New Roman" w:hAnsi="Times New Roman"/>
          <w:sz w:val="28"/>
          <w:szCs w:val="28"/>
        </w:rPr>
        <w:t>е</w:t>
      </w:r>
      <w:r w:rsidRPr="0015399B">
        <w:rPr>
          <w:rFonts w:ascii="Times New Roman" w:hAnsi="Times New Roman"/>
          <w:sz w:val="28"/>
          <w:szCs w:val="28"/>
        </w:rPr>
        <w:t>гулированием.</w:t>
      </w:r>
    </w:p>
    <w:p w:rsidR="00A57115" w:rsidRPr="0015399B" w:rsidRDefault="00A57115" w:rsidP="00A57115">
      <w:pPr>
        <w:spacing w:after="0" w:line="300" w:lineRule="auto"/>
        <w:ind w:firstLine="709"/>
        <w:jc w:val="both"/>
        <w:rPr>
          <w:rFonts w:ascii="Times New Roman" w:hAnsi="Times New Roman"/>
          <w:sz w:val="28"/>
          <w:szCs w:val="28"/>
        </w:rPr>
      </w:pPr>
      <w:r w:rsidRPr="0015399B">
        <w:rPr>
          <w:rFonts w:ascii="Times New Roman" w:hAnsi="Times New Roman"/>
          <w:b/>
          <w:i/>
          <w:sz w:val="28"/>
          <w:szCs w:val="28"/>
        </w:rPr>
        <w:t>Предмет исследования</w:t>
      </w:r>
      <w:r w:rsidRPr="0015399B">
        <w:rPr>
          <w:rFonts w:ascii="Times New Roman" w:hAnsi="Times New Roman"/>
          <w:sz w:val="28"/>
          <w:szCs w:val="28"/>
        </w:rPr>
        <w:t xml:space="preserve"> - анализ существующих систем регулирования системы ПЧ-АД, выполнение самостоятельных исследований и оценка си</w:t>
      </w:r>
      <w:r w:rsidRPr="0015399B">
        <w:rPr>
          <w:rFonts w:ascii="Times New Roman" w:hAnsi="Times New Roman"/>
          <w:sz w:val="28"/>
          <w:szCs w:val="28"/>
        </w:rPr>
        <w:t>с</w:t>
      </w:r>
      <w:r w:rsidRPr="0015399B">
        <w:rPr>
          <w:rFonts w:ascii="Times New Roman" w:hAnsi="Times New Roman"/>
          <w:sz w:val="28"/>
          <w:szCs w:val="28"/>
        </w:rPr>
        <w:t>темы электропривода по критерию энергоэффективности.</w:t>
      </w:r>
    </w:p>
    <w:p w:rsidR="00A57115" w:rsidRPr="007156FC" w:rsidRDefault="00A57115" w:rsidP="00A57115">
      <w:pPr>
        <w:spacing w:after="0" w:line="300" w:lineRule="auto"/>
        <w:ind w:firstLine="709"/>
        <w:jc w:val="both"/>
        <w:rPr>
          <w:rFonts w:ascii="Times New Roman" w:hAnsi="Times New Roman"/>
          <w:sz w:val="28"/>
          <w:szCs w:val="28"/>
        </w:rPr>
      </w:pPr>
      <w:r w:rsidRPr="0015399B">
        <w:rPr>
          <w:rFonts w:ascii="Times New Roman" w:hAnsi="Times New Roman"/>
          <w:b/>
          <w:i/>
          <w:sz w:val="28"/>
          <w:szCs w:val="28"/>
        </w:rPr>
        <w:t>Методы исследования</w:t>
      </w:r>
      <w:r>
        <w:rPr>
          <w:rFonts w:ascii="Times New Roman" w:hAnsi="Times New Roman"/>
          <w:sz w:val="28"/>
          <w:szCs w:val="28"/>
        </w:rPr>
        <w:t>.</w:t>
      </w:r>
      <w:r w:rsidRPr="0015399B">
        <w:rPr>
          <w:rFonts w:ascii="Times New Roman" w:hAnsi="Times New Roman"/>
          <w:sz w:val="28"/>
          <w:szCs w:val="28"/>
        </w:rPr>
        <w:t xml:space="preserve"> Для решения поставленных задач использован научно-исследовательский </w:t>
      </w:r>
      <w:proofErr w:type="gramStart"/>
      <w:r w:rsidRPr="0015399B">
        <w:rPr>
          <w:rFonts w:ascii="Times New Roman" w:hAnsi="Times New Roman"/>
          <w:sz w:val="28"/>
          <w:szCs w:val="28"/>
        </w:rPr>
        <w:t>стенд</w:t>
      </w:r>
      <w:proofErr w:type="gramEnd"/>
      <w:r w:rsidRPr="0015399B">
        <w:rPr>
          <w:rFonts w:ascii="Times New Roman" w:hAnsi="Times New Roman"/>
          <w:sz w:val="28"/>
          <w:szCs w:val="28"/>
        </w:rPr>
        <w:t xml:space="preserve"> с помощью которого были получены эксп</w:t>
      </w:r>
      <w:r w:rsidRPr="0015399B">
        <w:rPr>
          <w:rFonts w:ascii="Times New Roman" w:hAnsi="Times New Roman"/>
          <w:sz w:val="28"/>
          <w:szCs w:val="28"/>
        </w:rPr>
        <w:t>е</w:t>
      </w:r>
      <w:r w:rsidRPr="0015399B">
        <w:rPr>
          <w:rFonts w:ascii="Times New Roman" w:hAnsi="Times New Roman"/>
          <w:sz w:val="28"/>
          <w:szCs w:val="28"/>
        </w:rPr>
        <w:t>риментальные значения.</w:t>
      </w:r>
    </w:p>
    <w:p w:rsidR="00A57115" w:rsidRPr="007156FC" w:rsidRDefault="00A57115" w:rsidP="00A57115">
      <w:pPr>
        <w:spacing w:after="0" w:line="300" w:lineRule="auto"/>
        <w:ind w:firstLine="709"/>
        <w:jc w:val="both"/>
        <w:rPr>
          <w:rFonts w:ascii="Times New Roman" w:hAnsi="Times New Roman"/>
          <w:sz w:val="28"/>
          <w:szCs w:val="28"/>
        </w:rPr>
      </w:pPr>
    </w:p>
    <w:p w:rsidR="00A57115" w:rsidRPr="00937A57" w:rsidRDefault="00A57115" w:rsidP="00A57115">
      <w:pPr>
        <w:spacing w:after="0" w:line="300" w:lineRule="auto"/>
        <w:ind w:firstLine="709"/>
        <w:jc w:val="both"/>
        <w:rPr>
          <w:rFonts w:ascii="Times New Roman" w:hAnsi="Times New Roman"/>
          <w:sz w:val="28"/>
          <w:szCs w:val="28"/>
        </w:rPr>
      </w:pPr>
      <w:r w:rsidRPr="00937A57">
        <w:rPr>
          <w:rFonts w:ascii="Times New Roman" w:hAnsi="Times New Roman"/>
          <w:b/>
          <w:i/>
          <w:sz w:val="28"/>
          <w:szCs w:val="28"/>
        </w:rPr>
        <w:t xml:space="preserve">Ключевые слова: </w:t>
      </w:r>
      <w:r>
        <w:rPr>
          <w:rFonts w:ascii="Times New Roman" w:hAnsi="Times New Roman"/>
          <w:sz w:val="28"/>
          <w:szCs w:val="28"/>
        </w:rPr>
        <w:t>п</w:t>
      </w:r>
      <w:r w:rsidRPr="00937A57">
        <w:rPr>
          <w:rFonts w:ascii="Times New Roman" w:hAnsi="Times New Roman"/>
          <w:sz w:val="28"/>
          <w:szCs w:val="28"/>
        </w:rPr>
        <w:t>реобразователь частоты, асинхронный двигатель, енергоефе-Активность, автоматизация.</w:t>
      </w:r>
    </w:p>
    <w:p w:rsidR="00A57115" w:rsidRDefault="00A57115" w:rsidP="00A57115">
      <w:pPr>
        <w:spacing w:after="0" w:line="300" w:lineRule="auto"/>
        <w:ind w:firstLine="709"/>
        <w:jc w:val="both"/>
        <w:rPr>
          <w:rFonts w:ascii="Times New Roman" w:hAnsi="Times New Roman"/>
          <w:sz w:val="28"/>
          <w:szCs w:val="28"/>
        </w:rPr>
      </w:pPr>
    </w:p>
    <w:p w:rsidR="00A57115" w:rsidRPr="00A57115" w:rsidRDefault="00A57115" w:rsidP="00A57115">
      <w:pPr>
        <w:spacing w:after="0" w:line="300" w:lineRule="auto"/>
        <w:ind w:firstLine="709"/>
        <w:jc w:val="center"/>
        <w:rPr>
          <w:rFonts w:ascii="Times New Roman" w:hAnsi="Times New Roman"/>
          <w:b/>
          <w:sz w:val="28"/>
          <w:szCs w:val="28"/>
          <w:lang w:val="en-US"/>
        </w:rPr>
      </w:pPr>
      <w:r w:rsidRPr="00A57115">
        <w:rPr>
          <w:rFonts w:ascii="Times New Roman" w:hAnsi="Times New Roman"/>
          <w:b/>
          <w:sz w:val="28"/>
          <w:szCs w:val="28"/>
          <w:lang w:val="en-US"/>
        </w:rPr>
        <w:t>Annotation</w:t>
      </w:r>
    </w:p>
    <w:p w:rsidR="00A57115" w:rsidRPr="00A57115" w:rsidRDefault="00A57115" w:rsidP="00A57115">
      <w:pPr>
        <w:spacing w:after="0" w:line="300" w:lineRule="auto"/>
        <w:ind w:firstLine="709"/>
        <w:jc w:val="both"/>
        <w:rPr>
          <w:rFonts w:ascii="Times New Roman" w:hAnsi="Times New Roman"/>
          <w:sz w:val="28"/>
          <w:szCs w:val="28"/>
          <w:lang w:val="en-US"/>
        </w:rPr>
      </w:pPr>
      <w:r w:rsidRPr="00A57115">
        <w:rPr>
          <w:rFonts w:ascii="Times New Roman" w:hAnsi="Times New Roman"/>
          <w:sz w:val="28"/>
          <w:szCs w:val="28"/>
          <w:lang w:val="en-US"/>
        </w:rPr>
        <w:t>The master's thesis consists of an introduction, five sections, a list of used literature (88 pages of typewritten text, 39 figures, 17 tables, 16 sources used).</w:t>
      </w:r>
    </w:p>
    <w:p w:rsidR="00A57115" w:rsidRPr="00A57115" w:rsidRDefault="00A57115" w:rsidP="00A57115">
      <w:pPr>
        <w:spacing w:after="0" w:line="300" w:lineRule="auto"/>
        <w:ind w:firstLine="709"/>
        <w:jc w:val="both"/>
        <w:rPr>
          <w:rFonts w:ascii="Times New Roman" w:hAnsi="Times New Roman"/>
          <w:sz w:val="28"/>
          <w:szCs w:val="28"/>
          <w:lang w:val="en-US"/>
        </w:rPr>
      </w:pPr>
      <w:r w:rsidRPr="00A57115">
        <w:rPr>
          <w:rFonts w:ascii="Times New Roman" w:hAnsi="Times New Roman"/>
          <w:sz w:val="28"/>
          <w:szCs w:val="28"/>
          <w:lang w:val="en-US"/>
        </w:rPr>
        <w:t>In the face of the energy crisis, and in view of rising electricity prices, as well as the limited capacity to increase the capacity of energy generating plants, the problem of energy conservation is of particular relevance and of great practical importance. Since electric drives consume more than 60% of the electricity produced, increasing their energy efficiency is very important and relevant in today's economic environment.</w:t>
      </w:r>
    </w:p>
    <w:p w:rsidR="00A57115" w:rsidRPr="00A57115" w:rsidRDefault="00A57115" w:rsidP="00A57115">
      <w:pPr>
        <w:spacing w:after="0" w:line="300" w:lineRule="auto"/>
        <w:ind w:firstLine="709"/>
        <w:jc w:val="both"/>
        <w:rPr>
          <w:rFonts w:ascii="Times New Roman" w:hAnsi="Times New Roman"/>
          <w:sz w:val="28"/>
          <w:szCs w:val="28"/>
          <w:lang w:val="en-US"/>
        </w:rPr>
      </w:pPr>
      <w:r w:rsidRPr="00A57115">
        <w:rPr>
          <w:rFonts w:ascii="Times New Roman" w:hAnsi="Times New Roman"/>
          <w:b/>
          <w:i/>
          <w:sz w:val="28"/>
          <w:szCs w:val="28"/>
          <w:lang w:val="en-US"/>
        </w:rPr>
        <w:t xml:space="preserve">The </w:t>
      </w:r>
      <w:r w:rsidRPr="005728C7">
        <w:rPr>
          <w:rFonts w:ascii="Times New Roman" w:hAnsi="Times New Roman"/>
          <w:b/>
          <w:i/>
          <w:sz w:val="28"/>
          <w:szCs w:val="28"/>
          <w:lang w:val="en-US"/>
        </w:rPr>
        <w:t>purpose</w:t>
      </w:r>
      <w:r w:rsidRPr="00A57115">
        <w:rPr>
          <w:rFonts w:ascii="Times New Roman" w:hAnsi="Times New Roman"/>
          <w:sz w:val="28"/>
          <w:szCs w:val="28"/>
          <w:lang w:val="en-US"/>
        </w:rPr>
        <w:t xml:space="preserve"> of the dissertation is to conduct an analytical review of electromechanical objects with frequency regulation and to improve their energy efficiency through research.</w:t>
      </w:r>
    </w:p>
    <w:p w:rsidR="00A57115" w:rsidRPr="00A57115" w:rsidRDefault="00A57115" w:rsidP="00A57115">
      <w:pPr>
        <w:spacing w:after="0" w:line="300" w:lineRule="auto"/>
        <w:ind w:firstLine="709"/>
        <w:jc w:val="both"/>
        <w:rPr>
          <w:rFonts w:ascii="Times New Roman" w:hAnsi="Times New Roman"/>
          <w:sz w:val="28"/>
          <w:szCs w:val="28"/>
          <w:lang w:val="en-US"/>
        </w:rPr>
      </w:pPr>
      <w:r w:rsidRPr="00A57115">
        <w:rPr>
          <w:rFonts w:ascii="Times New Roman" w:hAnsi="Times New Roman"/>
          <w:b/>
          <w:i/>
          <w:sz w:val="28"/>
          <w:szCs w:val="28"/>
          <w:lang w:val="en-US"/>
        </w:rPr>
        <w:t>Object of study</w:t>
      </w:r>
      <w:r w:rsidRPr="00A57115">
        <w:rPr>
          <w:rFonts w:ascii="Times New Roman" w:hAnsi="Times New Roman"/>
          <w:sz w:val="28"/>
          <w:szCs w:val="28"/>
          <w:lang w:val="en-US"/>
        </w:rPr>
        <w:t xml:space="preserve"> - electromechanical objects with frequency control.</w:t>
      </w:r>
    </w:p>
    <w:p w:rsidR="00A57115" w:rsidRPr="00A57115" w:rsidRDefault="00A57115" w:rsidP="00A57115">
      <w:pPr>
        <w:spacing w:after="0" w:line="300" w:lineRule="auto"/>
        <w:ind w:firstLine="709"/>
        <w:jc w:val="both"/>
        <w:rPr>
          <w:rFonts w:ascii="Times New Roman" w:hAnsi="Times New Roman"/>
          <w:sz w:val="28"/>
          <w:szCs w:val="28"/>
          <w:lang w:val="en-US"/>
        </w:rPr>
      </w:pPr>
      <w:r w:rsidRPr="00A57115">
        <w:rPr>
          <w:rFonts w:ascii="Times New Roman" w:hAnsi="Times New Roman"/>
          <w:b/>
          <w:i/>
          <w:sz w:val="28"/>
          <w:szCs w:val="28"/>
          <w:lang w:val="en-US"/>
        </w:rPr>
        <w:lastRenderedPageBreak/>
        <w:t>The subject of the study</w:t>
      </w:r>
      <w:r w:rsidRPr="00A57115">
        <w:rPr>
          <w:rFonts w:ascii="Times New Roman" w:hAnsi="Times New Roman"/>
          <w:sz w:val="28"/>
          <w:szCs w:val="28"/>
          <w:lang w:val="en-US"/>
        </w:rPr>
        <w:t xml:space="preserve"> is the analysis of the existing control systems of the IF-AD system, the performance of independent studies and the evaluation of the electric drive system by the criterion of energy efficiency.</w:t>
      </w:r>
    </w:p>
    <w:p w:rsidR="00A57115" w:rsidRPr="00A57115" w:rsidRDefault="00A57115" w:rsidP="00A57115">
      <w:pPr>
        <w:spacing w:after="0" w:line="300" w:lineRule="auto"/>
        <w:ind w:firstLine="709"/>
        <w:jc w:val="both"/>
        <w:rPr>
          <w:rFonts w:ascii="Times New Roman" w:hAnsi="Times New Roman"/>
          <w:sz w:val="28"/>
          <w:szCs w:val="28"/>
          <w:lang w:val="en-US"/>
        </w:rPr>
      </w:pPr>
      <w:proofErr w:type="gramStart"/>
      <w:r w:rsidRPr="00A57115">
        <w:rPr>
          <w:rFonts w:ascii="Times New Roman" w:hAnsi="Times New Roman"/>
          <w:b/>
          <w:i/>
          <w:sz w:val="28"/>
          <w:szCs w:val="28"/>
          <w:lang w:val="en-US"/>
        </w:rPr>
        <w:t>Research methods.</w:t>
      </w:r>
      <w:proofErr w:type="gramEnd"/>
      <w:r w:rsidRPr="00A57115">
        <w:rPr>
          <w:rFonts w:ascii="Times New Roman" w:hAnsi="Times New Roman"/>
          <w:sz w:val="28"/>
          <w:szCs w:val="28"/>
          <w:lang w:val="en-US"/>
        </w:rPr>
        <w:t xml:space="preserve"> To solve these problems, we used a research stand, which was used to obtain experimental values.</w:t>
      </w:r>
    </w:p>
    <w:p w:rsidR="00A57115" w:rsidRPr="00A57115" w:rsidRDefault="00A57115" w:rsidP="00A57115">
      <w:pPr>
        <w:spacing w:after="0" w:line="300" w:lineRule="auto"/>
        <w:ind w:firstLine="709"/>
        <w:jc w:val="both"/>
        <w:rPr>
          <w:rFonts w:ascii="Times New Roman" w:hAnsi="Times New Roman"/>
          <w:sz w:val="28"/>
          <w:szCs w:val="28"/>
          <w:lang w:val="en-US"/>
        </w:rPr>
      </w:pPr>
    </w:p>
    <w:p w:rsidR="00A57115" w:rsidRPr="00937A57" w:rsidRDefault="00A57115" w:rsidP="00A57115">
      <w:pPr>
        <w:spacing w:after="0" w:line="300" w:lineRule="auto"/>
        <w:ind w:firstLine="709"/>
        <w:jc w:val="both"/>
        <w:rPr>
          <w:rFonts w:ascii="Times New Roman" w:hAnsi="Times New Roman"/>
          <w:sz w:val="28"/>
          <w:szCs w:val="28"/>
          <w:lang w:val="en-US"/>
        </w:rPr>
      </w:pPr>
      <w:r w:rsidRPr="00937A57">
        <w:rPr>
          <w:rFonts w:ascii="Times New Roman" w:hAnsi="Times New Roman"/>
          <w:b/>
          <w:i/>
          <w:sz w:val="28"/>
          <w:szCs w:val="28"/>
          <w:lang w:val="en-US"/>
        </w:rPr>
        <w:t>Keywords</w:t>
      </w:r>
      <w:r w:rsidRPr="00937A57">
        <w:rPr>
          <w:rFonts w:ascii="Times New Roman" w:hAnsi="Times New Roman"/>
          <w:sz w:val="28"/>
          <w:szCs w:val="28"/>
          <w:lang w:val="en-US"/>
        </w:rPr>
        <w:t xml:space="preserve">: </w:t>
      </w:r>
      <w:r w:rsidRPr="00A57115">
        <w:rPr>
          <w:rFonts w:ascii="Times New Roman" w:hAnsi="Times New Roman"/>
          <w:sz w:val="28"/>
          <w:szCs w:val="28"/>
          <w:lang w:val="en-US"/>
        </w:rPr>
        <w:t>f</w:t>
      </w:r>
      <w:r w:rsidRPr="00937A57">
        <w:rPr>
          <w:rFonts w:ascii="Times New Roman" w:hAnsi="Times New Roman"/>
          <w:sz w:val="28"/>
          <w:szCs w:val="28"/>
          <w:lang w:val="en-US"/>
        </w:rPr>
        <w:t>requency converter, asynchronous motor, energy efficiency, a</w:t>
      </w:r>
      <w:r w:rsidRPr="00937A57">
        <w:rPr>
          <w:rFonts w:ascii="Times New Roman" w:hAnsi="Times New Roman"/>
          <w:sz w:val="28"/>
          <w:szCs w:val="28"/>
          <w:lang w:val="en-US"/>
        </w:rPr>
        <w:t>u</w:t>
      </w:r>
      <w:r w:rsidRPr="00937A57">
        <w:rPr>
          <w:rFonts w:ascii="Times New Roman" w:hAnsi="Times New Roman"/>
          <w:sz w:val="28"/>
          <w:szCs w:val="28"/>
          <w:lang w:val="en-US"/>
        </w:rPr>
        <w:t>tomation.</w:t>
      </w:r>
    </w:p>
    <w:p w:rsidR="00A57115" w:rsidRPr="00937A57" w:rsidRDefault="00A57115" w:rsidP="00A57115">
      <w:pPr>
        <w:spacing w:after="0" w:line="300" w:lineRule="auto"/>
        <w:ind w:firstLine="709"/>
        <w:jc w:val="both"/>
        <w:rPr>
          <w:rFonts w:ascii="Times New Roman" w:hAnsi="Times New Roman"/>
          <w:sz w:val="28"/>
          <w:szCs w:val="28"/>
          <w:lang w:val="en-US"/>
        </w:rPr>
      </w:pPr>
    </w:p>
    <w:p w:rsidR="00A57115" w:rsidRDefault="00A57115" w:rsidP="00A57115">
      <w:pPr>
        <w:spacing w:after="0" w:line="300" w:lineRule="auto"/>
        <w:ind w:firstLine="709"/>
        <w:jc w:val="both"/>
        <w:rPr>
          <w:rFonts w:ascii="Times New Roman" w:hAnsi="Times New Roman"/>
          <w:b/>
          <w:sz w:val="28"/>
          <w:szCs w:val="28"/>
        </w:rPr>
      </w:pPr>
      <w:r w:rsidRPr="00937A57">
        <w:rPr>
          <w:rFonts w:ascii="Times New Roman" w:hAnsi="Times New Roman"/>
          <w:b/>
          <w:sz w:val="28"/>
          <w:szCs w:val="28"/>
        </w:rPr>
        <w:t>ПЕРЕЛІК УМОВНИХ ПОЗНАЧЕННЯ, СКОРОЧЕНЬ, СИМВОЛІ</w:t>
      </w:r>
      <w:proofErr w:type="gramStart"/>
      <w:r w:rsidRPr="00937A57">
        <w:rPr>
          <w:rFonts w:ascii="Times New Roman" w:hAnsi="Times New Roman"/>
          <w:b/>
          <w:sz w:val="28"/>
          <w:szCs w:val="28"/>
        </w:rPr>
        <w:t>В</w:t>
      </w:r>
      <w:proofErr w:type="gramEnd"/>
    </w:p>
    <w:p w:rsidR="00A57115" w:rsidRPr="00937A57" w:rsidRDefault="00A57115" w:rsidP="00A57115">
      <w:pPr>
        <w:spacing w:after="0" w:line="300" w:lineRule="auto"/>
        <w:ind w:firstLine="709"/>
        <w:jc w:val="both"/>
        <w:rPr>
          <w:rFonts w:ascii="Times New Roman" w:hAnsi="Times New Roman"/>
          <w:color w:val="222222"/>
          <w:sz w:val="28"/>
          <w:szCs w:val="28"/>
          <w:shd w:val="clear" w:color="auto" w:fill="FFFFFF"/>
        </w:rPr>
      </w:pPr>
      <w:r w:rsidRPr="00937A57">
        <w:rPr>
          <w:rFonts w:ascii="Times New Roman" w:hAnsi="Times New Roman"/>
          <w:b/>
          <w:color w:val="222222"/>
          <w:sz w:val="28"/>
          <w:szCs w:val="28"/>
          <w:shd w:val="clear" w:color="auto" w:fill="FFFFFF"/>
        </w:rPr>
        <w:t>ПЧ</w:t>
      </w:r>
      <w:r w:rsidRPr="00937A57">
        <w:rPr>
          <w:rFonts w:ascii="Times New Roman" w:hAnsi="Times New Roman"/>
          <w:color w:val="222222"/>
          <w:sz w:val="28"/>
          <w:szCs w:val="28"/>
          <w:shd w:val="clear" w:color="auto" w:fill="FFFFFF"/>
        </w:rPr>
        <w:t xml:space="preserve"> – перетворювач частоти</w:t>
      </w:r>
    </w:p>
    <w:p w:rsidR="00A57115" w:rsidRPr="00937A57" w:rsidRDefault="00A57115" w:rsidP="00A57115">
      <w:pPr>
        <w:spacing w:after="0" w:line="300" w:lineRule="auto"/>
        <w:ind w:firstLine="709"/>
        <w:jc w:val="both"/>
        <w:rPr>
          <w:rFonts w:ascii="Times New Roman" w:hAnsi="Times New Roman"/>
          <w:color w:val="222222"/>
          <w:sz w:val="28"/>
          <w:szCs w:val="28"/>
          <w:shd w:val="clear" w:color="auto" w:fill="FFFFFF"/>
        </w:rPr>
      </w:pPr>
      <w:r w:rsidRPr="00937A57">
        <w:rPr>
          <w:rFonts w:ascii="Times New Roman" w:hAnsi="Times New Roman"/>
          <w:b/>
          <w:color w:val="222222"/>
          <w:sz w:val="28"/>
          <w:szCs w:val="28"/>
          <w:shd w:val="clear" w:color="auto" w:fill="FFFFFF"/>
        </w:rPr>
        <w:t xml:space="preserve">IGBT-модуль </w:t>
      </w:r>
      <w:r w:rsidRPr="00937A57">
        <w:rPr>
          <w:rFonts w:ascii="Times New Roman" w:hAnsi="Times New Roman"/>
          <w:color w:val="222222"/>
          <w:sz w:val="28"/>
          <w:szCs w:val="28"/>
          <w:shd w:val="clear" w:color="auto" w:fill="FFFFFF"/>
        </w:rPr>
        <w:t>- трьохелектродний силовий напівпровідниковий прилад</w:t>
      </w:r>
    </w:p>
    <w:p w:rsidR="00A57115" w:rsidRPr="00937A57" w:rsidRDefault="00A57115" w:rsidP="00A57115">
      <w:pPr>
        <w:spacing w:after="0" w:line="300" w:lineRule="auto"/>
        <w:ind w:firstLine="709"/>
        <w:jc w:val="both"/>
        <w:rPr>
          <w:rFonts w:ascii="Times New Roman" w:hAnsi="Times New Roman"/>
          <w:sz w:val="28"/>
          <w:szCs w:val="28"/>
        </w:rPr>
      </w:pPr>
      <w:r w:rsidRPr="00937A57">
        <w:rPr>
          <w:rFonts w:ascii="Times New Roman" w:hAnsi="Times New Roman"/>
          <w:b/>
          <w:sz w:val="28"/>
          <w:szCs w:val="28"/>
        </w:rPr>
        <w:t xml:space="preserve">GTO-тиристор </w:t>
      </w:r>
      <w:r w:rsidRPr="00937A57">
        <w:rPr>
          <w:rFonts w:ascii="Times New Roman" w:hAnsi="Times New Roman"/>
          <w:sz w:val="28"/>
          <w:szCs w:val="28"/>
        </w:rPr>
        <w:t>- повністю керований напівпровідниковий прилад</w:t>
      </w:r>
    </w:p>
    <w:p w:rsidR="00A57115" w:rsidRPr="00937A57" w:rsidRDefault="00A57115" w:rsidP="00A57115">
      <w:pPr>
        <w:spacing w:after="0" w:line="300" w:lineRule="auto"/>
        <w:ind w:firstLine="709"/>
        <w:jc w:val="both"/>
        <w:rPr>
          <w:rFonts w:ascii="Times New Roman" w:hAnsi="Times New Roman"/>
          <w:sz w:val="28"/>
          <w:szCs w:val="28"/>
        </w:rPr>
      </w:pPr>
      <w:r w:rsidRPr="00937A57">
        <w:rPr>
          <w:rFonts w:ascii="Times New Roman" w:hAnsi="Times New Roman"/>
          <w:b/>
          <w:sz w:val="28"/>
          <w:szCs w:val="28"/>
        </w:rPr>
        <w:t>ЕП</w:t>
      </w:r>
      <w:r>
        <w:rPr>
          <w:rFonts w:ascii="Times New Roman" w:hAnsi="Times New Roman"/>
          <w:b/>
          <w:sz w:val="28"/>
          <w:szCs w:val="28"/>
        </w:rPr>
        <w:t xml:space="preserve"> -</w:t>
      </w:r>
      <w:r w:rsidRPr="00937A57">
        <w:rPr>
          <w:rFonts w:ascii="Times New Roman" w:hAnsi="Times New Roman"/>
          <w:sz w:val="28"/>
          <w:szCs w:val="28"/>
        </w:rPr>
        <w:t xml:space="preserve"> електропривід</w:t>
      </w:r>
    </w:p>
    <w:p w:rsidR="00A57115" w:rsidRPr="00937A57" w:rsidRDefault="00A57115" w:rsidP="00A57115">
      <w:pPr>
        <w:spacing w:after="0" w:line="300" w:lineRule="auto"/>
        <w:ind w:firstLine="709"/>
        <w:jc w:val="both"/>
        <w:rPr>
          <w:rFonts w:ascii="Times New Roman" w:hAnsi="Times New Roman"/>
          <w:sz w:val="28"/>
          <w:szCs w:val="28"/>
        </w:rPr>
      </w:pPr>
      <w:r w:rsidRPr="00937A57">
        <w:rPr>
          <w:rFonts w:ascii="Times New Roman" w:hAnsi="Times New Roman"/>
          <w:b/>
          <w:sz w:val="28"/>
          <w:szCs w:val="28"/>
        </w:rPr>
        <w:t>АІН</w:t>
      </w:r>
      <w:r w:rsidRPr="00937A57">
        <w:rPr>
          <w:rFonts w:ascii="Times New Roman" w:hAnsi="Times New Roman"/>
          <w:sz w:val="28"/>
          <w:szCs w:val="28"/>
        </w:rPr>
        <w:t xml:space="preserve"> - автоном</w:t>
      </w:r>
      <w:r>
        <w:rPr>
          <w:rFonts w:ascii="Times New Roman" w:hAnsi="Times New Roman"/>
          <w:sz w:val="28"/>
          <w:szCs w:val="28"/>
        </w:rPr>
        <w:t>н</w:t>
      </w:r>
      <w:r w:rsidRPr="00937A57">
        <w:rPr>
          <w:rFonts w:ascii="Times New Roman" w:hAnsi="Times New Roman"/>
          <w:sz w:val="28"/>
          <w:szCs w:val="28"/>
        </w:rPr>
        <w:t>ий інве</w:t>
      </w:r>
      <w:r>
        <w:rPr>
          <w:rFonts w:ascii="Times New Roman" w:hAnsi="Times New Roman"/>
          <w:sz w:val="28"/>
          <w:szCs w:val="28"/>
        </w:rPr>
        <w:t>р</w:t>
      </w:r>
      <w:r w:rsidRPr="00937A57">
        <w:rPr>
          <w:rFonts w:ascii="Times New Roman" w:hAnsi="Times New Roman"/>
          <w:sz w:val="28"/>
          <w:szCs w:val="28"/>
        </w:rPr>
        <w:t>тор напруги</w:t>
      </w:r>
    </w:p>
    <w:p w:rsidR="00A57115" w:rsidRPr="00937A57" w:rsidRDefault="00A57115" w:rsidP="00A57115">
      <w:pPr>
        <w:spacing w:after="0" w:line="300" w:lineRule="auto"/>
        <w:ind w:firstLine="709"/>
        <w:jc w:val="both"/>
        <w:rPr>
          <w:rFonts w:ascii="Times New Roman" w:hAnsi="Times New Roman"/>
          <w:sz w:val="28"/>
          <w:szCs w:val="28"/>
        </w:rPr>
      </w:pPr>
      <w:r w:rsidRPr="00937A57">
        <w:rPr>
          <w:rFonts w:ascii="Times New Roman" w:hAnsi="Times New Roman"/>
          <w:b/>
          <w:sz w:val="28"/>
          <w:szCs w:val="28"/>
        </w:rPr>
        <w:t>ВАХ</w:t>
      </w:r>
      <w:r w:rsidRPr="00937A57">
        <w:rPr>
          <w:rFonts w:ascii="Times New Roman" w:hAnsi="Times New Roman"/>
          <w:sz w:val="28"/>
          <w:szCs w:val="28"/>
        </w:rPr>
        <w:t xml:space="preserve"> - вольтамперна характеристика</w:t>
      </w:r>
    </w:p>
    <w:p w:rsidR="00A57115" w:rsidRPr="00937A57" w:rsidRDefault="00A57115" w:rsidP="00A57115">
      <w:pPr>
        <w:spacing w:after="0" w:line="300" w:lineRule="auto"/>
        <w:ind w:firstLine="709"/>
        <w:jc w:val="both"/>
        <w:rPr>
          <w:rFonts w:ascii="Times New Roman" w:hAnsi="Times New Roman"/>
          <w:sz w:val="28"/>
          <w:szCs w:val="28"/>
        </w:rPr>
      </w:pPr>
      <w:r w:rsidRPr="00937A57">
        <w:rPr>
          <w:rFonts w:ascii="Times New Roman" w:hAnsi="Times New Roman"/>
          <w:b/>
          <w:sz w:val="28"/>
          <w:szCs w:val="28"/>
        </w:rPr>
        <w:t>ККД</w:t>
      </w:r>
      <w:r w:rsidRPr="00937A57">
        <w:rPr>
          <w:rFonts w:ascii="Times New Roman" w:hAnsi="Times New Roman"/>
          <w:sz w:val="28"/>
          <w:szCs w:val="28"/>
        </w:rPr>
        <w:t xml:space="preserve"> – коофі</w:t>
      </w:r>
      <w:proofErr w:type="gramStart"/>
      <w:r w:rsidRPr="00937A57">
        <w:rPr>
          <w:rFonts w:ascii="Times New Roman" w:hAnsi="Times New Roman"/>
          <w:sz w:val="28"/>
          <w:szCs w:val="28"/>
        </w:rPr>
        <w:t>ціент</w:t>
      </w:r>
      <w:proofErr w:type="gramEnd"/>
      <w:r w:rsidRPr="00937A57">
        <w:rPr>
          <w:rFonts w:ascii="Times New Roman" w:hAnsi="Times New Roman"/>
          <w:sz w:val="28"/>
          <w:szCs w:val="28"/>
        </w:rPr>
        <w:t xml:space="preserve"> корисної дії</w:t>
      </w:r>
    </w:p>
    <w:p w:rsidR="00A57115" w:rsidRPr="00937A57" w:rsidRDefault="00A57115" w:rsidP="00A57115">
      <w:pPr>
        <w:spacing w:after="0" w:line="300" w:lineRule="auto"/>
        <w:ind w:firstLine="709"/>
        <w:jc w:val="both"/>
        <w:rPr>
          <w:rFonts w:ascii="Times New Roman" w:hAnsi="Times New Roman"/>
          <w:sz w:val="28"/>
          <w:szCs w:val="28"/>
        </w:rPr>
      </w:pPr>
      <w:r w:rsidRPr="00937A57">
        <w:rPr>
          <w:rFonts w:ascii="Times New Roman" w:hAnsi="Times New Roman"/>
          <w:b/>
          <w:sz w:val="28"/>
          <w:szCs w:val="28"/>
        </w:rPr>
        <w:t xml:space="preserve">ТП-Д </w:t>
      </w:r>
      <w:r w:rsidRPr="00937A57">
        <w:rPr>
          <w:rFonts w:ascii="Times New Roman" w:hAnsi="Times New Roman"/>
          <w:sz w:val="28"/>
          <w:szCs w:val="28"/>
        </w:rPr>
        <w:t xml:space="preserve">– тиристорний перетворювач – двигун </w:t>
      </w:r>
    </w:p>
    <w:p w:rsidR="00A57115" w:rsidRPr="00937A57" w:rsidRDefault="00A57115" w:rsidP="00A57115">
      <w:pPr>
        <w:spacing w:after="0" w:line="300" w:lineRule="auto"/>
        <w:ind w:firstLine="709"/>
        <w:jc w:val="both"/>
        <w:rPr>
          <w:rFonts w:ascii="Times New Roman" w:hAnsi="Times New Roman"/>
          <w:sz w:val="28"/>
          <w:szCs w:val="28"/>
        </w:rPr>
      </w:pPr>
      <w:proofErr w:type="gramStart"/>
      <w:r w:rsidRPr="00937A57">
        <w:rPr>
          <w:rFonts w:ascii="Times New Roman" w:hAnsi="Times New Roman"/>
          <w:b/>
          <w:sz w:val="28"/>
          <w:szCs w:val="28"/>
        </w:rPr>
        <w:t>Г-Д</w:t>
      </w:r>
      <w:proofErr w:type="gramEnd"/>
      <w:r w:rsidRPr="00937A57">
        <w:rPr>
          <w:rFonts w:ascii="Times New Roman" w:hAnsi="Times New Roman"/>
          <w:b/>
          <w:sz w:val="28"/>
          <w:szCs w:val="28"/>
        </w:rPr>
        <w:t xml:space="preserve"> </w:t>
      </w:r>
      <w:r w:rsidRPr="00937A57">
        <w:rPr>
          <w:rFonts w:ascii="Times New Roman" w:hAnsi="Times New Roman"/>
          <w:sz w:val="28"/>
          <w:szCs w:val="28"/>
        </w:rPr>
        <w:t>– генератор – двигун</w:t>
      </w:r>
    </w:p>
    <w:p w:rsidR="00A57115" w:rsidRDefault="00A57115" w:rsidP="00A57115">
      <w:pPr>
        <w:spacing w:after="0" w:line="300" w:lineRule="auto"/>
        <w:ind w:firstLine="709"/>
        <w:jc w:val="both"/>
        <w:rPr>
          <w:rFonts w:ascii="Times New Roman" w:hAnsi="Times New Roman"/>
          <w:sz w:val="28"/>
          <w:szCs w:val="28"/>
        </w:rPr>
      </w:pPr>
      <w:proofErr w:type="gramStart"/>
      <w:r w:rsidRPr="00937A57">
        <w:rPr>
          <w:rFonts w:ascii="Times New Roman" w:hAnsi="Times New Roman"/>
          <w:b/>
          <w:sz w:val="28"/>
          <w:szCs w:val="28"/>
        </w:rPr>
        <w:t>Ш</w:t>
      </w:r>
      <w:proofErr w:type="gramEnd"/>
      <w:r w:rsidRPr="00937A57">
        <w:rPr>
          <w:rFonts w:ascii="Times New Roman" w:hAnsi="Times New Roman"/>
          <w:b/>
          <w:sz w:val="28"/>
          <w:szCs w:val="28"/>
        </w:rPr>
        <w:t>ІМ</w:t>
      </w:r>
      <w:r w:rsidRPr="00937A57">
        <w:rPr>
          <w:rFonts w:ascii="Times New Roman" w:hAnsi="Times New Roman"/>
          <w:sz w:val="28"/>
          <w:szCs w:val="28"/>
        </w:rPr>
        <w:t xml:space="preserve"> – широко-імпульсна модуляція</w:t>
      </w:r>
    </w:p>
    <w:p w:rsidR="00A57115" w:rsidRPr="00937A57" w:rsidRDefault="00A57115" w:rsidP="00A57115">
      <w:pPr>
        <w:spacing w:after="0" w:line="300" w:lineRule="auto"/>
        <w:ind w:firstLine="709"/>
        <w:jc w:val="both"/>
        <w:rPr>
          <w:rFonts w:ascii="Times New Roman" w:hAnsi="Times New Roman"/>
          <w:sz w:val="28"/>
          <w:szCs w:val="28"/>
        </w:rPr>
      </w:pPr>
    </w:p>
    <w:p w:rsidR="00A57115" w:rsidRPr="005728C7" w:rsidRDefault="00A57115" w:rsidP="00A57115">
      <w:pPr>
        <w:spacing w:after="0" w:line="300" w:lineRule="auto"/>
        <w:ind w:firstLine="709"/>
        <w:jc w:val="both"/>
        <w:rPr>
          <w:rFonts w:ascii="Times New Roman" w:hAnsi="Times New Roman"/>
          <w:b/>
          <w:sz w:val="28"/>
          <w:szCs w:val="28"/>
        </w:rPr>
      </w:pPr>
    </w:p>
    <w:p w:rsidR="00A57115" w:rsidRPr="005728C7" w:rsidRDefault="00A57115" w:rsidP="00A57115">
      <w:pPr>
        <w:spacing w:after="0" w:line="300" w:lineRule="auto"/>
        <w:ind w:firstLine="709"/>
        <w:jc w:val="both"/>
        <w:rPr>
          <w:rFonts w:ascii="Times New Roman" w:hAnsi="Times New Roman"/>
          <w:b/>
          <w:sz w:val="28"/>
          <w:szCs w:val="28"/>
        </w:rPr>
      </w:pPr>
    </w:p>
    <w:p w:rsidR="00A57115" w:rsidRDefault="00A57115" w:rsidP="00157A5B">
      <w:pPr>
        <w:spacing w:after="0" w:line="300" w:lineRule="auto"/>
        <w:rPr>
          <w:rFonts w:ascii="Times New Roman" w:hAnsi="Times New Roman" w:cs="Times New Roman"/>
          <w:b/>
          <w:sz w:val="28"/>
          <w:szCs w:val="28"/>
          <w:lang w:val="uk-UA"/>
        </w:rPr>
      </w:pPr>
    </w:p>
    <w:p w:rsidR="00975EA7" w:rsidRDefault="00914365" w:rsidP="00157A5B">
      <w:pPr>
        <w:spacing w:after="0" w:line="300" w:lineRule="auto"/>
        <w:rPr>
          <w:rFonts w:ascii="Times New Roman" w:hAnsi="Times New Roman" w:cs="Times New Roman"/>
          <w:sz w:val="28"/>
          <w:szCs w:val="28"/>
          <w:lang w:val="uk-UA"/>
        </w:rPr>
      </w:pPr>
      <w:r w:rsidRPr="00914365">
        <w:rPr>
          <w:rFonts w:ascii="Times New Roman" w:hAnsi="Times New Roman" w:cs="Times New Roman"/>
          <w:b/>
          <w:sz w:val="28"/>
          <w:szCs w:val="28"/>
          <w:lang w:val="uk-UA"/>
        </w:rPr>
        <w:t>РОЗДІЛ 1.</w:t>
      </w:r>
      <w:r w:rsidRPr="00914365">
        <w:rPr>
          <w:rFonts w:ascii="Times New Roman" w:hAnsi="Times New Roman" w:cs="Times New Roman"/>
          <w:sz w:val="28"/>
          <w:szCs w:val="28"/>
          <w:lang w:val="uk-UA"/>
        </w:rPr>
        <w:t xml:space="preserve"> </w:t>
      </w:r>
      <w:r w:rsidRPr="00914365">
        <w:rPr>
          <w:rFonts w:ascii="Times New Roman" w:hAnsi="Times New Roman" w:cs="Times New Roman"/>
          <w:sz w:val="28"/>
          <w:szCs w:val="28"/>
        </w:rPr>
        <w:t>АНАЛІ</w:t>
      </w:r>
      <w:proofErr w:type="gramStart"/>
      <w:r w:rsidRPr="00914365">
        <w:rPr>
          <w:rFonts w:ascii="Times New Roman" w:hAnsi="Times New Roman" w:cs="Times New Roman"/>
          <w:sz w:val="28"/>
          <w:szCs w:val="28"/>
        </w:rPr>
        <w:t>З</w:t>
      </w:r>
      <w:proofErr w:type="gramEnd"/>
      <w:r w:rsidRPr="00914365">
        <w:rPr>
          <w:rFonts w:ascii="Times New Roman" w:hAnsi="Times New Roman" w:cs="Times New Roman"/>
          <w:sz w:val="28"/>
          <w:szCs w:val="28"/>
        </w:rPr>
        <w:t xml:space="preserve"> ІСНУЮЧИХ СИСТЕМ ЕЛЕКТРОПРИВОДІВ ТА</w:t>
      </w:r>
      <w:r w:rsidRPr="00914365">
        <w:rPr>
          <w:rFonts w:ascii="Times New Roman" w:hAnsi="Times New Roman" w:cs="Times New Roman"/>
          <w:sz w:val="28"/>
          <w:szCs w:val="28"/>
          <w:lang w:val="uk-UA"/>
        </w:rPr>
        <w:t xml:space="preserve"> </w:t>
      </w:r>
      <w:r w:rsidRPr="00914365">
        <w:rPr>
          <w:rFonts w:ascii="Times New Roman" w:hAnsi="Times New Roman" w:cs="Times New Roman"/>
          <w:sz w:val="28"/>
          <w:szCs w:val="28"/>
        </w:rPr>
        <w:t>РЕЖИМИ РОБОТИ</w:t>
      </w:r>
      <w:r w:rsidRPr="00914365">
        <w:rPr>
          <w:rFonts w:ascii="Times New Roman" w:hAnsi="Times New Roman" w:cs="Times New Roman"/>
          <w:sz w:val="28"/>
          <w:szCs w:val="28"/>
          <w:lang w:val="uk-UA"/>
        </w:rPr>
        <w:t xml:space="preserve"> ЕЛЕКТРОДВИГУНІВ</w:t>
      </w:r>
    </w:p>
    <w:p w:rsidR="00914365" w:rsidRDefault="00914365" w:rsidP="00CD4A3D">
      <w:pPr>
        <w:pStyle w:val="a3"/>
        <w:numPr>
          <w:ilvl w:val="1"/>
          <w:numId w:val="1"/>
        </w:numPr>
        <w:spacing w:after="0" w:line="300" w:lineRule="auto"/>
        <w:ind w:left="0" w:firstLine="0"/>
        <w:contextualSpacing w:val="0"/>
        <w:rPr>
          <w:rFonts w:ascii="Times New Roman" w:hAnsi="Times New Roman" w:cs="Times New Roman"/>
          <w:sz w:val="28"/>
          <w:szCs w:val="28"/>
          <w:lang w:val="uk-UA"/>
        </w:rPr>
      </w:pPr>
      <w:r w:rsidRPr="005A5633">
        <w:rPr>
          <w:rFonts w:ascii="Times New Roman" w:hAnsi="Times New Roman" w:cs="Times New Roman"/>
          <w:sz w:val="28"/>
          <w:szCs w:val="28"/>
        </w:rPr>
        <w:t>Електроприв</w:t>
      </w:r>
      <w:r w:rsidRPr="005A5633">
        <w:rPr>
          <w:rFonts w:ascii="Times New Roman" w:hAnsi="Times New Roman" w:cs="Times New Roman"/>
          <w:sz w:val="28"/>
          <w:szCs w:val="28"/>
          <w:lang w:val="uk-UA"/>
        </w:rPr>
        <w:t>і</w:t>
      </w:r>
      <w:r w:rsidRPr="005A5633">
        <w:rPr>
          <w:rFonts w:ascii="Times New Roman" w:hAnsi="Times New Roman" w:cs="Times New Roman"/>
          <w:sz w:val="28"/>
          <w:szCs w:val="28"/>
        </w:rPr>
        <w:t>д та його основні елементи</w:t>
      </w:r>
    </w:p>
    <w:p w:rsidR="00914365" w:rsidRDefault="00914365" w:rsidP="00CD4A3D">
      <w:pPr>
        <w:pStyle w:val="a3"/>
        <w:numPr>
          <w:ilvl w:val="1"/>
          <w:numId w:val="1"/>
        </w:numPr>
        <w:spacing w:after="0" w:line="300" w:lineRule="auto"/>
        <w:ind w:left="0" w:firstLine="0"/>
        <w:contextualSpacing w:val="0"/>
        <w:rPr>
          <w:rFonts w:ascii="Times New Roman" w:hAnsi="Times New Roman" w:cs="Times New Roman"/>
          <w:sz w:val="28"/>
          <w:szCs w:val="28"/>
          <w:lang w:val="uk-UA"/>
        </w:rPr>
      </w:pPr>
      <w:r>
        <w:rPr>
          <w:rFonts w:ascii="Times New Roman" w:hAnsi="Times New Roman" w:cs="Times New Roman"/>
          <w:sz w:val="28"/>
          <w:szCs w:val="28"/>
          <w:lang w:val="uk-UA"/>
        </w:rPr>
        <w:t>Класифікація електроприводів за принципом регулювання швидкості</w:t>
      </w:r>
    </w:p>
    <w:p w:rsidR="00914365" w:rsidRPr="00914365" w:rsidRDefault="00914365" w:rsidP="00CD4A3D">
      <w:pPr>
        <w:pStyle w:val="a3"/>
        <w:numPr>
          <w:ilvl w:val="1"/>
          <w:numId w:val="1"/>
        </w:numPr>
        <w:spacing w:after="0" w:line="300" w:lineRule="auto"/>
        <w:ind w:left="0" w:firstLine="0"/>
        <w:contextualSpacing w:val="0"/>
        <w:rPr>
          <w:rFonts w:ascii="Times New Roman" w:hAnsi="Times New Roman" w:cs="Times New Roman"/>
          <w:sz w:val="28"/>
          <w:szCs w:val="28"/>
          <w:lang w:val="uk-UA"/>
        </w:rPr>
      </w:pPr>
      <w:r>
        <w:rPr>
          <w:rFonts w:ascii="Times New Roman" w:hAnsi="Times New Roman" w:cs="Times New Roman"/>
          <w:sz w:val="28"/>
          <w:szCs w:val="28"/>
          <w:lang w:val="uk-UA"/>
        </w:rPr>
        <w:t>Режими роботи електродвигунів S1-S10</w:t>
      </w:r>
    </w:p>
    <w:p w:rsidR="00914365" w:rsidRDefault="00914365" w:rsidP="00157A5B">
      <w:pPr>
        <w:spacing w:after="0" w:line="300" w:lineRule="auto"/>
        <w:rPr>
          <w:rFonts w:ascii="Times New Roman" w:hAnsi="Times New Roman" w:cs="Times New Roman"/>
          <w:sz w:val="28"/>
          <w:szCs w:val="28"/>
          <w:lang w:val="uk-UA"/>
        </w:rPr>
      </w:pPr>
      <w:r w:rsidRPr="00CD4A3D">
        <w:rPr>
          <w:rFonts w:ascii="Times New Roman" w:hAnsi="Times New Roman" w:cs="Times New Roman"/>
          <w:b/>
          <w:sz w:val="28"/>
          <w:szCs w:val="28"/>
          <w:lang w:val="uk-UA"/>
        </w:rPr>
        <w:t>РОЗДІЛ 2.</w:t>
      </w:r>
      <w:r w:rsidRPr="00CD4A3D">
        <w:rPr>
          <w:rFonts w:ascii="Times New Roman" w:hAnsi="Times New Roman" w:cs="Times New Roman"/>
          <w:sz w:val="28"/>
          <w:szCs w:val="28"/>
          <w:lang w:val="uk-UA"/>
        </w:rPr>
        <w:t xml:space="preserve"> </w:t>
      </w:r>
      <w:r>
        <w:rPr>
          <w:rFonts w:ascii="Times New Roman" w:hAnsi="Times New Roman" w:cs="Times New Roman"/>
          <w:sz w:val="28"/>
          <w:szCs w:val="28"/>
          <w:lang w:val="uk-UA"/>
        </w:rPr>
        <w:t>АНАЛІЗ СИСТЕМИ ПЧ-АД, ЇЇ АКТУАЛЬНІСТЬ, ТА ПІДБІР ПІД ІСНУЮЧІ СФЕРИ ВИКОРИСТАННЯ</w:t>
      </w:r>
    </w:p>
    <w:p w:rsidR="00914365" w:rsidRDefault="00914365" w:rsidP="00CD4A3D">
      <w:pPr>
        <w:pStyle w:val="a3"/>
        <w:numPr>
          <w:ilvl w:val="1"/>
          <w:numId w:val="2"/>
        </w:numPr>
        <w:spacing w:after="0" w:line="300" w:lineRule="auto"/>
        <w:ind w:left="0" w:firstLine="0"/>
        <w:contextualSpacing w:val="0"/>
        <w:rPr>
          <w:rFonts w:ascii="Times New Roman" w:hAnsi="Times New Roman" w:cs="Times New Roman"/>
          <w:sz w:val="28"/>
          <w:szCs w:val="28"/>
          <w:lang w:val="uk-UA"/>
        </w:rPr>
      </w:pPr>
      <w:r>
        <w:rPr>
          <w:rFonts w:ascii="Times New Roman" w:hAnsi="Times New Roman" w:cs="Times New Roman"/>
          <w:sz w:val="28"/>
          <w:szCs w:val="28"/>
          <w:lang w:val="uk-UA"/>
        </w:rPr>
        <w:t>Система перетворювач частоти – асинхронний двигун</w:t>
      </w:r>
    </w:p>
    <w:p w:rsidR="00914365" w:rsidRDefault="00914365" w:rsidP="00CD4A3D">
      <w:pPr>
        <w:pStyle w:val="a3"/>
        <w:numPr>
          <w:ilvl w:val="1"/>
          <w:numId w:val="2"/>
        </w:numPr>
        <w:spacing w:after="0" w:line="300" w:lineRule="auto"/>
        <w:ind w:left="0" w:firstLine="0"/>
        <w:contextualSpacing w:val="0"/>
        <w:rPr>
          <w:rFonts w:ascii="Times New Roman" w:hAnsi="Times New Roman" w:cs="Times New Roman"/>
          <w:sz w:val="28"/>
          <w:szCs w:val="28"/>
          <w:lang w:val="uk-UA"/>
        </w:rPr>
      </w:pPr>
      <w:r>
        <w:rPr>
          <w:rFonts w:ascii="Times New Roman" w:hAnsi="Times New Roman" w:cs="Times New Roman"/>
          <w:sz w:val="28"/>
          <w:szCs w:val="28"/>
          <w:lang w:val="uk-UA"/>
        </w:rPr>
        <w:t>Частотне керування асинхронним двигуном</w:t>
      </w:r>
    </w:p>
    <w:p w:rsidR="00914365" w:rsidRDefault="00914365" w:rsidP="00157A5B">
      <w:pPr>
        <w:pStyle w:val="a3"/>
        <w:spacing w:after="0" w:line="300" w:lineRule="auto"/>
        <w:ind w:left="0"/>
        <w:contextualSpacing w:val="0"/>
        <w:rPr>
          <w:rFonts w:ascii="Times New Roman" w:hAnsi="Times New Roman" w:cs="Times New Roman"/>
          <w:sz w:val="28"/>
          <w:szCs w:val="28"/>
          <w:lang w:val="uk-UA"/>
        </w:rPr>
      </w:pPr>
      <w:r>
        <w:rPr>
          <w:rFonts w:ascii="Times New Roman" w:hAnsi="Times New Roman" w:cs="Times New Roman"/>
          <w:sz w:val="28"/>
          <w:szCs w:val="28"/>
          <w:lang w:val="uk-UA"/>
        </w:rPr>
        <w:t>2.2.1. Методи управління</w:t>
      </w:r>
    </w:p>
    <w:p w:rsidR="00914365" w:rsidRDefault="00914365" w:rsidP="00157A5B">
      <w:pPr>
        <w:pStyle w:val="a3"/>
        <w:spacing w:after="0" w:line="300" w:lineRule="auto"/>
        <w:ind w:left="0"/>
        <w:contextualSpacing w:val="0"/>
        <w:rPr>
          <w:rFonts w:ascii="Times New Roman" w:hAnsi="Times New Roman" w:cs="Times New Roman"/>
          <w:sz w:val="28"/>
          <w:szCs w:val="28"/>
          <w:lang w:val="uk-UA"/>
        </w:rPr>
      </w:pPr>
      <w:r>
        <w:rPr>
          <w:rFonts w:ascii="Times New Roman" w:hAnsi="Times New Roman" w:cs="Times New Roman"/>
          <w:sz w:val="28"/>
          <w:szCs w:val="28"/>
          <w:lang w:val="uk-UA"/>
        </w:rPr>
        <w:t>2.2.2. Побудова системи управління перетворювачів частоти</w:t>
      </w:r>
    </w:p>
    <w:p w:rsidR="00914365" w:rsidRPr="005A5633" w:rsidRDefault="00914365" w:rsidP="00157A5B">
      <w:pPr>
        <w:spacing w:after="0" w:line="300" w:lineRule="auto"/>
        <w:jc w:val="both"/>
        <w:rPr>
          <w:rFonts w:ascii="Times New Roman" w:hAnsi="Times New Roman" w:cs="Times New Roman"/>
          <w:color w:val="000000" w:themeColor="text1"/>
          <w:sz w:val="28"/>
          <w:szCs w:val="28"/>
          <w:lang w:val="uk-UA"/>
        </w:rPr>
      </w:pPr>
      <w:r w:rsidRPr="005A5633">
        <w:rPr>
          <w:rFonts w:ascii="Times New Roman" w:hAnsi="Times New Roman" w:cs="Times New Roman"/>
          <w:color w:val="000000" w:themeColor="text1"/>
          <w:sz w:val="28"/>
          <w:szCs w:val="28"/>
          <w:lang w:val="uk-UA"/>
        </w:rPr>
        <w:lastRenderedPageBreak/>
        <w:t xml:space="preserve">2.3. </w:t>
      </w:r>
      <w:r>
        <w:rPr>
          <w:rFonts w:ascii="Times New Roman" w:hAnsi="Times New Roman" w:cs="Times New Roman"/>
          <w:color w:val="000000" w:themeColor="text1"/>
          <w:sz w:val="28"/>
          <w:szCs w:val="28"/>
          <w:lang w:val="uk-UA"/>
        </w:rPr>
        <w:t xml:space="preserve">   </w:t>
      </w:r>
      <w:r w:rsidRPr="005A5633">
        <w:rPr>
          <w:rFonts w:ascii="Times New Roman" w:hAnsi="Times New Roman" w:cs="Times New Roman"/>
          <w:color w:val="000000" w:themeColor="text1"/>
          <w:sz w:val="28"/>
          <w:szCs w:val="28"/>
        </w:rPr>
        <w:t>Вибі</w:t>
      </w:r>
      <w:proofErr w:type="gramStart"/>
      <w:r w:rsidRPr="005A5633">
        <w:rPr>
          <w:rFonts w:ascii="Times New Roman" w:hAnsi="Times New Roman" w:cs="Times New Roman"/>
          <w:color w:val="000000" w:themeColor="text1"/>
          <w:sz w:val="28"/>
          <w:szCs w:val="28"/>
        </w:rPr>
        <w:t>р</w:t>
      </w:r>
      <w:proofErr w:type="gramEnd"/>
      <w:r w:rsidRPr="005A5633">
        <w:rPr>
          <w:rFonts w:ascii="Times New Roman" w:hAnsi="Times New Roman" w:cs="Times New Roman"/>
          <w:color w:val="000000" w:themeColor="text1"/>
          <w:sz w:val="28"/>
          <w:szCs w:val="28"/>
        </w:rPr>
        <w:t xml:space="preserve"> перетворювача частоти для приводу змінного струму</w:t>
      </w:r>
    </w:p>
    <w:p w:rsidR="00914365" w:rsidRPr="005A5633" w:rsidRDefault="00914365" w:rsidP="00CD4A3D">
      <w:pPr>
        <w:pStyle w:val="a3"/>
        <w:numPr>
          <w:ilvl w:val="2"/>
          <w:numId w:val="4"/>
        </w:numPr>
        <w:spacing w:after="0" w:line="300" w:lineRule="auto"/>
        <w:ind w:left="0" w:firstLine="0"/>
        <w:contextualSpacing w:val="0"/>
        <w:jc w:val="both"/>
        <w:rPr>
          <w:rFonts w:ascii="Times New Roman" w:hAnsi="Times New Roman" w:cs="Times New Roman"/>
          <w:color w:val="000000" w:themeColor="text1"/>
          <w:sz w:val="28"/>
          <w:szCs w:val="28"/>
        </w:rPr>
      </w:pPr>
      <w:r w:rsidRPr="005A5633">
        <w:rPr>
          <w:rFonts w:ascii="Times New Roman" w:eastAsia="Times New Roman" w:hAnsi="Times New Roman" w:cs="Times New Roman"/>
          <w:bCs/>
          <w:color w:val="000000" w:themeColor="text1"/>
          <w:sz w:val="28"/>
          <w:szCs w:val="28"/>
          <w:lang w:eastAsia="ru-RU"/>
        </w:rPr>
        <w:t>Вибі</w:t>
      </w:r>
      <w:proofErr w:type="gramStart"/>
      <w:r w:rsidRPr="005A5633">
        <w:rPr>
          <w:rFonts w:ascii="Times New Roman" w:eastAsia="Times New Roman" w:hAnsi="Times New Roman" w:cs="Times New Roman"/>
          <w:bCs/>
          <w:color w:val="000000" w:themeColor="text1"/>
          <w:sz w:val="28"/>
          <w:szCs w:val="28"/>
          <w:lang w:eastAsia="ru-RU"/>
        </w:rPr>
        <w:t>р</w:t>
      </w:r>
      <w:proofErr w:type="gramEnd"/>
      <w:r w:rsidRPr="005A5633">
        <w:rPr>
          <w:rFonts w:ascii="Times New Roman" w:eastAsia="Times New Roman" w:hAnsi="Times New Roman" w:cs="Times New Roman"/>
          <w:bCs/>
          <w:color w:val="000000" w:themeColor="text1"/>
          <w:sz w:val="28"/>
          <w:szCs w:val="28"/>
          <w:lang w:eastAsia="ru-RU"/>
        </w:rPr>
        <w:t xml:space="preserve"> перетворювача частоти </w:t>
      </w:r>
      <w:r w:rsidRPr="005A5633">
        <w:rPr>
          <w:rFonts w:ascii="Times New Roman" w:eastAsia="Times New Roman" w:hAnsi="Times New Roman" w:cs="Times New Roman"/>
          <w:bCs/>
          <w:color w:val="000000" w:themeColor="text1"/>
          <w:sz w:val="28"/>
          <w:szCs w:val="28"/>
          <w:lang w:val="uk-UA" w:eastAsia="ru-RU"/>
        </w:rPr>
        <w:t>по</w:t>
      </w:r>
      <w:r w:rsidRPr="005A5633">
        <w:rPr>
          <w:rFonts w:ascii="Times New Roman" w:eastAsia="Times New Roman" w:hAnsi="Times New Roman" w:cs="Times New Roman"/>
          <w:bCs/>
          <w:color w:val="000000" w:themeColor="text1"/>
          <w:sz w:val="28"/>
          <w:szCs w:val="28"/>
          <w:lang w:eastAsia="ru-RU"/>
        </w:rPr>
        <w:t xml:space="preserve"> енергетичних і зовнішні</w:t>
      </w:r>
      <w:r w:rsidRPr="005A5633">
        <w:rPr>
          <w:rFonts w:ascii="Times New Roman" w:eastAsia="Times New Roman" w:hAnsi="Times New Roman" w:cs="Times New Roman"/>
          <w:bCs/>
          <w:color w:val="000000" w:themeColor="text1"/>
          <w:sz w:val="28"/>
          <w:szCs w:val="28"/>
          <w:lang w:val="uk-UA" w:eastAsia="ru-RU"/>
        </w:rPr>
        <w:t>х</w:t>
      </w:r>
      <w:r w:rsidRPr="005A5633">
        <w:rPr>
          <w:rFonts w:ascii="Times New Roman" w:eastAsia="Times New Roman" w:hAnsi="Times New Roman" w:cs="Times New Roman"/>
          <w:bCs/>
          <w:color w:val="000000" w:themeColor="text1"/>
          <w:sz w:val="28"/>
          <w:szCs w:val="28"/>
          <w:lang w:eastAsia="ru-RU"/>
        </w:rPr>
        <w:t xml:space="preserve"> характеристика</w:t>
      </w:r>
      <w:r w:rsidRPr="005A5633">
        <w:rPr>
          <w:rFonts w:ascii="Times New Roman" w:eastAsia="Times New Roman" w:hAnsi="Times New Roman" w:cs="Times New Roman"/>
          <w:bCs/>
          <w:color w:val="000000" w:themeColor="text1"/>
          <w:sz w:val="28"/>
          <w:szCs w:val="28"/>
          <w:lang w:val="uk-UA" w:eastAsia="ru-RU"/>
        </w:rPr>
        <w:t>х</w:t>
      </w:r>
    </w:p>
    <w:p w:rsidR="00914365" w:rsidRPr="005A5633" w:rsidRDefault="00914365" w:rsidP="00CD4A3D">
      <w:pPr>
        <w:pStyle w:val="a3"/>
        <w:numPr>
          <w:ilvl w:val="2"/>
          <w:numId w:val="4"/>
        </w:numPr>
        <w:spacing w:after="0" w:line="300" w:lineRule="auto"/>
        <w:ind w:left="0" w:firstLine="0"/>
        <w:contextualSpacing w:val="0"/>
        <w:jc w:val="both"/>
        <w:rPr>
          <w:rFonts w:ascii="Times New Roman" w:hAnsi="Times New Roman" w:cs="Times New Roman"/>
          <w:color w:val="000000" w:themeColor="text1"/>
          <w:sz w:val="28"/>
          <w:szCs w:val="28"/>
          <w:lang w:val="uk-UA"/>
        </w:rPr>
      </w:pPr>
      <w:r w:rsidRPr="005A5633">
        <w:rPr>
          <w:rFonts w:ascii="Times New Roman" w:hAnsi="Times New Roman" w:cs="Times New Roman"/>
          <w:color w:val="000000" w:themeColor="text1"/>
          <w:sz w:val="28"/>
          <w:szCs w:val="28"/>
          <w:lang w:val="uk-UA"/>
        </w:rPr>
        <w:t>Вибір частотних перетворювачів на насосні установки</w:t>
      </w:r>
    </w:p>
    <w:p w:rsidR="00914365" w:rsidRPr="005A5633" w:rsidRDefault="00914365" w:rsidP="00CD4A3D">
      <w:pPr>
        <w:pStyle w:val="a3"/>
        <w:numPr>
          <w:ilvl w:val="2"/>
          <w:numId w:val="4"/>
        </w:numPr>
        <w:spacing w:after="0" w:line="300" w:lineRule="auto"/>
        <w:ind w:left="0" w:firstLine="0"/>
        <w:contextualSpacing w:val="0"/>
        <w:jc w:val="both"/>
        <w:rPr>
          <w:rFonts w:ascii="Times New Roman" w:hAnsi="Times New Roman" w:cs="Times New Roman"/>
          <w:color w:val="000000" w:themeColor="text1"/>
          <w:sz w:val="28"/>
          <w:szCs w:val="28"/>
        </w:rPr>
      </w:pPr>
      <w:proofErr w:type="gramStart"/>
      <w:r w:rsidRPr="005A5633">
        <w:rPr>
          <w:rFonts w:ascii="Times New Roman" w:hAnsi="Times New Roman" w:cs="Times New Roman"/>
          <w:color w:val="000000" w:themeColor="text1"/>
          <w:sz w:val="28"/>
          <w:szCs w:val="28"/>
        </w:rPr>
        <w:t>Обл</w:t>
      </w:r>
      <w:proofErr w:type="gramEnd"/>
      <w:r w:rsidRPr="005A5633">
        <w:rPr>
          <w:rFonts w:ascii="Times New Roman" w:hAnsi="Times New Roman" w:cs="Times New Roman"/>
          <w:color w:val="000000" w:themeColor="text1"/>
          <w:sz w:val="28"/>
          <w:szCs w:val="28"/>
        </w:rPr>
        <w:t>ік пропускної здатності мережі живлення при виборі перетворювача частоти</w:t>
      </w:r>
    </w:p>
    <w:p w:rsidR="00914365" w:rsidRDefault="00914365" w:rsidP="00157A5B">
      <w:pPr>
        <w:pStyle w:val="a3"/>
        <w:spacing w:after="0" w:line="300" w:lineRule="auto"/>
        <w:ind w:left="0"/>
        <w:contextualSpacing w:val="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2.4. </w:t>
      </w:r>
      <w:r w:rsidRPr="005A5633">
        <w:rPr>
          <w:rFonts w:ascii="Times New Roman" w:hAnsi="Times New Roman" w:cs="Times New Roman"/>
          <w:color w:val="000000" w:themeColor="text1"/>
          <w:sz w:val="28"/>
          <w:szCs w:val="28"/>
          <w:lang w:val="uk-UA"/>
        </w:rPr>
        <w:t>Переваги та недоліки застосування перетворювачів частоти</w:t>
      </w:r>
    </w:p>
    <w:p w:rsidR="00914365" w:rsidRDefault="00914365" w:rsidP="00157A5B">
      <w:pPr>
        <w:spacing w:after="0" w:line="300" w:lineRule="auto"/>
        <w:rPr>
          <w:rFonts w:ascii="Times New Roman" w:hAnsi="Times New Roman" w:cs="Times New Roman"/>
          <w:sz w:val="28"/>
          <w:szCs w:val="28"/>
          <w:lang w:val="uk-UA"/>
        </w:rPr>
      </w:pPr>
      <w:r w:rsidRPr="00914365">
        <w:rPr>
          <w:rFonts w:ascii="Times New Roman" w:hAnsi="Times New Roman" w:cs="Times New Roman"/>
          <w:b/>
          <w:sz w:val="28"/>
          <w:szCs w:val="28"/>
          <w:lang w:val="uk-UA"/>
        </w:rPr>
        <w:t>РОЗДІЛ 3</w:t>
      </w:r>
      <w:r>
        <w:rPr>
          <w:rFonts w:ascii="Times New Roman" w:hAnsi="Times New Roman" w:cs="Times New Roman"/>
          <w:sz w:val="28"/>
          <w:szCs w:val="28"/>
          <w:lang w:val="uk-UA"/>
        </w:rPr>
        <w:t xml:space="preserve"> АНАЛІЗ СИСТЕМИ ПЧ-АД ЗА КРИТИРІЄМ ЕНЕРГОЕФЕКТИВНОСТІ</w:t>
      </w:r>
    </w:p>
    <w:p w:rsidR="00914365" w:rsidRDefault="00914365" w:rsidP="00CD4A3D">
      <w:pPr>
        <w:pStyle w:val="a3"/>
        <w:numPr>
          <w:ilvl w:val="0"/>
          <w:numId w:val="5"/>
        </w:numPr>
        <w:spacing w:after="0" w:line="300" w:lineRule="auto"/>
        <w:ind w:left="0" w:firstLine="0"/>
        <w:contextualSpacing w:val="0"/>
        <w:rPr>
          <w:rFonts w:ascii="Times New Roman" w:hAnsi="Times New Roman" w:cs="Times New Roman"/>
          <w:sz w:val="28"/>
          <w:szCs w:val="28"/>
          <w:lang w:val="uk-UA"/>
        </w:rPr>
      </w:pPr>
      <w:r>
        <w:rPr>
          <w:rFonts w:ascii="Times New Roman" w:hAnsi="Times New Roman" w:cs="Times New Roman"/>
          <w:sz w:val="28"/>
          <w:szCs w:val="28"/>
          <w:lang w:val="uk-UA"/>
        </w:rPr>
        <w:t>Основні показники оцінки енергоефективності та втрати енергії в ПЧ-АД</w:t>
      </w:r>
    </w:p>
    <w:p w:rsidR="00914365" w:rsidRPr="002E288B" w:rsidRDefault="00914365" w:rsidP="00157A5B">
      <w:pPr>
        <w:spacing w:after="0" w:line="300" w:lineRule="auto"/>
        <w:rPr>
          <w:rFonts w:ascii="Times New Roman" w:hAnsi="Times New Roman" w:cs="Times New Roman"/>
          <w:sz w:val="28"/>
          <w:szCs w:val="28"/>
          <w:lang w:val="uk-UA"/>
        </w:rPr>
      </w:pPr>
      <w:r w:rsidRPr="002E288B">
        <w:rPr>
          <w:rFonts w:ascii="Times New Roman" w:hAnsi="Times New Roman" w:cs="Times New Roman"/>
          <w:sz w:val="28"/>
          <w:szCs w:val="28"/>
          <w:lang w:val="uk-UA"/>
        </w:rPr>
        <w:t>3.1.1. Коофіціент корисної дії</w:t>
      </w:r>
    </w:p>
    <w:p w:rsidR="00914365" w:rsidRPr="002E288B" w:rsidRDefault="00914365" w:rsidP="00157A5B">
      <w:pPr>
        <w:spacing w:after="0" w:line="300" w:lineRule="auto"/>
        <w:rPr>
          <w:rFonts w:ascii="Times New Roman" w:hAnsi="Times New Roman" w:cs="Times New Roman"/>
          <w:sz w:val="28"/>
          <w:szCs w:val="28"/>
          <w:lang w:val="uk-UA"/>
        </w:rPr>
      </w:pPr>
      <w:r w:rsidRPr="002E288B">
        <w:rPr>
          <w:rFonts w:ascii="Times New Roman" w:hAnsi="Times New Roman" w:cs="Times New Roman"/>
          <w:sz w:val="28"/>
          <w:szCs w:val="28"/>
          <w:lang w:val="uk-UA"/>
        </w:rPr>
        <w:t>3.1.2. Миттєві мережеві характеристики</w:t>
      </w:r>
    </w:p>
    <w:p w:rsidR="00914365" w:rsidRPr="002E288B" w:rsidRDefault="00914365" w:rsidP="00157A5B">
      <w:pPr>
        <w:spacing w:after="0" w:line="300" w:lineRule="auto"/>
        <w:rPr>
          <w:rFonts w:ascii="Times New Roman" w:hAnsi="Times New Roman" w:cs="Times New Roman"/>
          <w:sz w:val="28"/>
          <w:szCs w:val="28"/>
          <w:lang w:val="uk-UA"/>
        </w:rPr>
      </w:pPr>
      <w:r w:rsidRPr="002E288B">
        <w:rPr>
          <w:rFonts w:ascii="Times New Roman" w:hAnsi="Times New Roman" w:cs="Times New Roman"/>
          <w:sz w:val="28"/>
          <w:szCs w:val="28"/>
          <w:lang w:val="uk-UA"/>
        </w:rPr>
        <w:t>3.</w:t>
      </w:r>
      <w:r w:rsidR="002E288B" w:rsidRPr="002E288B">
        <w:rPr>
          <w:rFonts w:ascii="Times New Roman" w:hAnsi="Times New Roman" w:cs="Times New Roman"/>
          <w:sz w:val="28"/>
          <w:szCs w:val="28"/>
          <w:lang w:val="uk-UA"/>
        </w:rPr>
        <w:t>1.3</w:t>
      </w:r>
      <w:r w:rsidRPr="002E288B">
        <w:rPr>
          <w:rFonts w:ascii="Times New Roman" w:hAnsi="Times New Roman" w:cs="Times New Roman"/>
          <w:sz w:val="28"/>
          <w:szCs w:val="28"/>
          <w:lang w:val="uk-UA"/>
        </w:rPr>
        <w:t>.</w:t>
      </w:r>
      <w:r w:rsidR="002E288B" w:rsidRPr="002E288B">
        <w:rPr>
          <w:rFonts w:ascii="Times New Roman" w:hAnsi="Times New Roman" w:cs="Times New Roman"/>
          <w:sz w:val="28"/>
          <w:szCs w:val="28"/>
          <w:lang w:val="uk-UA"/>
        </w:rPr>
        <w:t xml:space="preserve"> Сумарний коефіцієнт гармонійних викривлень THD</w:t>
      </w:r>
    </w:p>
    <w:p w:rsidR="002E288B" w:rsidRPr="002E288B" w:rsidRDefault="002E288B" w:rsidP="00157A5B">
      <w:pPr>
        <w:spacing w:after="0" w:line="300" w:lineRule="auto"/>
        <w:rPr>
          <w:rFonts w:ascii="Times New Roman" w:hAnsi="Times New Roman" w:cs="Times New Roman"/>
          <w:sz w:val="28"/>
          <w:szCs w:val="28"/>
          <w:lang w:val="uk-UA"/>
        </w:rPr>
      </w:pPr>
      <w:r w:rsidRPr="002E288B">
        <w:rPr>
          <w:rFonts w:ascii="Times New Roman" w:hAnsi="Times New Roman" w:cs="Times New Roman"/>
          <w:sz w:val="28"/>
          <w:szCs w:val="28"/>
          <w:lang w:val="uk-UA"/>
        </w:rPr>
        <w:t xml:space="preserve">3.1.4. </w:t>
      </w:r>
      <w:r w:rsidRPr="002E288B">
        <w:rPr>
          <w:rFonts w:ascii="Times New Roman" w:hAnsi="Times New Roman" w:cs="Times New Roman"/>
          <w:sz w:val="28"/>
          <w:szCs w:val="28"/>
        </w:rPr>
        <w:t>Реактивна потужність</w:t>
      </w:r>
    </w:p>
    <w:p w:rsidR="002E288B" w:rsidRPr="002E288B" w:rsidRDefault="002E288B" w:rsidP="00157A5B">
      <w:pPr>
        <w:spacing w:after="0" w:line="300" w:lineRule="auto"/>
        <w:jc w:val="both"/>
        <w:rPr>
          <w:rFonts w:ascii="Times New Roman" w:hAnsi="Times New Roman" w:cs="Times New Roman"/>
          <w:sz w:val="28"/>
          <w:szCs w:val="28"/>
          <w:lang w:val="uk-UA"/>
        </w:rPr>
      </w:pPr>
      <w:r w:rsidRPr="002E288B">
        <w:rPr>
          <w:rFonts w:ascii="Times New Roman" w:hAnsi="Times New Roman" w:cs="Times New Roman"/>
          <w:sz w:val="28"/>
          <w:szCs w:val="28"/>
          <w:lang w:val="uk-UA"/>
        </w:rPr>
        <w:t>3.1.5. Потужність втрат енергії в асинхронному двигуні</w:t>
      </w:r>
    </w:p>
    <w:p w:rsidR="002E288B" w:rsidRPr="002E288B" w:rsidRDefault="002E288B" w:rsidP="00157A5B">
      <w:pPr>
        <w:spacing w:after="0" w:line="300" w:lineRule="auto"/>
        <w:rPr>
          <w:rFonts w:ascii="Times New Roman" w:hAnsi="Times New Roman" w:cs="Times New Roman"/>
          <w:sz w:val="28"/>
          <w:szCs w:val="28"/>
          <w:lang w:val="uk-UA"/>
        </w:rPr>
      </w:pPr>
      <w:r w:rsidRPr="002E288B">
        <w:rPr>
          <w:rFonts w:ascii="Times New Roman" w:hAnsi="Times New Roman" w:cs="Times New Roman"/>
          <w:sz w:val="28"/>
          <w:szCs w:val="28"/>
          <w:lang w:val="uk-UA"/>
        </w:rPr>
        <w:t>3.1.6. Потужність втрат енергії в перетворювачі частоти</w:t>
      </w:r>
    </w:p>
    <w:p w:rsidR="002E288B" w:rsidRDefault="002E288B" w:rsidP="00157A5B">
      <w:pPr>
        <w:spacing w:after="0" w:line="300" w:lineRule="auto"/>
        <w:jc w:val="both"/>
        <w:rPr>
          <w:rFonts w:ascii="Times New Roman" w:hAnsi="Times New Roman" w:cs="Times New Roman"/>
          <w:sz w:val="28"/>
          <w:szCs w:val="28"/>
          <w:lang w:val="uk-UA"/>
        </w:rPr>
      </w:pPr>
      <w:r w:rsidRPr="002E288B">
        <w:rPr>
          <w:rFonts w:ascii="Times New Roman" w:hAnsi="Times New Roman" w:cs="Times New Roman"/>
          <w:sz w:val="28"/>
          <w:szCs w:val="28"/>
          <w:lang w:val="uk-UA"/>
        </w:rPr>
        <w:t>3.1.7. Миттєва потужність втрат енергії</w:t>
      </w:r>
    </w:p>
    <w:p w:rsidR="002E288B" w:rsidRDefault="002E288B" w:rsidP="00157A5B">
      <w:pPr>
        <w:spacing w:after="0" w:line="30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РОЗДІЛ </w:t>
      </w:r>
      <w:r w:rsidRPr="002E288B">
        <w:rPr>
          <w:rFonts w:ascii="Times New Roman" w:hAnsi="Times New Roman" w:cs="Times New Roman"/>
          <w:b/>
          <w:sz w:val="28"/>
          <w:szCs w:val="28"/>
          <w:lang w:val="uk-UA"/>
        </w:rPr>
        <w:t>4</w:t>
      </w:r>
      <w:r>
        <w:rPr>
          <w:rFonts w:ascii="Times New Roman" w:hAnsi="Times New Roman" w:cs="Times New Roman"/>
          <w:sz w:val="28"/>
          <w:szCs w:val="28"/>
          <w:lang w:val="uk-UA"/>
        </w:rPr>
        <w:t> </w:t>
      </w:r>
      <w:r w:rsidRPr="002E288B">
        <w:rPr>
          <w:rFonts w:ascii="Times New Roman" w:hAnsi="Times New Roman" w:cs="Times New Roman"/>
          <w:sz w:val="28"/>
          <w:szCs w:val="28"/>
          <w:lang w:val="uk-UA"/>
        </w:rPr>
        <w:t>ДОСЛІДЖЕННЯ</w:t>
      </w:r>
      <w:r>
        <w:rPr>
          <w:rFonts w:ascii="Times New Roman" w:hAnsi="Times New Roman" w:cs="Times New Roman"/>
          <w:sz w:val="28"/>
          <w:szCs w:val="28"/>
          <w:lang w:val="uk-UA"/>
        </w:rPr>
        <w:t> </w:t>
      </w:r>
      <w:r w:rsidRPr="002E288B">
        <w:rPr>
          <w:rFonts w:ascii="Times New Roman" w:hAnsi="Times New Roman" w:cs="Times New Roman"/>
          <w:sz w:val="28"/>
          <w:szCs w:val="28"/>
          <w:lang w:val="uk-UA"/>
        </w:rPr>
        <w:t>ЕНЕРГЕТИЧНИХ</w:t>
      </w:r>
      <w:r>
        <w:rPr>
          <w:rFonts w:ascii="Times New Roman" w:hAnsi="Times New Roman" w:cs="Times New Roman"/>
          <w:sz w:val="28"/>
          <w:szCs w:val="28"/>
          <w:lang w:val="uk-UA"/>
        </w:rPr>
        <w:t> </w:t>
      </w:r>
      <w:r w:rsidRPr="002E288B">
        <w:rPr>
          <w:rFonts w:ascii="Times New Roman" w:hAnsi="Times New Roman" w:cs="Times New Roman"/>
          <w:sz w:val="28"/>
          <w:szCs w:val="28"/>
          <w:lang w:val="uk-UA"/>
        </w:rPr>
        <w:t>РЕЖИМІВ</w:t>
      </w:r>
      <w:r>
        <w:rPr>
          <w:rFonts w:ascii="Times New Roman" w:hAnsi="Times New Roman" w:cs="Times New Roman"/>
          <w:sz w:val="28"/>
          <w:szCs w:val="28"/>
          <w:lang w:val="uk-UA"/>
        </w:rPr>
        <w:t> </w:t>
      </w:r>
      <w:r w:rsidRPr="002E288B">
        <w:rPr>
          <w:rFonts w:ascii="Times New Roman" w:hAnsi="Times New Roman" w:cs="Times New Roman"/>
          <w:sz w:val="28"/>
          <w:szCs w:val="28"/>
          <w:lang w:val="uk-UA"/>
        </w:rPr>
        <w:t>ПЧ-АД</w:t>
      </w:r>
      <w:r>
        <w:rPr>
          <w:rFonts w:ascii="Times New Roman" w:hAnsi="Times New Roman" w:cs="Times New Roman"/>
          <w:sz w:val="28"/>
          <w:szCs w:val="28"/>
          <w:lang w:val="uk-UA"/>
        </w:rPr>
        <w:t> </w:t>
      </w:r>
      <w:r w:rsidRPr="002E288B">
        <w:rPr>
          <w:rFonts w:ascii="Times New Roman" w:hAnsi="Times New Roman" w:cs="Times New Roman"/>
          <w:sz w:val="28"/>
          <w:szCs w:val="28"/>
          <w:lang w:val="uk-UA"/>
        </w:rPr>
        <w:t>ЗА ДОПОМОГОЮ</w:t>
      </w:r>
      <w:r>
        <w:rPr>
          <w:rFonts w:ascii="Times New Roman" w:hAnsi="Times New Roman" w:cs="Times New Roman"/>
          <w:sz w:val="28"/>
          <w:szCs w:val="28"/>
          <w:lang w:val="uk-UA"/>
        </w:rPr>
        <w:t> </w:t>
      </w:r>
      <w:r w:rsidRPr="002E288B">
        <w:rPr>
          <w:rFonts w:ascii="Times New Roman" w:hAnsi="Times New Roman" w:cs="Times New Roman"/>
          <w:sz w:val="28"/>
          <w:szCs w:val="28"/>
          <w:lang w:val="uk-UA"/>
        </w:rPr>
        <w:t>НАУКОВО-ДОСЛІДНИЦЬКОГО</w:t>
      </w:r>
      <w:r>
        <w:rPr>
          <w:rFonts w:ascii="Times New Roman" w:hAnsi="Times New Roman" w:cs="Times New Roman"/>
          <w:sz w:val="28"/>
          <w:szCs w:val="28"/>
          <w:lang w:val="uk-UA"/>
        </w:rPr>
        <w:t> </w:t>
      </w:r>
      <w:r w:rsidRPr="002E288B">
        <w:rPr>
          <w:rFonts w:ascii="Times New Roman" w:hAnsi="Times New Roman" w:cs="Times New Roman"/>
          <w:sz w:val="28"/>
          <w:szCs w:val="28"/>
          <w:lang w:val="uk-UA"/>
        </w:rPr>
        <w:t>СТЕНДУ</w:t>
      </w:r>
      <w:r>
        <w:rPr>
          <w:rFonts w:ascii="Times New Roman" w:hAnsi="Times New Roman" w:cs="Times New Roman"/>
          <w:sz w:val="28"/>
          <w:szCs w:val="28"/>
          <w:lang w:val="uk-UA"/>
        </w:rPr>
        <w:t> </w:t>
      </w:r>
      <w:r w:rsidRPr="002E288B">
        <w:rPr>
          <w:rFonts w:ascii="Times New Roman" w:hAnsi="Times New Roman" w:cs="Times New Roman"/>
          <w:sz w:val="28"/>
          <w:szCs w:val="28"/>
          <w:lang w:val="uk-UA"/>
        </w:rPr>
        <w:t>ТА</w:t>
      </w:r>
      <w:r>
        <w:rPr>
          <w:rFonts w:ascii="Times New Roman" w:hAnsi="Times New Roman" w:cs="Times New Roman"/>
          <w:sz w:val="28"/>
          <w:szCs w:val="28"/>
          <w:lang w:val="uk-UA"/>
        </w:rPr>
        <w:t> </w:t>
      </w:r>
      <w:r w:rsidRPr="002E288B">
        <w:rPr>
          <w:rFonts w:ascii="Times New Roman" w:hAnsi="Times New Roman" w:cs="Times New Roman"/>
          <w:sz w:val="28"/>
          <w:szCs w:val="28"/>
          <w:lang w:val="uk-UA"/>
        </w:rPr>
        <w:t>АНАЛІЗ ВИКОНАНИХ ДОСЛІДІВ</w:t>
      </w:r>
    </w:p>
    <w:p w:rsidR="002E288B" w:rsidRDefault="002E288B" w:rsidP="00157A5B">
      <w:pPr>
        <w:spacing w:after="0" w:line="30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4.1.    Будова та можливості науково-дослідницьокого стенду</w:t>
      </w:r>
    </w:p>
    <w:p w:rsidR="002E288B" w:rsidRDefault="002E288B" w:rsidP="00157A5B">
      <w:pPr>
        <w:spacing w:after="0" w:line="30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4.2.    Метод Ш І М</w:t>
      </w:r>
    </w:p>
    <w:p w:rsidR="002E288B" w:rsidRDefault="002E288B" w:rsidP="00157A5B">
      <w:pPr>
        <w:spacing w:after="0" w:line="30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t xml:space="preserve">4.3.  </w:t>
      </w:r>
      <w:r w:rsidRPr="002E288B">
        <w:rPr>
          <w:rFonts w:ascii="Times New Roman" w:hAnsi="Times New Roman" w:cs="Times New Roman"/>
          <w:color w:val="000000"/>
          <w:sz w:val="28"/>
          <w:szCs w:val="28"/>
          <w:shd w:val="clear" w:color="auto" w:fill="FFFFFF"/>
          <w:lang w:val="uk-UA"/>
        </w:rPr>
        <w:t>Застосування фільтрувальних пристроїв для зменшення гармонічних викривлень</w:t>
      </w:r>
    </w:p>
    <w:p w:rsidR="002E288B" w:rsidRDefault="002E288B" w:rsidP="00157A5B">
      <w:pPr>
        <w:spacing w:after="0" w:line="30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4.4. </w:t>
      </w:r>
      <w:r w:rsidRPr="002E288B">
        <w:rPr>
          <w:rFonts w:ascii="Times New Roman" w:hAnsi="Times New Roman" w:cs="Times New Roman"/>
          <w:sz w:val="28"/>
          <w:szCs w:val="28"/>
        </w:rPr>
        <w:t xml:space="preserve">Особливості </w:t>
      </w:r>
      <w:proofErr w:type="gramStart"/>
      <w:r w:rsidRPr="002E288B">
        <w:rPr>
          <w:rFonts w:ascii="Times New Roman" w:hAnsi="Times New Roman" w:cs="Times New Roman"/>
          <w:sz w:val="28"/>
          <w:szCs w:val="28"/>
          <w:lang w:val="uk-UA"/>
        </w:rPr>
        <w:t>досл</w:t>
      </w:r>
      <w:proofErr w:type="gramEnd"/>
      <w:r w:rsidRPr="002E288B">
        <w:rPr>
          <w:rFonts w:ascii="Times New Roman" w:hAnsi="Times New Roman" w:cs="Times New Roman"/>
          <w:sz w:val="28"/>
          <w:szCs w:val="28"/>
          <w:lang w:val="uk-UA"/>
        </w:rPr>
        <w:t xml:space="preserve">ідження </w:t>
      </w:r>
      <w:r w:rsidRPr="002E288B">
        <w:rPr>
          <w:rFonts w:ascii="Times New Roman" w:hAnsi="Times New Roman" w:cs="Times New Roman"/>
          <w:sz w:val="28"/>
          <w:szCs w:val="28"/>
        </w:rPr>
        <w:t>енергетичних режимів</w:t>
      </w:r>
      <w:r w:rsidRPr="002E288B">
        <w:rPr>
          <w:rFonts w:ascii="Times New Roman" w:hAnsi="Times New Roman" w:cs="Times New Roman"/>
          <w:sz w:val="28"/>
          <w:szCs w:val="28"/>
          <w:lang w:val="uk-UA"/>
        </w:rPr>
        <w:t xml:space="preserve"> </w:t>
      </w:r>
      <w:r w:rsidRPr="002E288B">
        <w:rPr>
          <w:rFonts w:ascii="Times New Roman" w:hAnsi="Times New Roman" w:cs="Times New Roman"/>
          <w:sz w:val="28"/>
          <w:szCs w:val="28"/>
        </w:rPr>
        <w:t>перетворювачів електричної енергії</w:t>
      </w:r>
    </w:p>
    <w:p w:rsidR="00157A5B" w:rsidRPr="00157A5B" w:rsidRDefault="003C1F12" w:rsidP="00157A5B">
      <w:pPr>
        <w:spacing w:after="0" w:line="300" w:lineRule="auto"/>
        <w:jc w:val="both"/>
        <w:rPr>
          <w:rFonts w:ascii="Times New Roman" w:hAnsi="Times New Roman" w:cs="Times New Roman"/>
          <w:sz w:val="28"/>
          <w:szCs w:val="28"/>
          <w:lang w:val="uk-UA"/>
        </w:rPr>
      </w:pPr>
      <w:r w:rsidRPr="003C1F12">
        <w:rPr>
          <w:rFonts w:ascii="Times New Roman" w:hAnsi="Times New Roman" w:cs="Times New Roman"/>
          <w:b/>
          <w:sz w:val="28"/>
          <w:szCs w:val="28"/>
          <w:lang w:val="uk-UA"/>
        </w:rPr>
        <w:t>РОЗДІЛ 5</w:t>
      </w:r>
      <w:r>
        <w:rPr>
          <w:rFonts w:ascii="Times New Roman" w:hAnsi="Times New Roman" w:cs="Times New Roman"/>
          <w:sz w:val="28"/>
          <w:szCs w:val="28"/>
          <w:lang w:val="uk-UA"/>
        </w:rPr>
        <w:t xml:space="preserve"> СТАРТАП-ПРОЕКТ</w:t>
      </w:r>
    </w:p>
    <w:p w:rsidR="00157A5B" w:rsidRDefault="00157A5B" w:rsidP="00157A5B">
      <w:pPr>
        <w:spacing w:after="0" w:line="300" w:lineRule="auto"/>
        <w:rPr>
          <w:rFonts w:ascii="Times New Roman" w:hAnsi="Times New Roman" w:cs="Times New Roman"/>
          <w:bCs/>
          <w:sz w:val="28"/>
          <w:szCs w:val="28"/>
          <w:lang w:val="uk-UA"/>
        </w:rPr>
      </w:pPr>
      <w:r w:rsidRPr="00157A5B">
        <w:rPr>
          <w:rFonts w:ascii="Times New Roman" w:hAnsi="Times New Roman" w:cs="Times New Roman"/>
          <w:sz w:val="28"/>
          <w:szCs w:val="28"/>
          <w:lang w:val="uk-UA"/>
        </w:rPr>
        <w:t xml:space="preserve">5.1 </w:t>
      </w:r>
      <w:r>
        <w:rPr>
          <w:rFonts w:ascii="Times New Roman" w:hAnsi="Times New Roman" w:cs="Times New Roman"/>
          <w:sz w:val="28"/>
          <w:szCs w:val="28"/>
          <w:lang w:val="uk-UA"/>
        </w:rPr>
        <w:t xml:space="preserve">    </w:t>
      </w:r>
      <w:r w:rsidRPr="00157A5B">
        <w:rPr>
          <w:rFonts w:ascii="Times New Roman" w:hAnsi="Times New Roman" w:cs="Times New Roman"/>
          <w:sz w:val="28"/>
          <w:szCs w:val="28"/>
          <w:lang w:val="uk-UA"/>
        </w:rPr>
        <w:t>Впровадження багатоцільового науково-дослідницького стенду для дослідження компонентів багатовимірного простору сигналів технологічної інформації електромеханічних об’єктів</w:t>
      </w:r>
      <w:r w:rsidRPr="00157A5B">
        <w:rPr>
          <w:rFonts w:ascii="Times New Roman" w:hAnsi="Times New Roman" w:cs="Times New Roman"/>
          <w:bCs/>
          <w:sz w:val="28"/>
          <w:szCs w:val="28"/>
          <w:lang w:val="uk-UA"/>
        </w:rPr>
        <w:t xml:space="preserve"> </w:t>
      </w:r>
    </w:p>
    <w:p w:rsidR="00157A5B" w:rsidRPr="00157A5B" w:rsidRDefault="00157A5B" w:rsidP="00157A5B">
      <w:pPr>
        <w:spacing w:after="0" w:line="300" w:lineRule="auto"/>
        <w:rPr>
          <w:rFonts w:ascii="Times New Roman" w:eastAsia="Calibri" w:hAnsi="Times New Roman" w:cs="Times New Roman"/>
          <w:sz w:val="28"/>
          <w:szCs w:val="28"/>
          <w:lang w:val="uk-UA"/>
        </w:rPr>
      </w:pPr>
      <w:r w:rsidRPr="00157A5B">
        <w:rPr>
          <w:rFonts w:ascii="Times New Roman" w:hAnsi="Times New Roman" w:cs="Times New Roman"/>
          <w:sz w:val="28"/>
          <w:szCs w:val="28"/>
          <w:lang w:val="uk-UA"/>
        </w:rPr>
        <w:t xml:space="preserve">5.2 </w:t>
      </w:r>
      <w:r>
        <w:rPr>
          <w:rFonts w:ascii="Times New Roman" w:hAnsi="Times New Roman" w:cs="Times New Roman"/>
          <w:sz w:val="28"/>
          <w:szCs w:val="28"/>
          <w:lang w:val="uk-UA"/>
        </w:rPr>
        <w:t xml:space="preserve">    </w:t>
      </w:r>
      <w:r w:rsidRPr="00157A5B">
        <w:rPr>
          <w:rFonts w:ascii="Times New Roman" w:hAnsi="Times New Roman" w:cs="Times New Roman"/>
          <w:sz w:val="28"/>
          <w:szCs w:val="28"/>
          <w:lang w:val="uk-UA"/>
        </w:rPr>
        <w:t>Об</w:t>
      </w:r>
      <w:r w:rsidRPr="00157A5B">
        <w:rPr>
          <w:rFonts w:ascii="Times New Roman" w:eastAsia="Calibri" w:hAnsi="Times New Roman" w:cs="Times New Roman"/>
          <w:sz w:val="28"/>
          <w:szCs w:val="28"/>
          <w:lang w:val="uk-UA"/>
        </w:rPr>
        <w:t>ґрунтування актуальності та новизна інноваційної ідеї стартап-проекту</w:t>
      </w:r>
    </w:p>
    <w:p w:rsidR="00157A5B" w:rsidRPr="00157A5B" w:rsidRDefault="00157A5B" w:rsidP="00157A5B">
      <w:pPr>
        <w:spacing w:after="0" w:line="300" w:lineRule="auto"/>
        <w:rPr>
          <w:rStyle w:val="20"/>
          <w:rFonts w:ascii="Times New Roman" w:hAnsi="Times New Roman" w:cs="Times New Roman"/>
          <w:caps/>
          <w:sz w:val="28"/>
          <w:szCs w:val="28"/>
          <w:lang w:val="uk-UA"/>
        </w:rPr>
      </w:pPr>
      <w:bookmarkStart w:id="0" w:name="_Toc10705833"/>
      <w:r w:rsidRPr="00157A5B">
        <w:rPr>
          <w:rStyle w:val="20"/>
          <w:rFonts w:ascii="Times New Roman" w:hAnsi="Times New Roman" w:cs="Times New Roman"/>
          <w:sz w:val="28"/>
          <w:szCs w:val="28"/>
          <w:lang w:val="uk-UA"/>
        </w:rPr>
        <w:t xml:space="preserve">5.3 </w:t>
      </w:r>
      <w:bookmarkEnd w:id="0"/>
      <w:r>
        <w:rPr>
          <w:rStyle w:val="20"/>
          <w:rFonts w:ascii="Times New Roman" w:hAnsi="Times New Roman" w:cs="Times New Roman"/>
          <w:sz w:val="28"/>
          <w:szCs w:val="28"/>
          <w:lang w:val="uk-UA"/>
        </w:rPr>
        <w:t xml:space="preserve">    Аналіз конкурентного середовища</w:t>
      </w:r>
    </w:p>
    <w:p w:rsidR="00157A5B" w:rsidRPr="00157A5B" w:rsidRDefault="00157A5B" w:rsidP="00157A5B">
      <w:pPr>
        <w:pStyle w:val="Default"/>
        <w:spacing w:line="300" w:lineRule="auto"/>
        <w:rPr>
          <w:rFonts w:ascii="Times New Roman" w:hAnsi="Times New Roman" w:cs="Times New Roman"/>
          <w:color w:val="auto"/>
          <w:sz w:val="28"/>
          <w:szCs w:val="28"/>
        </w:rPr>
      </w:pPr>
      <w:r w:rsidRPr="00157A5B">
        <w:rPr>
          <w:rFonts w:ascii="Times New Roman" w:hAnsi="Times New Roman" w:cs="Times New Roman"/>
          <w:color w:val="auto"/>
          <w:sz w:val="28"/>
          <w:szCs w:val="28"/>
        </w:rPr>
        <w:t xml:space="preserve">5.4 </w:t>
      </w:r>
      <w:r>
        <w:rPr>
          <w:rFonts w:ascii="Times New Roman" w:hAnsi="Times New Roman" w:cs="Times New Roman"/>
          <w:color w:val="auto"/>
          <w:sz w:val="28"/>
          <w:szCs w:val="28"/>
        </w:rPr>
        <w:t xml:space="preserve">    </w:t>
      </w:r>
      <w:r w:rsidRPr="00157A5B">
        <w:rPr>
          <w:rFonts w:ascii="Times New Roman" w:hAnsi="Times New Roman" w:cs="Times New Roman"/>
          <w:color w:val="auto"/>
          <w:sz w:val="28"/>
          <w:szCs w:val="28"/>
        </w:rPr>
        <w:t>Обґрунтування ресурсного забезпечення проекту</w:t>
      </w:r>
    </w:p>
    <w:p w:rsidR="00157A5B" w:rsidRPr="00157A5B" w:rsidRDefault="00157A5B" w:rsidP="00157A5B">
      <w:pPr>
        <w:spacing w:after="0" w:line="300" w:lineRule="auto"/>
        <w:rPr>
          <w:rFonts w:ascii="Times New Roman" w:hAnsi="Times New Roman" w:cs="Times New Roman"/>
          <w:bCs/>
          <w:color w:val="000000"/>
          <w:sz w:val="28"/>
          <w:szCs w:val="28"/>
          <w:lang w:val="uk-UA"/>
        </w:rPr>
      </w:pPr>
      <w:r w:rsidRPr="00157A5B">
        <w:rPr>
          <w:rFonts w:ascii="Times New Roman" w:hAnsi="Times New Roman" w:cs="Times New Roman"/>
          <w:bCs/>
          <w:color w:val="000000"/>
          <w:sz w:val="28"/>
          <w:szCs w:val="28"/>
          <w:lang w:val="uk-UA"/>
        </w:rPr>
        <w:t xml:space="preserve">5.5 </w:t>
      </w:r>
      <w:r>
        <w:rPr>
          <w:rFonts w:ascii="Times New Roman" w:hAnsi="Times New Roman" w:cs="Times New Roman"/>
          <w:bCs/>
          <w:color w:val="000000"/>
          <w:sz w:val="28"/>
          <w:szCs w:val="28"/>
          <w:lang w:val="uk-UA"/>
        </w:rPr>
        <w:t xml:space="preserve">    </w:t>
      </w:r>
      <w:r w:rsidRPr="00157A5B">
        <w:rPr>
          <w:rFonts w:ascii="Times New Roman" w:hAnsi="Times New Roman" w:cs="Times New Roman"/>
          <w:bCs/>
          <w:color w:val="000000"/>
          <w:sz w:val="28"/>
          <w:szCs w:val="28"/>
          <w:lang w:val="uk-UA"/>
        </w:rPr>
        <w:t>Ключові види діяльності та партнери</w:t>
      </w:r>
    </w:p>
    <w:p w:rsidR="00157A5B" w:rsidRPr="00157A5B" w:rsidRDefault="00157A5B" w:rsidP="00157A5B">
      <w:pPr>
        <w:spacing w:after="0" w:line="300" w:lineRule="auto"/>
        <w:rPr>
          <w:rFonts w:ascii="Times New Roman" w:hAnsi="Times New Roman" w:cs="Times New Roman"/>
          <w:color w:val="000000"/>
          <w:sz w:val="28"/>
          <w:szCs w:val="28"/>
          <w:shd w:val="clear" w:color="auto" w:fill="FFFFFF"/>
          <w:lang w:val="uk-UA"/>
        </w:rPr>
      </w:pPr>
      <w:r w:rsidRPr="00157A5B">
        <w:rPr>
          <w:rFonts w:ascii="Times New Roman" w:hAnsi="Times New Roman" w:cs="Times New Roman"/>
          <w:color w:val="000000"/>
          <w:sz w:val="28"/>
          <w:szCs w:val="28"/>
          <w:shd w:val="clear" w:color="auto" w:fill="FFFFFF"/>
          <w:lang w:val="uk-UA"/>
        </w:rPr>
        <w:lastRenderedPageBreak/>
        <w:t xml:space="preserve">5.6 </w:t>
      </w:r>
      <w:r>
        <w:rPr>
          <w:rFonts w:ascii="Times New Roman" w:hAnsi="Times New Roman" w:cs="Times New Roman"/>
          <w:color w:val="000000"/>
          <w:sz w:val="28"/>
          <w:szCs w:val="28"/>
          <w:shd w:val="clear" w:color="auto" w:fill="FFFFFF"/>
          <w:lang w:val="uk-UA"/>
        </w:rPr>
        <w:t xml:space="preserve">    </w:t>
      </w:r>
      <w:r w:rsidRPr="00157A5B">
        <w:rPr>
          <w:rFonts w:ascii="Times New Roman" w:hAnsi="Times New Roman" w:cs="Times New Roman"/>
          <w:color w:val="000000"/>
          <w:sz w:val="28"/>
          <w:szCs w:val="28"/>
          <w:shd w:val="clear" w:color="auto" w:fill="FFFFFF"/>
          <w:lang w:val="uk-UA"/>
        </w:rPr>
        <w:t>Прямі матеріальні витрати</w:t>
      </w:r>
    </w:p>
    <w:p w:rsidR="00157A5B" w:rsidRPr="00157A5B" w:rsidRDefault="00157A5B" w:rsidP="00157A5B">
      <w:pPr>
        <w:spacing w:after="0" w:line="300" w:lineRule="auto"/>
        <w:rPr>
          <w:rFonts w:ascii="Times New Roman" w:hAnsi="Times New Roman" w:cs="Times New Roman"/>
          <w:bCs/>
          <w:sz w:val="28"/>
          <w:szCs w:val="28"/>
          <w:lang w:val="uk-UA"/>
        </w:rPr>
      </w:pPr>
      <w:r w:rsidRPr="00157A5B">
        <w:rPr>
          <w:rFonts w:ascii="Times New Roman" w:hAnsi="Times New Roman" w:cs="Times New Roman"/>
          <w:bCs/>
          <w:sz w:val="28"/>
          <w:szCs w:val="28"/>
          <w:lang w:val="uk-UA"/>
        </w:rPr>
        <w:t xml:space="preserve">5.7 </w:t>
      </w:r>
      <w:r>
        <w:rPr>
          <w:rFonts w:ascii="Times New Roman" w:hAnsi="Times New Roman" w:cs="Times New Roman"/>
          <w:bCs/>
          <w:sz w:val="28"/>
          <w:szCs w:val="28"/>
          <w:lang w:val="uk-UA"/>
        </w:rPr>
        <w:t xml:space="preserve">    </w:t>
      </w:r>
      <w:r w:rsidRPr="00157A5B">
        <w:rPr>
          <w:rFonts w:ascii="Times New Roman" w:hAnsi="Times New Roman" w:cs="Times New Roman"/>
          <w:bCs/>
          <w:sz w:val="28"/>
          <w:szCs w:val="28"/>
          <w:lang w:val="uk-UA"/>
        </w:rPr>
        <w:t>Інші прямі витрати</w:t>
      </w:r>
    </w:p>
    <w:p w:rsidR="00157A5B" w:rsidRPr="00157A5B" w:rsidRDefault="00157A5B" w:rsidP="00157A5B">
      <w:pPr>
        <w:spacing w:after="0" w:line="300" w:lineRule="auto"/>
        <w:rPr>
          <w:rFonts w:ascii="Times New Roman" w:hAnsi="Times New Roman" w:cs="Times New Roman"/>
          <w:bCs/>
          <w:sz w:val="28"/>
          <w:szCs w:val="28"/>
          <w:lang w:val="uk-UA"/>
        </w:rPr>
      </w:pPr>
      <w:r w:rsidRPr="00157A5B">
        <w:rPr>
          <w:rFonts w:ascii="Times New Roman" w:hAnsi="Times New Roman" w:cs="Times New Roman"/>
          <w:bCs/>
          <w:sz w:val="28"/>
          <w:szCs w:val="28"/>
          <w:lang w:val="uk-UA"/>
        </w:rPr>
        <w:t xml:space="preserve">5.8  </w:t>
      </w:r>
      <w:r>
        <w:rPr>
          <w:rFonts w:ascii="Times New Roman" w:hAnsi="Times New Roman" w:cs="Times New Roman"/>
          <w:bCs/>
          <w:sz w:val="28"/>
          <w:szCs w:val="28"/>
          <w:lang w:val="uk-UA"/>
        </w:rPr>
        <w:t xml:space="preserve">   </w:t>
      </w:r>
      <w:r w:rsidRPr="00157A5B">
        <w:rPr>
          <w:rFonts w:ascii="Times New Roman" w:hAnsi="Times New Roman" w:cs="Times New Roman"/>
          <w:bCs/>
          <w:sz w:val="28"/>
          <w:szCs w:val="28"/>
          <w:lang w:val="uk-UA"/>
        </w:rPr>
        <w:t>Розрахунок собівартості та рентабельності товару</w:t>
      </w:r>
    </w:p>
    <w:p w:rsidR="00157A5B" w:rsidRPr="00157A5B" w:rsidRDefault="00157A5B" w:rsidP="00157A5B">
      <w:pPr>
        <w:spacing w:after="0" w:line="300" w:lineRule="auto"/>
        <w:rPr>
          <w:rFonts w:ascii="Times New Roman" w:hAnsi="Times New Roman" w:cs="Times New Roman"/>
          <w:bCs/>
          <w:sz w:val="28"/>
          <w:szCs w:val="28"/>
          <w:lang w:val="uk-UA"/>
        </w:rPr>
      </w:pPr>
      <w:r w:rsidRPr="00157A5B">
        <w:rPr>
          <w:rFonts w:ascii="Times New Roman" w:hAnsi="Times New Roman" w:cs="Times New Roman"/>
          <w:bCs/>
          <w:sz w:val="28"/>
          <w:szCs w:val="28"/>
          <w:lang w:val="uk-UA"/>
        </w:rPr>
        <w:t xml:space="preserve">5.9 </w:t>
      </w:r>
      <w:r>
        <w:rPr>
          <w:rFonts w:ascii="Times New Roman" w:hAnsi="Times New Roman" w:cs="Times New Roman"/>
          <w:bCs/>
          <w:sz w:val="28"/>
          <w:szCs w:val="28"/>
          <w:lang w:val="uk-UA"/>
        </w:rPr>
        <w:t xml:space="preserve">    </w:t>
      </w:r>
      <w:r w:rsidRPr="00157A5B">
        <w:rPr>
          <w:rFonts w:ascii="Times New Roman" w:hAnsi="Times New Roman" w:cs="Times New Roman"/>
          <w:bCs/>
          <w:sz w:val="28"/>
          <w:szCs w:val="28"/>
          <w:lang w:val="uk-UA"/>
        </w:rPr>
        <w:t>Канали збуту</w:t>
      </w:r>
    </w:p>
    <w:p w:rsidR="00157A5B" w:rsidRPr="00157A5B" w:rsidRDefault="00157A5B" w:rsidP="00157A5B">
      <w:pPr>
        <w:spacing w:after="0" w:line="300" w:lineRule="auto"/>
        <w:rPr>
          <w:rFonts w:ascii="Times New Roman" w:hAnsi="Times New Roman" w:cs="Times New Roman"/>
          <w:bCs/>
          <w:sz w:val="28"/>
          <w:szCs w:val="28"/>
          <w:lang w:val="uk-UA"/>
        </w:rPr>
      </w:pPr>
      <w:r w:rsidRPr="00157A5B">
        <w:rPr>
          <w:rFonts w:ascii="Times New Roman" w:hAnsi="Times New Roman" w:cs="Times New Roman"/>
          <w:bCs/>
          <w:sz w:val="28"/>
          <w:szCs w:val="28"/>
          <w:lang w:val="uk-UA"/>
        </w:rPr>
        <w:t xml:space="preserve">5.10 </w:t>
      </w:r>
      <w:r>
        <w:rPr>
          <w:rFonts w:ascii="Times New Roman" w:hAnsi="Times New Roman" w:cs="Times New Roman"/>
          <w:bCs/>
          <w:sz w:val="28"/>
          <w:szCs w:val="28"/>
          <w:lang w:val="uk-UA"/>
        </w:rPr>
        <w:t xml:space="preserve">    </w:t>
      </w:r>
      <w:r w:rsidRPr="00157A5B">
        <w:rPr>
          <w:rFonts w:ascii="Times New Roman" w:hAnsi="Times New Roman" w:cs="Times New Roman"/>
          <w:bCs/>
          <w:sz w:val="28"/>
          <w:szCs w:val="28"/>
          <w:lang w:val="uk-UA"/>
        </w:rPr>
        <w:t>Бізнес-модель проекту</w:t>
      </w:r>
    </w:p>
    <w:p w:rsidR="00157A5B" w:rsidRPr="00157A5B" w:rsidRDefault="00157A5B" w:rsidP="00157A5B">
      <w:pPr>
        <w:spacing w:after="0" w:line="300" w:lineRule="auto"/>
        <w:rPr>
          <w:rFonts w:ascii="Times New Roman" w:hAnsi="Times New Roman" w:cs="Times New Roman"/>
          <w:bCs/>
          <w:sz w:val="28"/>
          <w:szCs w:val="28"/>
          <w:lang w:val="uk-UA"/>
        </w:rPr>
      </w:pPr>
      <w:r w:rsidRPr="00157A5B">
        <w:rPr>
          <w:rFonts w:ascii="Times New Roman" w:hAnsi="Times New Roman" w:cs="Times New Roman"/>
          <w:bCs/>
          <w:sz w:val="28"/>
          <w:szCs w:val="28"/>
          <w:lang w:val="uk-UA"/>
        </w:rPr>
        <w:t xml:space="preserve">5.11 </w:t>
      </w:r>
      <w:r>
        <w:rPr>
          <w:rFonts w:ascii="Times New Roman" w:hAnsi="Times New Roman" w:cs="Times New Roman"/>
          <w:bCs/>
          <w:sz w:val="28"/>
          <w:szCs w:val="28"/>
          <w:lang w:val="uk-UA"/>
        </w:rPr>
        <w:t xml:space="preserve">    </w:t>
      </w:r>
      <w:r w:rsidRPr="00157A5B">
        <w:rPr>
          <w:rFonts w:ascii="Times New Roman" w:hAnsi="Times New Roman" w:cs="Times New Roman"/>
          <w:bCs/>
          <w:sz w:val="28"/>
          <w:szCs w:val="28"/>
          <w:lang w:val="uk-UA"/>
        </w:rPr>
        <w:t>Термін окупності стартап-прое</w:t>
      </w:r>
      <w:r>
        <w:rPr>
          <w:rFonts w:ascii="Times New Roman" w:hAnsi="Times New Roman" w:cs="Times New Roman"/>
          <w:bCs/>
          <w:sz w:val="28"/>
          <w:szCs w:val="28"/>
          <w:lang w:val="uk-UA"/>
        </w:rPr>
        <w:t>к</w:t>
      </w:r>
      <w:r w:rsidRPr="00157A5B">
        <w:rPr>
          <w:rFonts w:ascii="Times New Roman" w:hAnsi="Times New Roman" w:cs="Times New Roman"/>
          <w:bCs/>
          <w:sz w:val="28"/>
          <w:szCs w:val="28"/>
          <w:lang w:val="uk-UA"/>
        </w:rPr>
        <w:t>ту</w:t>
      </w:r>
    </w:p>
    <w:p w:rsidR="00157A5B" w:rsidRPr="00396552" w:rsidRDefault="00157A5B" w:rsidP="00157A5B">
      <w:pPr>
        <w:spacing w:after="0" w:line="300" w:lineRule="auto"/>
        <w:rPr>
          <w:rFonts w:ascii="Times New Roman" w:hAnsi="Times New Roman" w:cs="Times New Roman"/>
          <w:b/>
          <w:sz w:val="28"/>
          <w:szCs w:val="28"/>
          <w:lang w:val="uk-UA"/>
        </w:rPr>
      </w:pPr>
    </w:p>
    <w:p w:rsidR="00157A5B" w:rsidRPr="00157A5B" w:rsidRDefault="00157A5B" w:rsidP="00157A5B">
      <w:pPr>
        <w:spacing w:after="0" w:line="300" w:lineRule="auto"/>
        <w:rPr>
          <w:rFonts w:ascii="Times New Roman" w:hAnsi="Times New Roman" w:cs="Times New Roman"/>
          <w:bCs/>
          <w:color w:val="000000"/>
          <w:sz w:val="28"/>
          <w:szCs w:val="28"/>
          <w:shd w:val="clear" w:color="auto" w:fill="FFFFFF"/>
          <w:lang w:val="uk-UA"/>
        </w:rPr>
      </w:pPr>
    </w:p>
    <w:p w:rsidR="003C1F12" w:rsidRDefault="003C1F12" w:rsidP="00157A5B">
      <w:pPr>
        <w:spacing w:after="0" w:line="300" w:lineRule="auto"/>
        <w:jc w:val="both"/>
        <w:rPr>
          <w:rFonts w:ascii="Times New Roman" w:hAnsi="Times New Roman" w:cs="Times New Roman"/>
          <w:sz w:val="28"/>
          <w:szCs w:val="28"/>
          <w:lang w:val="uk-UA"/>
        </w:rPr>
      </w:pPr>
    </w:p>
    <w:p w:rsidR="003C1F12" w:rsidRPr="003C1F12" w:rsidRDefault="003C1F12" w:rsidP="00157A5B">
      <w:pPr>
        <w:spacing w:after="0" w:line="300" w:lineRule="auto"/>
        <w:jc w:val="both"/>
        <w:rPr>
          <w:rFonts w:ascii="Times New Roman" w:hAnsi="Times New Roman" w:cs="Times New Roman"/>
          <w:sz w:val="28"/>
          <w:szCs w:val="28"/>
          <w:lang w:val="uk-UA"/>
        </w:rPr>
      </w:pPr>
    </w:p>
    <w:p w:rsidR="002E288B" w:rsidRPr="002E288B" w:rsidRDefault="002E288B" w:rsidP="00157A5B">
      <w:pPr>
        <w:spacing w:after="0" w:line="300" w:lineRule="auto"/>
        <w:jc w:val="both"/>
        <w:rPr>
          <w:rFonts w:ascii="Times New Roman" w:hAnsi="Times New Roman" w:cs="Times New Roman"/>
          <w:b/>
          <w:sz w:val="28"/>
          <w:szCs w:val="28"/>
          <w:lang w:val="uk-UA"/>
        </w:rPr>
      </w:pPr>
    </w:p>
    <w:p w:rsidR="002E288B" w:rsidRPr="002E288B" w:rsidRDefault="002E288B" w:rsidP="00157A5B">
      <w:pPr>
        <w:spacing w:after="0" w:line="300" w:lineRule="auto"/>
        <w:jc w:val="both"/>
        <w:rPr>
          <w:rFonts w:ascii="Times New Roman" w:hAnsi="Times New Roman" w:cs="Times New Roman"/>
          <w:sz w:val="28"/>
          <w:szCs w:val="28"/>
          <w:lang w:val="uk-UA"/>
        </w:rPr>
      </w:pPr>
    </w:p>
    <w:p w:rsidR="002E288B" w:rsidRDefault="002E288B" w:rsidP="00157A5B">
      <w:pPr>
        <w:spacing w:after="0" w:line="300" w:lineRule="auto"/>
        <w:rPr>
          <w:rFonts w:ascii="Times New Roman" w:hAnsi="Times New Roman" w:cs="Times New Roman"/>
          <w:b/>
          <w:sz w:val="28"/>
          <w:szCs w:val="28"/>
          <w:lang w:val="uk-UA"/>
        </w:rPr>
      </w:pPr>
    </w:p>
    <w:p w:rsidR="00914365" w:rsidRDefault="00914365" w:rsidP="00157A5B">
      <w:pPr>
        <w:spacing w:after="0" w:line="300" w:lineRule="auto"/>
        <w:rPr>
          <w:rFonts w:ascii="Times New Roman" w:hAnsi="Times New Roman" w:cs="Times New Roman"/>
          <w:b/>
          <w:sz w:val="28"/>
          <w:szCs w:val="28"/>
          <w:lang w:val="uk-UA"/>
        </w:rPr>
      </w:pPr>
    </w:p>
    <w:p w:rsidR="00914365" w:rsidRDefault="00914365" w:rsidP="00157A5B">
      <w:pPr>
        <w:spacing w:after="0" w:line="300" w:lineRule="auto"/>
        <w:rPr>
          <w:rFonts w:ascii="Times New Roman" w:hAnsi="Times New Roman" w:cs="Times New Roman"/>
          <w:sz w:val="28"/>
          <w:szCs w:val="28"/>
          <w:lang w:val="uk-UA"/>
        </w:rPr>
      </w:pPr>
    </w:p>
    <w:p w:rsidR="00CD4A3D" w:rsidRDefault="00CD4A3D" w:rsidP="00157A5B">
      <w:pPr>
        <w:spacing w:after="0" w:line="300" w:lineRule="auto"/>
        <w:rPr>
          <w:rFonts w:ascii="Times New Roman" w:hAnsi="Times New Roman" w:cs="Times New Roman"/>
          <w:sz w:val="28"/>
          <w:szCs w:val="28"/>
          <w:lang w:val="uk-UA"/>
        </w:rPr>
      </w:pPr>
    </w:p>
    <w:p w:rsidR="00CD4A3D" w:rsidRDefault="00CD4A3D" w:rsidP="00157A5B">
      <w:pPr>
        <w:spacing w:after="0" w:line="300" w:lineRule="auto"/>
        <w:rPr>
          <w:rFonts w:ascii="Times New Roman" w:hAnsi="Times New Roman" w:cs="Times New Roman"/>
          <w:sz w:val="28"/>
          <w:szCs w:val="28"/>
          <w:lang w:val="uk-UA"/>
        </w:rPr>
      </w:pPr>
    </w:p>
    <w:p w:rsidR="00CD4A3D" w:rsidRDefault="00CD4A3D" w:rsidP="00157A5B">
      <w:pPr>
        <w:spacing w:after="0" w:line="300" w:lineRule="auto"/>
        <w:rPr>
          <w:rFonts w:ascii="Times New Roman" w:hAnsi="Times New Roman" w:cs="Times New Roman"/>
          <w:sz w:val="28"/>
          <w:szCs w:val="28"/>
          <w:lang w:val="uk-UA"/>
        </w:rPr>
      </w:pPr>
    </w:p>
    <w:p w:rsidR="00CD4A3D" w:rsidRDefault="00CD4A3D" w:rsidP="00157A5B">
      <w:pPr>
        <w:spacing w:after="0" w:line="300" w:lineRule="auto"/>
        <w:rPr>
          <w:rFonts w:ascii="Times New Roman" w:hAnsi="Times New Roman" w:cs="Times New Roman"/>
          <w:sz w:val="28"/>
          <w:szCs w:val="28"/>
          <w:lang w:val="uk-UA"/>
        </w:rPr>
      </w:pPr>
    </w:p>
    <w:p w:rsidR="00CD4A3D" w:rsidRDefault="00CD4A3D" w:rsidP="00157A5B">
      <w:pPr>
        <w:spacing w:after="0" w:line="300" w:lineRule="auto"/>
        <w:rPr>
          <w:rFonts w:ascii="Times New Roman" w:hAnsi="Times New Roman" w:cs="Times New Roman"/>
          <w:sz w:val="28"/>
          <w:szCs w:val="28"/>
          <w:lang w:val="uk-UA"/>
        </w:rPr>
      </w:pPr>
    </w:p>
    <w:p w:rsidR="00CD4A3D" w:rsidRDefault="00CD4A3D" w:rsidP="00157A5B">
      <w:pPr>
        <w:spacing w:after="0" w:line="300" w:lineRule="auto"/>
        <w:rPr>
          <w:rFonts w:ascii="Times New Roman" w:hAnsi="Times New Roman" w:cs="Times New Roman"/>
          <w:sz w:val="28"/>
          <w:szCs w:val="28"/>
          <w:lang w:val="uk-UA"/>
        </w:rPr>
      </w:pPr>
    </w:p>
    <w:p w:rsidR="00CD4A3D" w:rsidRDefault="00CD4A3D" w:rsidP="00157A5B">
      <w:pPr>
        <w:spacing w:after="0" w:line="300" w:lineRule="auto"/>
        <w:rPr>
          <w:rFonts w:ascii="Times New Roman" w:hAnsi="Times New Roman" w:cs="Times New Roman"/>
          <w:sz w:val="28"/>
          <w:szCs w:val="28"/>
          <w:lang w:val="uk-UA"/>
        </w:rPr>
      </w:pPr>
    </w:p>
    <w:p w:rsidR="00CD4A3D" w:rsidRDefault="00CD4A3D" w:rsidP="00157A5B">
      <w:pPr>
        <w:spacing w:after="0" w:line="300" w:lineRule="auto"/>
        <w:rPr>
          <w:rFonts w:ascii="Times New Roman" w:hAnsi="Times New Roman" w:cs="Times New Roman"/>
          <w:sz w:val="28"/>
          <w:szCs w:val="28"/>
          <w:lang w:val="uk-UA"/>
        </w:rPr>
      </w:pPr>
    </w:p>
    <w:p w:rsidR="00CD4A3D" w:rsidRDefault="00CD4A3D" w:rsidP="00157A5B">
      <w:pPr>
        <w:spacing w:after="0" w:line="300" w:lineRule="auto"/>
        <w:rPr>
          <w:rFonts w:ascii="Times New Roman" w:hAnsi="Times New Roman" w:cs="Times New Roman"/>
          <w:sz w:val="28"/>
          <w:szCs w:val="28"/>
          <w:lang w:val="uk-UA"/>
        </w:rPr>
      </w:pPr>
    </w:p>
    <w:p w:rsidR="00CD4A3D" w:rsidRDefault="00CD4A3D" w:rsidP="00157A5B">
      <w:pPr>
        <w:spacing w:after="0" w:line="300" w:lineRule="auto"/>
        <w:rPr>
          <w:rFonts w:ascii="Times New Roman" w:hAnsi="Times New Roman" w:cs="Times New Roman"/>
          <w:sz w:val="28"/>
          <w:szCs w:val="28"/>
          <w:lang w:val="uk-UA"/>
        </w:rPr>
      </w:pPr>
    </w:p>
    <w:p w:rsidR="00A57115" w:rsidRDefault="00A57115" w:rsidP="00CD4A3D">
      <w:pPr>
        <w:jc w:val="center"/>
        <w:rPr>
          <w:rFonts w:ascii="Times New Roman" w:hAnsi="Times New Roman" w:cs="Times New Roman"/>
          <w:b/>
          <w:sz w:val="28"/>
          <w:lang w:val="uk-UA"/>
        </w:rPr>
      </w:pPr>
    </w:p>
    <w:p w:rsidR="00A57115" w:rsidRDefault="00A57115" w:rsidP="00CD4A3D">
      <w:pPr>
        <w:jc w:val="center"/>
        <w:rPr>
          <w:rFonts w:ascii="Times New Roman" w:hAnsi="Times New Roman" w:cs="Times New Roman"/>
          <w:b/>
          <w:sz w:val="28"/>
          <w:lang w:val="uk-UA"/>
        </w:rPr>
      </w:pPr>
    </w:p>
    <w:p w:rsidR="00A57115" w:rsidRDefault="00A57115" w:rsidP="00CD4A3D">
      <w:pPr>
        <w:jc w:val="center"/>
        <w:rPr>
          <w:rFonts w:ascii="Times New Roman" w:hAnsi="Times New Roman" w:cs="Times New Roman"/>
          <w:b/>
          <w:sz w:val="28"/>
          <w:lang w:val="uk-UA"/>
        </w:rPr>
      </w:pPr>
    </w:p>
    <w:p w:rsidR="00A57115" w:rsidRDefault="00A57115" w:rsidP="00CD4A3D">
      <w:pPr>
        <w:jc w:val="center"/>
        <w:rPr>
          <w:rFonts w:ascii="Times New Roman" w:hAnsi="Times New Roman" w:cs="Times New Roman"/>
          <w:b/>
          <w:sz w:val="28"/>
          <w:lang w:val="uk-UA"/>
        </w:rPr>
      </w:pPr>
    </w:p>
    <w:p w:rsidR="00A57115" w:rsidRDefault="00A57115" w:rsidP="00CD4A3D">
      <w:pPr>
        <w:jc w:val="center"/>
        <w:rPr>
          <w:rFonts w:ascii="Times New Roman" w:hAnsi="Times New Roman" w:cs="Times New Roman"/>
          <w:b/>
          <w:sz w:val="28"/>
          <w:lang w:val="uk-UA"/>
        </w:rPr>
      </w:pPr>
    </w:p>
    <w:p w:rsidR="00A57115" w:rsidRDefault="00A57115" w:rsidP="00CD4A3D">
      <w:pPr>
        <w:jc w:val="center"/>
        <w:rPr>
          <w:rFonts w:ascii="Times New Roman" w:hAnsi="Times New Roman" w:cs="Times New Roman"/>
          <w:b/>
          <w:sz w:val="28"/>
          <w:lang w:val="uk-UA"/>
        </w:rPr>
      </w:pPr>
    </w:p>
    <w:p w:rsidR="00A57115" w:rsidRDefault="00A57115" w:rsidP="00CD4A3D">
      <w:pPr>
        <w:jc w:val="center"/>
        <w:rPr>
          <w:rFonts w:ascii="Times New Roman" w:hAnsi="Times New Roman" w:cs="Times New Roman"/>
          <w:b/>
          <w:sz w:val="28"/>
          <w:lang w:val="uk-UA"/>
        </w:rPr>
      </w:pPr>
    </w:p>
    <w:p w:rsidR="00A57115" w:rsidRDefault="00A57115" w:rsidP="00CD4A3D">
      <w:pPr>
        <w:jc w:val="center"/>
        <w:rPr>
          <w:rFonts w:ascii="Times New Roman" w:hAnsi="Times New Roman" w:cs="Times New Roman"/>
          <w:b/>
          <w:sz w:val="28"/>
          <w:lang w:val="uk-UA"/>
        </w:rPr>
      </w:pPr>
    </w:p>
    <w:p w:rsidR="00CD4A3D" w:rsidRPr="00366C12" w:rsidRDefault="00CD4A3D" w:rsidP="00CD4A3D">
      <w:pPr>
        <w:jc w:val="center"/>
        <w:rPr>
          <w:rFonts w:ascii="Times New Roman" w:hAnsi="Times New Roman" w:cs="Times New Roman"/>
          <w:b/>
          <w:sz w:val="28"/>
          <w:lang w:val="uk-UA"/>
        </w:rPr>
      </w:pPr>
      <w:r>
        <w:rPr>
          <w:rFonts w:ascii="Times New Roman" w:hAnsi="Times New Roman" w:cs="Times New Roman"/>
          <w:b/>
          <w:sz w:val="28"/>
          <w:lang w:val="uk-UA"/>
        </w:rPr>
        <w:lastRenderedPageBreak/>
        <w:t>Р</w:t>
      </w:r>
      <w:r w:rsidRPr="00366C12">
        <w:rPr>
          <w:rFonts w:ascii="Times New Roman" w:hAnsi="Times New Roman" w:cs="Times New Roman"/>
          <w:b/>
          <w:sz w:val="28"/>
          <w:lang w:val="uk-UA"/>
        </w:rPr>
        <w:t>ОЗДІЛ 1</w:t>
      </w:r>
    </w:p>
    <w:p w:rsidR="00CD4A3D" w:rsidRPr="00366C12" w:rsidRDefault="00CD4A3D" w:rsidP="00CD4A3D">
      <w:pPr>
        <w:jc w:val="center"/>
        <w:rPr>
          <w:rFonts w:ascii="Times New Roman" w:hAnsi="Times New Roman" w:cs="Times New Roman"/>
          <w:b/>
          <w:sz w:val="28"/>
          <w:lang w:val="uk-UA"/>
        </w:rPr>
      </w:pPr>
      <w:r>
        <w:rPr>
          <w:rFonts w:ascii="Times New Roman" w:hAnsi="Times New Roman" w:cs="Times New Roman"/>
          <w:b/>
          <w:sz w:val="28"/>
          <w:lang w:val="uk-UA"/>
        </w:rPr>
        <w:t>А</w:t>
      </w:r>
      <w:r w:rsidRPr="00366C12">
        <w:rPr>
          <w:rFonts w:ascii="Times New Roman" w:hAnsi="Times New Roman" w:cs="Times New Roman"/>
          <w:b/>
          <w:sz w:val="28"/>
        </w:rPr>
        <w:t>НАЛІЗ СНУЮЧ</w:t>
      </w:r>
      <w:r>
        <w:rPr>
          <w:rFonts w:ascii="Times New Roman" w:hAnsi="Times New Roman" w:cs="Times New Roman"/>
          <w:b/>
          <w:sz w:val="28"/>
        </w:rPr>
        <w:t>ИХ СИСТЕМ ЕЛЕКТРОПРИВОДІВ ТА</w:t>
      </w:r>
      <w:r>
        <w:rPr>
          <w:rFonts w:ascii="Times New Roman" w:hAnsi="Times New Roman" w:cs="Times New Roman"/>
          <w:b/>
          <w:sz w:val="28"/>
          <w:lang w:val="uk-UA"/>
        </w:rPr>
        <w:t xml:space="preserve"> </w:t>
      </w:r>
      <w:r w:rsidRPr="00366C12">
        <w:rPr>
          <w:rFonts w:ascii="Times New Roman" w:hAnsi="Times New Roman" w:cs="Times New Roman"/>
          <w:b/>
          <w:sz w:val="28"/>
        </w:rPr>
        <w:t>РЕЖИМИ РОБОТИ</w:t>
      </w:r>
      <w:r>
        <w:rPr>
          <w:rFonts w:ascii="Times New Roman" w:hAnsi="Times New Roman" w:cs="Times New Roman"/>
          <w:b/>
          <w:sz w:val="28"/>
          <w:lang w:val="uk-UA"/>
        </w:rPr>
        <w:t xml:space="preserve"> ЕЛЕКТРОДВИГУНІВ</w:t>
      </w:r>
    </w:p>
    <w:p w:rsidR="00CD4A3D" w:rsidRPr="00E90884" w:rsidRDefault="00CD4A3D" w:rsidP="00CD4A3D">
      <w:pPr>
        <w:spacing w:line="360" w:lineRule="auto"/>
        <w:ind w:left="426"/>
        <w:contextualSpacing/>
        <w:rPr>
          <w:rFonts w:ascii="Times New Roman" w:hAnsi="Times New Roman" w:cs="Times New Roman"/>
          <w:b/>
          <w:sz w:val="28"/>
          <w:szCs w:val="28"/>
          <w:lang w:val="uk-UA"/>
        </w:rPr>
      </w:pPr>
      <w:r>
        <w:rPr>
          <w:rFonts w:ascii="Times New Roman" w:hAnsi="Times New Roman" w:cs="Times New Roman"/>
          <w:b/>
          <w:sz w:val="28"/>
          <w:szCs w:val="28"/>
          <w:lang w:val="uk-UA"/>
        </w:rPr>
        <w:t xml:space="preserve">1.1 </w:t>
      </w:r>
      <w:r w:rsidRPr="00E90884">
        <w:rPr>
          <w:rFonts w:ascii="Times New Roman" w:hAnsi="Times New Roman" w:cs="Times New Roman"/>
          <w:b/>
          <w:sz w:val="28"/>
          <w:szCs w:val="28"/>
          <w:lang w:val="uk-UA"/>
        </w:rPr>
        <w:t>Електроприв</w:t>
      </w:r>
      <w:r>
        <w:rPr>
          <w:rFonts w:ascii="Times New Roman" w:hAnsi="Times New Roman" w:cs="Times New Roman"/>
          <w:b/>
          <w:sz w:val="28"/>
          <w:szCs w:val="28"/>
          <w:lang w:val="uk-UA"/>
        </w:rPr>
        <w:t>і</w:t>
      </w:r>
      <w:r w:rsidRPr="00E90884">
        <w:rPr>
          <w:rFonts w:ascii="Times New Roman" w:hAnsi="Times New Roman" w:cs="Times New Roman"/>
          <w:b/>
          <w:sz w:val="28"/>
          <w:szCs w:val="28"/>
          <w:lang w:val="uk-UA"/>
        </w:rPr>
        <w:t>д та його основні елементи</w:t>
      </w:r>
    </w:p>
    <w:p w:rsidR="00CD4A3D" w:rsidRPr="00E90884" w:rsidRDefault="00CD4A3D" w:rsidP="00CD4A3D">
      <w:pPr>
        <w:spacing w:line="360" w:lineRule="auto"/>
        <w:ind w:firstLine="425"/>
        <w:contextualSpacing/>
        <w:rPr>
          <w:rFonts w:ascii="Times New Roman" w:hAnsi="Times New Roman" w:cs="Times New Roman"/>
          <w:sz w:val="28"/>
          <w:szCs w:val="28"/>
          <w:lang w:val="uk-UA"/>
        </w:rPr>
      </w:pPr>
      <w:r w:rsidRPr="00E90884">
        <w:rPr>
          <w:rFonts w:ascii="Times New Roman" w:hAnsi="Times New Roman" w:cs="Times New Roman"/>
          <w:sz w:val="28"/>
          <w:szCs w:val="28"/>
          <w:lang w:val="uk-UA"/>
        </w:rPr>
        <w:t>Електроприводи (ЕП) називається електромеханічна система, що складається із взаємодіючих перетворювачів електричної енергії, електромеханічних та механічних передаточних пристроїв, керуючих та інформаційних пристроїв, і призначена для приведення в рух виконавчих органів робочої машини та керування цим рухом у відповідності до вимог технологічного процесу.</w:t>
      </w:r>
    </w:p>
    <w:p w:rsidR="00CD4A3D" w:rsidRPr="006C706B" w:rsidRDefault="00CD4A3D" w:rsidP="00CD4A3D">
      <w:pPr>
        <w:spacing w:line="360" w:lineRule="auto"/>
        <w:ind w:firstLine="566"/>
        <w:contextualSpacing/>
        <w:rPr>
          <w:rFonts w:ascii="Times New Roman" w:hAnsi="Times New Roman" w:cs="Times New Roman"/>
          <w:sz w:val="28"/>
          <w:szCs w:val="28"/>
        </w:rPr>
      </w:pPr>
      <w:r w:rsidRPr="00E90884">
        <w:rPr>
          <w:rFonts w:ascii="Times New Roman" w:hAnsi="Times New Roman" w:cs="Times New Roman"/>
          <w:sz w:val="28"/>
          <w:szCs w:val="28"/>
          <w:lang w:val="uk-UA"/>
        </w:rPr>
        <w:t xml:space="preserve">Для виконання зазначених функцій електропривод споживає електричну енергію з мережі або перетворювача електричної енергії та перетворює її в механічну, яка передається виконавчим органам робочої машини. </w:t>
      </w:r>
      <w:r w:rsidRPr="006C706B">
        <w:rPr>
          <w:rFonts w:ascii="Times New Roman" w:hAnsi="Times New Roman" w:cs="Times New Roman"/>
          <w:sz w:val="28"/>
          <w:szCs w:val="28"/>
        </w:rPr>
        <w:t xml:space="preserve">За рахунок цієї енергії виконавчий орган приводиться в рух, забезпечуючи виконання технологічного процесу за потрібним законом, </w:t>
      </w:r>
      <w:proofErr w:type="gramStart"/>
      <w:r w:rsidRPr="006C706B">
        <w:rPr>
          <w:rFonts w:ascii="Times New Roman" w:hAnsi="Times New Roman" w:cs="Times New Roman"/>
          <w:sz w:val="28"/>
          <w:szCs w:val="28"/>
        </w:rPr>
        <w:t>до</w:t>
      </w:r>
      <w:proofErr w:type="gramEnd"/>
      <w:r w:rsidRPr="006C706B">
        <w:rPr>
          <w:rFonts w:ascii="Times New Roman" w:hAnsi="Times New Roman" w:cs="Times New Roman"/>
          <w:sz w:val="28"/>
          <w:szCs w:val="28"/>
        </w:rPr>
        <w:t xml:space="preserve"> прикладу, подачу повітря.</w:t>
      </w:r>
    </w:p>
    <w:p w:rsidR="00CD4A3D" w:rsidRPr="006C706B" w:rsidRDefault="00CD4A3D" w:rsidP="00CD4A3D">
      <w:pPr>
        <w:spacing w:line="360" w:lineRule="auto"/>
        <w:contextualSpacing/>
        <w:rPr>
          <w:rFonts w:ascii="Times New Roman" w:hAnsi="Times New Roman" w:cs="Times New Roman"/>
          <w:sz w:val="28"/>
          <w:szCs w:val="28"/>
        </w:rPr>
      </w:pPr>
      <w:r w:rsidRPr="006C706B">
        <w:rPr>
          <w:rFonts w:ascii="Times New Roman" w:hAnsi="Times New Roman" w:cs="Times New Roman"/>
          <w:sz w:val="28"/>
          <w:szCs w:val="28"/>
        </w:rPr>
        <w:tab/>
      </w:r>
      <w:proofErr w:type="gramStart"/>
      <w:r w:rsidRPr="006C706B">
        <w:rPr>
          <w:rFonts w:ascii="Times New Roman" w:hAnsi="Times New Roman" w:cs="Times New Roman"/>
          <w:sz w:val="28"/>
          <w:szCs w:val="28"/>
        </w:rPr>
        <w:t xml:space="preserve">У процесі роботи ЕП можливий і зворотний потік енергії, коли електродвигун перетворює механічну енергію, що надходить від робочої машини, в електричну та повертає її до мережі. При цьому необхідний закон руху виконавчого органу забезпечується за рахунок механічної енергії, яка накопичується в рухомих елементах робочої машини[3]. </w:t>
      </w:r>
      <w:proofErr w:type="gramEnd"/>
    </w:p>
    <w:p w:rsidR="00CD4A3D" w:rsidRPr="006C706B" w:rsidRDefault="00CD4A3D" w:rsidP="00CD4A3D">
      <w:pPr>
        <w:spacing w:line="360" w:lineRule="auto"/>
        <w:ind w:left="142"/>
        <w:contextualSpacing/>
        <w:rPr>
          <w:rFonts w:ascii="Times New Roman" w:hAnsi="Times New Roman" w:cs="Times New Roman"/>
          <w:sz w:val="28"/>
          <w:szCs w:val="28"/>
        </w:rPr>
      </w:pPr>
      <w:r w:rsidRPr="006C706B">
        <w:rPr>
          <w:rFonts w:ascii="Times New Roman" w:hAnsi="Times New Roman" w:cs="Times New Roman"/>
          <w:sz w:val="28"/>
          <w:szCs w:val="28"/>
        </w:rPr>
        <w:tab/>
        <w:t xml:space="preserve">Спрощена функціональна схема автоматизованого електроприводу наведена на рис. </w:t>
      </w:r>
      <w:r>
        <w:rPr>
          <w:rFonts w:ascii="Times New Roman" w:hAnsi="Times New Roman" w:cs="Times New Roman"/>
          <w:sz w:val="28"/>
          <w:szCs w:val="28"/>
          <w:lang w:val="uk-UA"/>
        </w:rPr>
        <w:t>1</w:t>
      </w:r>
      <w:r w:rsidRPr="006C706B">
        <w:rPr>
          <w:rFonts w:ascii="Times New Roman" w:hAnsi="Times New Roman" w:cs="Times New Roman"/>
          <w:sz w:val="28"/>
          <w:szCs w:val="28"/>
        </w:rPr>
        <w:t>.1.</w:t>
      </w:r>
    </w:p>
    <w:p w:rsidR="00CD4A3D" w:rsidRPr="006C706B" w:rsidRDefault="00CD4A3D" w:rsidP="00CD4A3D">
      <w:pPr>
        <w:spacing w:line="360" w:lineRule="auto"/>
        <w:ind w:left="142"/>
        <w:contextualSpacing/>
        <w:rPr>
          <w:rFonts w:ascii="Times New Roman" w:hAnsi="Times New Roman" w:cs="Times New Roman"/>
          <w:sz w:val="28"/>
          <w:szCs w:val="28"/>
        </w:rPr>
      </w:pPr>
      <w:r w:rsidRPr="006C706B">
        <w:rPr>
          <w:rFonts w:ascii="Times New Roman" w:hAnsi="Times New Roman" w:cs="Times New Roman"/>
          <w:noProof/>
          <w:sz w:val="28"/>
          <w:szCs w:val="28"/>
          <w:lang w:eastAsia="ru-RU"/>
        </w:rPr>
        <w:lastRenderedPageBreak/>
        <w:drawing>
          <wp:inline distT="0" distB="0" distL="0" distR="0">
            <wp:extent cx="6115685" cy="3051810"/>
            <wp:effectExtent l="0" t="0" r="0" b="0"/>
            <wp:docPr id="115" name="Рисунок 6" descr="C:\Users\Serhiy\Desktop\функціональна схема ае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hiy\Desktop\функціональна схема аеп.PN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685" cy="3051810"/>
                    </a:xfrm>
                    <a:prstGeom prst="rect">
                      <a:avLst/>
                    </a:prstGeom>
                    <a:noFill/>
                    <a:ln>
                      <a:noFill/>
                    </a:ln>
                  </pic:spPr>
                </pic:pic>
              </a:graphicData>
            </a:graphic>
          </wp:inline>
        </w:drawing>
      </w:r>
    </w:p>
    <w:p w:rsidR="00CD4A3D" w:rsidRPr="006C706B" w:rsidRDefault="00CD4A3D" w:rsidP="00CD4A3D">
      <w:pPr>
        <w:spacing w:line="360" w:lineRule="auto"/>
        <w:ind w:left="142"/>
        <w:contextualSpacing/>
        <w:jc w:val="center"/>
        <w:rPr>
          <w:rFonts w:ascii="Times New Roman" w:hAnsi="Times New Roman" w:cs="Times New Roman"/>
          <w:sz w:val="28"/>
          <w:szCs w:val="28"/>
        </w:rPr>
      </w:pPr>
      <w:r w:rsidRPr="006C706B">
        <w:rPr>
          <w:rFonts w:ascii="Times New Roman" w:hAnsi="Times New Roman" w:cs="Times New Roman"/>
          <w:sz w:val="28"/>
          <w:szCs w:val="28"/>
        </w:rPr>
        <w:t xml:space="preserve">Рисунок </w:t>
      </w:r>
      <w:r>
        <w:rPr>
          <w:rFonts w:ascii="Times New Roman" w:hAnsi="Times New Roman" w:cs="Times New Roman"/>
          <w:sz w:val="28"/>
          <w:szCs w:val="28"/>
          <w:lang w:val="uk-UA"/>
        </w:rPr>
        <w:t>1</w:t>
      </w:r>
      <w:r w:rsidRPr="006C706B">
        <w:rPr>
          <w:rFonts w:ascii="Times New Roman" w:hAnsi="Times New Roman" w:cs="Times New Roman"/>
          <w:sz w:val="28"/>
          <w:szCs w:val="28"/>
        </w:rPr>
        <w:t>.1 - Функціональна схема автоматизованого електроприводу</w:t>
      </w:r>
    </w:p>
    <w:p w:rsidR="00CD4A3D" w:rsidRPr="006C706B" w:rsidRDefault="00CD4A3D" w:rsidP="00CD4A3D">
      <w:pPr>
        <w:spacing w:line="360" w:lineRule="auto"/>
        <w:ind w:left="142"/>
        <w:contextualSpacing/>
        <w:jc w:val="center"/>
        <w:rPr>
          <w:rFonts w:ascii="Times New Roman" w:hAnsi="Times New Roman" w:cs="Times New Roman"/>
          <w:sz w:val="28"/>
          <w:szCs w:val="28"/>
        </w:rPr>
      </w:pPr>
    </w:p>
    <w:p w:rsidR="00CD4A3D" w:rsidRPr="006C706B" w:rsidRDefault="00CD4A3D" w:rsidP="00CD4A3D">
      <w:pPr>
        <w:spacing w:line="360" w:lineRule="auto"/>
        <w:ind w:left="142"/>
        <w:contextualSpacing/>
        <w:rPr>
          <w:rFonts w:ascii="Times New Roman" w:hAnsi="Times New Roman" w:cs="Times New Roman"/>
          <w:sz w:val="28"/>
          <w:szCs w:val="28"/>
        </w:rPr>
      </w:pPr>
      <w:r w:rsidRPr="006C706B">
        <w:rPr>
          <w:rFonts w:ascii="Times New Roman" w:hAnsi="Times New Roman" w:cs="Times New Roman"/>
          <w:sz w:val="28"/>
          <w:szCs w:val="28"/>
        </w:rPr>
        <w:t xml:space="preserve">На рис. </w:t>
      </w:r>
      <w:r>
        <w:rPr>
          <w:rFonts w:ascii="Times New Roman" w:hAnsi="Times New Roman" w:cs="Times New Roman"/>
          <w:sz w:val="28"/>
          <w:szCs w:val="28"/>
          <w:lang w:val="uk-UA"/>
        </w:rPr>
        <w:t>1</w:t>
      </w:r>
      <w:r w:rsidRPr="006C706B">
        <w:rPr>
          <w:rFonts w:ascii="Times New Roman" w:hAnsi="Times New Roman" w:cs="Times New Roman"/>
          <w:sz w:val="28"/>
          <w:szCs w:val="28"/>
        </w:rPr>
        <w:t>.1 позначено:</w:t>
      </w:r>
    </w:p>
    <w:p w:rsidR="00CD4A3D" w:rsidRPr="006C706B" w:rsidRDefault="00CD4A3D" w:rsidP="00CD4A3D">
      <w:pPr>
        <w:numPr>
          <w:ilvl w:val="0"/>
          <w:numId w:val="6"/>
        </w:numPr>
        <w:tabs>
          <w:tab w:val="left" w:pos="8505"/>
        </w:tabs>
        <w:spacing w:line="360" w:lineRule="auto"/>
        <w:contextualSpacing/>
        <w:rPr>
          <w:rFonts w:ascii="Times New Roman" w:hAnsi="Times New Roman" w:cs="Times New Roman"/>
          <w:sz w:val="28"/>
          <w:szCs w:val="28"/>
        </w:rPr>
      </w:pPr>
      <w:r w:rsidRPr="006C706B">
        <w:rPr>
          <w:rFonts w:ascii="Times New Roman" w:hAnsi="Times New Roman" w:cs="Times New Roman"/>
          <w:sz w:val="28"/>
          <w:szCs w:val="28"/>
        </w:rPr>
        <w:t>ПЕЕ – перетворювач електричної енергії;</w:t>
      </w:r>
    </w:p>
    <w:p w:rsidR="00CD4A3D" w:rsidRPr="006C706B" w:rsidRDefault="00CD4A3D" w:rsidP="00CD4A3D">
      <w:pPr>
        <w:numPr>
          <w:ilvl w:val="0"/>
          <w:numId w:val="6"/>
        </w:numPr>
        <w:tabs>
          <w:tab w:val="left" w:pos="8505"/>
        </w:tabs>
        <w:spacing w:line="360" w:lineRule="auto"/>
        <w:contextualSpacing/>
        <w:rPr>
          <w:rFonts w:ascii="Times New Roman" w:hAnsi="Times New Roman" w:cs="Times New Roman"/>
          <w:sz w:val="28"/>
          <w:szCs w:val="28"/>
        </w:rPr>
      </w:pPr>
      <w:proofErr w:type="gramStart"/>
      <w:r w:rsidRPr="006C706B">
        <w:rPr>
          <w:rFonts w:ascii="Times New Roman" w:hAnsi="Times New Roman" w:cs="Times New Roman"/>
          <w:sz w:val="28"/>
          <w:szCs w:val="28"/>
        </w:rPr>
        <w:t>ЕД</w:t>
      </w:r>
      <w:proofErr w:type="gramEnd"/>
      <w:r w:rsidRPr="006C706B">
        <w:rPr>
          <w:rFonts w:ascii="Times New Roman" w:hAnsi="Times New Roman" w:cs="Times New Roman"/>
          <w:sz w:val="28"/>
          <w:szCs w:val="28"/>
        </w:rPr>
        <w:t xml:space="preserve"> – електричний двигун постійного або змінного струму (асинхронний або синхронний).</w:t>
      </w:r>
    </w:p>
    <w:p w:rsidR="00CD4A3D" w:rsidRPr="006C706B" w:rsidRDefault="00CD4A3D" w:rsidP="00CD4A3D">
      <w:pPr>
        <w:numPr>
          <w:ilvl w:val="0"/>
          <w:numId w:val="6"/>
        </w:numPr>
        <w:tabs>
          <w:tab w:val="left" w:pos="8505"/>
        </w:tabs>
        <w:spacing w:line="360" w:lineRule="auto"/>
        <w:contextualSpacing/>
        <w:rPr>
          <w:rFonts w:ascii="Times New Roman" w:hAnsi="Times New Roman" w:cs="Times New Roman"/>
          <w:sz w:val="28"/>
          <w:szCs w:val="28"/>
        </w:rPr>
      </w:pPr>
      <w:r w:rsidRPr="006C706B">
        <w:rPr>
          <w:rFonts w:ascii="Times New Roman" w:hAnsi="Times New Roman" w:cs="Times New Roman"/>
          <w:sz w:val="28"/>
          <w:szCs w:val="28"/>
        </w:rPr>
        <w:t>ПП – механічний передаточний пристрій, що слугує для передачі механічної енергії від електродвигуна до виконавчого органу робочої машини;</w:t>
      </w:r>
    </w:p>
    <w:p w:rsidR="00CD4A3D" w:rsidRPr="006C706B" w:rsidRDefault="00CD4A3D" w:rsidP="00CD4A3D">
      <w:pPr>
        <w:numPr>
          <w:ilvl w:val="0"/>
          <w:numId w:val="6"/>
        </w:numPr>
        <w:tabs>
          <w:tab w:val="left" w:pos="8505"/>
        </w:tabs>
        <w:spacing w:line="360" w:lineRule="auto"/>
        <w:contextualSpacing/>
        <w:rPr>
          <w:rFonts w:ascii="Times New Roman" w:hAnsi="Times New Roman" w:cs="Times New Roman"/>
          <w:sz w:val="28"/>
          <w:szCs w:val="28"/>
        </w:rPr>
      </w:pPr>
      <w:r w:rsidRPr="006C706B">
        <w:rPr>
          <w:rFonts w:ascii="Times New Roman" w:hAnsi="Times New Roman" w:cs="Times New Roman"/>
          <w:sz w:val="28"/>
          <w:szCs w:val="28"/>
        </w:rPr>
        <w:t>ВО – виконавчий орган робочої машини (або робочий орган), слугує для виконання корисної роботи.</w:t>
      </w:r>
    </w:p>
    <w:p w:rsidR="00CD4A3D" w:rsidRPr="006C706B" w:rsidRDefault="00CD4A3D" w:rsidP="00CD4A3D">
      <w:pPr>
        <w:numPr>
          <w:ilvl w:val="0"/>
          <w:numId w:val="6"/>
        </w:numPr>
        <w:tabs>
          <w:tab w:val="left" w:pos="8505"/>
        </w:tabs>
        <w:spacing w:line="360" w:lineRule="auto"/>
        <w:contextualSpacing/>
        <w:rPr>
          <w:rFonts w:ascii="Times New Roman" w:hAnsi="Times New Roman" w:cs="Times New Roman"/>
          <w:sz w:val="28"/>
          <w:szCs w:val="28"/>
        </w:rPr>
      </w:pPr>
      <w:r w:rsidRPr="006C706B">
        <w:rPr>
          <w:rFonts w:ascii="Times New Roman" w:hAnsi="Times New Roman" w:cs="Times New Roman"/>
          <w:sz w:val="28"/>
          <w:szCs w:val="28"/>
        </w:rPr>
        <w:t>КП – керуючий пристрій призначений для формування керуючих впливів з метою керування процесом перетворювання та циркуляції енергії.</w:t>
      </w:r>
    </w:p>
    <w:p w:rsidR="00CD4A3D" w:rsidRPr="00366C12" w:rsidRDefault="00CD4A3D" w:rsidP="00CD4A3D">
      <w:pPr>
        <w:numPr>
          <w:ilvl w:val="0"/>
          <w:numId w:val="6"/>
        </w:numPr>
        <w:tabs>
          <w:tab w:val="left" w:pos="8505"/>
        </w:tabs>
        <w:spacing w:line="360" w:lineRule="auto"/>
        <w:contextualSpacing/>
        <w:rPr>
          <w:rFonts w:ascii="Times New Roman" w:hAnsi="Times New Roman" w:cs="Times New Roman"/>
          <w:sz w:val="28"/>
          <w:szCs w:val="28"/>
        </w:rPr>
      </w:pPr>
      <w:r w:rsidRPr="006C706B">
        <w:rPr>
          <w:rFonts w:ascii="Times New Roman" w:hAnsi="Times New Roman" w:cs="Times New Roman"/>
          <w:sz w:val="28"/>
          <w:szCs w:val="28"/>
        </w:rPr>
        <w:t>І</w:t>
      </w:r>
      <w:proofErr w:type="gramStart"/>
      <w:r w:rsidRPr="006C706B">
        <w:rPr>
          <w:rFonts w:ascii="Times New Roman" w:hAnsi="Times New Roman" w:cs="Times New Roman"/>
          <w:sz w:val="28"/>
          <w:szCs w:val="28"/>
        </w:rPr>
        <w:t>П</w:t>
      </w:r>
      <w:proofErr w:type="gramEnd"/>
      <w:r w:rsidRPr="006C706B">
        <w:rPr>
          <w:rFonts w:ascii="Times New Roman" w:hAnsi="Times New Roman" w:cs="Times New Roman"/>
          <w:sz w:val="28"/>
          <w:szCs w:val="28"/>
        </w:rPr>
        <w:t xml:space="preserve"> – інформаційний пристрій, призначений для отримання, перетворювання, обробки, зберігання та видачі інформації про стан електроприводу та технологічного процесу з метою керування електроприводом та технологічним процесом.</w:t>
      </w:r>
    </w:p>
    <w:p w:rsidR="00CD4A3D" w:rsidRPr="00366C12" w:rsidRDefault="00CD4A3D" w:rsidP="00CD4A3D">
      <w:pPr>
        <w:pStyle w:val="a3"/>
        <w:numPr>
          <w:ilvl w:val="1"/>
          <w:numId w:val="7"/>
        </w:numPr>
        <w:tabs>
          <w:tab w:val="left" w:pos="8505"/>
        </w:tabs>
        <w:spacing w:line="360" w:lineRule="auto"/>
        <w:rPr>
          <w:rFonts w:ascii="Times New Roman" w:hAnsi="Times New Roman" w:cs="Times New Roman"/>
          <w:b/>
          <w:sz w:val="28"/>
          <w:szCs w:val="28"/>
        </w:rPr>
      </w:pPr>
      <w:r>
        <w:rPr>
          <w:rFonts w:ascii="Times New Roman" w:hAnsi="Times New Roman" w:cs="Times New Roman"/>
          <w:b/>
          <w:sz w:val="28"/>
          <w:szCs w:val="28"/>
          <w:lang w:val="uk-UA"/>
        </w:rPr>
        <w:t xml:space="preserve"> </w:t>
      </w:r>
      <w:r w:rsidRPr="00366C12">
        <w:rPr>
          <w:rFonts w:ascii="Times New Roman" w:hAnsi="Times New Roman" w:cs="Times New Roman"/>
          <w:b/>
          <w:sz w:val="28"/>
          <w:szCs w:val="28"/>
        </w:rPr>
        <w:t>Класифікація електроприводі</w:t>
      </w:r>
      <w:proofErr w:type="gramStart"/>
      <w:r w:rsidRPr="00366C12">
        <w:rPr>
          <w:rFonts w:ascii="Times New Roman" w:hAnsi="Times New Roman" w:cs="Times New Roman"/>
          <w:b/>
          <w:sz w:val="28"/>
          <w:szCs w:val="28"/>
        </w:rPr>
        <w:t>в</w:t>
      </w:r>
      <w:proofErr w:type="gramEnd"/>
      <w:r w:rsidRPr="00366C12">
        <w:rPr>
          <w:rFonts w:ascii="Times New Roman" w:hAnsi="Times New Roman" w:cs="Times New Roman"/>
          <w:b/>
          <w:sz w:val="28"/>
          <w:szCs w:val="28"/>
        </w:rPr>
        <w:t xml:space="preserve"> за принципом регулювання швидкості</w:t>
      </w:r>
    </w:p>
    <w:p w:rsidR="00CD4A3D" w:rsidRPr="006C706B" w:rsidRDefault="00CD4A3D" w:rsidP="00CD4A3D">
      <w:pPr>
        <w:tabs>
          <w:tab w:val="left" w:pos="8505"/>
        </w:tabs>
        <w:spacing w:line="360" w:lineRule="auto"/>
        <w:ind w:left="375"/>
        <w:contextualSpacing/>
        <w:rPr>
          <w:rFonts w:ascii="Times New Roman" w:hAnsi="Times New Roman" w:cs="Times New Roman"/>
          <w:b/>
          <w:sz w:val="28"/>
          <w:szCs w:val="28"/>
        </w:rPr>
      </w:pPr>
    </w:p>
    <w:p w:rsidR="00CD4A3D" w:rsidRPr="006C706B" w:rsidRDefault="00CD4A3D" w:rsidP="00CD4A3D">
      <w:pPr>
        <w:tabs>
          <w:tab w:val="left" w:pos="8505"/>
        </w:tabs>
        <w:spacing w:line="360" w:lineRule="auto"/>
        <w:ind w:left="375"/>
        <w:contextualSpacing/>
        <w:rPr>
          <w:rFonts w:ascii="Times New Roman" w:hAnsi="Times New Roman" w:cs="Times New Roman"/>
          <w:sz w:val="28"/>
          <w:szCs w:val="28"/>
        </w:rPr>
      </w:pPr>
      <w:r w:rsidRPr="006C706B">
        <w:rPr>
          <w:rFonts w:ascii="Times New Roman" w:hAnsi="Times New Roman" w:cs="Times New Roman"/>
          <w:sz w:val="28"/>
          <w:szCs w:val="28"/>
        </w:rPr>
        <w:t xml:space="preserve">За принципом регулювання швидкості електроприводи поділяються </w:t>
      </w:r>
      <w:proofErr w:type="gramStart"/>
      <w:r w:rsidRPr="006C706B">
        <w:rPr>
          <w:rFonts w:ascii="Times New Roman" w:hAnsi="Times New Roman" w:cs="Times New Roman"/>
          <w:sz w:val="28"/>
          <w:szCs w:val="28"/>
        </w:rPr>
        <w:t>на</w:t>
      </w:r>
      <w:proofErr w:type="gramEnd"/>
      <w:r w:rsidRPr="006C706B">
        <w:rPr>
          <w:rFonts w:ascii="Times New Roman" w:hAnsi="Times New Roman" w:cs="Times New Roman"/>
          <w:sz w:val="28"/>
          <w:szCs w:val="28"/>
        </w:rPr>
        <w:t>:</w:t>
      </w:r>
    </w:p>
    <w:p w:rsidR="00CD4A3D" w:rsidRPr="006C706B" w:rsidRDefault="00CD4A3D" w:rsidP="00CD4A3D">
      <w:pPr>
        <w:numPr>
          <w:ilvl w:val="0"/>
          <w:numId w:val="6"/>
        </w:numPr>
        <w:tabs>
          <w:tab w:val="left" w:pos="8505"/>
        </w:tabs>
        <w:spacing w:line="360" w:lineRule="auto"/>
        <w:contextualSpacing/>
        <w:rPr>
          <w:rFonts w:ascii="Times New Roman" w:hAnsi="Times New Roman" w:cs="Times New Roman"/>
          <w:sz w:val="28"/>
          <w:szCs w:val="28"/>
        </w:rPr>
      </w:pPr>
      <w:r w:rsidRPr="006C706B">
        <w:rPr>
          <w:rFonts w:ascii="Times New Roman" w:hAnsi="Times New Roman" w:cs="Times New Roman"/>
          <w:sz w:val="28"/>
          <w:szCs w:val="28"/>
        </w:rPr>
        <w:t>нерегульований електропривод, який не забезпечує керовану зміну координат руху виконавчого органу робочої машини. При цьому параметри руху змінюються тільки внаслідок впливів, що збурюють (зміна навантаження на валу двигуна, напруги живлення та ін.);</w:t>
      </w:r>
    </w:p>
    <w:p w:rsidR="00CD4A3D" w:rsidRPr="00366C12" w:rsidRDefault="00CD4A3D" w:rsidP="00CD4A3D">
      <w:pPr>
        <w:numPr>
          <w:ilvl w:val="0"/>
          <w:numId w:val="6"/>
        </w:numPr>
        <w:tabs>
          <w:tab w:val="left" w:pos="8505"/>
        </w:tabs>
        <w:spacing w:line="360" w:lineRule="auto"/>
        <w:contextualSpacing/>
        <w:rPr>
          <w:rFonts w:ascii="Times New Roman" w:hAnsi="Times New Roman" w:cs="Times New Roman"/>
          <w:sz w:val="28"/>
          <w:szCs w:val="28"/>
        </w:rPr>
      </w:pPr>
      <w:r w:rsidRPr="006C706B">
        <w:rPr>
          <w:rFonts w:ascii="Times New Roman" w:hAnsi="Times New Roman" w:cs="Times New Roman"/>
          <w:sz w:val="28"/>
          <w:szCs w:val="28"/>
        </w:rPr>
        <w:t xml:space="preserve">регульований електропривод, що забезпечує керовану зміну координат руху виконавчого органу робочої машини </w:t>
      </w:r>
      <w:proofErr w:type="gramStart"/>
      <w:r w:rsidRPr="006C706B">
        <w:rPr>
          <w:rFonts w:ascii="Times New Roman" w:hAnsi="Times New Roman" w:cs="Times New Roman"/>
          <w:sz w:val="28"/>
          <w:szCs w:val="28"/>
        </w:rPr>
        <w:t>у</w:t>
      </w:r>
      <w:proofErr w:type="gramEnd"/>
      <w:r w:rsidRPr="006C706B">
        <w:rPr>
          <w:rFonts w:ascii="Times New Roman" w:hAnsi="Times New Roman" w:cs="Times New Roman"/>
          <w:sz w:val="28"/>
          <w:szCs w:val="28"/>
        </w:rPr>
        <w:t xml:space="preserve"> відповідності до вимог технологічного процесу.</w:t>
      </w:r>
    </w:p>
    <w:p w:rsidR="00CD4A3D" w:rsidRPr="00366C12" w:rsidRDefault="00CD4A3D" w:rsidP="00CD4A3D">
      <w:pPr>
        <w:pStyle w:val="a3"/>
        <w:numPr>
          <w:ilvl w:val="1"/>
          <w:numId w:val="7"/>
        </w:numPr>
        <w:spacing w:after="0" w:line="30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uk-UA" w:eastAsia="ru-RU"/>
        </w:rPr>
        <w:t xml:space="preserve"> </w:t>
      </w:r>
      <w:r w:rsidRPr="00366C12">
        <w:rPr>
          <w:rFonts w:ascii="Times New Roman" w:eastAsia="Times New Roman" w:hAnsi="Times New Roman" w:cs="Times New Roman"/>
          <w:b/>
          <w:bCs/>
          <w:sz w:val="28"/>
          <w:szCs w:val="28"/>
          <w:lang w:val="uk-UA" w:eastAsia="ru-RU"/>
        </w:rPr>
        <w:t>Режими роботи електродвигунів</w:t>
      </w:r>
      <w:r w:rsidRPr="00366C12">
        <w:rPr>
          <w:rFonts w:ascii="Times New Roman" w:eastAsia="Times New Roman" w:hAnsi="Times New Roman" w:cs="Times New Roman"/>
          <w:b/>
          <w:bCs/>
          <w:sz w:val="28"/>
          <w:szCs w:val="28"/>
          <w:lang w:eastAsia="ru-RU"/>
        </w:rPr>
        <w:t xml:space="preserve"> S1-S10</w:t>
      </w: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
          <w:bCs/>
          <w:sz w:val="28"/>
          <w:szCs w:val="28"/>
          <w:lang w:eastAsia="ru-RU"/>
        </w:rPr>
        <w:t>S</w:t>
      </w:r>
      <w:r>
        <w:rPr>
          <w:rFonts w:ascii="Times New Roman" w:eastAsia="Times New Roman" w:hAnsi="Times New Roman" w:cs="Times New Roman"/>
          <w:b/>
          <w:bCs/>
          <w:sz w:val="28"/>
          <w:szCs w:val="28"/>
          <w:lang w:val="uk-UA" w:eastAsia="ru-RU"/>
        </w:rPr>
        <w:t xml:space="preserve"> </w:t>
      </w:r>
      <w:r w:rsidRPr="00470DE7">
        <w:rPr>
          <w:rFonts w:ascii="Times New Roman" w:eastAsia="Times New Roman" w:hAnsi="Times New Roman" w:cs="Times New Roman"/>
          <w:b/>
          <w:bCs/>
          <w:sz w:val="28"/>
          <w:szCs w:val="28"/>
          <w:lang w:eastAsia="ru-RU"/>
        </w:rPr>
        <w:t>1 - тривалий режим роботи електродвигуна</w:t>
      </w:r>
      <w:r w:rsidRPr="00470DE7">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val="uk-UA" w:eastAsia="ru-RU"/>
        </w:rPr>
        <w:t xml:space="preserve"> що</w:t>
      </w:r>
      <w:r w:rsidRPr="00470DE7">
        <w:rPr>
          <w:rFonts w:ascii="Times New Roman" w:eastAsia="Times New Roman" w:hAnsi="Times New Roman" w:cs="Times New Roman"/>
          <w:bCs/>
          <w:sz w:val="28"/>
          <w:szCs w:val="28"/>
          <w:lang w:eastAsia="ru-RU"/>
        </w:rPr>
        <w:t xml:space="preserve"> характеризується роботою електродвигуна при постійному навантаженні (Р) і втрати (</w:t>
      </w:r>
      <w:proofErr w:type="gramStart"/>
      <w:r w:rsidRPr="00470DE7">
        <w:rPr>
          <w:rFonts w:ascii="Times New Roman" w:eastAsia="Times New Roman" w:hAnsi="Times New Roman" w:cs="Times New Roman"/>
          <w:bCs/>
          <w:sz w:val="28"/>
          <w:szCs w:val="28"/>
          <w:lang w:eastAsia="ru-RU"/>
        </w:rPr>
        <w:t>Р</w:t>
      </w:r>
      <w:proofErr w:type="gramEnd"/>
      <w:r w:rsidRPr="00470DE7">
        <w:rPr>
          <w:rFonts w:ascii="Times New Roman" w:eastAsia="Times New Roman" w:hAnsi="Times New Roman" w:cs="Times New Roman"/>
          <w:bCs/>
          <w:sz w:val="28"/>
          <w:szCs w:val="28"/>
          <w:lang w:eastAsia="ru-RU"/>
        </w:rPr>
        <w:t xml:space="preserve"> V) протягом тривалого часу, поки всі частини машини не досягнуть постійної температури (Ɵ max = Ɵ нагр).</w:t>
      </w:r>
    </w:p>
    <w:p w:rsidR="00CD4A3D" w:rsidRPr="004C5C74"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noProof/>
          <w:sz w:val="28"/>
          <w:szCs w:val="28"/>
          <w:lang w:eastAsia="ru-RU"/>
        </w:rPr>
        <w:drawing>
          <wp:inline distT="0" distB="0" distL="0" distR="0">
            <wp:extent cx="4693920" cy="3604260"/>
            <wp:effectExtent l="19050" t="0" r="0" b="0"/>
            <wp:docPr id="116" name="Рисунок 1" desc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
                    <pic:cNvPicPr>
                      <a:picLocks noChangeAspect="1" noChangeArrowheads="1"/>
                    </pic:cNvPicPr>
                  </pic:nvPicPr>
                  <pic:blipFill>
                    <a:blip r:embed="rId6" cstate="print"/>
                    <a:srcRect/>
                    <a:stretch>
                      <a:fillRect/>
                    </a:stretch>
                  </pic:blipFill>
                  <pic:spPr bwMode="auto">
                    <a:xfrm>
                      <a:off x="0" y="0"/>
                      <a:ext cx="4693920" cy="3604260"/>
                    </a:xfrm>
                    <a:prstGeom prst="rect">
                      <a:avLst/>
                    </a:prstGeom>
                    <a:noFill/>
                    <a:ln w="9525">
                      <a:noFill/>
                      <a:miter lim="800000"/>
                      <a:headEnd/>
                      <a:tailEnd/>
                    </a:ln>
                  </pic:spPr>
                </pic:pic>
              </a:graphicData>
            </a:graphic>
          </wp:inline>
        </w:drawing>
      </w: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sidRPr="00470DE7">
        <w:rPr>
          <w:rFonts w:ascii="Times New Roman" w:eastAsia="Times New Roman" w:hAnsi="Times New Roman" w:cs="Times New Roman"/>
          <w:bCs/>
          <w:sz w:val="28"/>
          <w:szCs w:val="28"/>
          <w:lang w:eastAsia="ru-RU"/>
        </w:rPr>
        <w:t>Рисунок 1</w:t>
      </w:r>
      <w:r>
        <w:rPr>
          <w:rFonts w:ascii="Times New Roman" w:eastAsia="Times New Roman" w:hAnsi="Times New Roman" w:cs="Times New Roman"/>
          <w:bCs/>
          <w:sz w:val="28"/>
          <w:szCs w:val="28"/>
          <w:lang w:val="uk-UA" w:eastAsia="ru-RU"/>
        </w:rPr>
        <w:t>.2</w:t>
      </w:r>
      <w:r w:rsidRPr="00470DE7">
        <w:rPr>
          <w:rFonts w:ascii="Times New Roman" w:eastAsia="Times New Roman" w:hAnsi="Times New Roman" w:cs="Times New Roman"/>
          <w:bCs/>
          <w:sz w:val="28"/>
          <w:szCs w:val="28"/>
          <w:lang w:eastAsia="ru-RU"/>
        </w:rPr>
        <w:t xml:space="preserve"> – Графі</w:t>
      </w:r>
      <w:proofErr w:type="gramStart"/>
      <w:r w:rsidRPr="00470DE7">
        <w:rPr>
          <w:rFonts w:ascii="Times New Roman" w:eastAsia="Times New Roman" w:hAnsi="Times New Roman" w:cs="Times New Roman"/>
          <w:bCs/>
          <w:sz w:val="28"/>
          <w:szCs w:val="28"/>
          <w:lang w:eastAsia="ru-RU"/>
        </w:rPr>
        <w:t>к</w:t>
      </w:r>
      <w:proofErr w:type="gramEnd"/>
      <w:r w:rsidRPr="00470DE7">
        <w:rPr>
          <w:rFonts w:ascii="Times New Roman" w:eastAsia="Times New Roman" w:hAnsi="Times New Roman" w:cs="Times New Roman"/>
          <w:bCs/>
          <w:sz w:val="28"/>
          <w:szCs w:val="28"/>
          <w:lang w:eastAsia="ru-RU"/>
        </w:rPr>
        <w:t xml:space="preserve"> </w:t>
      </w:r>
      <w:r w:rsidRPr="00470DE7">
        <w:rPr>
          <w:rFonts w:ascii="Times New Roman" w:eastAsia="Times New Roman" w:hAnsi="Times New Roman" w:cs="Times New Roman"/>
          <w:bCs/>
          <w:sz w:val="28"/>
          <w:szCs w:val="28"/>
          <w:lang w:val="uk-UA" w:eastAsia="ru-RU"/>
        </w:rPr>
        <w:t>характеристик двигуна при роботі в режимі S1</w:t>
      </w:r>
    </w:p>
    <w:p w:rsidR="00CD4A3D" w:rsidRPr="006113FE" w:rsidRDefault="00CD4A3D" w:rsidP="00CD4A3D">
      <w:pPr>
        <w:spacing w:after="0" w:line="300" w:lineRule="auto"/>
        <w:ind w:firstLine="709"/>
        <w:jc w:val="both"/>
        <w:rPr>
          <w:rFonts w:ascii="Times New Roman" w:eastAsia="Times New Roman" w:hAnsi="Times New Roman" w:cs="Times New Roman"/>
          <w:bCs/>
          <w:sz w:val="28"/>
          <w:szCs w:val="28"/>
          <w:lang w:eastAsia="ru-RU"/>
        </w:rPr>
      </w:pPr>
    </w:p>
    <w:p w:rsidR="00CD4A3D" w:rsidRPr="006113FE" w:rsidRDefault="00CD4A3D" w:rsidP="00CD4A3D">
      <w:pPr>
        <w:spacing w:after="0" w:line="300" w:lineRule="auto"/>
        <w:ind w:firstLine="709"/>
        <w:jc w:val="both"/>
        <w:rPr>
          <w:rFonts w:ascii="Times New Roman" w:eastAsia="Times New Roman" w:hAnsi="Times New Roman" w:cs="Times New Roman"/>
          <w:bCs/>
          <w:sz w:val="28"/>
          <w:szCs w:val="28"/>
          <w:lang w:eastAsia="ru-RU"/>
        </w:rPr>
      </w:pPr>
      <w:proofErr w:type="gramStart"/>
      <w:r w:rsidRPr="00470DE7">
        <w:rPr>
          <w:rFonts w:ascii="Times New Roman" w:eastAsia="Times New Roman" w:hAnsi="Times New Roman" w:cs="Times New Roman"/>
          <w:b/>
          <w:bCs/>
          <w:sz w:val="28"/>
          <w:szCs w:val="28"/>
          <w:lang w:val="en-US" w:eastAsia="ru-RU"/>
        </w:rPr>
        <w:t>S</w:t>
      </w:r>
      <w:r>
        <w:rPr>
          <w:rFonts w:ascii="Times New Roman" w:eastAsia="Times New Roman" w:hAnsi="Times New Roman" w:cs="Times New Roman"/>
          <w:b/>
          <w:bCs/>
          <w:sz w:val="28"/>
          <w:szCs w:val="28"/>
          <w:lang w:val="uk-UA" w:eastAsia="ru-RU"/>
        </w:rPr>
        <w:t xml:space="preserve"> </w:t>
      </w:r>
      <w:r w:rsidRPr="00470DE7">
        <w:rPr>
          <w:rFonts w:ascii="Times New Roman" w:eastAsia="Times New Roman" w:hAnsi="Times New Roman" w:cs="Times New Roman"/>
          <w:b/>
          <w:bCs/>
          <w:sz w:val="28"/>
          <w:szCs w:val="28"/>
          <w:lang w:eastAsia="ru-RU"/>
        </w:rPr>
        <w:t>2 - короткочасний режим роботи електродвигуна</w:t>
      </w:r>
      <w:r w:rsidRPr="00470DE7">
        <w:rPr>
          <w:rFonts w:ascii="Times New Roman" w:eastAsia="Times New Roman" w:hAnsi="Times New Roman" w:cs="Times New Roman"/>
          <w:bCs/>
          <w:sz w:val="28"/>
          <w:szCs w:val="28"/>
          <w:lang w:eastAsia="ru-RU"/>
        </w:rPr>
        <w:t xml:space="preserve"> - це робота електродвигуна протягом невеликого відрізка часу (</w:t>
      </w:r>
      <w:r w:rsidRPr="00470DE7">
        <w:rPr>
          <w:rFonts w:ascii="Times New Roman" w:eastAsia="Times New Roman" w:hAnsi="Times New Roman" w:cs="Times New Roman"/>
          <w:bCs/>
          <w:sz w:val="28"/>
          <w:szCs w:val="28"/>
          <w:lang w:val="en-US" w:eastAsia="ru-RU"/>
        </w:rPr>
        <w:t>Δ</w:t>
      </w:r>
      <w:r w:rsidRPr="00470DE7">
        <w:rPr>
          <w:rFonts w:ascii="Times New Roman" w:eastAsia="Times New Roman" w:hAnsi="Times New Roman" w:cs="Times New Roman"/>
          <w:bCs/>
          <w:sz w:val="28"/>
          <w:szCs w:val="28"/>
          <w:lang w:eastAsia="ru-RU"/>
        </w:rPr>
        <w:t xml:space="preserve"> </w:t>
      </w:r>
      <w:r w:rsidRPr="00470DE7">
        <w:rPr>
          <w:rFonts w:ascii="Times New Roman" w:eastAsia="Times New Roman" w:hAnsi="Times New Roman" w:cs="Times New Roman"/>
          <w:bCs/>
          <w:sz w:val="28"/>
          <w:szCs w:val="28"/>
          <w:lang w:val="en-US" w:eastAsia="ru-RU"/>
        </w:rPr>
        <w:t>tp</w:t>
      </w:r>
      <w:r w:rsidRPr="00470DE7">
        <w:rPr>
          <w:rFonts w:ascii="Times New Roman" w:eastAsia="Times New Roman" w:hAnsi="Times New Roman" w:cs="Times New Roman"/>
          <w:bCs/>
          <w:sz w:val="28"/>
          <w:szCs w:val="28"/>
          <w:lang w:eastAsia="ru-RU"/>
        </w:rPr>
        <w:t>) при постійному навантаженні (</w:t>
      </w:r>
      <w:r w:rsidRPr="00470DE7">
        <w:rPr>
          <w:rFonts w:ascii="Times New Roman" w:eastAsia="Times New Roman" w:hAnsi="Times New Roman" w:cs="Times New Roman"/>
          <w:bCs/>
          <w:sz w:val="28"/>
          <w:szCs w:val="28"/>
          <w:lang w:val="en-US" w:eastAsia="ru-RU"/>
        </w:rPr>
        <w:t>P</w:t>
      </w:r>
      <w:r w:rsidRPr="00470DE7">
        <w:rPr>
          <w:rFonts w:ascii="Times New Roman" w:eastAsia="Times New Roman" w:hAnsi="Times New Roman" w:cs="Times New Roman"/>
          <w:bCs/>
          <w:sz w:val="28"/>
          <w:szCs w:val="28"/>
          <w:lang w:eastAsia="ru-RU"/>
        </w:rPr>
        <w:t>).</w:t>
      </w:r>
      <w:proofErr w:type="gramEnd"/>
      <w:r w:rsidRPr="00470DE7">
        <w:rPr>
          <w:rFonts w:ascii="Times New Roman" w:eastAsia="Times New Roman" w:hAnsi="Times New Roman" w:cs="Times New Roman"/>
          <w:bCs/>
          <w:sz w:val="28"/>
          <w:szCs w:val="28"/>
          <w:lang w:eastAsia="ru-RU"/>
        </w:rPr>
        <w:t xml:space="preserve"> При роботі за певний час (</w:t>
      </w:r>
      <w:r w:rsidRPr="00470DE7">
        <w:rPr>
          <w:rFonts w:ascii="Times New Roman" w:eastAsia="Times New Roman" w:hAnsi="Times New Roman" w:cs="Times New Roman"/>
          <w:bCs/>
          <w:sz w:val="28"/>
          <w:szCs w:val="28"/>
          <w:lang w:val="en-US" w:eastAsia="ru-RU"/>
        </w:rPr>
        <w:t>Δ</w:t>
      </w:r>
      <w:r w:rsidRPr="00470DE7">
        <w:rPr>
          <w:rFonts w:ascii="Times New Roman" w:eastAsia="Times New Roman" w:hAnsi="Times New Roman" w:cs="Times New Roman"/>
          <w:bCs/>
          <w:sz w:val="28"/>
          <w:szCs w:val="28"/>
          <w:lang w:eastAsia="ru-RU"/>
        </w:rPr>
        <w:t xml:space="preserve"> </w:t>
      </w:r>
      <w:r w:rsidRPr="00470DE7">
        <w:rPr>
          <w:rFonts w:ascii="Times New Roman" w:eastAsia="Times New Roman" w:hAnsi="Times New Roman" w:cs="Times New Roman"/>
          <w:bCs/>
          <w:sz w:val="28"/>
          <w:szCs w:val="28"/>
          <w:lang w:val="en-US" w:eastAsia="ru-RU"/>
        </w:rPr>
        <w:t>tp</w:t>
      </w:r>
      <w:r w:rsidRPr="00470DE7">
        <w:rPr>
          <w:rFonts w:ascii="Times New Roman" w:eastAsia="Times New Roman" w:hAnsi="Times New Roman" w:cs="Times New Roman"/>
          <w:bCs/>
          <w:sz w:val="28"/>
          <w:szCs w:val="28"/>
          <w:lang w:eastAsia="ru-RU"/>
        </w:rPr>
        <w:t xml:space="preserve">) складові двигуна не </w:t>
      </w:r>
      <w:r w:rsidRPr="00470DE7">
        <w:rPr>
          <w:rFonts w:ascii="Times New Roman" w:eastAsia="Times New Roman" w:hAnsi="Times New Roman" w:cs="Times New Roman"/>
          <w:bCs/>
          <w:sz w:val="28"/>
          <w:szCs w:val="28"/>
          <w:lang w:eastAsia="ru-RU"/>
        </w:rPr>
        <w:lastRenderedPageBreak/>
        <w:t xml:space="preserve">встигають нагріватися до сталої температури (Ɵ </w:t>
      </w:r>
      <w:r w:rsidRPr="00470DE7">
        <w:rPr>
          <w:rFonts w:ascii="Times New Roman" w:eastAsia="Times New Roman" w:hAnsi="Times New Roman" w:cs="Times New Roman"/>
          <w:bCs/>
          <w:sz w:val="28"/>
          <w:szCs w:val="28"/>
          <w:lang w:val="en-US" w:eastAsia="ru-RU"/>
        </w:rPr>
        <w:t>max</w:t>
      </w:r>
      <w:r w:rsidRPr="00470DE7">
        <w:rPr>
          <w:rFonts w:ascii="Times New Roman" w:eastAsia="Times New Roman" w:hAnsi="Times New Roman" w:cs="Times New Roman"/>
          <w:bCs/>
          <w:sz w:val="28"/>
          <w:szCs w:val="28"/>
          <w:lang w:eastAsia="ru-RU"/>
        </w:rPr>
        <w:t xml:space="preserve">), </w:t>
      </w:r>
      <w:proofErr w:type="gramStart"/>
      <w:r w:rsidRPr="00470DE7">
        <w:rPr>
          <w:rFonts w:ascii="Times New Roman" w:eastAsia="Times New Roman" w:hAnsi="Times New Roman" w:cs="Times New Roman"/>
          <w:bCs/>
          <w:sz w:val="28"/>
          <w:szCs w:val="28"/>
          <w:lang w:eastAsia="ru-RU"/>
        </w:rPr>
        <w:t>п</w:t>
      </w:r>
      <w:proofErr w:type="gramEnd"/>
      <w:r w:rsidRPr="00470DE7">
        <w:rPr>
          <w:rFonts w:ascii="Times New Roman" w:eastAsia="Times New Roman" w:hAnsi="Times New Roman" w:cs="Times New Roman"/>
          <w:bCs/>
          <w:sz w:val="28"/>
          <w:szCs w:val="28"/>
          <w:lang w:eastAsia="ru-RU"/>
        </w:rPr>
        <w:t>ісля цього машину зупиняють і вона охолоджується до температури зовнішнього середовища (перевищуючи не більше ніж на 20С).</w:t>
      </w:r>
    </w:p>
    <w:p w:rsidR="00CD4A3D" w:rsidRPr="00470DE7" w:rsidRDefault="00CD4A3D" w:rsidP="00CD4A3D">
      <w:pPr>
        <w:spacing w:after="0" w:line="300" w:lineRule="auto"/>
        <w:ind w:firstLine="709"/>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noProof/>
          <w:sz w:val="28"/>
          <w:szCs w:val="28"/>
          <w:lang w:eastAsia="ru-RU"/>
        </w:rPr>
        <w:drawing>
          <wp:inline distT="0" distB="0" distL="0" distR="0">
            <wp:extent cx="4808220" cy="3238500"/>
            <wp:effectExtent l="19050" t="0" r="0" b="0"/>
            <wp:docPr id="117" name="Рисунок 2"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
                    <pic:cNvPicPr>
                      <a:picLocks noChangeAspect="1" noChangeArrowheads="1"/>
                    </pic:cNvPicPr>
                  </pic:nvPicPr>
                  <pic:blipFill>
                    <a:blip r:embed="rId7" cstate="print"/>
                    <a:srcRect/>
                    <a:stretch>
                      <a:fillRect/>
                    </a:stretch>
                  </pic:blipFill>
                  <pic:spPr bwMode="auto">
                    <a:xfrm>
                      <a:off x="0" y="0"/>
                      <a:ext cx="4808220" cy="3238500"/>
                    </a:xfrm>
                    <a:prstGeom prst="rect">
                      <a:avLst/>
                    </a:prstGeom>
                    <a:noFill/>
                    <a:ln w="9525">
                      <a:noFill/>
                      <a:miter lim="800000"/>
                      <a:headEnd/>
                      <a:tailEnd/>
                    </a:ln>
                  </pic:spPr>
                </pic:pic>
              </a:graphicData>
            </a:graphic>
          </wp:inline>
        </w:drawing>
      </w: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sidRPr="00470DE7">
        <w:rPr>
          <w:rFonts w:ascii="Times New Roman" w:eastAsia="Times New Roman" w:hAnsi="Times New Roman" w:cs="Times New Roman"/>
          <w:bCs/>
          <w:sz w:val="28"/>
          <w:szCs w:val="28"/>
          <w:lang w:eastAsia="ru-RU"/>
        </w:rPr>
        <w:t>Рисунок 1</w:t>
      </w:r>
      <w:r>
        <w:rPr>
          <w:rFonts w:ascii="Times New Roman" w:eastAsia="Times New Roman" w:hAnsi="Times New Roman" w:cs="Times New Roman"/>
          <w:bCs/>
          <w:sz w:val="28"/>
          <w:szCs w:val="28"/>
          <w:lang w:val="uk-UA" w:eastAsia="ru-RU"/>
        </w:rPr>
        <w:t>.3</w:t>
      </w:r>
      <w:r w:rsidRPr="00470DE7">
        <w:rPr>
          <w:rFonts w:ascii="Times New Roman" w:eastAsia="Times New Roman" w:hAnsi="Times New Roman" w:cs="Times New Roman"/>
          <w:bCs/>
          <w:sz w:val="28"/>
          <w:szCs w:val="28"/>
          <w:lang w:eastAsia="ru-RU"/>
        </w:rPr>
        <w:t xml:space="preserve">  – Графі</w:t>
      </w:r>
      <w:proofErr w:type="gramStart"/>
      <w:r w:rsidRPr="00470DE7">
        <w:rPr>
          <w:rFonts w:ascii="Times New Roman" w:eastAsia="Times New Roman" w:hAnsi="Times New Roman" w:cs="Times New Roman"/>
          <w:bCs/>
          <w:sz w:val="28"/>
          <w:szCs w:val="28"/>
          <w:lang w:eastAsia="ru-RU"/>
        </w:rPr>
        <w:t>к</w:t>
      </w:r>
      <w:proofErr w:type="gramEnd"/>
      <w:r w:rsidRPr="00470DE7">
        <w:rPr>
          <w:rFonts w:ascii="Times New Roman" w:eastAsia="Times New Roman" w:hAnsi="Times New Roman" w:cs="Times New Roman"/>
          <w:bCs/>
          <w:sz w:val="28"/>
          <w:szCs w:val="28"/>
          <w:lang w:eastAsia="ru-RU"/>
        </w:rPr>
        <w:t xml:space="preserve"> </w:t>
      </w:r>
      <w:r w:rsidRPr="00470DE7">
        <w:rPr>
          <w:rFonts w:ascii="Times New Roman" w:eastAsia="Times New Roman" w:hAnsi="Times New Roman" w:cs="Times New Roman"/>
          <w:bCs/>
          <w:sz w:val="28"/>
          <w:szCs w:val="28"/>
          <w:lang w:val="uk-UA" w:eastAsia="ru-RU"/>
        </w:rPr>
        <w:t>характеристик двигуна при роботі в режимі S</w:t>
      </w:r>
      <w:r w:rsidRPr="00470DE7">
        <w:rPr>
          <w:rFonts w:ascii="Times New Roman" w:eastAsia="Times New Roman" w:hAnsi="Times New Roman" w:cs="Times New Roman"/>
          <w:bCs/>
          <w:sz w:val="28"/>
          <w:szCs w:val="28"/>
          <w:lang w:eastAsia="ru-RU"/>
        </w:rPr>
        <w:t>2</w:t>
      </w:r>
    </w:p>
    <w:p w:rsidR="00CD4A3D" w:rsidRPr="00366C12"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roofErr w:type="gramStart"/>
      <w:r w:rsidRPr="00470DE7">
        <w:rPr>
          <w:rFonts w:ascii="Times New Roman" w:eastAsia="Times New Roman" w:hAnsi="Times New Roman" w:cs="Times New Roman"/>
          <w:b/>
          <w:bCs/>
          <w:sz w:val="28"/>
          <w:szCs w:val="28"/>
          <w:lang w:val="en-US" w:eastAsia="ru-RU"/>
        </w:rPr>
        <w:t>S</w:t>
      </w:r>
      <w:r w:rsidRPr="00470DE7">
        <w:rPr>
          <w:rFonts w:ascii="Times New Roman" w:eastAsia="Times New Roman" w:hAnsi="Times New Roman" w:cs="Times New Roman"/>
          <w:b/>
          <w:bCs/>
          <w:sz w:val="28"/>
          <w:szCs w:val="28"/>
          <w:lang w:eastAsia="ru-RU"/>
        </w:rPr>
        <w:t xml:space="preserve"> 3 - періодичний повторно-короткочасний режим роботи електродвигуна</w:t>
      </w:r>
      <w:r w:rsidRPr="00470DE7">
        <w:rPr>
          <w:rFonts w:ascii="Times New Roman" w:eastAsia="Times New Roman" w:hAnsi="Times New Roman" w:cs="Times New Roman"/>
          <w:bCs/>
          <w:sz w:val="28"/>
          <w:szCs w:val="28"/>
          <w:lang w:eastAsia="ru-RU"/>
        </w:rPr>
        <w:t>, являє собою послідовність однакових циклів, робота в яких відбувається при постійній, незмінному навантаженні.</w:t>
      </w:r>
      <w:proofErr w:type="gramEnd"/>
      <w:r w:rsidRPr="00470DE7">
        <w:rPr>
          <w:rFonts w:ascii="Times New Roman" w:eastAsia="Times New Roman" w:hAnsi="Times New Roman" w:cs="Times New Roman"/>
          <w:bCs/>
          <w:sz w:val="28"/>
          <w:szCs w:val="28"/>
          <w:lang w:eastAsia="ru-RU"/>
        </w:rPr>
        <w:t xml:space="preserve"> За цей час електродвигун не встигає нагрітися </w:t>
      </w:r>
      <w:proofErr w:type="gramStart"/>
      <w:r w:rsidRPr="00470DE7">
        <w:rPr>
          <w:rFonts w:ascii="Times New Roman" w:eastAsia="Times New Roman" w:hAnsi="Times New Roman" w:cs="Times New Roman"/>
          <w:bCs/>
          <w:sz w:val="28"/>
          <w:szCs w:val="28"/>
          <w:lang w:eastAsia="ru-RU"/>
        </w:rPr>
        <w:t>до</w:t>
      </w:r>
      <w:proofErr w:type="gramEnd"/>
      <w:r w:rsidRPr="00470DE7">
        <w:rPr>
          <w:rFonts w:ascii="Times New Roman" w:eastAsia="Times New Roman" w:hAnsi="Times New Roman" w:cs="Times New Roman"/>
          <w:bCs/>
          <w:sz w:val="28"/>
          <w:szCs w:val="28"/>
          <w:lang w:eastAsia="ru-RU"/>
        </w:rPr>
        <w:t xml:space="preserve"> максимальної температури і при зупинитися не охолоджується до температури навколишнього середовища. Не враховуються втрати, що виникли </w:t>
      </w:r>
      <w:proofErr w:type="gramStart"/>
      <w:r w:rsidRPr="00470DE7">
        <w:rPr>
          <w:rFonts w:ascii="Times New Roman" w:eastAsia="Times New Roman" w:hAnsi="Times New Roman" w:cs="Times New Roman"/>
          <w:bCs/>
          <w:sz w:val="28"/>
          <w:szCs w:val="28"/>
          <w:lang w:eastAsia="ru-RU"/>
        </w:rPr>
        <w:t>п</w:t>
      </w:r>
      <w:proofErr w:type="gramEnd"/>
      <w:r w:rsidRPr="00470DE7">
        <w:rPr>
          <w:rFonts w:ascii="Times New Roman" w:eastAsia="Times New Roman" w:hAnsi="Times New Roman" w:cs="Times New Roman"/>
          <w:bCs/>
          <w:sz w:val="28"/>
          <w:szCs w:val="28"/>
          <w:lang w:eastAsia="ru-RU"/>
        </w:rPr>
        <w:t xml:space="preserve">ід час запуску двигуна (пусковий струм не робить великого впливу), тобто вони не нагрівають деталі машини. </w:t>
      </w:r>
      <w:r w:rsidRPr="006113FE">
        <w:rPr>
          <w:rFonts w:ascii="Times New Roman" w:eastAsia="Times New Roman" w:hAnsi="Times New Roman" w:cs="Times New Roman"/>
          <w:bCs/>
          <w:sz w:val="28"/>
          <w:szCs w:val="28"/>
          <w:lang w:eastAsia="ru-RU"/>
        </w:rPr>
        <w:t>Загальна тривалість циклу не перевищує десяти хвилин.</w:t>
      </w:r>
    </w:p>
    <w:p w:rsidR="00CD4A3D" w:rsidRPr="004C5C74"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noProof/>
          <w:sz w:val="28"/>
          <w:szCs w:val="28"/>
          <w:lang w:eastAsia="ru-RU"/>
        </w:rPr>
        <w:lastRenderedPageBreak/>
        <w:drawing>
          <wp:inline distT="0" distB="0" distL="0" distR="0">
            <wp:extent cx="5242560" cy="3535680"/>
            <wp:effectExtent l="19050" t="0" r="0" b="0"/>
            <wp:docPr id="118" name="Рисунок 3" desc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3"/>
                    <pic:cNvPicPr>
                      <a:picLocks noChangeAspect="1" noChangeArrowheads="1"/>
                    </pic:cNvPicPr>
                  </pic:nvPicPr>
                  <pic:blipFill>
                    <a:blip r:embed="rId8" cstate="print"/>
                    <a:srcRect/>
                    <a:stretch>
                      <a:fillRect/>
                    </a:stretch>
                  </pic:blipFill>
                  <pic:spPr bwMode="auto">
                    <a:xfrm>
                      <a:off x="0" y="0"/>
                      <a:ext cx="5242560" cy="3535680"/>
                    </a:xfrm>
                    <a:prstGeom prst="rect">
                      <a:avLst/>
                    </a:prstGeom>
                    <a:noFill/>
                    <a:ln w="9525">
                      <a:noFill/>
                      <a:miter lim="800000"/>
                      <a:headEnd/>
                      <a:tailEnd/>
                    </a:ln>
                  </pic:spPr>
                </pic:pic>
              </a:graphicData>
            </a:graphic>
          </wp:inline>
        </w:drawing>
      </w: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sidRPr="00470DE7">
        <w:rPr>
          <w:rFonts w:ascii="Times New Roman" w:eastAsia="Times New Roman" w:hAnsi="Times New Roman" w:cs="Times New Roman"/>
          <w:bCs/>
          <w:sz w:val="28"/>
          <w:szCs w:val="28"/>
          <w:lang w:eastAsia="ru-RU"/>
        </w:rPr>
        <w:t xml:space="preserve">Рисунок </w:t>
      </w:r>
      <w:r>
        <w:rPr>
          <w:rFonts w:ascii="Times New Roman" w:eastAsia="Times New Roman" w:hAnsi="Times New Roman" w:cs="Times New Roman"/>
          <w:bCs/>
          <w:sz w:val="28"/>
          <w:szCs w:val="28"/>
          <w:lang w:val="uk-UA" w:eastAsia="ru-RU"/>
        </w:rPr>
        <w:t xml:space="preserve"> </w:t>
      </w:r>
      <w:r w:rsidRPr="00470DE7">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val="uk-UA" w:eastAsia="ru-RU"/>
        </w:rPr>
        <w:t>.4</w:t>
      </w:r>
      <w:r w:rsidRPr="00470DE7">
        <w:rPr>
          <w:rFonts w:ascii="Times New Roman" w:eastAsia="Times New Roman" w:hAnsi="Times New Roman" w:cs="Times New Roman"/>
          <w:bCs/>
          <w:sz w:val="28"/>
          <w:szCs w:val="28"/>
          <w:lang w:eastAsia="ru-RU"/>
        </w:rPr>
        <w:t xml:space="preserve">  – Графі</w:t>
      </w:r>
      <w:proofErr w:type="gramStart"/>
      <w:r w:rsidRPr="00470DE7">
        <w:rPr>
          <w:rFonts w:ascii="Times New Roman" w:eastAsia="Times New Roman" w:hAnsi="Times New Roman" w:cs="Times New Roman"/>
          <w:bCs/>
          <w:sz w:val="28"/>
          <w:szCs w:val="28"/>
          <w:lang w:eastAsia="ru-RU"/>
        </w:rPr>
        <w:t>к</w:t>
      </w:r>
      <w:proofErr w:type="gramEnd"/>
      <w:r w:rsidRPr="00470DE7">
        <w:rPr>
          <w:rFonts w:ascii="Times New Roman" w:eastAsia="Times New Roman" w:hAnsi="Times New Roman" w:cs="Times New Roman"/>
          <w:bCs/>
          <w:sz w:val="28"/>
          <w:szCs w:val="28"/>
          <w:lang w:eastAsia="ru-RU"/>
        </w:rPr>
        <w:t xml:space="preserve"> </w:t>
      </w:r>
      <w:r w:rsidRPr="00470DE7">
        <w:rPr>
          <w:rFonts w:ascii="Times New Roman" w:eastAsia="Times New Roman" w:hAnsi="Times New Roman" w:cs="Times New Roman"/>
          <w:bCs/>
          <w:sz w:val="28"/>
          <w:szCs w:val="28"/>
          <w:lang w:val="uk-UA" w:eastAsia="ru-RU"/>
        </w:rPr>
        <w:t>характеристик двигуна при роботі в режимі S</w:t>
      </w:r>
      <w:r w:rsidRPr="00470DE7">
        <w:rPr>
          <w:rFonts w:ascii="Times New Roman" w:eastAsia="Times New Roman" w:hAnsi="Times New Roman" w:cs="Times New Roman"/>
          <w:bCs/>
          <w:sz w:val="28"/>
          <w:szCs w:val="28"/>
          <w:lang w:eastAsia="ru-RU"/>
        </w:rPr>
        <w:t>3</w:t>
      </w:r>
      <w:r>
        <w:rPr>
          <w:rFonts w:ascii="Times New Roman" w:eastAsia="Times New Roman" w:hAnsi="Times New Roman" w:cs="Times New Roman"/>
          <w:bCs/>
          <w:sz w:val="28"/>
          <w:szCs w:val="28"/>
          <w:lang w:val="uk-UA" w:eastAsia="ru-RU"/>
        </w:rPr>
        <w:t>4</w:t>
      </w:r>
    </w:p>
    <w:p w:rsidR="00CD4A3D" w:rsidRPr="00366C12"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sidRPr="00470DE7">
        <w:rPr>
          <w:rFonts w:ascii="Times New Roman" w:eastAsia="Times New Roman" w:hAnsi="Times New Roman" w:cs="Times New Roman"/>
          <w:b/>
          <w:bCs/>
          <w:sz w:val="28"/>
          <w:szCs w:val="28"/>
          <w:lang w:eastAsia="ru-RU"/>
        </w:rPr>
        <w:t>S 4 - повторно-короткочасний режим роботи електродвигуна з впливом пускових процесів</w:t>
      </w:r>
      <w:r w:rsidRPr="00470DE7">
        <w:rPr>
          <w:rFonts w:ascii="Times New Roman" w:eastAsia="Times New Roman" w:hAnsi="Times New Roman" w:cs="Times New Roman"/>
          <w:bCs/>
          <w:sz w:val="28"/>
          <w:szCs w:val="28"/>
          <w:lang w:eastAsia="ru-RU"/>
        </w:rPr>
        <w:t xml:space="preserve">, представляється у вигляді циклічної </w:t>
      </w:r>
      <w:proofErr w:type="gramStart"/>
      <w:r w:rsidRPr="00470DE7">
        <w:rPr>
          <w:rFonts w:ascii="Times New Roman" w:eastAsia="Times New Roman" w:hAnsi="Times New Roman" w:cs="Times New Roman"/>
          <w:bCs/>
          <w:sz w:val="28"/>
          <w:szCs w:val="28"/>
          <w:lang w:eastAsia="ru-RU"/>
        </w:rPr>
        <w:t>посл</w:t>
      </w:r>
      <w:proofErr w:type="gramEnd"/>
      <w:r w:rsidRPr="00470DE7">
        <w:rPr>
          <w:rFonts w:ascii="Times New Roman" w:eastAsia="Times New Roman" w:hAnsi="Times New Roman" w:cs="Times New Roman"/>
          <w:bCs/>
          <w:sz w:val="28"/>
          <w:szCs w:val="28"/>
          <w:lang w:eastAsia="ru-RU"/>
        </w:rPr>
        <w:t>ідовності, в кожному циклі виконується пуск двигуна за час (Δ td), робота двигуна при постійному навантаженні протягом (Δ tp), за ці проміжки часу машина не встигає досягти максимальної температури (усталеною), а за час паузи (Δ tR) охолоджується до</w:t>
      </w:r>
      <w:r w:rsidRPr="00470DE7">
        <w:rPr>
          <w:rFonts w:ascii="Times New Roman" w:eastAsia="Times New Roman" w:hAnsi="Times New Roman" w:cs="Times New Roman"/>
          <w:bCs/>
          <w:sz w:val="28"/>
          <w:szCs w:val="28"/>
          <w:lang w:val="uk-UA" w:eastAsia="ru-RU"/>
        </w:rPr>
        <w:t xml:space="preserve"> температури</w:t>
      </w:r>
      <w:r w:rsidRPr="00470DE7">
        <w:rPr>
          <w:rFonts w:ascii="Times New Roman" w:eastAsia="Times New Roman" w:hAnsi="Times New Roman" w:cs="Times New Roman"/>
          <w:bCs/>
          <w:sz w:val="28"/>
          <w:szCs w:val="28"/>
          <w:lang w:eastAsia="ru-RU"/>
        </w:rPr>
        <w:t xml:space="preserve"> зовнішнього середовища.</w:t>
      </w:r>
    </w:p>
    <w:p w:rsidR="00CD4A3D" w:rsidRPr="004C5C74"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noProof/>
          <w:sz w:val="28"/>
          <w:szCs w:val="28"/>
          <w:lang w:eastAsia="ru-RU"/>
        </w:rPr>
        <w:lastRenderedPageBreak/>
        <w:drawing>
          <wp:inline distT="0" distB="0" distL="0" distR="0">
            <wp:extent cx="4754880" cy="4000500"/>
            <wp:effectExtent l="19050" t="0" r="7620" b="0"/>
            <wp:docPr id="119" name="Рисунок 4" desc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4"/>
                    <pic:cNvPicPr>
                      <a:picLocks noChangeAspect="1" noChangeArrowheads="1"/>
                    </pic:cNvPicPr>
                  </pic:nvPicPr>
                  <pic:blipFill>
                    <a:blip r:embed="rId9" cstate="print"/>
                    <a:srcRect/>
                    <a:stretch>
                      <a:fillRect/>
                    </a:stretch>
                  </pic:blipFill>
                  <pic:spPr bwMode="auto">
                    <a:xfrm>
                      <a:off x="0" y="0"/>
                      <a:ext cx="4754880" cy="4000500"/>
                    </a:xfrm>
                    <a:prstGeom prst="rect">
                      <a:avLst/>
                    </a:prstGeom>
                    <a:noFill/>
                    <a:ln w="9525">
                      <a:noFill/>
                      <a:miter lim="800000"/>
                      <a:headEnd/>
                      <a:tailEnd/>
                    </a:ln>
                  </pic:spPr>
                </pic:pic>
              </a:graphicData>
            </a:graphic>
          </wp:inline>
        </w:drawing>
      </w: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sidRPr="00470DE7">
        <w:rPr>
          <w:rFonts w:ascii="Times New Roman" w:eastAsia="Times New Roman" w:hAnsi="Times New Roman" w:cs="Times New Roman"/>
          <w:bCs/>
          <w:sz w:val="28"/>
          <w:szCs w:val="28"/>
          <w:lang w:eastAsia="ru-RU"/>
        </w:rPr>
        <w:t xml:space="preserve">Рисунок </w:t>
      </w:r>
      <w:r>
        <w:rPr>
          <w:rFonts w:ascii="Times New Roman" w:eastAsia="Times New Roman" w:hAnsi="Times New Roman" w:cs="Times New Roman"/>
          <w:bCs/>
          <w:sz w:val="28"/>
          <w:szCs w:val="28"/>
          <w:lang w:val="uk-UA" w:eastAsia="ru-RU"/>
        </w:rPr>
        <w:t>1.5</w:t>
      </w:r>
      <w:r w:rsidRPr="00470DE7">
        <w:rPr>
          <w:rFonts w:ascii="Times New Roman" w:eastAsia="Times New Roman" w:hAnsi="Times New Roman" w:cs="Times New Roman"/>
          <w:bCs/>
          <w:sz w:val="28"/>
          <w:szCs w:val="28"/>
          <w:lang w:eastAsia="ru-RU"/>
        </w:rPr>
        <w:t xml:space="preserve"> – Графі</w:t>
      </w:r>
      <w:proofErr w:type="gramStart"/>
      <w:r w:rsidRPr="00470DE7">
        <w:rPr>
          <w:rFonts w:ascii="Times New Roman" w:eastAsia="Times New Roman" w:hAnsi="Times New Roman" w:cs="Times New Roman"/>
          <w:bCs/>
          <w:sz w:val="28"/>
          <w:szCs w:val="28"/>
          <w:lang w:eastAsia="ru-RU"/>
        </w:rPr>
        <w:t>к</w:t>
      </w:r>
      <w:proofErr w:type="gramEnd"/>
      <w:r w:rsidRPr="00470DE7">
        <w:rPr>
          <w:rFonts w:ascii="Times New Roman" w:eastAsia="Times New Roman" w:hAnsi="Times New Roman" w:cs="Times New Roman"/>
          <w:bCs/>
          <w:sz w:val="28"/>
          <w:szCs w:val="28"/>
          <w:lang w:eastAsia="ru-RU"/>
        </w:rPr>
        <w:t xml:space="preserve"> </w:t>
      </w:r>
      <w:r w:rsidRPr="00470DE7">
        <w:rPr>
          <w:rFonts w:ascii="Times New Roman" w:eastAsia="Times New Roman" w:hAnsi="Times New Roman" w:cs="Times New Roman"/>
          <w:bCs/>
          <w:sz w:val="28"/>
          <w:szCs w:val="28"/>
          <w:lang w:val="uk-UA" w:eastAsia="ru-RU"/>
        </w:rPr>
        <w:t>характеристик двигуна при роботі в режимі S4</w:t>
      </w:r>
    </w:p>
    <w:p w:rsidR="00CD4A3D" w:rsidRPr="00470DE7"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
          <w:bCs/>
          <w:sz w:val="28"/>
          <w:szCs w:val="28"/>
          <w:lang w:val="uk-UA" w:eastAsia="ru-RU"/>
        </w:rPr>
        <w:t xml:space="preserve">S </w:t>
      </w:r>
      <w:r w:rsidRPr="00470DE7">
        <w:rPr>
          <w:rFonts w:ascii="Times New Roman" w:eastAsia="Times New Roman" w:hAnsi="Times New Roman" w:cs="Times New Roman"/>
          <w:b/>
          <w:bCs/>
          <w:sz w:val="28"/>
          <w:szCs w:val="28"/>
          <w:lang w:val="uk-UA" w:eastAsia="ru-RU"/>
        </w:rPr>
        <w:t>5 - Повторно-короткочасний режим роботи електродвигуна з електричним гальмуванням і впливом пускових процесів</w:t>
      </w:r>
      <w:r w:rsidRPr="00470DE7">
        <w:rPr>
          <w:rFonts w:ascii="Times New Roman" w:eastAsia="Times New Roman" w:hAnsi="Times New Roman" w:cs="Times New Roman"/>
          <w:bCs/>
          <w:sz w:val="28"/>
          <w:szCs w:val="28"/>
          <w:lang w:val="uk-UA" w:eastAsia="ru-RU"/>
        </w:rPr>
        <w:t xml:space="preserve"> включає в себе ті ж характерності режиму, що і S 4, із здійсненням гальмування електродвигуна за час (Δ tF).</w:t>
      </w:r>
    </w:p>
    <w:p w:rsidR="00CD4A3D" w:rsidRPr="00470DE7"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noProof/>
          <w:sz w:val="28"/>
          <w:szCs w:val="28"/>
          <w:lang w:eastAsia="ru-RU"/>
        </w:rPr>
        <w:lastRenderedPageBreak/>
        <w:drawing>
          <wp:inline distT="0" distB="0" distL="0" distR="0">
            <wp:extent cx="4945380" cy="4861560"/>
            <wp:effectExtent l="19050" t="0" r="7620" b="0"/>
            <wp:docPr id="120" name="Рисунок 5" descr="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5"/>
                    <pic:cNvPicPr>
                      <a:picLocks noChangeAspect="1" noChangeArrowheads="1"/>
                    </pic:cNvPicPr>
                  </pic:nvPicPr>
                  <pic:blipFill>
                    <a:blip r:embed="rId10" cstate="print"/>
                    <a:srcRect/>
                    <a:stretch>
                      <a:fillRect/>
                    </a:stretch>
                  </pic:blipFill>
                  <pic:spPr bwMode="auto">
                    <a:xfrm>
                      <a:off x="0" y="0"/>
                      <a:ext cx="4945380" cy="4861560"/>
                    </a:xfrm>
                    <a:prstGeom prst="rect">
                      <a:avLst/>
                    </a:prstGeom>
                    <a:noFill/>
                    <a:ln w="9525">
                      <a:noFill/>
                      <a:miter lim="800000"/>
                      <a:headEnd/>
                      <a:tailEnd/>
                    </a:ln>
                  </pic:spPr>
                </pic:pic>
              </a:graphicData>
            </a:graphic>
          </wp:inline>
        </w:drawing>
      </w: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sidRPr="00366C12">
        <w:rPr>
          <w:rFonts w:ascii="Times New Roman" w:eastAsia="Times New Roman" w:hAnsi="Times New Roman" w:cs="Times New Roman"/>
          <w:bCs/>
          <w:sz w:val="28"/>
          <w:szCs w:val="28"/>
          <w:lang w:val="uk-UA" w:eastAsia="ru-RU"/>
        </w:rPr>
        <w:t>Рисунок 1</w:t>
      </w:r>
      <w:r>
        <w:rPr>
          <w:rFonts w:ascii="Times New Roman" w:eastAsia="Times New Roman" w:hAnsi="Times New Roman" w:cs="Times New Roman"/>
          <w:bCs/>
          <w:sz w:val="28"/>
          <w:szCs w:val="28"/>
          <w:lang w:val="uk-UA" w:eastAsia="ru-RU"/>
        </w:rPr>
        <w:t>.6</w:t>
      </w:r>
      <w:r w:rsidRPr="00366C12">
        <w:rPr>
          <w:rFonts w:ascii="Times New Roman" w:eastAsia="Times New Roman" w:hAnsi="Times New Roman" w:cs="Times New Roman"/>
          <w:bCs/>
          <w:sz w:val="28"/>
          <w:szCs w:val="28"/>
          <w:lang w:val="uk-UA" w:eastAsia="ru-RU"/>
        </w:rPr>
        <w:t xml:space="preserve">  – Графік </w:t>
      </w:r>
      <w:r w:rsidRPr="00470DE7">
        <w:rPr>
          <w:rFonts w:ascii="Times New Roman" w:eastAsia="Times New Roman" w:hAnsi="Times New Roman" w:cs="Times New Roman"/>
          <w:bCs/>
          <w:sz w:val="28"/>
          <w:szCs w:val="28"/>
          <w:lang w:val="uk-UA" w:eastAsia="ru-RU"/>
        </w:rPr>
        <w:t>характеристик двигуна при роботі в режимі S5</w:t>
      </w:r>
    </w:p>
    <w:p w:rsidR="00CD4A3D" w:rsidRPr="00470DE7"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sidRPr="0096667A">
        <w:rPr>
          <w:rFonts w:ascii="Times New Roman" w:eastAsia="Times New Roman" w:hAnsi="Times New Roman" w:cs="Times New Roman"/>
          <w:b/>
          <w:bCs/>
          <w:sz w:val="28"/>
          <w:szCs w:val="28"/>
          <w:lang w:val="uk-UA" w:eastAsia="ru-RU"/>
        </w:rPr>
        <w:t>S 6 - періодчичний режим роботи електродвигуна</w:t>
      </w:r>
      <w:r w:rsidRPr="00470DE7">
        <w:rPr>
          <w:rFonts w:ascii="Times New Roman" w:eastAsia="Times New Roman" w:hAnsi="Times New Roman" w:cs="Times New Roman"/>
          <w:bCs/>
          <w:sz w:val="28"/>
          <w:szCs w:val="28"/>
          <w:lang w:val="uk-UA" w:eastAsia="ru-RU"/>
        </w:rPr>
        <w:t xml:space="preserve"> - послідовність циклів, при якій робота відбувається в плині часу (Δ t р) з навантаженням, і час (Δ tV) працює на холостому ходу. Двигун не нагрівається до граничної температури.</w:t>
      </w:r>
    </w:p>
    <w:p w:rsidR="00CD4A3D" w:rsidRPr="00470DE7"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noProof/>
          <w:sz w:val="28"/>
          <w:szCs w:val="28"/>
          <w:lang w:eastAsia="ru-RU"/>
        </w:rPr>
        <w:lastRenderedPageBreak/>
        <w:drawing>
          <wp:inline distT="0" distB="0" distL="0" distR="0">
            <wp:extent cx="4404360" cy="3467100"/>
            <wp:effectExtent l="19050" t="0" r="0" b="0"/>
            <wp:docPr id="121" name="Рисунок 6" descr="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6"/>
                    <pic:cNvPicPr>
                      <a:picLocks noChangeAspect="1" noChangeArrowheads="1"/>
                    </pic:cNvPicPr>
                  </pic:nvPicPr>
                  <pic:blipFill>
                    <a:blip r:embed="rId11" cstate="print"/>
                    <a:srcRect/>
                    <a:stretch>
                      <a:fillRect/>
                    </a:stretch>
                  </pic:blipFill>
                  <pic:spPr bwMode="auto">
                    <a:xfrm>
                      <a:off x="0" y="0"/>
                      <a:ext cx="4404360" cy="3467100"/>
                    </a:xfrm>
                    <a:prstGeom prst="rect">
                      <a:avLst/>
                    </a:prstGeom>
                    <a:noFill/>
                    <a:ln w="9525">
                      <a:noFill/>
                      <a:miter lim="800000"/>
                      <a:headEnd/>
                      <a:tailEnd/>
                    </a:ln>
                  </pic:spPr>
                </pic:pic>
              </a:graphicData>
            </a:graphic>
          </wp:inline>
        </w:drawing>
      </w: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sidRPr="00366C12">
        <w:rPr>
          <w:rFonts w:ascii="Times New Roman" w:eastAsia="Times New Roman" w:hAnsi="Times New Roman" w:cs="Times New Roman"/>
          <w:bCs/>
          <w:sz w:val="28"/>
          <w:szCs w:val="28"/>
          <w:lang w:val="uk-UA" w:eastAsia="ru-RU"/>
        </w:rPr>
        <w:t>Рисунок 1</w:t>
      </w:r>
      <w:r>
        <w:rPr>
          <w:rFonts w:ascii="Times New Roman" w:eastAsia="Times New Roman" w:hAnsi="Times New Roman" w:cs="Times New Roman"/>
          <w:bCs/>
          <w:sz w:val="28"/>
          <w:szCs w:val="28"/>
          <w:lang w:val="uk-UA" w:eastAsia="ru-RU"/>
        </w:rPr>
        <w:t>.</w:t>
      </w:r>
      <w:r w:rsidRPr="00366C12">
        <w:rPr>
          <w:rFonts w:ascii="Times New Roman" w:eastAsia="Times New Roman" w:hAnsi="Times New Roman" w:cs="Times New Roman"/>
          <w:bCs/>
          <w:sz w:val="28"/>
          <w:szCs w:val="28"/>
          <w:lang w:val="uk-UA" w:eastAsia="ru-RU"/>
        </w:rPr>
        <w:t xml:space="preserve">  – Графік </w:t>
      </w:r>
      <w:r w:rsidRPr="00470DE7">
        <w:rPr>
          <w:rFonts w:ascii="Times New Roman" w:eastAsia="Times New Roman" w:hAnsi="Times New Roman" w:cs="Times New Roman"/>
          <w:bCs/>
          <w:sz w:val="28"/>
          <w:szCs w:val="28"/>
          <w:lang w:val="uk-UA" w:eastAsia="ru-RU"/>
        </w:rPr>
        <w:t>характеристик двигуна при роботі в режимі S6</w:t>
      </w:r>
    </w:p>
    <w:p w:rsidR="00CD4A3D" w:rsidRPr="00470DE7"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sidRPr="0096667A">
        <w:rPr>
          <w:rFonts w:ascii="Times New Roman" w:eastAsia="Times New Roman" w:hAnsi="Times New Roman" w:cs="Times New Roman"/>
          <w:b/>
          <w:bCs/>
          <w:sz w:val="28"/>
          <w:szCs w:val="28"/>
          <w:lang w:val="uk-UA" w:eastAsia="ru-RU"/>
        </w:rPr>
        <w:t>S 7 - періодчичний режим роботи електродвигуна з впливом пускових струмів і електричним гальмуванням</w:t>
      </w:r>
      <w:r w:rsidRPr="00470DE7">
        <w:rPr>
          <w:rFonts w:ascii="Times New Roman" w:eastAsia="Times New Roman" w:hAnsi="Times New Roman" w:cs="Times New Roman"/>
          <w:bCs/>
          <w:sz w:val="28"/>
          <w:szCs w:val="28"/>
          <w:lang w:val="uk-UA" w:eastAsia="ru-RU"/>
        </w:rPr>
        <w:t>, особливістю є відсутність пауз в роботі, що забезпечує 100% періодичність включення. Описується робота в даному режимі послідовними циклами з досить довгим пуском (Δ td), нормальною роботою при незмінному навантаженні і гальмуванням двигуна.</w:t>
      </w:r>
    </w:p>
    <w:p w:rsidR="00CD4A3D" w:rsidRPr="00470DE7"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noProof/>
          <w:sz w:val="28"/>
          <w:szCs w:val="28"/>
          <w:lang w:eastAsia="ru-RU"/>
        </w:rPr>
        <w:lastRenderedPageBreak/>
        <w:drawing>
          <wp:inline distT="0" distB="0" distL="0" distR="0">
            <wp:extent cx="4602480" cy="4000500"/>
            <wp:effectExtent l="19050" t="0" r="7620" b="0"/>
            <wp:docPr id="122" name="Рисунок 7" descr="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7"/>
                    <pic:cNvPicPr>
                      <a:picLocks noChangeAspect="1" noChangeArrowheads="1"/>
                    </pic:cNvPicPr>
                  </pic:nvPicPr>
                  <pic:blipFill>
                    <a:blip r:embed="rId12" cstate="print"/>
                    <a:srcRect/>
                    <a:stretch>
                      <a:fillRect/>
                    </a:stretch>
                  </pic:blipFill>
                  <pic:spPr bwMode="auto">
                    <a:xfrm>
                      <a:off x="0" y="0"/>
                      <a:ext cx="4602480" cy="4000500"/>
                    </a:xfrm>
                    <a:prstGeom prst="rect">
                      <a:avLst/>
                    </a:prstGeom>
                    <a:noFill/>
                    <a:ln w="9525">
                      <a:noFill/>
                      <a:miter lim="800000"/>
                      <a:headEnd/>
                      <a:tailEnd/>
                    </a:ln>
                  </pic:spPr>
                </pic:pic>
              </a:graphicData>
            </a:graphic>
          </wp:inline>
        </w:drawing>
      </w: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sidRPr="00470DE7">
        <w:rPr>
          <w:rFonts w:ascii="Times New Roman" w:eastAsia="Times New Roman" w:hAnsi="Times New Roman" w:cs="Times New Roman"/>
          <w:bCs/>
          <w:sz w:val="28"/>
          <w:szCs w:val="28"/>
          <w:lang w:eastAsia="ru-RU"/>
        </w:rPr>
        <w:t>Рисунок 1</w:t>
      </w:r>
      <w:r>
        <w:rPr>
          <w:rFonts w:ascii="Times New Roman" w:eastAsia="Times New Roman" w:hAnsi="Times New Roman" w:cs="Times New Roman"/>
          <w:bCs/>
          <w:sz w:val="28"/>
          <w:szCs w:val="28"/>
          <w:lang w:val="uk-UA" w:eastAsia="ru-RU"/>
        </w:rPr>
        <w:t>.8</w:t>
      </w:r>
      <w:r w:rsidRPr="00470DE7">
        <w:rPr>
          <w:rFonts w:ascii="Times New Roman" w:eastAsia="Times New Roman" w:hAnsi="Times New Roman" w:cs="Times New Roman"/>
          <w:bCs/>
          <w:sz w:val="28"/>
          <w:szCs w:val="28"/>
          <w:lang w:eastAsia="ru-RU"/>
        </w:rPr>
        <w:t xml:space="preserve">  – Графі</w:t>
      </w:r>
      <w:proofErr w:type="gramStart"/>
      <w:r w:rsidRPr="00470DE7">
        <w:rPr>
          <w:rFonts w:ascii="Times New Roman" w:eastAsia="Times New Roman" w:hAnsi="Times New Roman" w:cs="Times New Roman"/>
          <w:bCs/>
          <w:sz w:val="28"/>
          <w:szCs w:val="28"/>
          <w:lang w:eastAsia="ru-RU"/>
        </w:rPr>
        <w:t>к</w:t>
      </w:r>
      <w:proofErr w:type="gramEnd"/>
      <w:r w:rsidRPr="00470DE7">
        <w:rPr>
          <w:rFonts w:ascii="Times New Roman" w:eastAsia="Times New Roman" w:hAnsi="Times New Roman" w:cs="Times New Roman"/>
          <w:bCs/>
          <w:sz w:val="28"/>
          <w:szCs w:val="28"/>
          <w:lang w:eastAsia="ru-RU"/>
        </w:rPr>
        <w:t xml:space="preserve"> </w:t>
      </w:r>
      <w:r w:rsidRPr="00470DE7">
        <w:rPr>
          <w:rFonts w:ascii="Times New Roman" w:eastAsia="Times New Roman" w:hAnsi="Times New Roman" w:cs="Times New Roman"/>
          <w:bCs/>
          <w:sz w:val="28"/>
          <w:szCs w:val="28"/>
          <w:lang w:val="uk-UA" w:eastAsia="ru-RU"/>
        </w:rPr>
        <w:t>характеристик двигуна при роботі в режимі S7</w:t>
      </w:r>
    </w:p>
    <w:p w:rsidR="00CD4A3D" w:rsidRPr="00470DE7"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sidRPr="0096667A">
        <w:rPr>
          <w:rFonts w:ascii="Times New Roman" w:eastAsia="Times New Roman" w:hAnsi="Times New Roman" w:cs="Times New Roman"/>
          <w:b/>
          <w:bCs/>
          <w:sz w:val="28"/>
          <w:szCs w:val="28"/>
          <w:lang w:val="uk-UA" w:eastAsia="ru-RU"/>
        </w:rPr>
        <w:t>S 8 - Періодичний режим роботи електродвигуна з періодично змінною частотою обертання</w:t>
      </w:r>
      <w:r w:rsidRPr="00470DE7">
        <w:rPr>
          <w:rFonts w:ascii="Times New Roman" w:eastAsia="Times New Roman" w:hAnsi="Times New Roman" w:cs="Times New Roman"/>
          <w:bCs/>
          <w:sz w:val="28"/>
          <w:szCs w:val="28"/>
          <w:lang w:val="uk-UA" w:eastAsia="ru-RU"/>
        </w:rPr>
        <w:t>. Так само як і попередній режим, цей не містить пауз, відповідно ПВ = 100%. Реалізація даного S 8 режиму відбувається в асинхронних двигунах при перемиканні пар полюсів. Кожен послідовний цикл складається з часу розгону (Δ td), роботи (Δ t р) і гальмування (Δ tF), але при різних навантаженнях, а відповідно при різних швидкостях обертання ротора (n).</w:t>
      </w:r>
    </w:p>
    <w:p w:rsidR="00CD4A3D" w:rsidRPr="00470DE7"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noProof/>
          <w:sz w:val="28"/>
          <w:szCs w:val="28"/>
          <w:lang w:eastAsia="ru-RU"/>
        </w:rPr>
        <w:lastRenderedPageBreak/>
        <w:drawing>
          <wp:inline distT="0" distB="0" distL="0" distR="0">
            <wp:extent cx="4770120" cy="5669280"/>
            <wp:effectExtent l="19050" t="0" r="0" b="0"/>
            <wp:docPr id="123" name="Рисунок 8" descr="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8"/>
                    <pic:cNvPicPr>
                      <a:picLocks noChangeAspect="1" noChangeArrowheads="1"/>
                    </pic:cNvPicPr>
                  </pic:nvPicPr>
                  <pic:blipFill>
                    <a:blip r:embed="rId13" cstate="print"/>
                    <a:srcRect/>
                    <a:stretch>
                      <a:fillRect/>
                    </a:stretch>
                  </pic:blipFill>
                  <pic:spPr bwMode="auto">
                    <a:xfrm>
                      <a:off x="0" y="0"/>
                      <a:ext cx="4770120" cy="5669280"/>
                    </a:xfrm>
                    <a:prstGeom prst="rect">
                      <a:avLst/>
                    </a:prstGeom>
                    <a:noFill/>
                    <a:ln w="9525">
                      <a:noFill/>
                      <a:miter lim="800000"/>
                      <a:headEnd/>
                      <a:tailEnd/>
                    </a:ln>
                  </pic:spPr>
                </pic:pic>
              </a:graphicData>
            </a:graphic>
          </wp:inline>
        </w:drawing>
      </w: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sidRPr="00470DE7">
        <w:rPr>
          <w:rFonts w:ascii="Times New Roman" w:eastAsia="Times New Roman" w:hAnsi="Times New Roman" w:cs="Times New Roman"/>
          <w:bCs/>
          <w:sz w:val="28"/>
          <w:szCs w:val="28"/>
          <w:lang w:eastAsia="ru-RU"/>
        </w:rPr>
        <w:t>Рисунок 1</w:t>
      </w:r>
      <w:r>
        <w:rPr>
          <w:rFonts w:ascii="Times New Roman" w:eastAsia="Times New Roman" w:hAnsi="Times New Roman" w:cs="Times New Roman"/>
          <w:bCs/>
          <w:sz w:val="28"/>
          <w:szCs w:val="28"/>
          <w:lang w:val="uk-UA" w:eastAsia="ru-RU"/>
        </w:rPr>
        <w:t>.9</w:t>
      </w:r>
      <w:r w:rsidRPr="00470DE7">
        <w:rPr>
          <w:rFonts w:ascii="Times New Roman" w:eastAsia="Times New Roman" w:hAnsi="Times New Roman" w:cs="Times New Roman"/>
          <w:bCs/>
          <w:sz w:val="28"/>
          <w:szCs w:val="28"/>
          <w:lang w:eastAsia="ru-RU"/>
        </w:rPr>
        <w:t xml:space="preserve">  – Графі</w:t>
      </w:r>
      <w:proofErr w:type="gramStart"/>
      <w:r w:rsidRPr="00470DE7">
        <w:rPr>
          <w:rFonts w:ascii="Times New Roman" w:eastAsia="Times New Roman" w:hAnsi="Times New Roman" w:cs="Times New Roman"/>
          <w:bCs/>
          <w:sz w:val="28"/>
          <w:szCs w:val="28"/>
          <w:lang w:eastAsia="ru-RU"/>
        </w:rPr>
        <w:t>к</w:t>
      </w:r>
      <w:proofErr w:type="gramEnd"/>
      <w:r w:rsidRPr="00470DE7">
        <w:rPr>
          <w:rFonts w:ascii="Times New Roman" w:eastAsia="Times New Roman" w:hAnsi="Times New Roman" w:cs="Times New Roman"/>
          <w:bCs/>
          <w:sz w:val="28"/>
          <w:szCs w:val="28"/>
          <w:lang w:eastAsia="ru-RU"/>
        </w:rPr>
        <w:t xml:space="preserve"> </w:t>
      </w:r>
      <w:r w:rsidRPr="00470DE7">
        <w:rPr>
          <w:rFonts w:ascii="Times New Roman" w:eastAsia="Times New Roman" w:hAnsi="Times New Roman" w:cs="Times New Roman"/>
          <w:bCs/>
          <w:sz w:val="28"/>
          <w:szCs w:val="28"/>
          <w:lang w:val="uk-UA" w:eastAsia="ru-RU"/>
        </w:rPr>
        <w:t>характеристик двигуна при роботі в режимі S8</w:t>
      </w:r>
    </w:p>
    <w:p w:rsidR="00CD4A3D" w:rsidRPr="00470DE7"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Pr="00470DE7"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sidRPr="0096667A">
        <w:rPr>
          <w:rFonts w:ascii="Times New Roman" w:eastAsia="Times New Roman" w:hAnsi="Times New Roman" w:cs="Times New Roman"/>
          <w:b/>
          <w:bCs/>
          <w:sz w:val="28"/>
          <w:szCs w:val="28"/>
          <w:lang w:val="uk-UA" w:eastAsia="ru-RU"/>
        </w:rPr>
        <w:t>S</w:t>
      </w:r>
      <w:r w:rsidRPr="00470DE7">
        <w:rPr>
          <w:rFonts w:ascii="Times New Roman" w:eastAsia="Times New Roman" w:hAnsi="Times New Roman" w:cs="Times New Roman"/>
          <w:bCs/>
          <w:sz w:val="28"/>
          <w:szCs w:val="28"/>
          <w:lang w:val="uk-UA" w:eastAsia="ru-RU"/>
        </w:rPr>
        <w:t xml:space="preserve"> </w:t>
      </w:r>
      <w:r w:rsidRPr="0096667A">
        <w:rPr>
          <w:rFonts w:ascii="Times New Roman" w:eastAsia="Times New Roman" w:hAnsi="Times New Roman" w:cs="Times New Roman"/>
          <w:b/>
          <w:bCs/>
          <w:sz w:val="28"/>
          <w:szCs w:val="28"/>
          <w:lang w:val="uk-UA" w:eastAsia="ru-RU"/>
        </w:rPr>
        <w:t>9 - режим роботи електродвигуна з неперіодичними змінами</w:t>
      </w:r>
      <w:r w:rsidRPr="00470DE7">
        <w:rPr>
          <w:rFonts w:ascii="Times New Roman" w:eastAsia="Times New Roman" w:hAnsi="Times New Roman" w:cs="Times New Roman"/>
          <w:bCs/>
          <w:sz w:val="28"/>
          <w:szCs w:val="28"/>
          <w:lang w:val="uk-UA" w:eastAsia="ru-RU"/>
        </w:rPr>
        <w:t>, навантаження і частоти обертання. Режим, при якому зазвичай навантаження і частота обертання змінюються не періодично в допустимому робочому діапазоні. Цей режим часто включає в себе перевантаження, які можуть значно перевищувати базову навантаження Для цього типу режиму постійне навантаження, обрана відповідним чином і заснована на типовому режимі S1, береться як базова (див. Малюнок нижче) для визначення перевантаження.</w:t>
      </w:r>
    </w:p>
    <w:p w:rsidR="00CD4A3D" w:rsidRPr="00470DE7"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noProof/>
          <w:sz w:val="28"/>
          <w:szCs w:val="28"/>
          <w:lang w:eastAsia="ru-RU"/>
        </w:rPr>
        <w:lastRenderedPageBreak/>
        <w:drawing>
          <wp:inline distT="0" distB="0" distL="0" distR="0">
            <wp:extent cx="4732020" cy="3261360"/>
            <wp:effectExtent l="19050" t="0" r="0" b="0"/>
            <wp:docPr id="124" name="Рисунок 9" descr="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9"/>
                    <pic:cNvPicPr>
                      <a:picLocks noChangeAspect="1" noChangeArrowheads="1"/>
                    </pic:cNvPicPr>
                  </pic:nvPicPr>
                  <pic:blipFill>
                    <a:blip r:embed="rId14" cstate="print"/>
                    <a:srcRect/>
                    <a:stretch>
                      <a:fillRect/>
                    </a:stretch>
                  </pic:blipFill>
                  <pic:spPr bwMode="auto">
                    <a:xfrm>
                      <a:off x="0" y="0"/>
                      <a:ext cx="4732020" cy="3261360"/>
                    </a:xfrm>
                    <a:prstGeom prst="rect">
                      <a:avLst/>
                    </a:prstGeom>
                    <a:noFill/>
                    <a:ln w="9525">
                      <a:noFill/>
                      <a:miter lim="800000"/>
                      <a:headEnd/>
                      <a:tailEnd/>
                    </a:ln>
                  </pic:spPr>
                </pic:pic>
              </a:graphicData>
            </a:graphic>
          </wp:inline>
        </w:drawing>
      </w: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sidRPr="00470DE7">
        <w:rPr>
          <w:rFonts w:ascii="Times New Roman" w:eastAsia="Times New Roman" w:hAnsi="Times New Roman" w:cs="Times New Roman"/>
          <w:bCs/>
          <w:sz w:val="28"/>
          <w:szCs w:val="28"/>
          <w:lang w:eastAsia="ru-RU"/>
        </w:rPr>
        <w:t>Рисунок 1</w:t>
      </w:r>
      <w:r>
        <w:rPr>
          <w:rFonts w:ascii="Times New Roman" w:eastAsia="Times New Roman" w:hAnsi="Times New Roman" w:cs="Times New Roman"/>
          <w:bCs/>
          <w:sz w:val="28"/>
          <w:szCs w:val="28"/>
          <w:lang w:val="uk-UA" w:eastAsia="ru-RU"/>
        </w:rPr>
        <w:t>.10</w:t>
      </w:r>
      <w:r w:rsidRPr="00470DE7">
        <w:rPr>
          <w:rFonts w:ascii="Times New Roman" w:eastAsia="Times New Roman" w:hAnsi="Times New Roman" w:cs="Times New Roman"/>
          <w:bCs/>
          <w:sz w:val="28"/>
          <w:szCs w:val="28"/>
          <w:lang w:eastAsia="ru-RU"/>
        </w:rPr>
        <w:t xml:space="preserve">  – Графі</w:t>
      </w:r>
      <w:proofErr w:type="gramStart"/>
      <w:r w:rsidRPr="00470DE7">
        <w:rPr>
          <w:rFonts w:ascii="Times New Roman" w:eastAsia="Times New Roman" w:hAnsi="Times New Roman" w:cs="Times New Roman"/>
          <w:bCs/>
          <w:sz w:val="28"/>
          <w:szCs w:val="28"/>
          <w:lang w:eastAsia="ru-RU"/>
        </w:rPr>
        <w:t>к</w:t>
      </w:r>
      <w:proofErr w:type="gramEnd"/>
      <w:r w:rsidRPr="00470DE7">
        <w:rPr>
          <w:rFonts w:ascii="Times New Roman" w:eastAsia="Times New Roman" w:hAnsi="Times New Roman" w:cs="Times New Roman"/>
          <w:bCs/>
          <w:sz w:val="28"/>
          <w:szCs w:val="28"/>
          <w:lang w:eastAsia="ru-RU"/>
        </w:rPr>
        <w:t xml:space="preserve"> </w:t>
      </w:r>
      <w:r w:rsidRPr="00470DE7">
        <w:rPr>
          <w:rFonts w:ascii="Times New Roman" w:eastAsia="Times New Roman" w:hAnsi="Times New Roman" w:cs="Times New Roman"/>
          <w:bCs/>
          <w:sz w:val="28"/>
          <w:szCs w:val="28"/>
          <w:lang w:val="uk-UA" w:eastAsia="ru-RU"/>
        </w:rPr>
        <w:t>характеристик двигуна при роботі в режимі S9</w:t>
      </w:r>
    </w:p>
    <w:p w:rsidR="00CD4A3D" w:rsidRPr="00470DE7"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sidRPr="0096667A">
        <w:rPr>
          <w:rFonts w:ascii="Times New Roman" w:eastAsia="Times New Roman" w:hAnsi="Times New Roman" w:cs="Times New Roman"/>
          <w:b/>
          <w:bCs/>
          <w:sz w:val="28"/>
          <w:szCs w:val="28"/>
          <w:lang w:val="uk-UA" w:eastAsia="ru-RU"/>
        </w:rPr>
        <w:t>S10 - режим роботи електродвигуна з дискретними постійними навантаженнями і частотами обертання</w:t>
      </w:r>
      <w:r>
        <w:rPr>
          <w:rFonts w:ascii="Times New Roman" w:eastAsia="Times New Roman" w:hAnsi="Times New Roman" w:cs="Times New Roman"/>
          <w:b/>
          <w:bCs/>
          <w:sz w:val="28"/>
          <w:szCs w:val="28"/>
          <w:lang w:val="uk-UA" w:eastAsia="ru-RU"/>
        </w:rPr>
        <w:t>.</w:t>
      </w:r>
      <w:r w:rsidRPr="0096667A">
        <w:rPr>
          <w:rFonts w:ascii="Times New Roman" w:eastAsia="Times New Roman" w:hAnsi="Times New Roman" w:cs="Times New Roman"/>
          <w:b/>
          <w:bCs/>
          <w:sz w:val="28"/>
          <w:szCs w:val="28"/>
          <w:lang w:val="uk-UA" w:eastAsia="ru-RU"/>
        </w:rPr>
        <w:t xml:space="preserve"> </w:t>
      </w:r>
      <w:r w:rsidRPr="00470DE7">
        <w:rPr>
          <w:rFonts w:ascii="Times New Roman" w:eastAsia="Times New Roman" w:hAnsi="Times New Roman" w:cs="Times New Roman"/>
          <w:bCs/>
          <w:sz w:val="28"/>
          <w:szCs w:val="28"/>
          <w:lang w:val="uk-UA" w:eastAsia="ru-RU"/>
        </w:rPr>
        <w:t>Режим, що складається з обмеженого числа дискретних навантажень (або еквівалентних навантажень) і, якщо можливо, частот обертання, при цьому кожна комбінація навантаження / частоти обертання зберігається достатній час для того, щоб машина досягла практично сталого теплового стану (малюнок нижче). Мінімальне навантаження протягом робочого циклу може мати і нульове значення (холостий хід, спокій або безструмової стан). Для цього типового режиму постійне навантаження, обрана відповідно до типового режимом S1, приймається за базову для дискретних навантажень. Дискретні навантаження є, як правило, еквівалентним навантаженням, інтегрованої за певний період часу. Немає необхідності, щоб кожен цикл навантаження точно повторював попередній, проте кожна навантаження всередині циклу повинна підтримуватися достатній час для досягнення сталого теплового стану, і кожен навантажувальний цикл повинен інтегровано давати ту ж ймовірність відносного очікуваного термічного терміну служби ізоляції машини.</w:t>
      </w:r>
    </w:p>
    <w:p w:rsidR="00CD4A3D" w:rsidRPr="00470DE7"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noProof/>
          <w:sz w:val="28"/>
          <w:szCs w:val="28"/>
          <w:lang w:eastAsia="ru-RU"/>
        </w:rPr>
        <w:lastRenderedPageBreak/>
        <w:drawing>
          <wp:inline distT="0" distB="0" distL="0" distR="0">
            <wp:extent cx="4930140" cy="3870960"/>
            <wp:effectExtent l="19050" t="0" r="3810" b="0"/>
            <wp:docPr id="125" name="Рисунок 10" desc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10"/>
                    <pic:cNvPicPr>
                      <a:picLocks noChangeAspect="1" noChangeArrowheads="1"/>
                    </pic:cNvPicPr>
                  </pic:nvPicPr>
                  <pic:blipFill>
                    <a:blip r:embed="rId15" cstate="print"/>
                    <a:srcRect/>
                    <a:stretch>
                      <a:fillRect/>
                    </a:stretch>
                  </pic:blipFill>
                  <pic:spPr bwMode="auto">
                    <a:xfrm>
                      <a:off x="0" y="0"/>
                      <a:ext cx="4930140" cy="3870960"/>
                    </a:xfrm>
                    <a:prstGeom prst="rect">
                      <a:avLst/>
                    </a:prstGeom>
                    <a:noFill/>
                    <a:ln w="9525">
                      <a:noFill/>
                      <a:miter lim="800000"/>
                      <a:headEnd/>
                      <a:tailEnd/>
                    </a:ln>
                  </pic:spPr>
                </pic:pic>
              </a:graphicData>
            </a:graphic>
          </wp:inline>
        </w:drawing>
      </w:r>
    </w:p>
    <w:p w:rsidR="00CD4A3D" w:rsidRPr="00470DE7"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r w:rsidRPr="00470DE7">
        <w:rPr>
          <w:rFonts w:ascii="Times New Roman" w:eastAsia="Times New Roman" w:hAnsi="Times New Roman" w:cs="Times New Roman"/>
          <w:bCs/>
          <w:sz w:val="28"/>
          <w:szCs w:val="28"/>
          <w:lang w:eastAsia="ru-RU"/>
        </w:rPr>
        <w:t>Рисунок</w:t>
      </w:r>
      <w:r>
        <w:rPr>
          <w:rFonts w:ascii="Times New Roman" w:eastAsia="Times New Roman" w:hAnsi="Times New Roman" w:cs="Times New Roman"/>
          <w:bCs/>
          <w:sz w:val="28"/>
          <w:szCs w:val="28"/>
          <w:lang w:val="uk-UA" w:eastAsia="ru-RU"/>
        </w:rPr>
        <w:t xml:space="preserve"> </w:t>
      </w:r>
      <w:r w:rsidRPr="00470DE7">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val="uk-UA" w:eastAsia="ru-RU"/>
        </w:rPr>
        <w:t>.11</w:t>
      </w:r>
      <w:r w:rsidRPr="00470DE7">
        <w:rPr>
          <w:rFonts w:ascii="Times New Roman" w:eastAsia="Times New Roman" w:hAnsi="Times New Roman" w:cs="Times New Roman"/>
          <w:bCs/>
          <w:sz w:val="28"/>
          <w:szCs w:val="28"/>
          <w:lang w:eastAsia="ru-RU"/>
        </w:rPr>
        <w:t xml:space="preserve">  – Графі</w:t>
      </w:r>
      <w:proofErr w:type="gramStart"/>
      <w:r w:rsidRPr="00470DE7">
        <w:rPr>
          <w:rFonts w:ascii="Times New Roman" w:eastAsia="Times New Roman" w:hAnsi="Times New Roman" w:cs="Times New Roman"/>
          <w:bCs/>
          <w:sz w:val="28"/>
          <w:szCs w:val="28"/>
          <w:lang w:eastAsia="ru-RU"/>
        </w:rPr>
        <w:t>к</w:t>
      </w:r>
      <w:proofErr w:type="gramEnd"/>
      <w:r w:rsidRPr="00470DE7">
        <w:rPr>
          <w:rFonts w:ascii="Times New Roman" w:eastAsia="Times New Roman" w:hAnsi="Times New Roman" w:cs="Times New Roman"/>
          <w:bCs/>
          <w:sz w:val="28"/>
          <w:szCs w:val="28"/>
          <w:lang w:eastAsia="ru-RU"/>
        </w:rPr>
        <w:t xml:space="preserve"> </w:t>
      </w:r>
      <w:r w:rsidRPr="00470DE7">
        <w:rPr>
          <w:rFonts w:ascii="Times New Roman" w:eastAsia="Times New Roman" w:hAnsi="Times New Roman" w:cs="Times New Roman"/>
          <w:bCs/>
          <w:sz w:val="28"/>
          <w:szCs w:val="28"/>
          <w:lang w:val="uk-UA" w:eastAsia="ru-RU"/>
        </w:rPr>
        <w:t>характеристик двигуна при роботі в режимі S10</w:t>
      </w: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Default="00CD4A3D" w:rsidP="00CD4A3D">
      <w:pPr>
        <w:spacing w:after="0" w:line="300" w:lineRule="auto"/>
        <w:ind w:firstLine="709"/>
        <w:jc w:val="both"/>
        <w:rPr>
          <w:rFonts w:ascii="Times New Roman" w:eastAsia="Times New Roman" w:hAnsi="Times New Roman" w:cs="Times New Roman"/>
          <w:bCs/>
          <w:sz w:val="28"/>
          <w:szCs w:val="28"/>
          <w:lang w:val="uk-UA" w:eastAsia="ru-RU"/>
        </w:rPr>
      </w:pPr>
    </w:p>
    <w:p w:rsidR="00CD4A3D" w:rsidRPr="001C5A74" w:rsidRDefault="00CD4A3D" w:rsidP="00CD4A3D">
      <w:pPr>
        <w:spacing w:after="0" w:line="300" w:lineRule="auto"/>
        <w:ind w:firstLine="709"/>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lastRenderedPageBreak/>
        <w:t>Р</w:t>
      </w:r>
      <w:r w:rsidRPr="001C5A74">
        <w:rPr>
          <w:rFonts w:ascii="Times New Roman" w:hAnsi="Times New Roman" w:cs="Times New Roman"/>
          <w:b/>
          <w:color w:val="000000" w:themeColor="text1"/>
          <w:sz w:val="28"/>
          <w:szCs w:val="28"/>
          <w:lang w:val="uk-UA"/>
        </w:rPr>
        <w:t>ОЗДІЛ 2</w:t>
      </w:r>
    </w:p>
    <w:p w:rsidR="00CD4A3D" w:rsidRPr="001C5A74" w:rsidRDefault="00CD4A3D" w:rsidP="00CD4A3D">
      <w:pPr>
        <w:spacing w:after="0" w:line="300" w:lineRule="auto"/>
        <w:ind w:firstLine="709"/>
        <w:jc w:val="both"/>
        <w:rPr>
          <w:rFonts w:ascii="Times New Roman" w:hAnsi="Times New Roman" w:cs="Times New Roman"/>
          <w:b/>
          <w:color w:val="000000" w:themeColor="text1"/>
          <w:sz w:val="28"/>
          <w:szCs w:val="28"/>
          <w:lang w:val="uk-UA"/>
        </w:rPr>
      </w:pPr>
      <w:r w:rsidRPr="001C5A74">
        <w:rPr>
          <w:rFonts w:ascii="Times New Roman" w:hAnsi="Times New Roman" w:cs="Times New Roman"/>
          <w:b/>
          <w:color w:val="000000" w:themeColor="text1"/>
          <w:sz w:val="28"/>
          <w:szCs w:val="28"/>
          <w:lang w:val="uk-UA"/>
        </w:rPr>
        <w:t xml:space="preserve"> </w:t>
      </w:r>
      <w:r>
        <w:rPr>
          <w:rFonts w:ascii="Times New Roman" w:hAnsi="Times New Roman" w:cs="Times New Roman"/>
          <w:b/>
          <w:color w:val="000000" w:themeColor="text1"/>
          <w:sz w:val="28"/>
          <w:szCs w:val="28"/>
          <w:lang w:val="uk-UA"/>
        </w:rPr>
        <w:t>А</w:t>
      </w:r>
      <w:r w:rsidRPr="008F0E74">
        <w:rPr>
          <w:rFonts w:ascii="Times New Roman" w:hAnsi="Times New Roman" w:cs="Times New Roman"/>
          <w:b/>
          <w:color w:val="000000" w:themeColor="text1"/>
          <w:sz w:val="28"/>
          <w:szCs w:val="28"/>
          <w:lang w:val="uk-UA"/>
        </w:rPr>
        <w:t>НАЛІЗ СИСТЕМИ ПЕРЕТВОРЮВАЧ ЧАСТОТИ – АСИНХРОННИЙ ДВИГУН, ОСОБЛИВОСТІ КЕРУВАННЯ,</w:t>
      </w:r>
      <w:r>
        <w:rPr>
          <w:rFonts w:ascii="Times New Roman" w:hAnsi="Times New Roman" w:cs="Times New Roman"/>
          <w:b/>
          <w:color w:val="000000" w:themeColor="text1"/>
          <w:sz w:val="28"/>
          <w:szCs w:val="28"/>
          <w:lang w:val="uk-UA"/>
        </w:rPr>
        <w:t xml:space="preserve"> ЇЇ АКТУАЛЬНІСТЬ ТА</w:t>
      </w:r>
      <w:r w:rsidRPr="008F0E74">
        <w:rPr>
          <w:rFonts w:ascii="Times New Roman" w:hAnsi="Times New Roman" w:cs="Times New Roman"/>
          <w:b/>
          <w:color w:val="000000" w:themeColor="text1"/>
          <w:sz w:val="28"/>
          <w:szCs w:val="28"/>
          <w:lang w:val="uk-UA"/>
        </w:rPr>
        <w:t xml:space="preserve"> ПІДБІР ПІД ІСНУЮЧІ СФЕРИ</w:t>
      </w:r>
      <w:r>
        <w:rPr>
          <w:rFonts w:ascii="Times New Roman" w:hAnsi="Times New Roman" w:cs="Times New Roman"/>
          <w:b/>
          <w:color w:val="000000" w:themeColor="text1"/>
          <w:sz w:val="28"/>
          <w:szCs w:val="28"/>
          <w:lang w:val="uk-UA"/>
        </w:rPr>
        <w:t xml:space="preserve"> ВИКОРИСТАННЯ</w:t>
      </w:r>
    </w:p>
    <w:p w:rsidR="00CD4A3D" w:rsidRPr="001C5A74" w:rsidRDefault="00CD4A3D" w:rsidP="00CD4A3D">
      <w:pPr>
        <w:spacing w:after="0" w:line="300" w:lineRule="auto"/>
        <w:ind w:firstLine="709"/>
        <w:jc w:val="both"/>
        <w:rPr>
          <w:rFonts w:ascii="Times New Roman" w:hAnsi="Times New Roman" w:cs="Times New Roman"/>
          <w:b/>
          <w:color w:val="000000" w:themeColor="text1"/>
          <w:sz w:val="28"/>
          <w:szCs w:val="28"/>
          <w:lang w:val="uk-UA"/>
        </w:rPr>
      </w:pPr>
      <w:r w:rsidRPr="001C5A74">
        <w:rPr>
          <w:rFonts w:ascii="Times New Roman" w:hAnsi="Times New Roman" w:cs="Times New Roman"/>
          <w:b/>
          <w:color w:val="000000" w:themeColor="text1"/>
          <w:sz w:val="28"/>
          <w:szCs w:val="28"/>
          <w:lang w:val="uk-UA"/>
        </w:rPr>
        <w:t>2.1. Система перетворювач частоти - асинхронний двигун</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Найбільш простим, дешевим і надійним електричним двигуном є асинхронний короткозамкнений двигун, тому його використання в регульованому електроприводі представляє особливий інтерес. Як було встановлено, можливості регулювання, аналогічні можливостям зміни напруги на якорі двигуна постійного струму з незалежним збудженням, в асинхронному електроприводі забезпечуються шляхом зміни частоти напруги і струму обмотки статора. Для реалізації цих можливостей необхідно здійснювати харчування обмотки статора двигуна від керованого перетворювача частоти.</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Регулювання частоти є технічно більш складне завдання, ніж регулювання випрямленої напруги, так як, як правило, вимагає додаткових ступенів перетворення енергії.</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Найбільше число ступенів перетворення характерно для електромашинних перетворювачів частоти. Для регулювання частоти виробляється синхронним генератором напруги необхідно регулювати його швидкість. Для цієї мети привід генератора необхідно здійснювати або за системою Г-Д, або по системі ТП-Д. Електромашинні перетворювач частоти містить відповідно два перетворювальних агрегату: асинхронний двигун, що обертає генератор постійного струму, і двигун постійного струму, що обертає синхронний генератор з регульованою швидкістю. Електропривод з таким перетворювачем частоти має п'ять ступенів перетворення енергії, збільшені приблизно в 5 разів масу, габарити і вартість (у порівнянні з нерегульованим електроприводом), погіршений ККД, і його використання економічно недоцільно.</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lastRenderedPageBreak/>
        <w:drawing>
          <wp:inline distT="0" distB="0" distL="0" distR="0">
            <wp:extent cx="5212080" cy="1981200"/>
            <wp:effectExtent l="19050" t="0" r="7620" b="0"/>
            <wp:docPr id="126"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6" cstate="print"/>
                    <a:srcRect/>
                    <a:stretch>
                      <a:fillRect/>
                    </a:stretch>
                  </pic:blipFill>
                  <pic:spPr bwMode="auto">
                    <a:xfrm>
                      <a:off x="0" y="0"/>
                      <a:ext cx="5212080" cy="1981200"/>
                    </a:xfrm>
                    <a:prstGeom prst="rect">
                      <a:avLst/>
                    </a:prstGeom>
                    <a:noFill/>
                    <a:ln w="9525">
                      <a:noFill/>
                      <a:miter lim="800000"/>
                      <a:headEnd/>
                      <a:tailEnd/>
                    </a:ln>
                  </pic:spPr>
                </pic:pic>
              </a:graphicData>
            </a:graphic>
          </wp:inline>
        </w:drawing>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Рисунок 2.1 – Схема електропривода з електромеханічним перетворювачем частоти</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На рис 2.1 наведена схема вентильно-електромашинного перетворювача частоти, в якому регулювання швидкості синхронного генератора проводиться за системою ТП-Д. Тут замість електромашинного агрегату, який виробляє регульоване напруга постійного струму, застосований більш економічний тиристорний перетворювач. Однак і в цьому випадку перетворювач частоти містить три ступені перетворення енергії, з них дві - електромеханічного перетворення. Схема безпосереднього регулювання швидкості по системі ТП-Д простіше і дешевше, тому застосування системи ПЧ-АД, показаної на рис 2.1, може мати місце тільки в спеціальних установках, наприклад у випадках, коли двигун постійного струму не може бути застосований для приводу виконавчого механізму за технічними умовами.</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rPr>
      </w:pPr>
      <w:r w:rsidRPr="001C5A74">
        <w:rPr>
          <w:rFonts w:ascii="Times New Roman" w:hAnsi="Times New Roman" w:cs="Times New Roman"/>
          <w:color w:val="000000" w:themeColor="text1"/>
          <w:sz w:val="28"/>
          <w:szCs w:val="28"/>
          <w:lang w:val="uk-UA"/>
        </w:rPr>
        <w:t xml:space="preserve">Канал регулювання частоти має структуру системи ТП-Д (рис 2.1) і володіє значною інерційністю, зумовленою механічної інерцією перетворювального агрегату ПД-СГ. Канал регулювання напруги також інерційний в зв'язку з наявністю електромагнітної інерції ланцюга збудження синхронного генератора. </w:t>
      </w:r>
      <w:r w:rsidRPr="001C5A74">
        <w:rPr>
          <w:rFonts w:ascii="Times New Roman" w:hAnsi="Times New Roman" w:cs="Times New Roman"/>
          <w:color w:val="000000" w:themeColor="text1"/>
          <w:sz w:val="28"/>
          <w:szCs w:val="28"/>
        </w:rPr>
        <w:t xml:space="preserve">Тому як об'єкт управління представлена ​​на </w:t>
      </w:r>
      <w:r w:rsidRPr="001C5A74">
        <w:rPr>
          <w:rFonts w:ascii="Times New Roman" w:hAnsi="Times New Roman" w:cs="Times New Roman"/>
          <w:color w:val="000000" w:themeColor="text1"/>
          <w:sz w:val="28"/>
          <w:szCs w:val="28"/>
          <w:lang w:val="uk-UA"/>
        </w:rPr>
        <w:t>рис 2.1</w:t>
      </w:r>
      <w:r w:rsidRPr="001C5A74">
        <w:rPr>
          <w:rFonts w:ascii="Times New Roman" w:hAnsi="Times New Roman" w:cs="Times New Roman"/>
          <w:color w:val="000000" w:themeColor="text1"/>
          <w:sz w:val="28"/>
          <w:szCs w:val="28"/>
        </w:rPr>
        <w:t xml:space="preserve"> система має несприятливими властивостями.</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rPr>
        <w:t xml:space="preserve">Найменшим числом ступенів перетворення енергії мають вентильніперетворювачі частоти Вони </w:t>
      </w:r>
      <w:proofErr w:type="gramStart"/>
      <w:r w:rsidRPr="001C5A74">
        <w:rPr>
          <w:rFonts w:ascii="Times New Roman" w:hAnsi="Times New Roman" w:cs="Times New Roman"/>
          <w:color w:val="000000" w:themeColor="text1"/>
          <w:sz w:val="28"/>
          <w:szCs w:val="28"/>
        </w:rPr>
        <w:t>м</w:t>
      </w:r>
      <w:proofErr w:type="gramEnd"/>
      <w:r w:rsidRPr="001C5A74">
        <w:rPr>
          <w:rFonts w:ascii="Times New Roman" w:hAnsi="Times New Roman" w:cs="Times New Roman"/>
          <w:color w:val="000000" w:themeColor="text1"/>
          <w:sz w:val="28"/>
          <w:szCs w:val="28"/>
        </w:rPr>
        <w:t xml:space="preserve">істять ступінь перетворення змінного струму в постійний і ступінь інвертування. </w:t>
      </w:r>
      <w:proofErr w:type="gramStart"/>
      <w:r w:rsidRPr="001C5A74">
        <w:rPr>
          <w:rFonts w:ascii="Times New Roman" w:hAnsi="Times New Roman" w:cs="Times New Roman"/>
          <w:color w:val="000000" w:themeColor="text1"/>
          <w:sz w:val="28"/>
          <w:szCs w:val="28"/>
        </w:rPr>
        <w:t>Ц</w:t>
      </w:r>
      <w:proofErr w:type="gramEnd"/>
      <w:r w:rsidRPr="001C5A74">
        <w:rPr>
          <w:rFonts w:ascii="Times New Roman" w:hAnsi="Times New Roman" w:cs="Times New Roman"/>
          <w:color w:val="000000" w:themeColor="text1"/>
          <w:sz w:val="28"/>
          <w:szCs w:val="28"/>
        </w:rPr>
        <w:t xml:space="preserve">і дві ступені в самостійному вигляді присутні в перетворювачах частоти з ланкою постійного струму </w:t>
      </w:r>
      <w:r w:rsidRPr="001C5A74">
        <w:rPr>
          <w:rFonts w:ascii="Times New Roman" w:hAnsi="Times New Roman" w:cs="Times New Roman"/>
          <w:color w:val="000000" w:themeColor="text1"/>
          <w:sz w:val="28"/>
          <w:szCs w:val="28"/>
          <w:lang w:val="uk-UA"/>
        </w:rPr>
        <w:t>у</w:t>
      </w:r>
      <w:r w:rsidRPr="001C5A74">
        <w:rPr>
          <w:rFonts w:ascii="Times New Roman" w:hAnsi="Times New Roman" w:cs="Times New Roman"/>
          <w:color w:val="000000" w:themeColor="text1"/>
          <w:sz w:val="28"/>
          <w:szCs w:val="28"/>
        </w:rPr>
        <w:t xml:space="preserve"> перетворювачі частоти з безпосереднім зв'язком функції випрямлення і інвертування суміщені в реверсивному перетворювачі постійного струму, випрямлена напруга або струм якого змінюються з </w:t>
      </w:r>
      <w:r w:rsidRPr="001C5A74">
        <w:rPr>
          <w:rFonts w:ascii="Times New Roman" w:hAnsi="Times New Roman" w:cs="Times New Roman"/>
          <w:color w:val="000000" w:themeColor="text1"/>
          <w:sz w:val="28"/>
          <w:szCs w:val="28"/>
        </w:rPr>
        <w:lastRenderedPageBreak/>
        <w:t xml:space="preserve">необхідною частотою за допомогою системи управління перетворювачем. Як наслідок, найбільш близькими до системи ТП-Д масогабаритними показниками володіє система ПЧ-АД з перетворювачем з безпосереднім зв'язком, а система з перетворювачами, що містять ступінь постійного струму, </w:t>
      </w:r>
      <w:proofErr w:type="gramStart"/>
      <w:r w:rsidRPr="001C5A74">
        <w:rPr>
          <w:rFonts w:ascii="Times New Roman" w:hAnsi="Times New Roman" w:cs="Times New Roman"/>
          <w:color w:val="000000" w:themeColor="text1"/>
          <w:sz w:val="28"/>
          <w:szCs w:val="28"/>
        </w:rPr>
        <w:t>поступається</w:t>
      </w:r>
      <w:proofErr w:type="gramEnd"/>
      <w:r w:rsidRPr="001C5A74">
        <w:rPr>
          <w:rFonts w:ascii="Times New Roman" w:hAnsi="Times New Roman" w:cs="Times New Roman"/>
          <w:color w:val="000000" w:themeColor="text1"/>
          <w:sz w:val="28"/>
          <w:szCs w:val="28"/>
        </w:rPr>
        <w:t xml:space="preserve"> за цим показником системі ТП-Д. Однак відмінності в </w:t>
      </w:r>
      <w:proofErr w:type="gramStart"/>
      <w:r w:rsidRPr="001C5A74">
        <w:rPr>
          <w:rFonts w:ascii="Times New Roman" w:hAnsi="Times New Roman" w:cs="Times New Roman"/>
          <w:color w:val="000000" w:themeColor="text1"/>
          <w:sz w:val="28"/>
          <w:szCs w:val="28"/>
        </w:rPr>
        <w:t>міру</w:t>
      </w:r>
      <w:proofErr w:type="gramEnd"/>
      <w:r w:rsidRPr="001C5A74">
        <w:rPr>
          <w:rFonts w:ascii="Times New Roman" w:hAnsi="Times New Roman" w:cs="Times New Roman"/>
          <w:color w:val="000000" w:themeColor="text1"/>
          <w:sz w:val="28"/>
          <w:szCs w:val="28"/>
        </w:rPr>
        <w:t xml:space="preserve"> вдосконалення вентильних перетворювачів частоти поступово скорочуються, і суттєві переваги асинхронного двигуна визначають безсумнівну перспективність системи ПЧ-АД.</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drawing>
          <wp:inline distT="0" distB="0" distL="0" distR="0">
            <wp:extent cx="5593080" cy="2087880"/>
            <wp:effectExtent l="19050" t="0" r="7620" b="0"/>
            <wp:docPr id="127"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7" cstate="print"/>
                    <a:srcRect/>
                    <a:stretch>
                      <a:fillRect/>
                    </a:stretch>
                  </pic:blipFill>
                  <pic:spPr bwMode="auto">
                    <a:xfrm>
                      <a:off x="0" y="0"/>
                      <a:ext cx="5593080" cy="2087880"/>
                    </a:xfrm>
                    <a:prstGeom prst="rect">
                      <a:avLst/>
                    </a:prstGeom>
                    <a:noFill/>
                    <a:ln w="9525">
                      <a:noFill/>
                      <a:miter lim="800000"/>
                      <a:headEnd/>
                      <a:tailEnd/>
                    </a:ln>
                  </pic:spPr>
                </pic:pic>
              </a:graphicData>
            </a:graphic>
          </wp:inline>
        </w:drawing>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Рисунок 2.2 – Схеми асинхронного двигуна з перетворювачем частоти (а,б) і векторна діаграма (в)</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Відомо, що вентильні перетворювачі частоти можуть володіти або властивостями джерела напруги, або властивостями джерела струму. У першому випадку поряд зі входом управління частотою uy.ч перетворювач має вхід керування напругою (рис.2.2, a). У разі інвертора струму регулювання магнітного потоку машини при регулюванні частоти здійснюється по входу управління струмом uут (рис.2.2, б).</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Канал управління частотою може здійснювати або дискретне, або безперервне формування частоти напруги і струму. При безперервному формуванні синусоїдальних напруг або струмів заданої частоти його можна вважати практично безінерційним. Канал управління напругою або струмом впливає на тиристорний перетворювач, і його швидкодія може оцінюватися швидкодією цього керованого перетворювача.</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noProof/>
          <w:color w:val="000000" w:themeColor="text1"/>
          <w:sz w:val="28"/>
          <w:szCs w:val="28"/>
          <w:lang w:eastAsia="ru-RU"/>
        </w:rPr>
        <w:lastRenderedPageBreak/>
        <w:drawing>
          <wp:inline distT="0" distB="0" distL="0" distR="0">
            <wp:extent cx="4972050" cy="1272540"/>
            <wp:effectExtent l="19050" t="0" r="0" b="0"/>
            <wp:docPr id="128" name="Рисунок 11" descr="C:\Users\VovaK\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ovaK\AppData\Local\Microsoft\Windows\INetCache\Content.Word\3.png"/>
                    <pic:cNvPicPr>
                      <a:picLocks noChangeAspect="1" noChangeArrowheads="1"/>
                    </pic:cNvPicPr>
                  </pic:nvPicPr>
                  <pic:blipFill>
                    <a:blip r:embed="rId18" cstate="print"/>
                    <a:srcRect/>
                    <a:stretch>
                      <a:fillRect/>
                    </a:stretch>
                  </pic:blipFill>
                  <pic:spPr bwMode="auto">
                    <a:xfrm>
                      <a:off x="0" y="0"/>
                      <a:ext cx="4972050" cy="1272540"/>
                    </a:xfrm>
                    <a:prstGeom prst="rect">
                      <a:avLst/>
                    </a:prstGeom>
                    <a:noFill/>
                    <a:ln w="9525">
                      <a:noFill/>
                      <a:miter lim="800000"/>
                      <a:headEnd/>
                      <a:tailEnd/>
                    </a:ln>
                  </pic:spPr>
                </pic:pic>
              </a:graphicData>
            </a:graphic>
          </wp:inline>
        </w:drawing>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Рисунок 2.3 – Структур</w:t>
      </w:r>
      <w:r w:rsidR="00753DC2">
        <w:rPr>
          <w:rFonts w:ascii="Times New Roman" w:hAnsi="Times New Roman" w:cs="Times New Roman"/>
          <w:color w:val="000000" w:themeColor="text1"/>
          <w:sz w:val="28"/>
          <w:szCs w:val="28"/>
          <w:lang w:val="uk-UA"/>
        </w:rPr>
        <w:t>н</w:t>
      </w:r>
      <w:r w:rsidRPr="001C5A74">
        <w:rPr>
          <w:rFonts w:ascii="Times New Roman" w:hAnsi="Times New Roman" w:cs="Times New Roman"/>
          <w:color w:val="000000" w:themeColor="text1"/>
          <w:sz w:val="28"/>
          <w:szCs w:val="28"/>
          <w:lang w:val="uk-UA"/>
        </w:rPr>
        <w:t xml:space="preserve">а схема ліанеризованої ПЧ-АД </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proofErr w:type="gramStart"/>
      <w:r w:rsidRPr="001C5A74">
        <w:rPr>
          <w:rFonts w:ascii="Times New Roman" w:hAnsi="Times New Roman" w:cs="Times New Roman"/>
          <w:color w:val="000000" w:themeColor="text1"/>
          <w:sz w:val="28"/>
          <w:szCs w:val="28"/>
        </w:rPr>
        <w:t>В</w:t>
      </w:r>
      <w:proofErr w:type="gramEnd"/>
      <w:r w:rsidRPr="001C5A74">
        <w:rPr>
          <w:rFonts w:ascii="Times New Roman" w:hAnsi="Times New Roman" w:cs="Times New Roman"/>
          <w:color w:val="000000" w:themeColor="text1"/>
          <w:sz w:val="28"/>
          <w:szCs w:val="28"/>
        </w:rPr>
        <w:t xml:space="preserve"> </w:t>
      </w:r>
      <w:proofErr w:type="gramStart"/>
      <w:r w:rsidRPr="001C5A74">
        <w:rPr>
          <w:rFonts w:ascii="Times New Roman" w:hAnsi="Times New Roman" w:cs="Times New Roman"/>
          <w:color w:val="000000" w:themeColor="text1"/>
          <w:sz w:val="28"/>
          <w:szCs w:val="28"/>
        </w:rPr>
        <w:t>систем</w:t>
      </w:r>
      <w:proofErr w:type="gramEnd"/>
      <w:r w:rsidRPr="001C5A74">
        <w:rPr>
          <w:rFonts w:ascii="Times New Roman" w:hAnsi="Times New Roman" w:cs="Times New Roman"/>
          <w:color w:val="000000" w:themeColor="text1"/>
          <w:sz w:val="28"/>
          <w:szCs w:val="28"/>
          <w:lang w:val="uk-UA"/>
        </w:rPr>
        <w:t>і</w:t>
      </w:r>
      <w:r w:rsidRPr="001C5A74">
        <w:rPr>
          <w:rFonts w:ascii="Times New Roman" w:hAnsi="Times New Roman" w:cs="Times New Roman"/>
          <w:color w:val="000000" w:themeColor="text1"/>
          <w:sz w:val="28"/>
          <w:szCs w:val="28"/>
        </w:rPr>
        <w:t xml:space="preserve"> ПЧ-АД (рис </w:t>
      </w:r>
      <w:r w:rsidRPr="001C5A74">
        <w:rPr>
          <w:rFonts w:ascii="Times New Roman" w:hAnsi="Times New Roman" w:cs="Times New Roman"/>
          <w:color w:val="000000" w:themeColor="text1"/>
          <w:sz w:val="28"/>
          <w:szCs w:val="28"/>
          <w:lang w:val="uk-UA"/>
        </w:rPr>
        <w:t>2.2</w:t>
      </w:r>
      <w:r w:rsidRPr="001C5A74">
        <w:rPr>
          <w:rFonts w:ascii="Times New Roman" w:hAnsi="Times New Roman" w:cs="Times New Roman"/>
          <w:color w:val="000000" w:themeColor="text1"/>
          <w:sz w:val="28"/>
          <w:szCs w:val="28"/>
        </w:rPr>
        <w:t>)</w:t>
      </w:r>
    </w:p>
    <w:p w:rsidR="00CD4A3D" w:rsidRPr="001C5A74" w:rsidRDefault="00CD4A3D" w:rsidP="00753DC2">
      <w:pPr>
        <w:spacing w:after="0" w:line="300" w:lineRule="auto"/>
        <w:ind w:firstLine="709"/>
        <w:jc w:val="center"/>
        <w:rPr>
          <w:color w:val="000000" w:themeColor="text1"/>
          <w:sz w:val="28"/>
          <w:szCs w:val="28"/>
          <w:lang w:val="uk-UA"/>
        </w:rPr>
      </w:pPr>
      <w:r w:rsidRPr="001C5A74">
        <w:rPr>
          <w:noProof/>
          <w:color w:val="000000" w:themeColor="text1"/>
          <w:sz w:val="28"/>
          <w:szCs w:val="28"/>
          <w:lang w:eastAsia="ru-RU"/>
        </w:rPr>
        <w:drawing>
          <wp:inline distT="0" distB="0" distL="0" distR="0">
            <wp:extent cx="1639993" cy="693420"/>
            <wp:effectExtent l="19050" t="0" r="0" b="0"/>
            <wp:docPr id="1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1639993" cy="693420"/>
                    </a:xfrm>
                    <a:prstGeom prst="rect">
                      <a:avLst/>
                    </a:prstGeom>
                    <a:noFill/>
                    <a:ln w="9525">
                      <a:noFill/>
                      <a:miter lim="800000"/>
                      <a:headEnd/>
                      <a:tailEnd/>
                    </a:ln>
                  </pic:spPr>
                </pic:pic>
              </a:graphicData>
            </a:graphic>
          </wp:inline>
        </w:drawing>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Доповнивши ці рівняння рівнянням руху електроприводу, отримаємо систему рівнянь, якій відповідає представлена ​​на рис 2.3 структурна схема системи ПЧ-АД.</w:t>
      </w:r>
    </w:p>
    <w:p w:rsidR="00CD4A3D" w:rsidRPr="001C5A74" w:rsidRDefault="00CD4A3D" w:rsidP="00CD4A3D">
      <w:pPr>
        <w:spacing w:after="0" w:line="300" w:lineRule="auto"/>
        <w:ind w:firstLine="709"/>
        <w:jc w:val="both"/>
        <w:rPr>
          <w:color w:val="000000" w:themeColor="text1"/>
          <w:sz w:val="28"/>
          <w:szCs w:val="28"/>
          <w:lang w:val="uk-UA"/>
        </w:rPr>
      </w:pPr>
      <w:r w:rsidRPr="001C5A74">
        <w:rPr>
          <w:rFonts w:ascii="Times New Roman" w:hAnsi="Times New Roman" w:cs="Times New Roman"/>
          <w:color w:val="000000" w:themeColor="text1"/>
          <w:sz w:val="28"/>
          <w:szCs w:val="28"/>
          <w:lang w:val="uk-UA"/>
        </w:rPr>
        <w:t>Параметри</w:t>
      </w:r>
      <w:r w:rsidRPr="001C5A74">
        <w:rPr>
          <w:color w:val="000000" w:themeColor="text1"/>
          <w:sz w:val="28"/>
          <w:szCs w:val="28"/>
          <w:lang w:val="uk-UA"/>
        </w:rPr>
        <w:t xml:space="preserve"> </w:t>
      </w:r>
      <w:r w:rsidRPr="001C5A74">
        <w:rPr>
          <w:rFonts w:ascii="Symbol" w:hAnsi="Symbol"/>
          <w:color w:val="000000" w:themeColor="text1"/>
          <w:sz w:val="28"/>
          <w:szCs w:val="28"/>
          <w:lang w:val="en-US"/>
        </w:rPr>
        <w:t></w:t>
      </w:r>
      <w:r w:rsidRPr="001C5A74">
        <w:rPr>
          <w:color w:val="000000" w:themeColor="text1"/>
          <w:sz w:val="28"/>
          <w:szCs w:val="28"/>
          <w:lang w:val="uk-UA"/>
        </w:rPr>
        <w:t xml:space="preserve"> и Т </w:t>
      </w:r>
      <w:r w:rsidRPr="001C5A74">
        <w:rPr>
          <w:rFonts w:ascii="Times New Roman" w:hAnsi="Times New Roman" w:cs="Times New Roman"/>
          <w:color w:val="000000" w:themeColor="text1"/>
          <w:sz w:val="28"/>
          <w:szCs w:val="28"/>
          <w:lang w:val="uk-UA"/>
        </w:rPr>
        <w:t>в цій структурі повинні відповідати необхідному режиму роботи електромеханічного перетворювача:</w:t>
      </w:r>
      <w:r w:rsidRPr="001C5A74">
        <w:rPr>
          <w:color w:val="000000" w:themeColor="text1"/>
          <w:sz w:val="28"/>
          <w:szCs w:val="28"/>
          <w:lang w:val="uk-UA"/>
        </w:rPr>
        <w:t xml:space="preserve"> </w:t>
      </w:r>
      <w:r w:rsidRPr="001C5A74">
        <w:rPr>
          <w:color w:val="000000" w:themeColor="text1"/>
          <w:sz w:val="28"/>
          <w:szCs w:val="28"/>
          <w:lang w:val="en-US"/>
        </w:rPr>
        <w:t>const</w:t>
      </w:r>
      <w:r w:rsidRPr="001C5A74">
        <w:rPr>
          <w:color w:val="000000" w:themeColor="text1"/>
          <w:sz w:val="28"/>
          <w:szCs w:val="28"/>
          <w:lang w:val="uk-UA"/>
        </w:rPr>
        <w:t xml:space="preserve">, </w:t>
      </w:r>
      <w:r w:rsidRPr="001C5A74">
        <w:rPr>
          <w:rFonts w:ascii="Symbol" w:hAnsi="Symbol"/>
          <w:color w:val="000000" w:themeColor="text1"/>
          <w:sz w:val="28"/>
          <w:szCs w:val="28"/>
          <w:lang w:val="en-US"/>
        </w:rPr>
        <w:t></w:t>
      </w:r>
      <w:r w:rsidRPr="001C5A74">
        <w:rPr>
          <w:rFonts w:ascii="Symbol" w:hAnsi="Symbol"/>
          <w:color w:val="000000" w:themeColor="text1"/>
          <w:sz w:val="28"/>
          <w:szCs w:val="28"/>
          <w:lang w:val="en-US"/>
        </w:rPr>
        <w:t></w:t>
      </w:r>
      <w:r w:rsidRPr="001C5A74">
        <w:rPr>
          <w:color w:val="000000" w:themeColor="text1"/>
          <w:sz w:val="28"/>
          <w:szCs w:val="28"/>
          <w:lang w:val="uk-UA"/>
        </w:rPr>
        <w:t>=</w:t>
      </w:r>
      <w:r w:rsidRPr="001C5A74">
        <w:rPr>
          <w:color w:val="000000" w:themeColor="text1"/>
          <w:sz w:val="28"/>
          <w:szCs w:val="28"/>
          <w:lang w:val="en-US"/>
        </w:rPr>
        <w:t>const</w:t>
      </w:r>
      <w:r w:rsidRPr="001C5A74">
        <w:rPr>
          <w:color w:val="000000" w:themeColor="text1"/>
          <w:sz w:val="28"/>
          <w:szCs w:val="28"/>
          <w:lang w:val="uk-UA"/>
        </w:rPr>
        <w:t xml:space="preserve"> или </w:t>
      </w:r>
      <w:r w:rsidRPr="001C5A74">
        <w:rPr>
          <w:rFonts w:ascii="Symbol" w:hAnsi="Symbol"/>
          <w:color w:val="000000" w:themeColor="text1"/>
          <w:sz w:val="28"/>
          <w:szCs w:val="28"/>
          <w:lang w:val="en-US"/>
        </w:rPr>
        <w:t></w:t>
      </w:r>
      <w:r w:rsidRPr="001C5A74">
        <w:rPr>
          <w:color w:val="000000" w:themeColor="text1"/>
          <w:sz w:val="28"/>
          <w:szCs w:val="28"/>
          <w:vertAlign w:val="subscript"/>
          <w:lang w:val="uk-UA"/>
        </w:rPr>
        <w:t>2</w:t>
      </w:r>
      <w:r w:rsidRPr="001C5A74">
        <w:rPr>
          <w:color w:val="000000" w:themeColor="text1"/>
          <w:sz w:val="28"/>
          <w:szCs w:val="28"/>
          <w:lang w:val="uk-UA"/>
        </w:rPr>
        <w:t>=</w:t>
      </w:r>
      <w:r w:rsidRPr="001C5A74">
        <w:rPr>
          <w:color w:val="000000" w:themeColor="text1"/>
          <w:sz w:val="28"/>
          <w:szCs w:val="28"/>
          <w:lang w:val="en-US"/>
        </w:rPr>
        <w:t>const</w:t>
      </w:r>
      <w:r w:rsidRPr="001C5A74">
        <w:rPr>
          <w:color w:val="000000" w:themeColor="text1"/>
          <w:sz w:val="28"/>
          <w:szCs w:val="28"/>
          <w:lang w:val="uk-UA"/>
        </w:rPr>
        <w:t>.</w:t>
      </w:r>
    </w:p>
    <w:p w:rsidR="00CD4A3D" w:rsidRPr="001C5A74" w:rsidRDefault="00CD4A3D" w:rsidP="00CD4A3D">
      <w:pPr>
        <w:spacing w:after="0" w:line="300" w:lineRule="auto"/>
        <w:ind w:firstLine="709"/>
        <w:jc w:val="both"/>
        <w:rPr>
          <w:color w:val="000000" w:themeColor="text1"/>
          <w:sz w:val="28"/>
          <w:szCs w:val="28"/>
          <w:lang w:val="uk-UA"/>
        </w:rPr>
      </w:pPr>
      <w:r w:rsidRPr="001C5A74">
        <w:rPr>
          <w:rFonts w:ascii="Times New Roman" w:hAnsi="Times New Roman" w:cs="Times New Roman"/>
          <w:color w:val="000000" w:themeColor="text1"/>
          <w:sz w:val="28"/>
          <w:szCs w:val="28"/>
          <w:lang w:val="uk-UA"/>
        </w:rPr>
        <w:t>Динамічні властивості системи ПЧ-АД як об'єкта управління менш сприятливі, ніж динамічні властивості регульованих електроприводів постійного струму, в зв'язку з відсутністю незалежного каналу регулювання потоку, аналогічного обмотці збудження двигуна з незалежним збудженням. Так, при харчуванні від джерела напруги</w:t>
      </w:r>
      <w:r w:rsidRPr="001C5A74">
        <w:rPr>
          <w:color w:val="000000" w:themeColor="text1"/>
          <w:sz w:val="28"/>
          <w:szCs w:val="28"/>
          <w:lang w:val="uk-UA"/>
        </w:rPr>
        <w:t xml:space="preserve"> </w:t>
      </w:r>
      <w:r w:rsidRPr="00753DC2">
        <w:rPr>
          <w:rFonts w:ascii="Symbol" w:hAnsi="Symbol"/>
          <w:i/>
          <w:color w:val="000000" w:themeColor="text1"/>
          <w:sz w:val="28"/>
          <w:szCs w:val="28"/>
          <w:lang w:val="en-US"/>
        </w:rPr>
        <w:t></w:t>
      </w:r>
      <w:r w:rsidRPr="00753DC2">
        <w:rPr>
          <w:i/>
          <w:color w:val="000000" w:themeColor="text1"/>
          <w:sz w:val="28"/>
          <w:szCs w:val="28"/>
          <w:vertAlign w:val="subscript"/>
        </w:rPr>
        <w:t>1</w:t>
      </w:r>
      <w:r w:rsidRPr="00753DC2">
        <w:rPr>
          <w:i/>
          <w:color w:val="000000" w:themeColor="text1"/>
          <w:sz w:val="28"/>
          <w:szCs w:val="28"/>
        </w:rPr>
        <w:t xml:space="preserve">, </w:t>
      </w:r>
      <w:r w:rsidRPr="00753DC2">
        <w:rPr>
          <w:rFonts w:ascii="Symbol" w:hAnsi="Symbol"/>
          <w:i/>
          <w:color w:val="000000" w:themeColor="text1"/>
          <w:sz w:val="28"/>
          <w:szCs w:val="28"/>
          <w:lang w:val="en-US"/>
        </w:rPr>
        <w:t></w:t>
      </w:r>
      <w:r w:rsidRPr="00753DC2">
        <w:rPr>
          <w:i/>
          <w:color w:val="000000" w:themeColor="text1"/>
          <w:sz w:val="28"/>
          <w:szCs w:val="28"/>
          <w:vertAlign w:val="subscript"/>
        </w:rPr>
        <w:t>2</w:t>
      </w:r>
      <w:r w:rsidRPr="00753DC2">
        <w:rPr>
          <w:i/>
          <w:color w:val="000000" w:themeColor="text1"/>
          <w:sz w:val="28"/>
          <w:szCs w:val="28"/>
        </w:rPr>
        <w:t xml:space="preserve">, </w:t>
      </w:r>
      <w:r w:rsidRPr="00753DC2">
        <w:rPr>
          <w:rFonts w:ascii="Symbol" w:hAnsi="Symbol"/>
          <w:i/>
          <w:color w:val="000000" w:themeColor="text1"/>
          <w:sz w:val="28"/>
          <w:szCs w:val="28"/>
          <w:lang w:val="en-US"/>
        </w:rPr>
        <w:t></w:t>
      </w:r>
      <w:r w:rsidRPr="00753DC2">
        <w:rPr>
          <w:rFonts w:ascii="Symbol" w:hAnsi="Symbol"/>
          <w:i/>
          <w:color w:val="000000" w:themeColor="text1"/>
          <w:sz w:val="28"/>
          <w:szCs w:val="28"/>
          <w:lang w:val="en-US"/>
        </w:rPr>
        <w:t></w:t>
      </w:r>
      <w:r w:rsidRPr="001C5A74">
        <w:rPr>
          <w:noProof/>
          <w:color w:val="000000" w:themeColor="text1"/>
          <w:sz w:val="28"/>
          <w:szCs w:val="28"/>
        </w:rPr>
        <w:t xml:space="preserve"> </w:t>
      </w:r>
      <w:r w:rsidRPr="001C5A74">
        <w:rPr>
          <w:rFonts w:ascii="Times New Roman" w:hAnsi="Times New Roman" w:cs="Times New Roman"/>
          <w:color w:val="000000" w:themeColor="text1"/>
          <w:sz w:val="28"/>
          <w:szCs w:val="28"/>
          <w:lang w:val="uk-UA"/>
        </w:rPr>
        <w:t>складно залежать від напруги U1 частоти f1 і абсолютного ковзання.</w:t>
      </w:r>
    </w:p>
    <w:p w:rsidR="00CD4A3D" w:rsidRPr="001C5A74" w:rsidRDefault="00CD4A3D" w:rsidP="00CD4A3D">
      <w:pPr>
        <w:spacing w:after="0" w:line="300" w:lineRule="auto"/>
        <w:ind w:firstLine="709"/>
        <w:jc w:val="both"/>
        <w:rPr>
          <w:color w:val="000000" w:themeColor="text1"/>
          <w:sz w:val="28"/>
          <w:szCs w:val="28"/>
          <w:lang w:val="uk-UA"/>
        </w:rPr>
      </w:pPr>
      <w:r w:rsidRPr="001C5A74">
        <w:rPr>
          <w:rFonts w:ascii="Times New Roman" w:hAnsi="Times New Roman" w:cs="Times New Roman"/>
          <w:color w:val="000000" w:themeColor="text1"/>
          <w:sz w:val="28"/>
          <w:szCs w:val="28"/>
          <w:lang w:val="uk-UA"/>
        </w:rPr>
        <w:t>Для підтримки потоку на заданому рівні при цих умовах необхідно регулювання його або по відхиленню, або за принципом компенсації. В останньому випадку керування напругою uун (рис.6 13, о) або струмом uут (рис 2.2, б) реалізується на основі відомої взаємозв'язку між</w:t>
      </w:r>
      <w:r w:rsidRPr="001C5A74">
        <w:rPr>
          <w:color w:val="000000" w:themeColor="text1"/>
          <w:sz w:val="28"/>
          <w:szCs w:val="28"/>
          <w:lang w:val="uk-UA"/>
        </w:rPr>
        <w:t xml:space="preserve"> </w:t>
      </w:r>
      <w:r w:rsidRPr="00753DC2">
        <w:rPr>
          <w:rFonts w:ascii="Symbol" w:hAnsi="Symbol"/>
          <w:i/>
          <w:color w:val="000000" w:themeColor="text1"/>
          <w:sz w:val="28"/>
          <w:szCs w:val="28"/>
          <w:lang w:val="en-US"/>
        </w:rPr>
        <w:t></w:t>
      </w:r>
      <w:r w:rsidRPr="00753DC2">
        <w:rPr>
          <w:rFonts w:ascii="Symbol" w:hAnsi="Symbol"/>
          <w:i/>
          <w:color w:val="000000" w:themeColor="text1"/>
          <w:sz w:val="28"/>
          <w:szCs w:val="28"/>
          <w:vertAlign w:val="subscript"/>
          <w:lang w:val="en-US"/>
        </w:rPr>
        <w:t></w:t>
      </w:r>
      <w:r w:rsidRPr="00753DC2">
        <w:rPr>
          <w:rFonts w:ascii="Symbol" w:hAnsi="Symbol"/>
          <w:i/>
          <w:color w:val="000000" w:themeColor="text1"/>
          <w:sz w:val="28"/>
          <w:szCs w:val="28"/>
          <w:lang w:val="en-US"/>
        </w:rPr>
        <w:t></w:t>
      </w:r>
      <w:r w:rsidRPr="00753DC2">
        <w:rPr>
          <w:rFonts w:ascii="Symbol" w:hAnsi="Symbol"/>
          <w:i/>
          <w:color w:val="000000" w:themeColor="text1"/>
          <w:sz w:val="28"/>
          <w:szCs w:val="28"/>
          <w:lang w:val="en-US"/>
        </w:rPr>
        <w:t></w:t>
      </w:r>
      <w:r w:rsidRPr="00753DC2">
        <w:rPr>
          <w:rFonts w:ascii="Symbol" w:hAnsi="Symbol"/>
          <w:i/>
          <w:color w:val="000000" w:themeColor="text1"/>
          <w:sz w:val="28"/>
          <w:szCs w:val="28"/>
          <w:lang w:val="en-US"/>
        </w:rPr>
        <w:t></w:t>
      </w:r>
      <w:r w:rsidRPr="00753DC2">
        <w:rPr>
          <w:rFonts w:ascii="Symbol" w:hAnsi="Symbol"/>
          <w:i/>
          <w:color w:val="000000" w:themeColor="text1"/>
          <w:sz w:val="28"/>
          <w:szCs w:val="28"/>
          <w:lang w:val="en-US"/>
        </w:rPr>
        <w:t></w:t>
      </w:r>
      <w:r w:rsidRPr="00753DC2">
        <w:rPr>
          <w:rFonts w:ascii="Symbol" w:hAnsi="Symbol"/>
          <w:i/>
          <w:color w:val="000000" w:themeColor="text1"/>
          <w:sz w:val="28"/>
          <w:szCs w:val="28"/>
          <w:lang w:val="en-US"/>
        </w:rPr>
        <w:t></w:t>
      </w:r>
      <w:r w:rsidRPr="00753DC2">
        <w:rPr>
          <w:i/>
          <w:color w:val="000000" w:themeColor="text1"/>
          <w:sz w:val="28"/>
          <w:szCs w:val="28"/>
          <w:lang w:val="uk-UA"/>
        </w:rPr>
        <w:t xml:space="preserve"> </w:t>
      </w:r>
      <w:r w:rsidRPr="00753DC2">
        <w:rPr>
          <w:rFonts w:ascii="Symbol" w:hAnsi="Symbol"/>
          <w:i/>
          <w:color w:val="000000" w:themeColor="text1"/>
          <w:sz w:val="28"/>
          <w:szCs w:val="28"/>
          <w:lang w:val="en-US"/>
        </w:rPr>
        <w:t></w:t>
      </w:r>
      <w:r w:rsidRPr="001C5A74">
        <w:rPr>
          <w:color w:val="000000" w:themeColor="text1"/>
          <w:sz w:val="28"/>
          <w:szCs w:val="28"/>
          <w:vertAlign w:val="subscript"/>
          <w:lang w:val="uk-UA"/>
        </w:rPr>
        <w:t>2</w:t>
      </w:r>
      <w:r w:rsidRPr="001C5A74">
        <w:rPr>
          <w:rFonts w:ascii="Times New Roman" w:hAnsi="Times New Roman" w:cs="Times New Roman"/>
          <w:color w:val="000000" w:themeColor="text1"/>
          <w:sz w:val="28"/>
          <w:szCs w:val="28"/>
          <w:lang w:val="uk-UA"/>
        </w:rPr>
        <w:t>керуючими впливами U1 або I1 і факторами f1 і sa.</w:t>
      </w:r>
    </w:p>
    <w:p w:rsidR="00CD4A3D" w:rsidRPr="001C5A74" w:rsidRDefault="00CD4A3D" w:rsidP="00CD4A3D">
      <w:pPr>
        <w:spacing w:after="0" w:line="300" w:lineRule="auto"/>
        <w:ind w:firstLine="709"/>
        <w:jc w:val="both"/>
        <w:rPr>
          <w:color w:val="000000" w:themeColor="text1"/>
          <w:sz w:val="28"/>
          <w:szCs w:val="28"/>
          <w:lang w:val="uk-UA"/>
        </w:rPr>
      </w:pPr>
      <w:r w:rsidRPr="001C5A74">
        <w:rPr>
          <w:rFonts w:ascii="Times New Roman" w:hAnsi="Times New Roman" w:cs="Times New Roman"/>
          <w:color w:val="000000" w:themeColor="text1"/>
          <w:sz w:val="28"/>
          <w:szCs w:val="28"/>
          <w:lang w:val="uk-UA"/>
        </w:rPr>
        <w:t>Взаємозв'язок</w:t>
      </w:r>
      <w:r w:rsidRPr="001C5A74">
        <w:rPr>
          <w:color w:val="000000" w:themeColor="text1"/>
          <w:sz w:val="28"/>
          <w:szCs w:val="28"/>
          <w:lang w:val="uk-UA"/>
        </w:rPr>
        <w:t xml:space="preserve"> </w:t>
      </w:r>
      <w:r w:rsidRPr="00753DC2">
        <w:rPr>
          <w:i/>
          <w:color w:val="000000" w:themeColor="text1"/>
          <w:sz w:val="28"/>
          <w:szCs w:val="28"/>
          <w:lang w:val="en-US"/>
        </w:rPr>
        <w:t>U</w:t>
      </w:r>
      <w:r w:rsidRPr="00753DC2">
        <w:rPr>
          <w:i/>
          <w:color w:val="000000" w:themeColor="text1"/>
          <w:sz w:val="28"/>
          <w:szCs w:val="28"/>
          <w:vertAlign w:val="subscript"/>
        </w:rPr>
        <w:t>1</w:t>
      </w:r>
      <w:r w:rsidRPr="001C5A74">
        <w:rPr>
          <w:color w:val="000000" w:themeColor="text1"/>
          <w:sz w:val="28"/>
          <w:szCs w:val="28"/>
        </w:rPr>
        <w:t xml:space="preserve"> и </w:t>
      </w:r>
      <w:r w:rsidRPr="00753DC2">
        <w:rPr>
          <w:rFonts w:ascii="Symbol" w:hAnsi="Symbol"/>
          <w:i/>
          <w:color w:val="000000" w:themeColor="text1"/>
          <w:sz w:val="28"/>
          <w:szCs w:val="28"/>
          <w:lang w:val="en-US"/>
        </w:rPr>
        <w:t></w:t>
      </w:r>
      <w:r w:rsidRPr="00753DC2">
        <w:rPr>
          <w:rFonts w:ascii="Symbol" w:hAnsi="Symbol"/>
          <w:i/>
          <w:color w:val="000000" w:themeColor="text1"/>
          <w:sz w:val="28"/>
          <w:szCs w:val="28"/>
          <w:vertAlign w:val="subscript"/>
          <w:lang w:val="en-US"/>
        </w:rPr>
        <w:t></w:t>
      </w:r>
      <w:r w:rsidRPr="001C5A74">
        <w:rPr>
          <w:color w:val="000000" w:themeColor="text1"/>
          <w:sz w:val="28"/>
          <w:szCs w:val="28"/>
        </w:rPr>
        <w:t xml:space="preserve"> </w:t>
      </w:r>
      <w:r w:rsidRPr="001C5A74">
        <w:rPr>
          <w:rFonts w:ascii="Times New Roman" w:hAnsi="Times New Roman" w:cs="Times New Roman"/>
          <w:color w:val="000000" w:themeColor="text1"/>
          <w:sz w:val="28"/>
          <w:szCs w:val="28"/>
          <w:lang w:val="uk-UA"/>
        </w:rPr>
        <w:t>можна визначити за допомогою рівнянь електричної рівноваги, записаних у векторній формі для статичного режиму в осях х, у, і представити у вигляді</w:t>
      </w:r>
    </w:p>
    <w:p w:rsidR="00CD4A3D" w:rsidRPr="001C5A74" w:rsidRDefault="00CD4A3D" w:rsidP="00CD4A3D">
      <w:pPr>
        <w:spacing w:after="0" w:line="300" w:lineRule="auto"/>
        <w:ind w:firstLine="709"/>
        <w:jc w:val="center"/>
        <w:rPr>
          <w:color w:val="000000" w:themeColor="text1"/>
          <w:sz w:val="28"/>
          <w:szCs w:val="28"/>
          <w:lang w:val="uk-UA"/>
        </w:rPr>
      </w:pPr>
      <w:r w:rsidRPr="001C5A74">
        <w:rPr>
          <w:noProof/>
          <w:color w:val="000000" w:themeColor="text1"/>
          <w:sz w:val="28"/>
          <w:szCs w:val="28"/>
          <w:lang w:eastAsia="ru-RU"/>
        </w:rPr>
        <w:lastRenderedPageBreak/>
        <w:drawing>
          <wp:inline distT="0" distB="0" distL="0" distR="0">
            <wp:extent cx="2827020" cy="739140"/>
            <wp:effectExtent l="19050" t="0" r="0" b="0"/>
            <wp:docPr id="1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2827020" cy="739140"/>
                    </a:xfrm>
                    <a:prstGeom prst="rect">
                      <a:avLst/>
                    </a:prstGeom>
                    <a:noFill/>
                    <a:ln w="9525">
                      <a:noFill/>
                      <a:miter lim="800000"/>
                      <a:headEnd/>
                      <a:tailEnd/>
                    </a:ln>
                  </pic:spPr>
                </pic:pic>
              </a:graphicData>
            </a:graphic>
          </wp:inline>
        </w:drawing>
      </w:r>
      <w:r>
        <w:rPr>
          <w:noProof/>
          <w:color w:val="000000" w:themeColor="text1"/>
          <w:sz w:val="28"/>
          <w:szCs w:val="28"/>
          <w:lang w:eastAsia="ru-RU"/>
        </w:rPr>
        <w:drawing>
          <wp:inline distT="0" distB="0" distL="0" distR="0">
            <wp:extent cx="2918460" cy="670560"/>
            <wp:effectExtent l="19050" t="0" r="0" b="0"/>
            <wp:docPr id="131" name="Рисунок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21" cstate="print"/>
                    <a:srcRect/>
                    <a:stretch>
                      <a:fillRect/>
                    </a:stretch>
                  </pic:blipFill>
                  <pic:spPr bwMode="auto">
                    <a:xfrm>
                      <a:off x="0" y="0"/>
                      <a:ext cx="2918460" cy="670560"/>
                    </a:xfrm>
                    <a:prstGeom prst="rect">
                      <a:avLst/>
                    </a:prstGeom>
                    <a:noFill/>
                    <a:ln w="9525">
                      <a:noFill/>
                      <a:miter lim="800000"/>
                      <a:headEnd/>
                      <a:tailEnd/>
                    </a:ln>
                  </pic:spPr>
                </pic:pic>
              </a:graphicData>
            </a:graphic>
          </wp:inline>
        </w:drawing>
      </w:r>
    </w:p>
    <w:p w:rsidR="00CD4A3D" w:rsidRPr="001C5A74" w:rsidRDefault="00CD4A3D" w:rsidP="00CD4A3D">
      <w:pPr>
        <w:spacing w:after="0" w:line="300" w:lineRule="auto"/>
        <w:ind w:firstLine="709"/>
        <w:jc w:val="both"/>
        <w:rPr>
          <w:color w:val="000000" w:themeColor="text1"/>
          <w:sz w:val="28"/>
          <w:szCs w:val="28"/>
          <w:lang w:val="uk-UA"/>
        </w:rPr>
      </w:pPr>
      <w:r w:rsidRPr="001C5A74">
        <w:rPr>
          <w:rFonts w:ascii="Times New Roman" w:hAnsi="Times New Roman" w:cs="Times New Roman"/>
          <w:color w:val="000000" w:themeColor="text1"/>
          <w:sz w:val="28"/>
          <w:szCs w:val="28"/>
          <w:lang w:val="uk-UA"/>
        </w:rPr>
        <w:t>Ця залежність дозволяє для поточних значень частоти і абсолютного ковзання визначати значення напруги U1 які в статичному режимі роботи відповідають умові</w:t>
      </w:r>
      <w:r w:rsidRPr="001C5A74">
        <w:rPr>
          <w:color w:val="000000" w:themeColor="text1"/>
          <w:sz w:val="28"/>
          <w:szCs w:val="28"/>
          <w:lang w:val="uk-UA"/>
        </w:rPr>
        <w:t xml:space="preserve"> </w:t>
      </w:r>
      <w:r w:rsidRPr="001C5A74">
        <w:rPr>
          <w:rFonts w:ascii="Symbol" w:hAnsi="Symbol"/>
          <w:color w:val="000000" w:themeColor="text1"/>
          <w:sz w:val="28"/>
          <w:szCs w:val="28"/>
          <w:lang w:val="en-US"/>
        </w:rPr>
        <w:t></w:t>
      </w:r>
      <w:r w:rsidRPr="001C5A74">
        <w:rPr>
          <w:color w:val="000000" w:themeColor="text1"/>
          <w:sz w:val="28"/>
          <w:szCs w:val="28"/>
          <w:vertAlign w:val="subscript"/>
          <w:lang w:val="uk-UA"/>
        </w:rPr>
        <w:t>2</w:t>
      </w:r>
      <w:r w:rsidRPr="001C5A74">
        <w:rPr>
          <w:color w:val="000000" w:themeColor="text1"/>
          <w:sz w:val="28"/>
          <w:szCs w:val="28"/>
          <w:lang w:val="uk-UA"/>
        </w:rPr>
        <w:t>=</w:t>
      </w:r>
      <w:r w:rsidRPr="001C5A74">
        <w:rPr>
          <w:color w:val="000000" w:themeColor="text1"/>
          <w:sz w:val="28"/>
          <w:szCs w:val="28"/>
          <w:lang w:val="en-US"/>
        </w:rPr>
        <w:t>const</w:t>
      </w:r>
      <w:r w:rsidRPr="001C5A74">
        <w:rPr>
          <w:color w:val="000000" w:themeColor="text1"/>
          <w:sz w:val="28"/>
          <w:szCs w:val="28"/>
          <w:lang w:val="uk-UA"/>
        </w:rPr>
        <w:t xml:space="preserve"> . </w:t>
      </w:r>
      <w:r w:rsidRPr="001C5A74">
        <w:rPr>
          <w:rFonts w:ascii="Times New Roman" w:hAnsi="Times New Roman" w:cs="Times New Roman"/>
          <w:color w:val="000000" w:themeColor="text1"/>
          <w:sz w:val="28"/>
          <w:szCs w:val="28"/>
          <w:lang w:val="uk-UA"/>
        </w:rPr>
        <w:t>Вона використовується для формування структури функціонального перетворювача, керуючого напругою перетворювача частоти в процесі роботи електроприводу.</w:t>
      </w:r>
    </w:p>
    <w:p w:rsidR="00CD4A3D" w:rsidRPr="001C5A74" w:rsidRDefault="00CD4A3D" w:rsidP="00CD4A3D">
      <w:pPr>
        <w:spacing w:after="0" w:line="300" w:lineRule="auto"/>
        <w:ind w:firstLine="709"/>
        <w:jc w:val="both"/>
        <w:rPr>
          <w:color w:val="000000" w:themeColor="text1"/>
          <w:sz w:val="28"/>
          <w:szCs w:val="28"/>
          <w:lang w:val="uk-UA"/>
        </w:rPr>
      </w:pPr>
      <w:r w:rsidRPr="001C5A74">
        <w:rPr>
          <w:rFonts w:ascii="Times New Roman" w:hAnsi="Times New Roman" w:cs="Times New Roman"/>
          <w:color w:val="000000" w:themeColor="text1"/>
          <w:sz w:val="28"/>
          <w:szCs w:val="28"/>
          <w:lang w:val="uk-UA"/>
        </w:rPr>
        <w:t>Векторна діаграма, відповідна отриманим співвідношенням, наведена на рис.2.2, в. Вона показує, що складова i1x вектора струму статора є намагнічує струмом і при при</w:t>
      </w:r>
      <w:r w:rsidRPr="001C5A74">
        <w:rPr>
          <w:color w:val="000000" w:themeColor="text1"/>
          <w:sz w:val="28"/>
          <w:szCs w:val="28"/>
          <w:lang w:val="uk-UA"/>
        </w:rPr>
        <w:t xml:space="preserve"> </w:t>
      </w:r>
      <w:r w:rsidRPr="00753DC2">
        <w:rPr>
          <w:rFonts w:ascii="Symbol" w:hAnsi="Symbol"/>
          <w:i/>
          <w:color w:val="000000" w:themeColor="text1"/>
          <w:sz w:val="28"/>
          <w:szCs w:val="28"/>
          <w:lang w:val="en-US"/>
        </w:rPr>
        <w:t></w:t>
      </w:r>
      <w:r w:rsidRPr="00753DC2">
        <w:rPr>
          <w:i/>
          <w:color w:val="000000" w:themeColor="text1"/>
          <w:sz w:val="28"/>
          <w:szCs w:val="28"/>
          <w:vertAlign w:val="subscript"/>
          <w:lang w:val="uk-UA"/>
        </w:rPr>
        <w:t>2</w:t>
      </w:r>
      <w:r w:rsidRPr="00753DC2">
        <w:rPr>
          <w:i/>
          <w:color w:val="000000" w:themeColor="text1"/>
          <w:sz w:val="28"/>
          <w:szCs w:val="28"/>
          <w:lang w:val="uk-UA"/>
        </w:rPr>
        <w:t>=</w:t>
      </w:r>
      <w:r w:rsidRPr="00753DC2">
        <w:rPr>
          <w:i/>
          <w:color w:val="000000" w:themeColor="text1"/>
          <w:sz w:val="28"/>
          <w:szCs w:val="28"/>
          <w:lang w:val="en-US"/>
        </w:rPr>
        <w:t>const</w:t>
      </w:r>
      <w:r w:rsidRPr="00753DC2">
        <w:rPr>
          <w:i/>
          <w:color w:val="000000" w:themeColor="text1"/>
          <w:sz w:val="28"/>
          <w:szCs w:val="28"/>
          <w:lang w:val="uk-UA"/>
        </w:rPr>
        <w:t xml:space="preserve">, </w:t>
      </w:r>
      <w:r w:rsidRPr="00753DC2">
        <w:rPr>
          <w:i/>
          <w:color w:val="000000" w:themeColor="text1"/>
          <w:sz w:val="28"/>
          <w:szCs w:val="28"/>
          <w:lang w:val="en-US"/>
        </w:rPr>
        <w:t>i</w:t>
      </w:r>
      <w:r w:rsidRPr="00753DC2">
        <w:rPr>
          <w:i/>
          <w:color w:val="000000" w:themeColor="text1"/>
          <w:sz w:val="28"/>
          <w:szCs w:val="28"/>
          <w:vertAlign w:val="subscript"/>
          <w:lang w:val="uk-UA"/>
        </w:rPr>
        <w:t>1</w:t>
      </w:r>
      <w:r w:rsidRPr="00753DC2">
        <w:rPr>
          <w:i/>
          <w:color w:val="000000" w:themeColor="text1"/>
          <w:sz w:val="28"/>
          <w:szCs w:val="28"/>
          <w:vertAlign w:val="subscript"/>
          <w:lang w:val="en-US"/>
        </w:rPr>
        <w:t>x</w:t>
      </w:r>
      <w:r w:rsidRPr="00753DC2">
        <w:rPr>
          <w:i/>
          <w:color w:val="000000" w:themeColor="text1"/>
          <w:sz w:val="28"/>
          <w:szCs w:val="28"/>
          <w:lang w:val="uk-UA"/>
        </w:rPr>
        <w:t>=</w:t>
      </w:r>
      <w:r w:rsidRPr="00753DC2">
        <w:rPr>
          <w:i/>
          <w:color w:val="000000" w:themeColor="text1"/>
          <w:sz w:val="28"/>
          <w:szCs w:val="28"/>
          <w:lang w:val="en-US"/>
        </w:rPr>
        <w:t>const</w:t>
      </w:r>
      <w:r w:rsidRPr="001C5A74">
        <w:rPr>
          <w:color w:val="000000" w:themeColor="text1"/>
          <w:sz w:val="28"/>
          <w:szCs w:val="28"/>
          <w:lang w:val="uk-UA"/>
        </w:rPr>
        <w:t xml:space="preserve">. </w:t>
      </w:r>
      <w:r w:rsidRPr="001C5A74">
        <w:rPr>
          <w:rFonts w:ascii="Times New Roman" w:hAnsi="Times New Roman" w:cs="Times New Roman"/>
          <w:color w:val="000000" w:themeColor="text1"/>
          <w:sz w:val="28"/>
          <w:szCs w:val="28"/>
          <w:lang w:val="uk-UA"/>
        </w:rPr>
        <w:t>Складова i1y є активний струм, якому при</w:t>
      </w:r>
      <w:r w:rsidRPr="001C5A74">
        <w:rPr>
          <w:color w:val="000000" w:themeColor="text1"/>
          <w:sz w:val="28"/>
          <w:szCs w:val="28"/>
          <w:lang w:val="uk-UA"/>
        </w:rPr>
        <w:t xml:space="preserve"> </w:t>
      </w:r>
      <w:r w:rsidRPr="00753DC2">
        <w:rPr>
          <w:rFonts w:ascii="Symbol" w:hAnsi="Symbol"/>
          <w:i/>
          <w:color w:val="000000" w:themeColor="text1"/>
          <w:sz w:val="28"/>
          <w:szCs w:val="28"/>
          <w:lang w:val="en-US"/>
        </w:rPr>
        <w:t></w:t>
      </w:r>
      <w:r w:rsidRPr="00753DC2">
        <w:rPr>
          <w:rFonts w:ascii="Symbol" w:hAnsi="Symbol"/>
          <w:i/>
          <w:color w:val="000000" w:themeColor="text1"/>
          <w:sz w:val="28"/>
          <w:szCs w:val="28"/>
          <w:vertAlign w:val="subscript"/>
          <w:lang w:val="en-US"/>
        </w:rPr>
        <w:t></w:t>
      </w:r>
      <w:r w:rsidRPr="00753DC2">
        <w:rPr>
          <w:i/>
          <w:color w:val="000000" w:themeColor="text1"/>
          <w:sz w:val="28"/>
          <w:szCs w:val="28"/>
        </w:rPr>
        <w:t>=</w:t>
      </w:r>
      <w:r w:rsidRPr="00753DC2">
        <w:rPr>
          <w:i/>
          <w:color w:val="000000" w:themeColor="text1"/>
          <w:sz w:val="28"/>
          <w:szCs w:val="28"/>
          <w:lang w:val="en-US"/>
        </w:rPr>
        <w:t>const</w:t>
      </w:r>
      <w:r w:rsidRPr="001C5A74">
        <w:rPr>
          <w:color w:val="000000" w:themeColor="text1"/>
          <w:sz w:val="28"/>
          <w:szCs w:val="28"/>
        </w:rPr>
        <w:t xml:space="preserve"> </w:t>
      </w:r>
      <w:r w:rsidRPr="001C5A74">
        <w:rPr>
          <w:rFonts w:ascii="Times New Roman" w:hAnsi="Times New Roman" w:cs="Times New Roman"/>
          <w:color w:val="000000" w:themeColor="text1"/>
          <w:sz w:val="28"/>
          <w:szCs w:val="28"/>
          <w:lang w:val="uk-UA"/>
        </w:rPr>
        <w:t>пропорційний момент двигуна. За допомогою векторної діаграми визначимо шукані співвідношення, що дозволяють забезпечити умова</w:t>
      </w:r>
      <w:r w:rsidRPr="001C5A74">
        <w:rPr>
          <w:color w:val="000000" w:themeColor="text1"/>
          <w:sz w:val="28"/>
          <w:szCs w:val="28"/>
          <w:lang w:val="uk-UA"/>
        </w:rPr>
        <w:t xml:space="preserve"> </w:t>
      </w:r>
      <w:r w:rsidRPr="00753DC2">
        <w:rPr>
          <w:rFonts w:ascii="Symbol" w:hAnsi="Symbol"/>
          <w:i/>
          <w:color w:val="000000" w:themeColor="text1"/>
          <w:sz w:val="28"/>
          <w:szCs w:val="28"/>
          <w:lang w:val="en-US"/>
        </w:rPr>
        <w:t></w:t>
      </w:r>
      <w:r w:rsidRPr="00753DC2">
        <w:rPr>
          <w:rFonts w:ascii="Symbol" w:hAnsi="Symbol"/>
          <w:i/>
          <w:color w:val="000000" w:themeColor="text1"/>
          <w:sz w:val="28"/>
          <w:szCs w:val="28"/>
          <w:vertAlign w:val="subscript"/>
          <w:lang w:val="en-US"/>
        </w:rPr>
        <w:t></w:t>
      </w:r>
      <w:r w:rsidRPr="00753DC2">
        <w:rPr>
          <w:i/>
          <w:color w:val="000000" w:themeColor="text1"/>
          <w:sz w:val="28"/>
          <w:szCs w:val="28"/>
        </w:rPr>
        <w:t>=</w:t>
      </w:r>
      <w:r w:rsidRPr="00753DC2">
        <w:rPr>
          <w:i/>
          <w:color w:val="000000" w:themeColor="text1"/>
          <w:sz w:val="28"/>
          <w:szCs w:val="28"/>
          <w:lang w:val="en-US"/>
        </w:rPr>
        <w:t>const</w:t>
      </w:r>
      <w:r w:rsidRPr="001C5A74">
        <w:rPr>
          <w:color w:val="000000" w:themeColor="text1"/>
          <w:sz w:val="28"/>
          <w:szCs w:val="28"/>
        </w:rPr>
        <w:t xml:space="preserve"> </w:t>
      </w:r>
      <w:r w:rsidRPr="001C5A74">
        <w:rPr>
          <w:rFonts w:ascii="Times New Roman" w:hAnsi="Times New Roman" w:cs="Times New Roman"/>
          <w:color w:val="000000" w:themeColor="text1"/>
          <w:sz w:val="28"/>
          <w:szCs w:val="28"/>
          <w:lang w:val="uk-UA"/>
        </w:rPr>
        <w:t>в динамічних процесах:</w:t>
      </w:r>
    </w:p>
    <w:p w:rsidR="00CD4A3D" w:rsidRPr="001C5A74" w:rsidRDefault="00CD4A3D" w:rsidP="00CD4A3D">
      <w:pPr>
        <w:spacing w:after="0" w:line="300" w:lineRule="auto"/>
        <w:ind w:firstLine="709"/>
        <w:jc w:val="center"/>
        <w:rPr>
          <w:color w:val="000000" w:themeColor="text1"/>
          <w:sz w:val="28"/>
          <w:szCs w:val="28"/>
          <w:lang w:val="uk-UA"/>
        </w:rPr>
      </w:pPr>
      <w:r>
        <w:rPr>
          <w:noProof/>
          <w:color w:val="000000" w:themeColor="text1"/>
          <w:sz w:val="28"/>
          <w:szCs w:val="28"/>
          <w:lang w:eastAsia="ru-RU"/>
        </w:rPr>
        <w:drawing>
          <wp:inline distT="0" distB="0" distL="0" distR="0">
            <wp:extent cx="3368040" cy="1577340"/>
            <wp:effectExtent l="19050" t="0" r="3810" b="0"/>
            <wp:docPr id="132" name="Рисунок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22" cstate="print"/>
                    <a:srcRect/>
                    <a:stretch>
                      <a:fillRect/>
                    </a:stretch>
                  </pic:blipFill>
                  <pic:spPr bwMode="auto">
                    <a:xfrm>
                      <a:off x="0" y="0"/>
                      <a:ext cx="3368040" cy="1577340"/>
                    </a:xfrm>
                    <a:prstGeom prst="rect">
                      <a:avLst/>
                    </a:prstGeom>
                    <a:noFill/>
                    <a:ln w="9525">
                      <a:noFill/>
                      <a:miter lim="800000"/>
                      <a:headEnd/>
                      <a:tailEnd/>
                    </a:ln>
                  </pic:spPr>
                </pic:pic>
              </a:graphicData>
            </a:graphic>
          </wp:inline>
        </w:drawing>
      </w:r>
    </w:p>
    <w:p w:rsidR="00CD4A3D" w:rsidRPr="001C5A74" w:rsidRDefault="00CD4A3D" w:rsidP="00CD4A3D">
      <w:pPr>
        <w:spacing w:after="0" w:line="300" w:lineRule="auto"/>
        <w:ind w:firstLine="709"/>
        <w:jc w:val="both"/>
        <w:rPr>
          <w:color w:val="000000" w:themeColor="text1"/>
          <w:sz w:val="28"/>
          <w:szCs w:val="28"/>
          <w:lang w:val="uk-UA"/>
        </w:rPr>
      </w:pPr>
      <w:r w:rsidRPr="001C5A74">
        <w:rPr>
          <w:rFonts w:ascii="Times New Roman" w:hAnsi="Times New Roman" w:cs="Times New Roman"/>
          <w:color w:val="000000" w:themeColor="text1"/>
          <w:sz w:val="28"/>
          <w:szCs w:val="28"/>
          <w:lang w:val="uk-UA"/>
        </w:rPr>
        <w:t>Отже, при частотно-струмового управлінні електроприводом система управління перетворювачем повинна забезпечувати можливість формування першої гармоніки струму статора для підтримки</w:t>
      </w:r>
      <w:r w:rsidRPr="001C5A74">
        <w:rPr>
          <w:color w:val="000000" w:themeColor="text1"/>
          <w:sz w:val="28"/>
          <w:szCs w:val="28"/>
          <w:lang w:val="uk-UA"/>
        </w:rPr>
        <w:t xml:space="preserve"> </w:t>
      </w:r>
      <w:r w:rsidRPr="001C5A74">
        <w:rPr>
          <w:rFonts w:ascii="Symbol" w:hAnsi="Symbol"/>
          <w:color w:val="000000" w:themeColor="text1"/>
          <w:sz w:val="28"/>
          <w:szCs w:val="28"/>
          <w:lang w:val="en-US"/>
        </w:rPr>
        <w:t></w:t>
      </w:r>
      <w:r w:rsidRPr="001C5A74">
        <w:rPr>
          <w:rFonts w:ascii="Symbol" w:hAnsi="Symbol"/>
          <w:color w:val="000000" w:themeColor="text1"/>
          <w:sz w:val="28"/>
          <w:szCs w:val="28"/>
          <w:vertAlign w:val="subscript"/>
          <w:lang w:val="en-US"/>
        </w:rPr>
        <w:t></w:t>
      </w:r>
      <w:r w:rsidRPr="001C5A74">
        <w:rPr>
          <w:color w:val="000000" w:themeColor="text1"/>
          <w:sz w:val="28"/>
          <w:szCs w:val="28"/>
          <w:lang w:val="uk-UA"/>
        </w:rPr>
        <w:t>= const.</w:t>
      </w:r>
    </w:p>
    <w:p w:rsidR="00CD4A3D" w:rsidRPr="001C5A74" w:rsidRDefault="00CD4A3D" w:rsidP="00CD4A3D">
      <w:pPr>
        <w:spacing w:after="0" w:line="300" w:lineRule="auto"/>
        <w:ind w:firstLine="709"/>
        <w:jc w:val="center"/>
        <w:rPr>
          <w:color w:val="000000" w:themeColor="text1"/>
          <w:sz w:val="28"/>
          <w:szCs w:val="28"/>
          <w:lang w:val="uk-UA"/>
        </w:rPr>
      </w:pPr>
      <w:r w:rsidRPr="001C5A74">
        <w:rPr>
          <w:noProof/>
          <w:color w:val="000000" w:themeColor="text1"/>
          <w:sz w:val="28"/>
          <w:szCs w:val="28"/>
          <w:lang w:eastAsia="ru-RU"/>
        </w:rPr>
        <w:drawing>
          <wp:inline distT="0" distB="0" distL="0" distR="0">
            <wp:extent cx="1864277" cy="624840"/>
            <wp:effectExtent l="19050" t="0" r="2623" b="0"/>
            <wp:docPr id="1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1864277" cy="624840"/>
                    </a:xfrm>
                    <a:prstGeom prst="rect">
                      <a:avLst/>
                    </a:prstGeom>
                    <a:noFill/>
                    <a:ln w="9525">
                      <a:noFill/>
                      <a:miter lim="800000"/>
                      <a:headEnd/>
                      <a:tailEnd/>
                    </a:ln>
                  </pic:spPr>
                </pic:pic>
              </a:graphicData>
            </a:graphic>
          </wp:inline>
        </w:drawing>
      </w:r>
    </w:p>
    <w:p w:rsidR="00CD4A3D" w:rsidRPr="001C5A74" w:rsidRDefault="00CD4A3D" w:rsidP="00CD4A3D">
      <w:pPr>
        <w:spacing w:after="0" w:line="300" w:lineRule="auto"/>
        <w:ind w:firstLine="709"/>
        <w:jc w:val="both"/>
        <w:rPr>
          <w:color w:val="000000" w:themeColor="text1"/>
          <w:sz w:val="28"/>
          <w:szCs w:val="28"/>
          <w:lang w:val="uk-UA"/>
        </w:rPr>
      </w:pPr>
      <w:r w:rsidRPr="001C5A74">
        <w:rPr>
          <w:rFonts w:ascii="Times New Roman" w:hAnsi="Times New Roman" w:cs="Times New Roman"/>
          <w:color w:val="000000" w:themeColor="text1"/>
          <w:sz w:val="28"/>
          <w:szCs w:val="28"/>
          <w:lang w:val="uk-UA"/>
        </w:rPr>
        <w:t xml:space="preserve">Тому показаний на рис.2.2 (б) інвертор струму ПЧ забезпечений крім входів управління амплітудою </w:t>
      </w:r>
      <w:r w:rsidRPr="001C5A74">
        <w:rPr>
          <w:rFonts w:ascii="Times New Roman" w:hAnsi="Times New Roman" w:cs="Times New Roman"/>
          <w:color w:val="000000" w:themeColor="text1"/>
          <w:sz w:val="28"/>
          <w:szCs w:val="28"/>
          <w:lang w:val="en-US"/>
        </w:rPr>
        <w:t>U</w:t>
      </w:r>
      <w:r w:rsidRPr="001C5A74">
        <w:rPr>
          <w:rFonts w:ascii="Times New Roman" w:hAnsi="Times New Roman" w:cs="Times New Roman"/>
          <w:color w:val="000000" w:themeColor="text1"/>
          <w:sz w:val="28"/>
          <w:szCs w:val="28"/>
          <w:lang w:val="uk-UA"/>
        </w:rPr>
        <w:t xml:space="preserve">ут і частотою струму </w:t>
      </w:r>
      <w:r w:rsidRPr="00753DC2">
        <w:rPr>
          <w:rFonts w:ascii="Times New Roman" w:hAnsi="Times New Roman" w:cs="Times New Roman"/>
          <w:i/>
          <w:color w:val="000000" w:themeColor="text1"/>
          <w:sz w:val="28"/>
          <w:szCs w:val="28"/>
          <w:lang w:val="en-US"/>
        </w:rPr>
        <w:t>U</w:t>
      </w:r>
      <w:r w:rsidRPr="00753DC2">
        <w:rPr>
          <w:rFonts w:ascii="Times New Roman" w:hAnsi="Times New Roman" w:cs="Times New Roman"/>
          <w:i/>
          <w:color w:val="000000" w:themeColor="text1"/>
          <w:sz w:val="28"/>
          <w:szCs w:val="28"/>
          <w:lang w:val="uk-UA"/>
        </w:rPr>
        <w:t>уч</w:t>
      </w:r>
      <w:r w:rsidRPr="001C5A74">
        <w:rPr>
          <w:rFonts w:ascii="Times New Roman" w:hAnsi="Times New Roman" w:cs="Times New Roman"/>
          <w:color w:val="000000" w:themeColor="text1"/>
          <w:sz w:val="28"/>
          <w:szCs w:val="28"/>
          <w:lang w:val="uk-UA"/>
        </w:rPr>
        <w:t xml:space="preserve"> також входом управління фазою струму. Рівняння механічної характеристики при</w:t>
      </w:r>
      <w:r w:rsidRPr="001C5A74">
        <w:rPr>
          <w:color w:val="000000" w:themeColor="text1"/>
          <w:sz w:val="28"/>
          <w:szCs w:val="28"/>
          <w:lang w:val="uk-UA"/>
        </w:rPr>
        <w:t xml:space="preserve"> </w:t>
      </w:r>
      <w:r w:rsidRPr="00753DC2">
        <w:rPr>
          <w:rFonts w:ascii="Symbol" w:hAnsi="Symbol"/>
          <w:i/>
          <w:color w:val="000000" w:themeColor="text1"/>
          <w:sz w:val="28"/>
          <w:szCs w:val="28"/>
          <w:lang w:val="en-US"/>
        </w:rPr>
        <w:t></w:t>
      </w:r>
      <w:r w:rsidRPr="00753DC2">
        <w:rPr>
          <w:rFonts w:ascii="Symbol" w:hAnsi="Symbol"/>
          <w:i/>
          <w:color w:val="000000" w:themeColor="text1"/>
          <w:sz w:val="28"/>
          <w:szCs w:val="28"/>
          <w:vertAlign w:val="subscript"/>
          <w:lang w:val="en-US"/>
        </w:rPr>
        <w:t></w:t>
      </w:r>
      <w:r w:rsidRPr="00753DC2">
        <w:rPr>
          <w:i/>
          <w:color w:val="000000" w:themeColor="text1"/>
          <w:sz w:val="28"/>
          <w:szCs w:val="28"/>
          <w:lang w:val="uk-UA"/>
        </w:rPr>
        <w:t>= const</w:t>
      </w:r>
    </w:p>
    <w:p w:rsidR="00CD4A3D" w:rsidRPr="001C5A74" w:rsidRDefault="00CD4A3D" w:rsidP="00CD4A3D">
      <w:pPr>
        <w:spacing w:after="0" w:line="300" w:lineRule="auto"/>
        <w:ind w:firstLine="709"/>
        <w:jc w:val="center"/>
        <w:rPr>
          <w:color w:val="000000" w:themeColor="text1"/>
          <w:sz w:val="28"/>
          <w:szCs w:val="28"/>
          <w:lang w:val="uk-UA"/>
        </w:rPr>
      </w:pPr>
      <w:r>
        <w:rPr>
          <w:noProof/>
          <w:color w:val="000000" w:themeColor="text1"/>
          <w:sz w:val="28"/>
          <w:szCs w:val="28"/>
          <w:lang w:eastAsia="ru-RU"/>
        </w:rPr>
        <w:drawing>
          <wp:inline distT="0" distB="0" distL="0" distR="0">
            <wp:extent cx="1158240" cy="403860"/>
            <wp:effectExtent l="19050" t="0" r="3810" b="0"/>
            <wp:docPr id="134" name="Рисунок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24" cstate="print"/>
                    <a:srcRect/>
                    <a:stretch>
                      <a:fillRect/>
                    </a:stretch>
                  </pic:blipFill>
                  <pic:spPr bwMode="auto">
                    <a:xfrm>
                      <a:off x="0" y="0"/>
                      <a:ext cx="1158240" cy="403860"/>
                    </a:xfrm>
                    <a:prstGeom prst="rect">
                      <a:avLst/>
                    </a:prstGeom>
                    <a:noFill/>
                    <a:ln w="9525">
                      <a:noFill/>
                      <a:miter lim="800000"/>
                      <a:headEnd/>
                      <a:tailEnd/>
                    </a:ln>
                  </pic:spPr>
                </pic:pic>
              </a:graphicData>
            </a:graphic>
          </wp:inline>
        </w:drawing>
      </w:r>
    </w:p>
    <w:p w:rsidR="00CD4A3D" w:rsidRPr="001C5A74" w:rsidRDefault="00CD4A3D" w:rsidP="00CD4A3D">
      <w:pPr>
        <w:spacing w:after="0" w:line="300" w:lineRule="auto"/>
        <w:ind w:firstLine="709"/>
        <w:jc w:val="both"/>
        <w:rPr>
          <w:color w:val="000000" w:themeColor="text1"/>
          <w:sz w:val="28"/>
          <w:szCs w:val="28"/>
          <w:lang w:val="uk-UA"/>
        </w:rPr>
      </w:pPr>
      <w:r w:rsidRPr="001C5A74">
        <w:rPr>
          <w:rFonts w:ascii="Times New Roman" w:hAnsi="Times New Roman" w:cs="Times New Roman"/>
          <w:color w:val="000000" w:themeColor="text1"/>
          <w:sz w:val="28"/>
          <w:szCs w:val="28"/>
          <w:lang w:val="uk-UA"/>
        </w:rPr>
        <w:t>При ідеальному підтримці</w:t>
      </w:r>
      <w:r w:rsidRPr="001C5A74">
        <w:rPr>
          <w:color w:val="000000" w:themeColor="text1"/>
          <w:sz w:val="28"/>
          <w:szCs w:val="28"/>
          <w:lang w:val="uk-UA"/>
        </w:rPr>
        <w:t xml:space="preserve"> </w:t>
      </w:r>
      <w:r w:rsidRPr="001C5A74">
        <w:rPr>
          <w:rFonts w:ascii="Symbol" w:hAnsi="Symbol"/>
          <w:color w:val="000000" w:themeColor="text1"/>
          <w:sz w:val="28"/>
          <w:szCs w:val="28"/>
          <w:lang w:val="en-US"/>
        </w:rPr>
        <w:t></w:t>
      </w:r>
      <w:r w:rsidRPr="001C5A74">
        <w:rPr>
          <w:rFonts w:ascii="Symbol" w:hAnsi="Symbol"/>
          <w:color w:val="000000" w:themeColor="text1"/>
          <w:sz w:val="28"/>
          <w:szCs w:val="28"/>
          <w:vertAlign w:val="subscript"/>
          <w:lang w:val="en-US"/>
        </w:rPr>
        <w:t></w:t>
      </w:r>
      <w:r w:rsidRPr="001C5A74">
        <w:rPr>
          <w:color w:val="000000" w:themeColor="text1"/>
          <w:sz w:val="28"/>
          <w:szCs w:val="28"/>
          <w:lang w:val="uk-UA"/>
        </w:rPr>
        <w:t xml:space="preserve">= const </w:t>
      </w:r>
      <w:r w:rsidRPr="001C5A74">
        <w:rPr>
          <w:rFonts w:ascii="Times New Roman" w:hAnsi="Times New Roman" w:cs="Times New Roman"/>
          <w:color w:val="000000" w:themeColor="text1"/>
          <w:sz w:val="28"/>
          <w:szCs w:val="28"/>
          <w:lang w:val="uk-UA"/>
        </w:rPr>
        <w:t xml:space="preserve">електромагнітна постійна Те в структурі на рис.2.3 дорівнює нулю. Однак практично в зв'язку з </w:t>
      </w:r>
      <w:r w:rsidRPr="001C5A74">
        <w:rPr>
          <w:rFonts w:ascii="Times New Roman" w:hAnsi="Times New Roman" w:cs="Times New Roman"/>
          <w:color w:val="000000" w:themeColor="text1"/>
          <w:sz w:val="28"/>
          <w:szCs w:val="28"/>
          <w:lang w:val="uk-UA"/>
        </w:rPr>
        <w:lastRenderedPageBreak/>
        <w:t>неточностями компенсації можливих проявів електромагнітної інерції слід враховувати малої некомпенсованої постійної Те.</w:t>
      </w:r>
    </w:p>
    <w:p w:rsidR="00CD4A3D" w:rsidRPr="001C5A74" w:rsidRDefault="00CD4A3D" w:rsidP="00CD4A3D">
      <w:pPr>
        <w:spacing w:after="0" w:line="300" w:lineRule="auto"/>
        <w:ind w:firstLine="709"/>
        <w:jc w:val="both"/>
        <w:rPr>
          <w:color w:val="000000" w:themeColor="text1"/>
          <w:sz w:val="28"/>
          <w:szCs w:val="28"/>
          <w:lang w:val="uk-UA"/>
        </w:rPr>
      </w:pPr>
      <w:r w:rsidRPr="001C5A74">
        <w:rPr>
          <w:rFonts w:ascii="Times New Roman" w:hAnsi="Times New Roman" w:cs="Times New Roman"/>
          <w:color w:val="000000" w:themeColor="text1"/>
          <w:sz w:val="28"/>
          <w:szCs w:val="28"/>
          <w:lang w:val="uk-UA"/>
        </w:rPr>
        <w:t xml:space="preserve">Однак слід зазначити, що уваги заслуговують і такі закони управління, які забезпечують зниження втрат енергії, що виділяються в двигуні. Зокрема, управління, близьке до оптимального за критерієм мінімуму втрат, здійснюється при підтримці абсолютного ковзання, рівного критичного при всіх навантаженнях: </w:t>
      </w:r>
      <w:r w:rsidRPr="00753DC2">
        <w:rPr>
          <w:rFonts w:ascii="Times New Roman" w:hAnsi="Times New Roman" w:cs="Times New Roman"/>
          <w:i/>
          <w:color w:val="000000" w:themeColor="text1"/>
          <w:sz w:val="28"/>
          <w:szCs w:val="28"/>
          <w:lang w:val="uk-UA"/>
        </w:rPr>
        <w:t>sa = SK = const</w:t>
      </w:r>
      <w:r w:rsidRPr="001C5A74">
        <w:rPr>
          <w:rFonts w:ascii="Times New Roman" w:hAnsi="Times New Roman" w:cs="Times New Roman"/>
          <w:color w:val="000000" w:themeColor="text1"/>
          <w:sz w:val="28"/>
          <w:szCs w:val="28"/>
          <w:lang w:val="uk-UA"/>
        </w:rPr>
        <w:t xml:space="preserve">. Цій умові при кожному моменті М відповідають найменші значення струму статора </w:t>
      </w:r>
      <w:r w:rsidRPr="00753DC2">
        <w:rPr>
          <w:rFonts w:ascii="Times New Roman" w:hAnsi="Times New Roman" w:cs="Times New Roman"/>
          <w:i/>
          <w:color w:val="000000" w:themeColor="text1"/>
          <w:sz w:val="28"/>
          <w:szCs w:val="28"/>
          <w:lang w:val="uk-UA"/>
        </w:rPr>
        <w:t>I1 = I1min</w:t>
      </w:r>
      <w:r w:rsidRPr="001C5A74">
        <w:rPr>
          <w:rFonts w:ascii="Times New Roman" w:hAnsi="Times New Roman" w:cs="Times New Roman"/>
          <w:color w:val="000000" w:themeColor="text1"/>
          <w:sz w:val="28"/>
          <w:szCs w:val="28"/>
          <w:lang w:val="uk-UA"/>
        </w:rPr>
        <w:t xml:space="preserve"> при </w:t>
      </w:r>
      <w:r w:rsidRPr="00753DC2">
        <w:rPr>
          <w:rFonts w:ascii="Times New Roman" w:hAnsi="Times New Roman" w:cs="Times New Roman"/>
          <w:i/>
          <w:color w:val="000000" w:themeColor="text1"/>
          <w:sz w:val="28"/>
          <w:szCs w:val="28"/>
          <w:lang w:val="uk-UA"/>
        </w:rPr>
        <w:t>М = const</w:t>
      </w:r>
      <w:r w:rsidRPr="00753DC2">
        <w:rPr>
          <w:i/>
          <w:color w:val="000000" w:themeColor="text1"/>
          <w:sz w:val="28"/>
          <w:szCs w:val="28"/>
          <w:lang w:val="uk-UA"/>
        </w:rPr>
        <w:t>.</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При використанні такого управління слід враховувати, що при зменшенні навантаження</w:t>
      </w:r>
      <w:r w:rsidRPr="001C5A74">
        <w:rPr>
          <w:color w:val="000000" w:themeColor="text1"/>
          <w:sz w:val="28"/>
          <w:szCs w:val="28"/>
          <w:lang w:val="uk-UA"/>
        </w:rPr>
        <w:t xml:space="preserve"> від </w:t>
      </w:r>
      <w:r w:rsidRPr="00753DC2">
        <w:rPr>
          <w:i/>
          <w:color w:val="000000" w:themeColor="text1"/>
          <w:sz w:val="28"/>
          <w:szCs w:val="28"/>
          <w:lang w:val="uk-UA"/>
        </w:rPr>
        <w:t>М</w:t>
      </w:r>
      <w:r w:rsidRPr="00753DC2">
        <w:rPr>
          <w:i/>
          <w:color w:val="000000" w:themeColor="text1"/>
          <w:sz w:val="28"/>
          <w:szCs w:val="28"/>
          <w:vertAlign w:val="subscript"/>
          <w:lang w:val="uk-UA"/>
        </w:rPr>
        <w:t>ном</w:t>
      </w:r>
      <w:r w:rsidRPr="001C5A74">
        <w:rPr>
          <w:color w:val="000000" w:themeColor="text1"/>
          <w:sz w:val="28"/>
          <w:szCs w:val="28"/>
          <w:lang w:val="uk-UA"/>
        </w:rPr>
        <w:t xml:space="preserve"> </w:t>
      </w:r>
      <w:r w:rsidRPr="001C5A74">
        <w:rPr>
          <w:rFonts w:ascii="Times New Roman" w:hAnsi="Times New Roman" w:cs="Times New Roman"/>
          <w:color w:val="000000" w:themeColor="text1"/>
          <w:sz w:val="28"/>
          <w:szCs w:val="28"/>
          <w:lang w:val="uk-UA"/>
        </w:rPr>
        <w:t>до 0 зниження втрат досягається через зменшення струму намагнічування</w:t>
      </w:r>
      <w:r w:rsidRPr="001C5A74">
        <w:rPr>
          <w:color w:val="000000" w:themeColor="text1"/>
          <w:sz w:val="28"/>
          <w:szCs w:val="28"/>
          <w:lang w:val="uk-UA"/>
        </w:rPr>
        <w:t xml:space="preserve"> </w:t>
      </w:r>
      <w:r w:rsidRPr="001C5A74">
        <w:rPr>
          <w:color w:val="000000" w:themeColor="text1"/>
          <w:sz w:val="28"/>
          <w:szCs w:val="28"/>
          <w:lang w:val="en-US"/>
        </w:rPr>
        <w:t>I</w:t>
      </w:r>
      <w:r w:rsidRPr="001C5A74">
        <w:rPr>
          <w:rFonts w:ascii="Symbol" w:hAnsi="Symbol"/>
          <w:color w:val="000000" w:themeColor="text1"/>
          <w:sz w:val="28"/>
          <w:szCs w:val="28"/>
          <w:vertAlign w:val="subscript"/>
          <w:lang w:val="en-US"/>
        </w:rPr>
        <w:t></w:t>
      </w:r>
      <w:r w:rsidRPr="001C5A74">
        <w:rPr>
          <w:color w:val="000000" w:themeColor="text1"/>
          <w:sz w:val="28"/>
          <w:szCs w:val="28"/>
          <w:lang w:val="uk-UA"/>
        </w:rPr>
        <w:t xml:space="preserve">, </w:t>
      </w:r>
      <w:r w:rsidRPr="001C5A74">
        <w:rPr>
          <w:rFonts w:ascii="Times New Roman" w:hAnsi="Times New Roman" w:cs="Times New Roman"/>
          <w:color w:val="000000" w:themeColor="text1"/>
          <w:sz w:val="28"/>
          <w:szCs w:val="28"/>
          <w:lang w:val="uk-UA"/>
        </w:rPr>
        <w:t>так як потоки машини</w:t>
      </w:r>
      <w:r w:rsidRPr="001C5A74">
        <w:rPr>
          <w:color w:val="000000" w:themeColor="text1"/>
          <w:sz w:val="28"/>
          <w:szCs w:val="28"/>
          <w:lang w:val="uk-UA"/>
        </w:rPr>
        <w:t xml:space="preserve"> Ф</w:t>
      </w:r>
      <w:r w:rsidRPr="001C5A74">
        <w:rPr>
          <w:rFonts w:ascii="Symbol" w:hAnsi="Symbol"/>
          <w:color w:val="000000" w:themeColor="text1"/>
          <w:sz w:val="28"/>
          <w:szCs w:val="28"/>
          <w:vertAlign w:val="subscript"/>
          <w:lang w:val="en-US"/>
        </w:rPr>
        <w:t></w:t>
      </w:r>
      <w:r w:rsidRPr="001C5A74">
        <w:rPr>
          <w:rFonts w:ascii="Symbol" w:hAnsi="Symbol"/>
          <w:color w:val="000000" w:themeColor="text1"/>
          <w:sz w:val="28"/>
          <w:szCs w:val="28"/>
          <w:vertAlign w:val="subscript"/>
          <w:lang w:val="uk-UA"/>
        </w:rPr>
        <w:t></w:t>
      </w:r>
      <w:r w:rsidRPr="001C5A74">
        <w:rPr>
          <w:rFonts w:ascii="Symbol" w:hAnsi="Symbol"/>
          <w:color w:val="000000" w:themeColor="text1"/>
          <w:sz w:val="28"/>
          <w:szCs w:val="28"/>
          <w:vertAlign w:val="subscript"/>
          <w:lang w:val="uk-UA"/>
        </w:rPr>
        <w:t></w:t>
      </w:r>
      <w:r w:rsidRPr="001C5A74">
        <w:rPr>
          <w:rFonts w:ascii="Times New Roman" w:hAnsi="Times New Roman" w:cs="Times New Roman"/>
          <w:color w:val="000000" w:themeColor="text1"/>
          <w:sz w:val="28"/>
          <w:szCs w:val="28"/>
          <w:vertAlign w:val="subscript"/>
          <w:lang w:val="uk-UA"/>
        </w:rPr>
        <w:t>.</w:t>
      </w:r>
      <w:r w:rsidRPr="001C5A74">
        <w:rPr>
          <w:rFonts w:ascii="Times New Roman" w:hAnsi="Times New Roman" w:cs="Times New Roman"/>
          <w:color w:val="000000" w:themeColor="text1"/>
          <w:sz w:val="28"/>
          <w:szCs w:val="28"/>
          <w:lang w:val="uk-UA"/>
        </w:rPr>
        <w:t>А це означає, що при управлінні при</w:t>
      </w:r>
      <w:r w:rsidRPr="001C5A74">
        <w:rPr>
          <w:color w:val="000000" w:themeColor="text1"/>
          <w:sz w:val="28"/>
          <w:szCs w:val="28"/>
          <w:lang w:val="uk-UA"/>
        </w:rPr>
        <w:t xml:space="preserve"> </w:t>
      </w:r>
      <w:r w:rsidRPr="00753DC2">
        <w:rPr>
          <w:i/>
          <w:color w:val="000000" w:themeColor="text1"/>
          <w:sz w:val="28"/>
          <w:szCs w:val="28"/>
          <w:lang w:val="en-US"/>
        </w:rPr>
        <w:t>s</w:t>
      </w:r>
      <w:r w:rsidRPr="00753DC2">
        <w:rPr>
          <w:i/>
          <w:color w:val="000000" w:themeColor="text1"/>
          <w:sz w:val="28"/>
          <w:szCs w:val="28"/>
          <w:vertAlign w:val="subscript"/>
          <w:lang w:val="en-US"/>
        </w:rPr>
        <w:t>a</w:t>
      </w:r>
      <w:r w:rsidRPr="00753DC2">
        <w:rPr>
          <w:i/>
          <w:color w:val="000000" w:themeColor="text1"/>
          <w:sz w:val="28"/>
          <w:szCs w:val="28"/>
          <w:lang w:val="uk-UA"/>
        </w:rPr>
        <w:t>=</w:t>
      </w:r>
      <w:r w:rsidRPr="00753DC2">
        <w:rPr>
          <w:i/>
          <w:smallCaps/>
          <w:color w:val="000000" w:themeColor="text1"/>
          <w:sz w:val="28"/>
          <w:szCs w:val="28"/>
          <w:lang w:val="en-US"/>
        </w:rPr>
        <w:t>s</w:t>
      </w:r>
      <w:r w:rsidRPr="00753DC2">
        <w:rPr>
          <w:i/>
          <w:smallCaps/>
          <w:color w:val="000000" w:themeColor="text1"/>
          <w:sz w:val="28"/>
          <w:szCs w:val="28"/>
          <w:vertAlign w:val="subscript"/>
          <w:lang w:val="en-US"/>
        </w:rPr>
        <w:t>k</w:t>
      </w:r>
      <w:r w:rsidRPr="00753DC2">
        <w:rPr>
          <w:i/>
          <w:color w:val="000000" w:themeColor="text1"/>
          <w:sz w:val="28"/>
          <w:szCs w:val="28"/>
          <w:lang w:val="uk-UA"/>
        </w:rPr>
        <w:t>=</w:t>
      </w:r>
      <w:r w:rsidRPr="00753DC2">
        <w:rPr>
          <w:i/>
          <w:color w:val="000000" w:themeColor="text1"/>
          <w:sz w:val="28"/>
          <w:szCs w:val="28"/>
          <w:lang w:val="en-US"/>
        </w:rPr>
        <w:t>const</w:t>
      </w:r>
      <w:r w:rsidRPr="001C5A74">
        <w:rPr>
          <w:color w:val="000000" w:themeColor="text1"/>
          <w:sz w:val="28"/>
          <w:szCs w:val="28"/>
          <w:lang w:val="uk-UA"/>
        </w:rPr>
        <w:t xml:space="preserve"> </w:t>
      </w:r>
      <w:r w:rsidRPr="001C5A74">
        <w:rPr>
          <w:rFonts w:ascii="Times New Roman" w:hAnsi="Times New Roman" w:cs="Times New Roman"/>
          <w:color w:val="000000" w:themeColor="text1"/>
          <w:sz w:val="28"/>
          <w:szCs w:val="28"/>
          <w:lang w:val="uk-UA"/>
        </w:rPr>
        <w:t>основний потік змінюється в</w:t>
      </w:r>
      <w:r w:rsidRPr="001C5A74">
        <w:rPr>
          <w:color w:val="000000" w:themeColor="text1"/>
          <w:sz w:val="28"/>
          <w:szCs w:val="28"/>
          <w:lang w:val="uk-UA"/>
        </w:rPr>
        <w:t xml:space="preserve"> </w:t>
      </w:r>
      <w:r w:rsidRPr="001C5A74">
        <w:rPr>
          <w:rFonts w:ascii="Times New Roman" w:hAnsi="Times New Roman" w:cs="Times New Roman"/>
          <w:color w:val="000000" w:themeColor="text1"/>
          <w:sz w:val="28"/>
          <w:szCs w:val="28"/>
          <w:lang w:val="uk-UA"/>
        </w:rPr>
        <w:t>широких межах, що призводить до сильного впливу електромагнітної інерції, істотно що знижує швидкодію при регулюванні координат.</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Коефіцієнт корисної дії системи ПЧ-АД з вентильним перетворювачем трохи нижче, ніж в системі ТП-Д, якщо є ланка постійного струму, так як при цьому перетворення напруги і струму здійснюється двічі.</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Однак і в цьому випадку в зв'язку з малими втратами енергії в тиристорах він залишається досить високим.</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Коефіцієнт потужності в цій системі близький до значення коефіцієнта потужності в системі ТП-Д, якщо в якості ланки постійного струму використовується тиристорний перетворювач. Він досить високий тільки в системах з некерованим випрямлячем, однак при цьому відсутня можливість рекуперації енергії в мережу в гальмівних режимах електропривода. Використання режимів рекуперації енергії може істотно знижувати споживання енергії установкою за цикл роботи, тому при порівнянні варіантів системи цей фактор необхідно враховувати.</w:t>
      </w:r>
    </w:p>
    <w:p w:rsidR="00CD4A3D" w:rsidRPr="001C5A74" w:rsidRDefault="00CD4A3D" w:rsidP="00CD4A3D">
      <w:pPr>
        <w:spacing w:after="0" w:line="300" w:lineRule="auto"/>
        <w:ind w:firstLine="709"/>
        <w:jc w:val="both"/>
        <w:rPr>
          <w:rFonts w:ascii="Times New Roman" w:hAnsi="Times New Roman" w:cs="Times New Roman"/>
          <w:b/>
          <w:color w:val="000000" w:themeColor="text1"/>
          <w:sz w:val="28"/>
          <w:szCs w:val="28"/>
          <w:lang w:val="uk-UA"/>
        </w:rPr>
      </w:pPr>
      <w:r w:rsidRPr="001C5A74">
        <w:rPr>
          <w:rFonts w:ascii="Times New Roman" w:hAnsi="Times New Roman" w:cs="Times New Roman"/>
          <w:b/>
          <w:color w:val="000000" w:themeColor="text1"/>
          <w:sz w:val="28"/>
          <w:szCs w:val="28"/>
          <w:lang w:val="uk-UA"/>
        </w:rPr>
        <w:t xml:space="preserve">2.2 </w:t>
      </w:r>
      <w:r w:rsidRPr="001C5A74">
        <w:rPr>
          <w:rFonts w:ascii="Times New Roman" w:hAnsi="Times New Roman" w:cs="Times New Roman"/>
          <w:b/>
          <w:color w:val="000000" w:themeColor="text1"/>
          <w:sz w:val="28"/>
          <w:szCs w:val="28"/>
        </w:rPr>
        <w:t>Частотн</w:t>
      </w:r>
      <w:r w:rsidRPr="001C5A74">
        <w:rPr>
          <w:rFonts w:ascii="Times New Roman" w:hAnsi="Times New Roman" w:cs="Times New Roman"/>
          <w:b/>
          <w:color w:val="000000" w:themeColor="text1"/>
          <w:sz w:val="28"/>
          <w:szCs w:val="28"/>
          <w:lang w:val="uk-UA"/>
        </w:rPr>
        <w:t>е</w:t>
      </w:r>
      <w:r w:rsidRPr="001C5A74">
        <w:rPr>
          <w:rFonts w:ascii="Times New Roman" w:hAnsi="Times New Roman" w:cs="Times New Roman"/>
          <w:b/>
          <w:color w:val="000000" w:themeColor="text1"/>
          <w:sz w:val="28"/>
          <w:szCs w:val="28"/>
        </w:rPr>
        <w:t xml:space="preserve"> керування асинхронними</w:t>
      </w:r>
      <w:r w:rsidRPr="001C5A74">
        <w:rPr>
          <w:rFonts w:ascii="Times New Roman" w:hAnsi="Times New Roman" w:cs="Times New Roman"/>
          <w:b/>
          <w:color w:val="000000" w:themeColor="text1"/>
          <w:sz w:val="28"/>
          <w:szCs w:val="28"/>
          <w:lang w:val="uk-UA"/>
        </w:rPr>
        <w:t xml:space="preserve"> </w:t>
      </w:r>
      <w:r w:rsidRPr="001C5A74">
        <w:rPr>
          <w:rFonts w:ascii="Times New Roman" w:hAnsi="Times New Roman" w:cs="Times New Roman"/>
          <w:b/>
          <w:color w:val="000000" w:themeColor="text1"/>
          <w:sz w:val="28"/>
          <w:szCs w:val="28"/>
        </w:rPr>
        <w:t>двигуном</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Більшість сучасних електроприводів змінного струму для рішення різного роду завдань оснащуються перетворювачем частоти (ПЧ). Незважаючи на різноманіття існуючих на даний момент алгоритмів управління і варіантів апаратної реалізації перетворювачів частоти існують типові рішення, що застосовуються більшістю виробників. Структура перетворювачів частоти і виконувані ними функції максимально уніфіковані і стандартизовані.</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lastRenderedPageBreak/>
        <w:t>Регульований електропривод вирішує два основні завдання: управління моментом і швидкістю обертання електродвигуна.</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Необхідність регулювання моменту диктується пред'являються до електроприводу технічними і технологічними вимогами. Для нормального функціонування приводу необхідно обмежувати момент і струм двигуна допустимими значеннями в перехідних процесах пуску, гальмування і прикладання навантаження. Для механізмів, що зазнають при роботі значні перевантаження аж до стопоріння робочого органу, виникає необхідність безперервного регулювання моменту двигуна з метою обмеження динамічних ударних навантажень. У багатьох випадках потрібно також точне дозування зусилля на робочому органі (Електроприводи металообробних верстатів, намотувальні машини та ін.).</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Технологічні режими багатьох виробничих механізмів на різних етапах роботи вимагають руху робочого органу з різною швидкістю, що забезпечується або механічним шляхом, або шляхом електричного регулювання швидкості електроприводу. При цьому вимоги до діапазону і точності регулювання швидкості можуть змінюватися в широких діапазонах в залежності від області застосування електроприводу.</w:t>
      </w:r>
    </w:p>
    <w:p w:rsidR="00CD4A3D" w:rsidRPr="001C5A74" w:rsidRDefault="00CD4A3D" w:rsidP="00CD4A3D">
      <w:pPr>
        <w:spacing w:after="0" w:line="300" w:lineRule="auto"/>
        <w:ind w:firstLine="709"/>
        <w:jc w:val="both"/>
        <w:rPr>
          <w:rFonts w:ascii="Times New Roman" w:hAnsi="Times New Roman" w:cs="Times New Roman"/>
          <w:b/>
          <w:color w:val="000000" w:themeColor="text1"/>
          <w:sz w:val="28"/>
          <w:szCs w:val="28"/>
          <w:lang w:val="uk-UA"/>
        </w:rPr>
      </w:pPr>
      <w:r w:rsidRPr="001C5A74">
        <w:rPr>
          <w:rFonts w:ascii="Times New Roman" w:hAnsi="Times New Roman" w:cs="Times New Roman"/>
          <w:b/>
          <w:color w:val="000000" w:themeColor="text1"/>
          <w:sz w:val="28"/>
          <w:szCs w:val="28"/>
          <w:lang w:val="uk-UA"/>
        </w:rPr>
        <w:t>2.2.1 Методи управління</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Для вирішення завдань регулювання швидкості і моменту в сучасному електроприводі застосовують два основні методи частотного управління: скалярний і векторний управління.</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Найбільш поширеним на сьогоднішній день є асинхронний електропривод зі скалярним керуванням. Він застосовується в складі приводів насосів, вентиляторів, компресорів та інших механізмів, для яких важливо підтримувати або швидкість обертання валу двигуна (при цьому використовується датчик швидкості), або технологічний параметр (наприклад, тиск у трубопроводі, при цьому використовується відповідний датчик).</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rPr>
      </w:pPr>
      <w:r w:rsidRPr="001C5A74">
        <w:rPr>
          <w:rFonts w:ascii="Times New Roman" w:hAnsi="Times New Roman" w:cs="Times New Roman"/>
          <w:color w:val="000000" w:themeColor="text1"/>
          <w:sz w:val="28"/>
          <w:szCs w:val="28"/>
          <w:lang w:val="uk-UA"/>
        </w:rPr>
        <w:t>Основний принцип скалярного управління - зміна частоти і амплітуди напруги живлення за законом</w:t>
      </w:r>
    </w:p>
    <w:p w:rsidR="00CD4A3D" w:rsidRPr="00753DC2" w:rsidRDefault="004B3F0D" w:rsidP="00CD4A3D">
      <w:pPr>
        <w:spacing w:after="0" w:line="300" w:lineRule="auto"/>
        <w:ind w:firstLine="709"/>
        <w:jc w:val="both"/>
        <w:rPr>
          <w:rFonts w:ascii="Times New Roman" w:eastAsiaTheme="minorEastAsia" w:hAnsi="Times New Roman" w:cs="Times New Roman"/>
          <w:i/>
          <w:color w:val="000000" w:themeColor="text1"/>
          <w:sz w:val="28"/>
          <w:szCs w:val="28"/>
        </w:rPr>
      </w:pPr>
      <m:oMath>
        <m:f>
          <m:fPr>
            <m:ctrlPr>
              <w:rPr>
                <w:rFonts w:ascii="Cambria Math" w:hAnsi="Times New Roman" w:cs="Times New Roman"/>
                <w:i/>
                <w:color w:val="000000" w:themeColor="text1"/>
                <w:sz w:val="28"/>
                <w:szCs w:val="28"/>
                <w:lang w:val="uk-UA"/>
              </w:rPr>
            </m:ctrlPr>
          </m:fPr>
          <m:num>
            <m:r>
              <w:rPr>
                <w:rFonts w:ascii="Cambria Math" w:hAnsi="Cambria Math" w:cs="Times New Roman"/>
                <w:color w:val="000000" w:themeColor="text1"/>
                <w:sz w:val="28"/>
                <w:szCs w:val="28"/>
                <w:lang w:val="uk-UA"/>
              </w:rPr>
              <m:t>U</m:t>
            </m:r>
          </m:num>
          <m:den>
            <m:r>
              <w:rPr>
                <w:rFonts w:ascii="Cambria Math" w:hAnsi="Cambria Math" w:cs="Times New Roman"/>
                <w:color w:val="000000" w:themeColor="text1"/>
                <w:sz w:val="28"/>
                <w:szCs w:val="28"/>
                <w:lang w:val="uk-UA"/>
              </w:rPr>
              <m:t>f</m:t>
            </m:r>
          </m:den>
        </m:f>
        <m:r>
          <w:rPr>
            <w:rFonts w:ascii="Cambria Math" w:hAnsi="Times New Roman" w:cs="Times New Roman"/>
            <w:color w:val="000000" w:themeColor="text1"/>
            <w:sz w:val="28"/>
            <w:szCs w:val="28"/>
            <w:lang w:val="uk-UA"/>
          </w:rPr>
          <m:t>=</m:t>
        </m:r>
        <m:r>
          <w:rPr>
            <w:rFonts w:ascii="Cambria Math" w:hAnsi="Cambria Math" w:cs="Times New Roman"/>
            <w:color w:val="000000" w:themeColor="text1"/>
            <w:sz w:val="28"/>
            <w:szCs w:val="28"/>
            <w:lang w:val="uk-UA"/>
          </w:rPr>
          <m:t>const</m:t>
        </m:r>
      </m:oMath>
      <w:r w:rsidR="00CD4A3D" w:rsidRPr="00753DC2">
        <w:rPr>
          <w:rFonts w:ascii="Times New Roman" w:eastAsiaTheme="minorEastAsia" w:hAnsi="Times New Roman" w:cs="Times New Roman"/>
          <w:i/>
          <w:color w:val="000000" w:themeColor="text1"/>
          <w:sz w:val="28"/>
          <w:szCs w:val="28"/>
        </w:rPr>
        <w:t xml:space="preserve">, </w:t>
      </w:r>
    </w:p>
    <w:p w:rsidR="00CD4A3D" w:rsidRPr="00753DC2" w:rsidRDefault="00CD4A3D" w:rsidP="00CD4A3D">
      <w:pPr>
        <w:spacing w:after="0" w:line="300" w:lineRule="auto"/>
        <w:ind w:firstLine="709"/>
        <w:jc w:val="both"/>
        <w:rPr>
          <w:rFonts w:ascii="Times New Roman" w:eastAsiaTheme="minorEastAsia" w:hAnsi="Times New Roman" w:cs="Times New Roman"/>
          <w:i/>
          <w:color w:val="000000" w:themeColor="text1"/>
          <w:sz w:val="28"/>
          <w:szCs w:val="28"/>
        </w:rPr>
      </w:pPr>
      <w:r w:rsidRPr="00753DC2">
        <w:rPr>
          <w:rFonts w:ascii="Times New Roman" w:eastAsiaTheme="minorEastAsia" w:hAnsi="Times New Roman" w:cs="Times New Roman"/>
          <w:color w:val="000000" w:themeColor="text1"/>
          <w:sz w:val="28"/>
          <w:szCs w:val="28"/>
        </w:rPr>
        <w:t>де</w:t>
      </w:r>
      <w:r w:rsidRPr="00753DC2">
        <w:rPr>
          <w:rFonts w:ascii="Times New Roman" w:eastAsiaTheme="minorEastAsia" w:hAnsi="Times New Roman" w:cs="Times New Roman"/>
          <w:i/>
          <w:color w:val="000000" w:themeColor="text1"/>
          <w:sz w:val="28"/>
          <w:szCs w:val="28"/>
        </w:rPr>
        <w:t xml:space="preserve"> </w:t>
      </w:r>
      <m:oMath>
        <m:r>
          <w:rPr>
            <w:rFonts w:ascii="Cambria Math" w:eastAsiaTheme="minorEastAsia" w:hAnsi="Cambria Math" w:cs="Times New Roman"/>
            <w:color w:val="000000" w:themeColor="text1"/>
            <w:sz w:val="28"/>
            <w:szCs w:val="28"/>
          </w:rPr>
          <m:t>n≥</m:t>
        </m:r>
        <m:r>
          <w:rPr>
            <w:rFonts w:ascii="Cambria Math" w:eastAsiaTheme="minorEastAsia" w:hAnsi="Times New Roman" w:cs="Times New Roman"/>
            <w:color w:val="000000" w:themeColor="text1"/>
            <w:sz w:val="28"/>
            <w:szCs w:val="28"/>
          </w:rPr>
          <m:t>1</m:t>
        </m:r>
      </m:oMath>
      <w:r w:rsidRPr="00753DC2">
        <w:rPr>
          <w:rFonts w:ascii="Times New Roman" w:eastAsiaTheme="minorEastAsia" w:hAnsi="Times New Roman" w:cs="Times New Roman"/>
          <w:i/>
          <w:color w:val="000000" w:themeColor="text1"/>
          <w:sz w:val="28"/>
          <w:szCs w:val="28"/>
        </w:rPr>
        <w:t>.</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На сьогоднішній день сформувалося два основні класи систем</w:t>
      </w:r>
      <w:r w:rsidRPr="001C5A74">
        <w:rPr>
          <w:rFonts w:ascii="Times New Roman" w:hAnsi="Times New Roman" w:cs="Times New Roman"/>
          <w:color w:val="000000" w:themeColor="text1"/>
          <w:sz w:val="28"/>
          <w:szCs w:val="28"/>
        </w:rPr>
        <w:t xml:space="preserve"> </w:t>
      </w:r>
      <w:r w:rsidRPr="001C5A74">
        <w:rPr>
          <w:rFonts w:ascii="Times New Roman" w:hAnsi="Times New Roman" w:cs="Times New Roman"/>
          <w:color w:val="000000" w:themeColor="text1"/>
          <w:sz w:val="28"/>
          <w:szCs w:val="28"/>
          <w:lang w:val="uk-UA"/>
        </w:rPr>
        <w:t>векторного управління: бездатчикова система (без датчика швидкості на</w:t>
      </w:r>
      <w:r w:rsidRPr="001C5A74">
        <w:rPr>
          <w:rFonts w:ascii="Times New Roman" w:hAnsi="Times New Roman" w:cs="Times New Roman"/>
          <w:color w:val="000000" w:themeColor="text1"/>
          <w:sz w:val="28"/>
          <w:szCs w:val="28"/>
        </w:rPr>
        <w:t xml:space="preserve"> </w:t>
      </w:r>
      <w:r w:rsidRPr="001C5A74">
        <w:rPr>
          <w:rFonts w:ascii="Times New Roman" w:hAnsi="Times New Roman" w:cs="Times New Roman"/>
          <w:color w:val="000000" w:themeColor="text1"/>
          <w:sz w:val="28"/>
          <w:szCs w:val="28"/>
          <w:lang w:val="uk-UA"/>
        </w:rPr>
        <w:t xml:space="preserve">валу </w:t>
      </w:r>
      <w:r w:rsidRPr="001C5A74">
        <w:rPr>
          <w:rFonts w:ascii="Times New Roman" w:hAnsi="Times New Roman" w:cs="Times New Roman"/>
          <w:color w:val="000000" w:themeColor="text1"/>
          <w:sz w:val="28"/>
          <w:szCs w:val="28"/>
          <w:lang w:val="uk-UA"/>
        </w:rPr>
        <w:lastRenderedPageBreak/>
        <w:t>двигуна) і системи зі зворотним зв'язком за швидкістю. Застосування того чи іншого</w:t>
      </w:r>
      <w:r w:rsidRPr="001C5A74">
        <w:rPr>
          <w:rFonts w:ascii="Times New Roman" w:hAnsi="Times New Roman" w:cs="Times New Roman"/>
          <w:color w:val="000000" w:themeColor="text1"/>
          <w:sz w:val="28"/>
          <w:szCs w:val="28"/>
        </w:rPr>
        <w:t xml:space="preserve"> </w:t>
      </w:r>
      <w:r w:rsidRPr="001C5A74">
        <w:rPr>
          <w:rFonts w:ascii="Times New Roman" w:hAnsi="Times New Roman" w:cs="Times New Roman"/>
          <w:color w:val="000000" w:themeColor="text1"/>
          <w:sz w:val="28"/>
          <w:szCs w:val="28"/>
          <w:lang w:val="uk-UA"/>
        </w:rPr>
        <w:t>методу векторного управління визначається областю застосування</w:t>
      </w:r>
      <w:r w:rsidRPr="001C5A74">
        <w:rPr>
          <w:rFonts w:ascii="Times New Roman" w:hAnsi="Times New Roman" w:cs="Times New Roman"/>
          <w:color w:val="000000" w:themeColor="text1"/>
          <w:sz w:val="28"/>
          <w:szCs w:val="28"/>
        </w:rPr>
        <w:t xml:space="preserve"> </w:t>
      </w:r>
      <w:r w:rsidRPr="001C5A74">
        <w:rPr>
          <w:rFonts w:ascii="Times New Roman" w:hAnsi="Times New Roman" w:cs="Times New Roman"/>
          <w:color w:val="000000" w:themeColor="text1"/>
          <w:sz w:val="28"/>
          <w:szCs w:val="28"/>
          <w:lang w:val="uk-UA"/>
        </w:rPr>
        <w:t xml:space="preserve"> трансформаційних змін електроприводу. При невеликих діапазонах зміни швидкості (не більше 1: 100) і вимогах до точності її підтримки не більше ± 0,5% застосовують бездатчикове векторне управління. Якщо ж швидкість обертання валу змінюється в широких межах (до 1: 10000 і більше), є вимоги до високої точності підтримки швидкості обертання (до ± 0,02% при частотах обертання менше 1 Гц) або є необхідність позиціонування вала, а також при необхідності регулювання моменту на валу двигуна на дуже низьких частотах обертання, застосовують методи векторного управління зі зворотним зв'язком за швидкістю.</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При використанні векторного управління досягаються наступні переваги:</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висока точність регулювання швидкості навіть при відсутності датчика швидкості;</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плавне обертання валу електродвигуна в області малих частот;</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можливість забезпечення номінального моменту на валу при нульовій швидкості (при наявності датчика швидкості);</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швидка реакція на зміну навантаження: при різких скачках навантаження практично не відбувається стрибків швидкості;</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забезпечення такого режиму роботи двигуна, при якому знижуються втрати на нагрів і намагнічування, а отже, підвищується ккд двигуна. Поряд з очевидними перевагами, методу векторного управління притаманні і деякі недоліки, такі, як велика обчислювальна складність і необхідність знання параметрів двигуна. Крім того, при векторному керуванні коливання швидкості на постійному навантаженні більше, ніж при скалярному управлінні. Слід зазначити, що існують області, в яких можливе використання тільки скалярного управління, наприклад, в груповому електроприводі, де від одного перетворювача харчуються кілька двигунів.</w:t>
      </w:r>
    </w:p>
    <w:p w:rsidR="00CD4A3D" w:rsidRPr="001C5A74" w:rsidRDefault="00CD4A3D" w:rsidP="00CD4A3D">
      <w:pPr>
        <w:spacing w:after="0" w:line="300" w:lineRule="auto"/>
        <w:ind w:firstLine="709"/>
        <w:jc w:val="both"/>
        <w:rPr>
          <w:rFonts w:ascii="Times New Roman" w:hAnsi="Times New Roman" w:cs="Times New Roman"/>
          <w:b/>
          <w:color w:val="000000" w:themeColor="text1"/>
          <w:sz w:val="28"/>
          <w:szCs w:val="28"/>
          <w:lang w:val="uk-UA"/>
        </w:rPr>
      </w:pPr>
      <w:r w:rsidRPr="001C5A74">
        <w:rPr>
          <w:rFonts w:ascii="Times New Roman" w:hAnsi="Times New Roman" w:cs="Times New Roman"/>
          <w:b/>
          <w:color w:val="000000" w:themeColor="text1"/>
          <w:sz w:val="28"/>
          <w:szCs w:val="28"/>
          <w:lang w:val="uk-UA"/>
        </w:rPr>
        <w:t>2.2.2 Побудова системи управління перетворювачів частоти</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xml:space="preserve">Сучасні перетворювачі частоти мають багатокомпанентну структуру, однак основним елементом систем управління (Рис. 11) є спеціалізований мікроконтроллер або цифровий сигнальний процесор (DSP). Спеціалізований мікроконтролер необхідний для реалізації сучасних алгоритмів управління та твори великого обсягу складних обчислень в режимі реального часу. </w:t>
      </w:r>
      <w:r w:rsidRPr="001C5A74">
        <w:rPr>
          <w:rFonts w:ascii="Times New Roman" w:hAnsi="Times New Roman" w:cs="Times New Roman"/>
          <w:color w:val="000000" w:themeColor="text1"/>
          <w:sz w:val="28"/>
          <w:szCs w:val="28"/>
          <w:lang w:val="uk-UA"/>
        </w:rPr>
        <w:lastRenderedPageBreak/>
        <w:t>Найбільшою мірою це критично для бездатчикового систем векторного керування.</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Система управління може бути одно  або багатопроцессорною. Однопроцесорні системи мають ряд істотних недоліків: до мікроконтроллеру пред'являються підвищені вимоги щодо наявності вбудованих периферійних модулів і портів введення-виведення, за швидкодією і обсягом пам'яті; значно ускладнюється розробка програмного забезпечення. Однак при вирішенні завдань управління невисокої складності гідністю однопроцесорних систем є простота апаратної і програмної реалізації.</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Переваги двухпроцессорної системи в порівнянні з однопроцессорною:</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зниження вимог до ЦП1 і ЦП2 по вбудованої периферії, швидкодії і обсягом пам'яті; можливість застосування єдиного інтерфейсу для зв'язку центрального контролера з пультом;</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управління і з системою автоматизації верхнього рівня; значне спрощення розробки;</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програмного забезпечення для кожного з контролерів.</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noProof/>
          <w:color w:val="000000" w:themeColor="text1"/>
          <w:sz w:val="28"/>
          <w:szCs w:val="28"/>
          <w:lang w:eastAsia="ru-RU"/>
        </w:rPr>
        <w:lastRenderedPageBreak/>
        <w:drawing>
          <wp:inline distT="0" distB="0" distL="0" distR="0">
            <wp:extent cx="5471160" cy="5989320"/>
            <wp:effectExtent l="19050" t="0" r="0" b="0"/>
            <wp:docPr id="135" name="Рисунок 43" descr="Схема ПЧ U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хема ПЧ Ukr"/>
                    <pic:cNvPicPr>
                      <a:picLocks noChangeAspect="1" noChangeArrowheads="1"/>
                    </pic:cNvPicPr>
                  </pic:nvPicPr>
                  <pic:blipFill>
                    <a:blip r:embed="rId25" cstate="print"/>
                    <a:srcRect/>
                    <a:stretch>
                      <a:fillRect/>
                    </a:stretch>
                  </pic:blipFill>
                  <pic:spPr bwMode="auto">
                    <a:xfrm>
                      <a:off x="0" y="0"/>
                      <a:ext cx="5471160" cy="5989320"/>
                    </a:xfrm>
                    <a:prstGeom prst="rect">
                      <a:avLst/>
                    </a:prstGeom>
                    <a:noFill/>
                    <a:ln w="9525">
                      <a:noFill/>
                      <a:miter lim="800000"/>
                      <a:headEnd/>
                      <a:tailEnd/>
                    </a:ln>
                  </pic:spPr>
                </pic:pic>
              </a:graphicData>
            </a:graphic>
          </wp:inline>
        </w:drawing>
      </w: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xml:space="preserve">Рисунок </w:t>
      </w:r>
      <w:r>
        <w:rPr>
          <w:rFonts w:ascii="Times New Roman" w:hAnsi="Times New Roman" w:cs="Times New Roman"/>
          <w:color w:val="000000" w:themeColor="text1"/>
          <w:sz w:val="28"/>
          <w:szCs w:val="28"/>
          <w:lang w:val="uk-UA"/>
        </w:rPr>
        <w:t>2.4</w:t>
      </w:r>
      <w:r w:rsidRPr="001C5A74">
        <w:rPr>
          <w:rFonts w:ascii="Times New Roman" w:hAnsi="Times New Roman" w:cs="Times New Roman"/>
          <w:color w:val="000000" w:themeColor="text1"/>
          <w:sz w:val="28"/>
          <w:szCs w:val="28"/>
          <w:lang w:val="uk-UA"/>
        </w:rPr>
        <w:t xml:space="preserve"> – Схема системи управління перетворювачем частоти </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Перетворювачі конструктивно будуються за модульним принципом, що дозволяє вводити в них додаткові функціональні модулі, які в поєднанні з вбудованими програмними засобами дозволяють отримати різну конфігурацію електроприводу, що відповідає вимогам замовника, - від найпростіших розімкнутих до точних замкнутих систем позиціонування. Як правило, такі модулі (плати) розширення</w:t>
      </w:r>
      <w:r w:rsidRPr="001C5A74">
        <w:rPr>
          <w:rFonts w:ascii="Times New Roman" w:hAnsi="Times New Roman" w:cs="Times New Roman"/>
          <w:color w:val="000000" w:themeColor="text1"/>
          <w:sz w:val="28"/>
          <w:szCs w:val="28"/>
        </w:rPr>
        <w:t xml:space="preserve"> </w:t>
      </w:r>
      <w:r w:rsidRPr="001C5A74">
        <w:rPr>
          <w:rFonts w:ascii="Times New Roman" w:hAnsi="Times New Roman" w:cs="Times New Roman"/>
          <w:color w:val="000000" w:themeColor="text1"/>
          <w:sz w:val="28"/>
          <w:szCs w:val="28"/>
          <w:lang w:val="uk-UA"/>
        </w:rPr>
        <w:t>містять в своєму складі аналогові й дискретні входи і виходи, а</w:t>
      </w:r>
      <w:r w:rsidRPr="001C5A74">
        <w:rPr>
          <w:rFonts w:ascii="Times New Roman" w:hAnsi="Times New Roman" w:cs="Times New Roman"/>
          <w:color w:val="000000" w:themeColor="text1"/>
          <w:sz w:val="28"/>
          <w:szCs w:val="28"/>
        </w:rPr>
        <w:t xml:space="preserve"> </w:t>
      </w:r>
      <w:r w:rsidRPr="001C5A74">
        <w:rPr>
          <w:rFonts w:ascii="Times New Roman" w:hAnsi="Times New Roman" w:cs="Times New Roman"/>
          <w:color w:val="000000" w:themeColor="text1"/>
          <w:sz w:val="28"/>
          <w:szCs w:val="28"/>
          <w:lang w:val="uk-UA"/>
        </w:rPr>
        <w:t>також інтерфейси зв'язку (табл. 2.</w:t>
      </w:r>
      <w:r w:rsidRPr="001C5A74">
        <w:rPr>
          <w:rFonts w:ascii="Times New Roman" w:hAnsi="Times New Roman" w:cs="Times New Roman"/>
          <w:color w:val="000000" w:themeColor="text1"/>
          <w:sz w:val="28"/>
          <w:szCs w:val="28"/>
          <w:lang w:val="en-US"/>
        </w:rPr>
        <w:t>1</w:t>
      </w:r>
      <w:r w:rsidRPr="001C5A74">
        <w:rPr>
          <w:rFonts w:ascii="Times New Roman" w:hAnsi="Times New Roman" w:cs="Times New Roman"/>
          <w:color w:val="000000" w:themeColor="text1"/>
          <w:sz w:val="28"/>
          <w:szCs w:val="28"/>
          <w:lang w:val="uk-UA"/>
        </w:rPr>
        <w:t>).</w:t>
      </w: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lastRenderedPageBreak/>
        <w:t>Таблиця 1</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Характеристика модулів розширення</w:t>
      </w:r>
    </w:p>
    <w:tbl>
      <w:tblPr>
        <w:tblStyle w:val="a6"/>
        <w:tblW w:w="0" w:type="auto"/>
        <w:tblLook w:val="04A0"/>
      </w:tblPr>
      <w:tblGrid>
        <w:gridCol w:w="2802"/>
        <w:gridCol w:w="6769"/>
      </w:tblGrid>
      <w:tr w:rsidR="00CD4A3D" w:rsidRPr="001C5A74" w:rsidTr="00FA496D">
        <w:tc>
          <w:tcPr>
            <w:tcW w:w="2802" w:type="dxa"/>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Тип</w:t>
            </w:r>
          </w:p>
        </w:tc>
        <w:tc>
          <w:tcPr>
            <w:tcW w:w="6769" w:type="dxa"/>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Характеристика</w:t>
            </w:r>
          </w:p>
        </w:tc>
      </w:tr>
      <w:tr w:rsidR="00CD4A3D" w:rsidRPr="001C5A74" w:rsidTr="00FA496D">
        <w:trPr>
          <w:trHeight w:val="419"/>
        </w:trPr>
        <w:tc>
          <w:tcPr>
            <w:tcW w:w="2802" w:type="dxa"/>
            <w:vMerge w:val="restart"/>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Аналогові виходи</w:t>
            </w:r>
          </w:p>
        </w:tc>
        <w:tc>
          <w:tcPr>
            <w:tcW w:w="6769" w:type="dxa"/>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xml:space="preserve">Вихід напруги: 0…10 В, </w:t>
            </w:r>
            <m:oMath>
              <m:sSub>
                <m:sSubPr>
                  <m:ctrlPr>
                    <w:rPr>
                      <w:rFonts w:ascii="Cambria Math" w:hAnsi="Cambria Math" w:cs="Times New Roman"/>
                      <w:b/>
                      <w:color w:val="000000" w:themeColor="text1"/>
                      <w:sz w:val="28"/>
                      <w:szCs w:val="28"/>
                      <w:lang w:val="uk-UA"/>
                    </w:rPr>
                  </m:ctrlPr>
                </m:sSubPr>
                <m:e>
                  <m:r>
                    <m:rPr>
                      <m:sty m:val="b"/>
                    </m:rPr>
                    <w:rPr>
                      <w:rFonts w:ascii="Cambria Math" w:hAnsi="Cambria Math" w:cs="Times New Roman"/>
                      <w:color w:val="000000" w:themeColor="text1"/>
                      <w:sz w:val="28"/>
                      <w:szCs w:val="28"/>
                      <w:lang w:val="uk-UA"/>
                    </w:rPr>
                    <m:t>І</m:t>
                  </m:r>
                </m:e>
                <m:sub>
                  <m:r>
                    <m:rPr>
                      <m:sty m:val="b"/>
                    </m:rPr>
                    <w:rPr>
                      <w:rFonts w:ascii="Cambria Math" w:hAnsi="Cambria Math" w:cs="Times New Roman"/>
                      <w:color w:val="000000" w:themeColor="text1"/>
                      <w:sz w:val="28"/>
                      <w:szCs w:val="28"/>
                      <w:lang w:val="uk-UA"/>
                    </w:rPr>
                    <m:t>вих.макс</m:t>
                  </m:r>
                </m:sub>
              </m:sSub>
              <m:r>
                <m:rPr>
                  <m:sty m:val="p"/>
                </m:rPr>
                <w:rPr>
                  <w:rFonts w:ascii="Cambria Math" w:hAnsi="Cambria Math" w:cs="Times New Roman"/>
                  <w:color w:val="000000" w:themeColor="text1"/>
                  <w:sz w:val="28"/>
                  <w:szCs w:val="28"/>
                  <w:lang w:val="uk-UA"/>
                </w:rPr>
                <m:t>=2 мА</m:t>
              </m:r>
            </m:oMath>
          </w:p>
        </w:tc>
      </w:tr>
      <w:tr w:rsidR="00CD4A3D" w:rsidRPr="001C5A74" w:rsidTr="00FA496D">
        <w:trPr>
          <w:trHeight w:val="483"/>
        </w:trPr>
        <w:tc>
          <w:tcPr>
            <w:tcW w:w="2802" w:type="dxa"/>
            <w:vMerge/>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p>
        </w:tc>
        <w:tc>
          <w:tcPr>
            <w:tcW w:w="6769" w:type="dxa"/>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Вихід струму: 4…20 мА,</w:t>
            </w:r>
            <w:r w:rsidRPr="00753DC2">
              <w:rPr>
                <w:rFonts w:ascii="Times New Roman" w:hAnsi="Times New Roman" w:cs="Times New Roman"/>
                <w:b/>
                <w:color w:val="000000" w:themeColor="text1"/>
                <w:sz w:val="28"/>
                <w:szCs w:val="28"/>
                <w:lang w:val="uk-UA"/>
              </w:rPr>
              <w:t xml:space="preserve"> </w:t>
            </w:r>
            <m:oMath>
              <m:sSub>
                <m:sSubPr>
                  <m:ctrlPr>
                    <w:rPr>
                      <w:rFonts w:ascii="Cambria Math" w:hAnsi="Cambria Math" w:cs="Times New Roman"/>
                      <w:b/>
                      <w:color w:val="000000" w:themeColor="text1"/>
                      <w:sz w:val="28"/>
                      <w:szCs w:val="28"/>
                      <w:lang w:val="uk-UA"/>
                    </w:rPr>
                  </m:ctrlPr>
                </m:sSubPr>
                <m:e>
                  <m:r>
                    <m:rPr>
                      <m:sty m:val="b"/>
                    </m:rPr>
                    <w:rPr>
                      <w:rFonts w:ascii="Cambria Math" w:hAnsi="Cambria Math" w:cs="Times New Roman"/>
                      <w:color w:val="000000" w:themeColor="text1"/>
                      <w:sz w:val="28"/>
                      <w:szCs w:val="28"/>
                      <w:lang w:val="en-US"/>
                    </w:rPr>
                    <m:t>R</m:t>
                  </m:r>
                </m:e>
                <m:sub>
                  <m:r>
                    <m:rPr>
                      <m:sty m:val="b"/>
                    </m:rPr>
                    <w:rPr>
                      <w:rFonts w:ascii="Cambria Math" w:hAnsi="Cambria Math" w:cs="Times New Roman"/>
                      <w:color w:val="000000" w:themeColor="text1"/>
                      <w:sz w:val="28"/>
                      <w:szCs w:val="28"/>
                      <w:lang w:val="uk-UA"/>
                    </w:rPr>
                    <m:t>нагр</m:t>
                  </m:r>
                </m:sub>
              </m:sSub>
              <m:r>
                <m:rPr>
                  <m:sty m:val="p"/>
                </m:rPr>
                <w:rPr>
                  <w:rFonts w:ascii="Cambria Math" w:hAnsi="Cambria Math" w:cs="Times New Roman"/>
                  <w:color w:val="000000" w:themeColor="text1"/>
                  <w:sz w:val="28"/>
                  <w:szCs w:val="28"/>
                  <w:lang w:val="uk-UA"/>
                </w:rPr>
                <m:t>&lt;</m:t>
              </m:r>
              <m:r>
                <w:rPr>
                  <w:rFonts w:ascii="Cambria Math" w:hAnsi="Cambria Math" w:cs="Times New Roman"/>
                  <w:color w:val="000000" w:themeColor="text1"/>
                  <w:sz w:val="28"/>
                  <w:szCs w:val="28"/>
                  <w:lang w:val="uk-UA"/>
                </w:rPr>
                <m:t>600 Ом</m:t>
              </m:r>
            </m:oMath>
          </w:p>
        </w:tc>
      </w:tr>
      <w:tr w:rsidR="00CD4A3D" w:rsidRPr="001C5A74" w:rsidTr="00FA496D">
        <w:trPr>
          <w:trHeight w:val="153"/>
        </w:trPr>
        <w:tc>
          <w:tcPr>
            <w:tcW w:w="2802" w:type="dxa"/>
            <w:vMerge w:val="restart"/>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en-US"/>
              </w:rPr>
            </w:pPr>
            <w:r w:rsidRPr="001C5A74">
              <w:rPr>
                <w:rFonts w:ascii="Times New Roman" w:hAnsi="Times New Roman" w:cs="Times New Roman"/>
                <w:color w:val="000000" w:themeColor="text1"/>
                <w:sz w:val="28"/>
                <w:szCs w:val="28"/>
                <w:lang w:val="uk-UA"/>
              </w:rPr>
              <w:t>Аналогові входи</w:t>
            </w:r>
          </w:p>
        </w:tc>
        <w:tc>
          <w:tcPr>
            <w:tcW w:w="6769" w:type="dxa"/>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xml:space="preserve">Вхід напруги: </w:t>
            </w:r>
            <m:oMath>
              <m:r>
                <m:rPr>
                  <m:sty m:val="p"/>
                </m:rPr>
                <w:rPr>
                  <w:rFonts w:ascii="Cambria Math" w:hAnsi="Cambria Math" w:cs="Times New Roman"/>
                  <w:color w:val="000000" w:themeColor="text1"/>
                  <w:sz w:val="28"/>
                  <w:szCs w:val="28"/>
                  <w:lang w:val="uk-UA"/>
                </w:rPr>
                <m:t>±10В</m:t>
              </m:r>
            </m:oMath>
            <w:r w:rsidRPr="001C5A74">
              <w:rPr>
                <w:rFonts w:ascii="Times New Roman" w:eastAsiaTheme="minorEastAsia" w:hAnsi="Times New Roman" w:cs="Times New Roman"/>
                <w:color w:val="000000" w:themeColor="text1"/>
                <w:sz w:val="28"/>
                <w:szCs w:val="28"/>
                <w:lang w:val="uk-UA"/>
              </w:rPr>
              <w:t xml:space="preserve"> (</w:t>
            </w:r>
            <m:oMath>
              <m:sSub>
                <m:sSubPr>
                  <m:ctrlPr>
                    <w:rPr>
                      <w:rFonts w:ascii="Cambria Math" w:hAnsi="Cambria Math" w:cs="Times New Roman"/>
                      <w:b/>
                      <w:color w:val="000000" w:themeColor="text1"/>
                      <w:sz w:val="28"/>
                      <w:szCs w:val="28"/>
                      <w:lang w:val="uk-UA"/>
                    </w:rPr>
                  </m:ctrlPr>
                </m:sSubPr>
                <m:e>
                  <m:r>
                    <m:rPr>
                      <m:sty m:val="b"/>
                    </m:rPr>
                    <w:rPr>
                      <w:rFonts w:ascii="Cambria Math" w:hAnsi="Cambria Math" w:cs="Times New Roman"/>
                      <w:color w:val="000000" w:themeColor="text1"/>
                      <w:sz w:val="28"/>
                      <w:szCs w:val="28"/>
                      <w:lang w:val="en-US"/>
                    </w:rPr>
                    <m:t>R</m:t>
                  </m:r>
                </m:e>
                <m:sub>
                  <m:r>
                    <m:rPr>
                      <m:sty m:val="b"/>
                    </m:rPr>
                    <w:rPr>
                      <w:rFonts w:ascii="Cambria Math" w:hAnsi="Cambria Math" w:cs="Times New Roman"/>
                      <w:color w:val="000000" w:themeColor="text1"/>
                      <w:sz w:val="28"/>
                      <w:szCs w:val="28"/>
                      <w:lang w:val="uk-UA"/>
                    </w:rPr>
                    <m:t>вх</m:t>
                  </m:r>
                </m:sub>
              </m:sSub>
              <m:r>
                <m:rPr>
                  <m:sty m:val="p"/>
                </m:rPr>
                <w:rPr>
                  <w:rFonts w:ascii="Cambria Math" w:hAnsi="Cambria Math" w:cs="Times New Roman"/>
                  <w:color w:val="000000" w:themeColor="text1"/>
                  <w:sz w:val="28"/>
                  <w:szCs w:val="28"/>
                  <w:lang w:val="uk-UA"/>
                </w:rPr>
                <m:t>=20 кОм</m:t>
              </m:r>
            </m:oMath>
            <w:r w:rsidRPr="001C5A74">
              <w:rPr>
                <w:rFonts w:ascii="Times New Roman" w:eastAsiaTheme="minorEastAsia" w:hAnsi="Times New Roman" w:cs="Times New Roman"/>
                <w:color w:val="000000" w:themeColor="text1"/>
                <w:sz w:val="28"/>
                <w:szCs w:val="28"/>
                <w:lang w:val="uk-UA"/>
              </w:rPr>
              <w:t>)</w:t>
            </w:r>
          </w:p>
        </w:tc>
      </w:tr>
      <w:tr w:rsidR="00CD4A3D" w:rsidRPr="001C5A74" w:rsidTr="00FA496D">
        <w:trPr>
          <w:trHeight w:val="229"/>
        </w:trPr>
        <w:tc>
          <w:tcPr>
            <w:tcW w:w="2802" w:type="dxa"/>
            <w:vMerge/>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p>
        </w:tc>
        <w:tc>
          <w:tcPr>
            <w:tcW w:w="6769" w:type="dxa"/>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Вхід струму: 4…20 мА (</w:t>
            </w:r>
            <m:oMath>
              <m:sSub>
                <m:sSubPr>
                  <m:ctrlPr>
                    <w:rPr>
                      <w:rFonts w:ascii="Cambria Math" w:hAnsi="Cambria Math" w:cs="Times New Roman"/>
                      <w:b/>
                      <w:color w:val="000000" w:themeColor="text1"/>
                      <w:sz w:val="28"/>
                      <w:szCs w:val="28"/>
                      <w:lang w:val="uk-UA"/>
                    </w:rPr>
                  </m:ctrlPr>
                </m:sSubPr>
                <m:e>
                  <m:r>
                    <m:rPr>
                      <m:sty m:val="b"/>
                    </m:rPr>
                    <w:rPr>
                      <w:rFonts w:ascii="Cambria Math" w:hAnsi="Cambria Math" w:cs="Times New Roman"/>
                      <w:color w:val="000000" w:themeColor="text1"/>
                      <w:sz w:val="28"/>
                      <w:szCs w:val="28"/>
                      <w:lang w:val="en-US"/>
                    </w:rPr>
                    <m:t>R</m:t>
                  </m:r>
                </m:e>
                <m:sub>
                  <m:r>
                    <m:rPr>
                      <m:sty m:val="b"/>
                    </m:rPr>
                    <w:rPr>
                      <w:rFonts w:ascii="Cambria Math" w:hAnsi="Cambria Math" w:cs="Times New Roman"/>
                      <w:color w:val="000000" w:themeColor="text1"/>
                      <w:sz w:val="28"/>
                      <w:szCs w:val="28"/>
                      <w:lang w:val="uk-UA"/>
                    </w:rPr>
                    <m:t>вх</m:t>
                  </m:r>
                </m:sub>
              </m:sSub>
              <m:r>
                <m:rPr>
                  <m:sty m:val="p"/>
                </m:rPr>
                <w:rPr>
                  <w:rFonts w:ascii="Cambria Math" w:hAnsi="Cambria Math" w:cs="Times New Roman"/>
                  <w:color w:val="000000" w:themeColor="text1"/>
                  <w:sz w:val="28"/>
                  <w:szCs w:val="28"/>
                  <w:lang w:val="uk-UA"/>
                </w:rPr>
                <m:t>=250 Ом)</m:t>
              </m:r>
            </m:oMath>
          </w:p>
        </w:tc>
      </w:tr>
      <w:tr w:rsidR="00CD4A3D" w:rsidRPr="001C5A74" w:rsidTr="00FA496D">
        <w:trPr>
          <w:trHeight w:val="251"/>
        </w:trPr>
        <w:tc>
          <w:tcPr>
            <w:tcW w:w="2802" w:type="dxa"/>
            <w:vMerge/>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p>
        </w:tc>
        <w:tc>
          <w:tcPr>
            <w:tcW w:w="6769" w:type="dxa"/>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xml:space="preserve">Вхід за датчика частоти: </w:t>
            </w:r>
            <w:r w:rsidRPr="00753DC2">
              <w:rPr>
                <w:rFonts w:ascii="Times New Roman" w:hAnsi="Times New Roman" w:cs="Times New Roman"/>
                <w:b/>
                <w:color w:val="000000" w:themeColor="text1"/>
                <w:sz w:val="28"/>
                <w:szCs w:val="28"/>
                <w:lang w:val="uk-UA"/>
              </w:rPr>
              <w:t>R</w:t>
            </w:r>
            <w:r w:rsidRPr="001C5A74">
              <w:rPr>
                <w:rFonts w:ascii="Times New Roman" w:hAnsi="Times New Roman" w:cs="Times New Roman"/>
                <w:color w:val="000000" w:themeColor="text1"/>
                <w:sz w:val="28"/>
                <w:szCs w:val="28"/>
                <w:lang w:val="uk-UA"/>
              </w:rPr>
              <w:t>=4,7…10 кОм</w:t>
            </w:r>
          </w:p>
        </w:tc>
      </w:tr>
      <w:tr w:rsidR="00CD4A3D" w:rsidRPr="001C5A74" w:rsidTr="00FA496D">
        <w:trPr>
          <w:trHeight w:val="852"/>
        </w:trPr>
        <w:tc>
          <w:tcPr>
            <w:tcW w:w="2802" w:type="dxa"/>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Дискретні входи</w:t>
            </w:r>
          </w:p>
        </w:tc>
        <w:tc>
          <w:tcPr>
            <w:tcW w:w="6769" w:type="dxa"/>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Тип входів – «відкритий колектор»</w:t>
            </w:r>
          </w:p>
          <w:p w:rsidR="00CD4A3D" w:rsidRPr="001C5A74" w:rsidRDefault="004B3F0D" w:rsidP="00FA496D">
            <w:pPr>
              <w:spacing w:line="300" w:lineRule="auto"/>
              <w:ind w:firstLine="709"/>
              <w:jc w:val="both"/>
              <w:rPr>
                <w:rFonts w:ascii="Times New Roman" w:hAnsi="Times New Roman" w:cs="Times New Roman"/>
                <w:color w:val="000000" w:themeColor="text1"/>
                <w:sz w:val="28"/>
                <w:szCs w:val="28"/>
                <w:lang w:val="uk-UA"/>
              </w:rPr>
            </w:pPr>
            <m:oMathPara>
              <m:oMath>
                <m:sSub>
                  <m:sSubPr>
                    <m:ctrlPr>
                      <w:rPr>
                        <w:rFonts w:ascii="Cambria Math" w:hAnsi="Cambria Math" w:cs="Times New Roman"/>
                        <w:b/>
                        <w:color w:val="000000" w:themeColor="text1"/>
                        <w:sz w:val="28"/>
                        <w:szCs w:val="28"/>
                        <w:lang w:val="uk-UA"/>
                      </w:rPr>
                    </m:ctrlPr>
                  </m:sSubPr>
                  <m:e>
                    <m:r>
                      <m:rPr>
                        <m:sty m:val="b"/>
                      </m:rPr>
                      <w:rPr>
                        <w:rFonts w:ascii="Cambria Math" w:hAnsi="Cambria Math" w:cs="Times New Roman"/>
                        <w:color w:val="000000" w:themeColor="text1"/>
                        <w:sz w:val="28"/>
                        <w:szCs w:val="28"/>
                        <w:lang w:val="en-US"/>
                      </w:rPr>
                      <m:t>U</m:t>
                    </m:r>
                  </m:e>
                  <m:sub>
                    <m:r>
                      <m:rPr>
                        <m:sty m:val="b"/>
                      </m:rPr>
                      <w:rPr>
                        <w:rFonts w:ascii="Cambria Math" w:hAnsi="Cambria Math" w:cs="Times New Roman"/>
                        <w:color w:val="000000" w:themeColor="text1"/>
                        <w:sz w:val="28"/>
                        <w:szCs w:val="28"/>
                        <w:lang w:val="uk-UA"/>
                      </w:rPr>
                      <m:t>вх.</m:t>
                    </m:r>
                    <m:r>
                      <m:rPr>
                        <m:sty m:val="b"/>
                      </m:rPr>
                      <w:rPr>
                        <w:rFonts w:ascii="Cambria Math" w:hAnsi="Cambria Math" w:cs="Times New Roman"/>
                        <w:color w:val="000000" w:themeColor="text1"/>
                        <w:sz w:val="28"/>
                        <w:szCs w:val="28"/>
                      </w:rPr>
                      <m:t>макс.</m:t>
                    </m:r>
                  </m:sub>
                </m:sSub>
                <m:r>
                  <m:rPr>
                    <m:sty m:val="p"/>
                  </m:rPr>
                  <w:rPr>
                    <w:rFonts w:ascii="Cambria Math" w:hAnsi="Cambria Math" w:cs="Times New Roman"/>
                    <w:color w:val="000000" w:themeColor="text1"/>
                    <w:sz w:val="28"/>
                    <w:szCs w:val="28"/>
                    <w:lang w:val="uk-UA"/>
                  </w:rPr>
                  <m:t xml:space="preserve">=24 В, </m:t>
                </m:r>
                <m:sSub>
                  <m:sSubPr>
                    <m:ctrlPr>
                      <w:rPr>
                        <w:rFonts w:ascii="Cambria Math" w:hAnsi="Cambria Math" w:cs="Times New Roman"/>
                        <w:b/>
                        <w:color w:val="000000" w:themeColor="text1"/>
                        <w:sz w:val="28"/>
                        <w:szCs w:val="28"/>
                        <w:lang w:val="uk-UA"/>
                      </w:rPr>
                    </m:ctrlPr>
                  </m:sSubPr>
                  <m:e>
                    <m:r>
                      <m:rPr>
                        <m:sty m:val="b"/>
                      </m:rPr>
                      <w:rPr>
                        <w:rFonts w:ascii="Cambria Math" w:hAnsi="Cambria Math" w:cs="Times New Roman"/>
                        <w:color w:val="000000" w:themeColor="text1"/>
                        <w:sz w:val="28"/>
                        <w:szCs w:val="28"/>
                        <w:lang w:val="en-US"/>
                      </w:rPr>
                      <m:t>І</m:t>
                    </m:r>
                  </m:e>
                  <m:sub>
                    <m:r>
                      <m:rPr>
                        <m:sty m:val="b"/>
                      </m:rPr>
                      <w:rPr>
                        <w:rFonts w:ascii="Cambria Math" w:hAnsi="Cambria Math" w:cs="Times New Roman"/>
                        <w:color w:val="000000" w:themeColor="text1"/>
                        <w:sz w:val="28"/>
                        <w:szCs w:val="28"/>
                        <w:lang w:val="uk-UA"/>
                      </w:rPr>
                      <m:t>макс</m:t>
                    </m:r>
                  </m:sub>
                </m:sSub>
                <m:r>
                  <m:rPr>
                    <m:sty m:val="p"/>
                  </m:rPr>
                  <w:rPr>
                    <w:rFonts w:ascii="Cambria Math" w:hAnsi="Cambria Math" w:cs="Times New Roman"/>
                    <w:color w:val="000000" w:themeColor="text1"/>
                    <w:sz w:val="28"/>
                    <w:szCs w:val="28"/>
                    <w:lang w:val="uk-UA"/>
                  </w:rPr>
                  <m:t>=8 мА</m:t>
                </m:r>
              </m:oMath>
            </m:oMathPara>
          </w:p>
        </w:tc>
      </w:tr>
      <w:tr w:rsidR="00CD4A3D" w:rsidRPr="001C5A74" w:rsidTr="00FA496D">
        <w:trPr>
          <w:trHeight w:val="185"/>
        </w:trPr>
        <w:tc>
          <w:tcPr>
            <w:tcW w:w="2802" w:type="dxa"/>
            <w:vMerge w:val="restart"/>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Дискретні виходи</w:t>
            </w:r>
          </w:p>
        </w:tc>
        <w:tc>
          <w:tcPr>
            <w:tcW w:w="6769" w:type="dxa"/>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«Релейні виходи»»: 30 В, 3 А, постійного струму чи 250 В, 1 А, змінного струму</w:t>
            </w:r>
          </w:p>
        </w:tc>
      </w:tr>
      <w:tr w:rsidR="00CD4A3D" w:rsidRPr="001C5A74" w:rsidTr="00FA496D">
        <w:trPr>
          <w:trHeight w:val="295"/>
        </w:trPr>
        <w:tc>
          <w:tcPr>
            <w:tcW w:w="2802" w:type="dxa"/>
            <w:vMerge/>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p>
        </w:tc>
        <w:tc>
          <w:tcPr>
            <w:tcW w:w="6769" w:type="dxa"/>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Виходи «відкритий колектор» 24 В, 50 мА</w:t>
            </w:r>
          </w:p>
        </w:tc>
      </w:tr>
      <w:tr w:rsidR="00CD4A3D" w:rsidRPr="00A57115" w:rsidTr="00FA496D">
        <w:tc>
          <w:tcPr>
            <w:tcW w:w="2802" w:type="dxa"/>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Мережеві інтерфейси</w:t>
            </w:r>
          </w:p>
        </w:tc>
        <w:tc>
          <w:tcPr>
            <w:tcW w:w="6769" w:type="dxa"/>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en-US"/>
              </w:rPr>
            </w:pPr>
            <w:r w:rsidRPr="001C5A74">
              <w:rPr>
                <w:rFonts w:ascii="Times New Roman" w:hAnsi="Times New Roman" w:cs="Times New Roman"/>
                <w:color w:val="000000" w:themeColor="text1"/>
                <w:sz w:val="28"/>
                <w:szCs w:val="28"/>
                <w:lang w:val="en-US"/>
              </w:rPr>
              <w:t>RS-422 (RS-485), Modbus, Profibus, CANOpen, DeviceNet, Interbus</w:t>
            </w:r>
          </w:p>
        </w:tc>
      </w:tr>
    </w:tbl>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en-US"/>
        </w:rPr>
      </w:pP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Всі аналогові входи і виходи на платах розширення мають вбудоване джерело живлення і зазвичай виконуються гальванічно розв'язаним від системи управління і дискретних входів і виходів. функції, виконувані аналоговими входами і виходами, програмуються з пульта управління. Найбільш часто аналогові входи служать для підключення датчиків зворотного зв'язку за технологічними параметрами (для цих цілей, як правило, передбачається один вхід напруги і один вхід струму).</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Перетворювачі частоти легко вбудовуються в сучасні системи автоматизованого управління. Широко використовується управління в реальному часі кількома перетворювачами, для чого пропонуються рішення з різними інтерфейсами зв'язку і топологіями мереж. Більшість перетворювачів частоти комплектується стандартним інтерфейсом RS-422 або RS-485. При цьому взаємодія здійснюється з використанням протоколів Modbus або Profibus або їх спрощених модифікацій. При використанні модулів розширення доступні додаткові інтерфейси (наприклад, CAN) і протоколи  (Interbus, CANOpen, DeviceNet).</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Основне завдання, яке вирішується програмним забезпеченням перетворювачів частоти - реалізація різних методів управління електродвигуном і методів формування вихідної напруги (табл. 2.2).</w:t>
      </w:r>
    </w:p>
    <w:tbl>
      <w:tblPr>
        <w:tblStyle w:val="a6"/>
        <w:tblW w:w="0" w:type="auto"/>
        <w:tblLook w:val="04A0"/>
      </w:tblPr>
      <w:tblGrid>
        <w:gridCol w:w="3085"/>
        <w:gridCol w:w="6486"/>
      </w:tblGrid>
      <w:tr w:rsidR="00CD4A3D" w:rsidRPr="001C5A74" w:rsidTr="00FA496D">
        <w:tc>
          <w:tcPr>
            <w:tcW w:w="3085" w:type="dxa"/>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lastRenderedPageBreak/>
              <w:t>Метод</w:t>
            </w:r>
          </w:p>
        </w:tc>
        <w:tc>
          <w:tcPr>
            <w:tcW w:w="6486" w:type="dxa"/>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Характеристика</w:t>
            </w:r>
          </w:p>
        </w:tc>
      </w:tr>
      <w:tr w:rsidR="00CD4A3D" w:rsidRPr="001C5A74" w:rsidTr="00FA496D">
        <w:trPr>
          <w:trHeight w:val="262"/>
        </w:trPr>
        <w:tc>
          <w:tcPr>
            <w:tcW w:w="3085" w:type="dxa"/>
            <w:vMerge w:val="restart"/>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Формування вихідної напруги</w:t>
            </w:r>
          </w:p>
        </w:tc>
        <w:tc>
          <w:tcPr>
            <w:tcW w:w="6486" w:type="dxa"/>
          </w:tcPr>
          <w:p w:rsidR="00CD4A3D" w:rsidRPr="001C5A74" w:rsidRDefault="00CD4A3D" w:rsidP="00CD4A3D">
            <w:pPr>
              <w:pStyle w:val="a3"/>
              <w:numPr>
                <w:ilvl w:val="0"/>
                <w:numId w:val="8"/>
              </w:numPr>
              <w:spacing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синусоїдальна ШИМ</w:t>
            </w:r>
          </w:p>
          <w:p w:rsidR="00CD4A3D" w:rsidRPr="001C5A74" w:rsidRDefault="00CD4A3D" w:rsidP="00CD4A3D">
            <w:pPr>
              <w:pStyle w:val="a3"/>
              <w:numPr>
                <w:ilvl w:val="0"/>
                <w:numId w:val="8"/>
              </w:numPr>
              <w:spacing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метод просторової модуляції базових векторів</w:t>
            </w:r>
          </w:p>
        </w:tc>
      </w:tr>
      <w:tr w:rsidR="00CD4A3D" w:rsidRPr="001C5A74" w:rsidTr="00FA496D">
        <w:trPr>
          <w:trHeight w:val="218"/>
        </w:trPr>
        <w:tc>
          <w:tcPr>
            <w:tcW w:w="3085" w:type="dxa"/>
            <w:vMerge/>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p>
        </w:tc>
        <w:tc>
          <w:tcPr>
            <w:tcW w:w="6486" w:type="dxa"/>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Частота ШИМ, 8…16 кГц</w:t>
            </w:r>
          </w:p>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Для потужностей від 0,75 до 30 кВт і 4…8 кГц</w:t>
            </w:r>
          </w:p>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Для потужностей вище 37 кВт</w:t>
            </w:r>
          </w:p>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Для зниження рівня акустичного шуму використовується метод м’якої ШИМ</w:t>
            </w:r>
          </w:p>
        </w:tc>
      </w:tr>
      <w:tr w:rsidR="00CD4A3D" w:rsidRPr="001C5A74" w:rsidTr="00FA496D">
        <w:trPr>
          <w:trHeight w:val="218"/>
        </w:trPr>
        <w:tc>
          <w:tcPr>
            <w:tcW w:w="3085" w:type="dxa"/>
            <w:vMerge w:val="restart"/>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Управління двигуном</w:t>
            </w:r>
          </w:p>
        </w:tc>
        <w:tc>
          <w:tcPr>
            <w:tcW w:w="6486" w:type="dxa"/>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Скалярне управління:</w:t>
            </w:r>
          </w:p>
          <w:p w:rsidR="00CD4A3D" w:rsidRPr="001C5A74" w:rsidRDefault="00CD4A3D" w:rsidP="00CD4A3D">
            <w:pPr>
              <w:pStyle w:val="a3"/>
              <w:numPr>
                <w:ilvl w:val="0"/>
                <w:numId w:val="8"/>
              </w:numPr>
              <w:spacing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класичне скалярне управління по заданій характеристиці U/f</w:t>
            </w:r>
          </w:p>
          <w:p w:rsidR="00CD4A3D" w:rsidRPr="001C5A74" w:rsidRDefault="00CD4A3D" w:rsidP="00CD4A3D">
            <w:pPr>
              <w:pStyle w:val="a3"/>
              <w:numPr>
                <w:ilvl w:val="0"/>
                <w:numId w:val="8"/>
              </w:numPr>
              <w:spacing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rPr>
              <w:t>скалярне управління з компенсацією</w:t>
            </w:r>
            <w:r w:rsidRPr="001C5A74">
              <w:rPr>
                <w:rFonts w:ascii="Times New Roman" w:hAnsi="Times New Roman" w:cs="Times New Roman"/>
                <w:color w:val="000000" w:themeColor="text1"/>
                <w:sz w:val="28"/>
                <w:szCs w:val="28"/>
                <w:lang w:val="uk-UA"/>
              </w:rPr>
              <w:t xml:space="preserve"> зниження напруги на статорі(IR – компенсація)</w:t>
            </w:r>
          </w:p>
          <w:p w:rsidR="00CD4A3D" w:rsidRPr="001C5A74" w:rsidRDefault="00CD4A3D" w:rsidP="00CD4A3D">
            <w:pPr>
              <w:pStyle w:val="a3"/>
              <w:numPr>
                <w:ilvl w:val="0"/>
                <w:numId w:val="8"/>
              </w:numPr>
              <w:spacing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скалярне управління з компенсацією ковзання</w:t>
            </w:r>
          </w:p>
        </w:tc>
      </w:tr>
      <w:tr w:rsidR="00CD4A3D" w:rsidRPr="001C5A74" w:rsidTr="00FA496D">
        <w:trPr>
          <w:trHeight w:val="262"/>
        </w:trPr>
        <w:tc>
          <w:tcPr>
            <w:tcW w:w="3085" w:type="dxa"/>
            <w:vMerge/>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p>
        </w:tc>
        <w:tc>
          <w:tcPr>
            <w:tcW w:w="6486" w:type="dxa"/>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Векторне управління:</w:t>
            </w:r>
          </w:p>
          <w:p w:rsidR="00CD4A3D" w:rsidRPr="001C5A74" w:rsidRDefault="00CD4A3D" w:rsidP="00CD4A3D">
            <w:pPr>
              <w:pStyle w:val="a3"/>
              <w:numPr>
                <w:ilvl w:val="0"/>
                <w:numId w:val="8"/>
              </w:numPr>
              <w:spacing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бездатчикове векторне управління швидкістю</w:t>
            </w:r>
          </w:p>
          <w:p w:rsidR="00CD4A3D" w:rsidRPr="001C5A74" w:rsidRDefault="00CD4A3D" w:rsidP="00CD4A3D">
            <w:pPr>
              <w:pStyle w:val="a3"/>
              <w:numPr>
                <w:ilvl w:val="0"/>
                <w:numId w:val="8"/>
              </w:numPr>
              <w:spacing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векторне управління швидкістю з датчиком зворотнього зв’язку по швидкості</w:t>
            </w:r>
          </w:p>
          <w:p w:rsidR="00CD4A3D" w:rsidRPr="001C5A74" w:rsidRDefault="00CD4A3D" w:rsidP="00CD4A3D">
            <w:pPr>
              <w:pStyle w:val="a3"/>
              <w:numPr>
                <w:ilvl w:val="0"/>
                <w:numId w:val="8"/>
              </w:numPr>
              <w:spacing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бездатчикове векторне управління моментом</w:t>
            </w:r>
          </w:p>
          <w:p w:rsidR="00CD4A3D" w:rsidRPr="001C5A74" w:rsidRDefault="00CD4A3D" w:rsidP="00CD4A3D">
            <w:pPr>
              <w:pStyle w:val="a3"/>
              <w:numPr>
                <w:ilvl w:val="0"/>
                <w:numId w:val="8"/>
              </w:numPr>
              <w:spacing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векторне управління з датчиком зворотнього зв’яжу по швидкості</w:t>
            </w:r>
          </w:p>
        </w:tc>
      </w:tr>
      <w:tr w:rsidR="00CD4A3D" w:rsidRPr="001C5A74" w:rsidTr="00FA496D">
        <w:tc>
          <w:tcPr>
            <w:tcW w:w="3085" w:type="dxa"/>
          </w:tcPr>
          <w:p w:rsidR="00CD4A3D" w:rsidRPr="001C5A74" w:rsidRDefault="00CD4A3D" w:rsidP="00FA496D">
            <w:pPr>
              <w:spacing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Гальмування двигуном</w:t>
            </w:r>
          </w:p>
        </w:tc>
        <w:tc>
          <w:tcPr>
            <w:tcW w:w="6486" w:type="dxa"/>
          </w:tcPr>
          <w:p w:rsidR="00CD4A3D" w:rsidRPr="001C5A74" w:rsidRDefault="00CD4A3D" w:rsidP="00CD4A3D">
            <w:pPr>
              <w:pStyle w:val="a3"/>
              <w:numPr>
                <w:ilvl w:val="0"/>
                <w:numId w:val="8"/>
              </w:numPr>
              <w:spacing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постійним струмом</w:t>
            </w:r>
          </w:p>
          <w:p w:rsidR="00CD4A3D" w:rsidRPr="001C5A74" w:rsidRDefault="00CD4A3D" w:rsidP="00CD4A3D">
            <w:pPr>
              <w:pStyle w:val="a3"/>
              <w:numPr>
                <w:ilvl w:val="0"/>
                <w:numId w:val="8"/>
              </w:numPr>
              <w:spacing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динамічне гальмування з використанням вбудованого чи зовнішнього гальмівного резистора</w:t>
            </w:r>
          </w:p>
        </w:tc>
      </w:tr>
    </w:tbl>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xml:space="preserve">Управління вхідним випрямлячем (в разі використання керованого або напівкерованих випрямляча) - видача імпульсів управління на силові ключі відповідно до заданого кутом відкриття тиристорів. При цьому необхідна синхронізація з мережею живлення, тобто визначення моменту проходження </w:t>
      </w:r>
      <w:r w:rsidRPr="001C5A74">
        <w:rPr>
          <w:rFonts w:ascii="Times New Roman" w:hAnsi="Times New Roman" w:cs="Times New Roman"/>
          <w:color w:val="000000" w:themeColor="text1"/>
          <w:sz w:val="28"/>
          <w:szCs w:val="28"/>
          <w:lang w:val="uk-UA"/>
        </w:rPr>
        <w:lastRenderedPageBreak/>
        <w:t>фаз вхідної напруги через нуль і коригування моментів відкриття ключів випрямляча.</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Прийом і обробка інформації з датчиків. Дана інформація використовується для визначення поточного стану перетворювачів частоти та електродвигуна, що необхідно для реалізації необхідних законів управління, відстеження аварійних ситуацій і т. д.</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Взаємодія з периферійними модулями контролера (робота з Flash-пам'яттю, годинами реального часу і іншими пристроями, що забезпечують додаткові сервісні функції).</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Взаємодія з системою автоматизації верхнього рівня. Здійснюється за принципом «ведучий - ведений» (Master - Slave), причому перетворювачі частоти виступають в ролі веденого пристрою. Програмне забезпечення реалізує необхідний протокол обміну, забезпечує прийом і виконання команд управління, а також видачу необхідної інформації про поточний режим роботи, стан датчиків і параметрах перетворювачів частоти. У разі двухпроцессорної системи забезпечується можливість спільної роботи основного контролера і контролера пульта управління.</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Обробка зовнішніх сигналів і видача керуючих впливів на зовнішню апаратуру в разі управління перетворювачем частоти здійснюється через дискретні або аналогові входи.</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Забезпечення інтерфейсу з користувачем. Варто зазначити, що складність реалізації зручного інтерфейсу визначається набором засобів управління та індикації, передбачених на пульті.</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Діагностика апаратури і самодіагностика. Діагностика полягає у визначенні працездатності різних модулів, що входять в склад перетворювачів частоти (як силових, так і керуючих), і підключеного електродвигуна. Крім того, проводиться контроль цілісності програми та даних, що зберігаються в незалежній пам'яті.</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xml:space="preserve">Реалізація захисних функцій. Сучасні перетворювачі частоти реалізують максимально-струмовий захист, захист від перегріву двигуна і перетворювача, від перевантаження, надмірних відхилень напруги живлення, обриву фази, міжфазного короткого замикання, замикання фази на землю і помилок зв'язку. Коректний вихід зі стану аварії можливий, тільки якщо ліквідовані причини її виникнення. Для окремих видів аварій (наприклад, зникнення напруги в мережі, аварія зв'язку) система в змозі самостійно </w:t>
      </w:r>
      <w:r w:rsidRPr="001C5A74">
        <w:rPr>
          <w:rFonts w:ascii="Times New Roman" w:hAnsi="Times New Roman" w:cs="Times New Roman"/>
          <w:color w:val="000000" w:themeColor="text1"/>
          <w:sz w:val="28"/>
          <w:szCs w:val="28"/>
          <w:lang w:val="uk-UA"/>
        </w:rPr>
        <w:lastRenderedPageBreak/>
        <w:t>відстежити можливість продовження роботи. Відновлення після інших аварій вимагає втручання обслуговуючого персоналу.</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Збереження інформації про режими, тривалості роботи, періодичності включення перетворювачів частоти; підрахунок показників ефективності за певний період; ведення журналу відбулися збоїв і аварій. Це дозволяє проаналізувати ефективність використання перетворювачів частоти і полегшує пошук причин збоїв в роботі обладнання.</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xml:space="preserve">Реалізація додаткових функцій. Різні модифікації перетворювачів мають набір таких можливостей, як завдання програмованих фіксованих установок швидкості; управління режимом гальмування електроприводу; управління декількома електродвигунами; здійснення роботи перетворювачів частоти за розкладом. До програмованим керуючим функцій, що забезпечує можливість адаптації статичних і динамічних характеристик електроприводу під умови навантаження, відносять: </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плавний пуск і зупинку двигуна з вибором форми кривої зміни швидкості (зазвичай використовують лінійну, S- і U-подібну характеристики зміни швидкості) і роздільної налаштуванням часу розгону і гальмування з автоматичною корекцією прискорення і уповільнення в випадку перевищення допустимого моменту;</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режим «підхоплення» електродвигуна, який використовується при включенні перетворювачів частоти на обертовий двигун (наприклад, після короткочасного зникнення напруги мережі);</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пропуск частот, при яких робота електроприводу небажана;</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компенсацію падіння напруги на активному опорі</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статора (IR-компенсація), яка може бути замінена налаштуванням необхідного профілю кривої «напруга - частота» для забезпечення роботи з мінімальним струмом споживання;</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підтримку високого пускового моменту на низьких частотах за рахунок додаткового збільшення напруги;</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стабілізацію швидкості обертання шляхом впливу на частоту в функції навантаження (компенсація ковзання);</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налаштування реакції на стрибок швидкості або моменту навантаження з урахуванням інерційних властивостей механізму;</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автоматичне визначення параметрів підключеного електродвигуна.</w:t>
      </w:r>
    </w:p>
    <w:p w:rsidR="00CD4A3D" w:rsidRPr="001C5A74" w:rsidRDefault="00CD4A3D" w:rsidP="00CD4A3D">
      <w:pPr>
        <w:pStyle w:val="a3"/>
        <w:numPr>
          <w:ilvl w:val="1"/>
          <w:numId w:val="14"/>
        </w:numPr>
        <w:spacing w:after="0" w:line="300" w:lineRule="auto"/>
        <w:ind w:left="0" w:firstLine="709"/>
        <w:contextualSpacing w:val="0"/>
        <w:jc w:val="both"/>
        <w:rPr>
          <w:rFonts w:ascii="Times New Roman" w:hAnsi="Times New Roman" w:cs="Times New Roman"/>
          <w:b/>
          <w:color w:val="000000" w:themeColor="text1"/>
          <w:sz w:val="28"/>
          <w:szCs w:val="28"/>
        </w:rPr>
      </w:pPr>
      <w:r w:rsidRPr="001C5A74">
        <w:rPr>
          <w:rFonts w:ascii="Times New Roman" w:hAnsi="Times New Roman" w:cs="Times New Roman"/>
          <w:b/>
          <w:color w:val="000000" w:themeColor="text1"/>
          <w:sz w:val="28"/>
          <w:szCs w:val="28"/>
        </w:rPr>
        <w:t>Вибі</w:t>
      </w:r>
      <w:proofErr w:type="gramStart"/>
      <w:r w:rsidRPr="001C5A74">
        <w:rPr>
          <w:rFonts w:ascii="Times New Roman" w:hAnsi="Times New Roman" w:cs="Times New Roman"/>
          <w:b/>
          <w:color w:val="000000" w:themeColor="text1"/>
          <w:sz w:val="28"/>
          <w:szCs w:val="28"/>
        </w:rPr>
        <w:t>р</w:t>
      </w:r>
      <w:proofErr w:type="gramEnd"/>
      <w:r w:rsidRPr="001C5A74">
        <w:rPr>
          <w:rFonts w:ascii="Times New Roman" w:hAnsi="Times New Roman" w:cs="Times New Roman"/>
          <w:b/>
          <w:color w:val="000000" w:themeColor="text1"/>
          <w:sz w:val="28"/>
          <w:szCs w:val="28"/>
        </w:rPr>
        <w:t xml:space="preserve"> перетворювача частоти для приводу змінного струму</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lastRenderedPageBreak/>
        <w:t>Асинхронний двигун з короткозамкненим ротором - найбільш простий по конструкції, надійний і дешевий тип двигуна для застосування в приводах промислових механізмів і машин. З появою сучасних силових напівпровідникових приладів - IGBT-модулів і GTO-тиристорів, - створені гнучкі і ефективні перетворювачі частоти (ПЧ), що дозволяють регулювати швидкість асинхронних електродвигунів в широкому діапазоні з одночасним керуванням зусиллям на валу двигуна.</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Правильний вибір ПЧ спільно з двигуном дозволяє створити ефективний і довговічний привід для практично будь-якого виду механізмів промислового або побутового застосування.</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Більшість виробників ПЧ представляє технічні характеристики своїх виробів впорядковано у вигляді декількох функціонально об'єднаних розділів:</w:t>
      </w:r>
    </w:p>
    <w:p w:rsidR="00CD4A3D" w:rsidRPr="001C5A74" w:rsidRDefault="00CD4A3D" w:rsidP="00CD4A3D">
      <w:pPr>
        <w:pStyle w:val="a3"/>
        <w:numPr>
          <w:ilvl w:val="0"/>
          <w:numId w:val="9"/>
        </w:numPr>
        <w:spacing w:after="0"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Енергетичні та вихідні характеристики;</w:t>
      </w:r>
    </w:p>
    <w:p w:rsidR="00CD4A3D" w:rsidRPr="001C5A74" w:rsidRDefault="00CD4A3D" w:rsidP="00CD4A3D">
      <w:pPr>
        <w:pStyle w:val="a3"/>
        <w:numPr>
          <w:ilvl w:val="0"/>
          <w:numId w:val="9"/>
        </w:numPr>
        <w:spacing w:after="0"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Характеристики джерела живлення ПЧ;</w:t>
      </w:r>
    </w:p>
    <w:p w:rsidR="00CD4A3D" w:rsidRPr="001C5A74" w:rsidRDefault="00CD4A3D" w:rsidP="00CD4A3D">
      <w:pPr>
        <w:pStyle w:val="a3"/>
        <w:numPr>
          <w:ilvl w:val="0"/>
          <w:numId w:val="9"/>
        </w:numPr>
        <w:spacing w:after="0"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Характеристики управління ПЧ;</w:t>
      </w:r>
    </w:p>
    <w:p w:rsidR="00CD4A3D" w:rsidRPr="001C5A74" w:rsidRDefault="00CD4A3D" w:rsidP="00CD4A3D">
      <w:pPr>
        <w:pStyle w:val="a3"/>
        <w:numPr>
          <w:ilvl w:val="0"/>
          <w:numId w:val="9"/>
        </w:numPr>
        <w:spacing w:after="0"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Характеристики захисних функцій ПЧ;</w:t>
      </w:r>
    </w:p>
    <w:p w:rsidR="00CD4A3D" w:rsidRPr="001C5A74" w:rsidRDefault="00CD4A3D" w:rsidP="00CD4A3D">
      <w:pPr>
        <w:pStyle w:val="a3"/>
        <w:numPr>
          <w:ilvl w:val="0"/>
          <w:numId w:val="9"/>
        </w:numPr>
        <w:spacing w:after="0"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Характеристики розміщення, транспортування, зберігання.</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Опис процедури підбору частотного перетворювача для конкретного застосування має сенс представити в тій же послідовності.</w:t>
      </w:r>
    </w:p>
    <w:p w:rsidR="00CD4A3D" w:rsidRPr="001C5A74" w:rsidRDefault="00CD4A3D" w:rsidP="00CD4A3D">
      <w:pPr>
        <w:pStyle w:val="a3"/>
        <w:numPr>
          <w:ilvl w:val="2"/>
          <w:numId w:val="14"/>
        </w:numPr>
        <w:spacing w:after="0" w:line="300" w:lineRule="auto"/>
        <w:ind w:left="0" w:firstLine="709"/>
        <w:contextualSpacing w:val="0"/>
        <w:jc w:val="both"/>
        <w:rPr>
          <w:rFonts w:ascii="Times New Roman" w:hAnsi="Times New Roman" w:cs="Times New Roman"/>
          <w:b/>
          <w:color w:val="000000" w:themeColor="text1"/>
          <w:sz w:val="28"/>
          <w:szCs w:val="28"/>
        </w:rPr>
      </w:pPr>
      <w:r w:rsidRPr="001C5A74">
        <w:rPr>
          <w:rFonts w:ascii="Times New Roman" w:eastAsia="Times New Roman" w:hAnsi="Times New Roman" w:cs="Times New Roman"/>
          <w:b/>
          <w:bCs/>
          <w:color w:val="000000" w:themeColor="text1"/>
          <w:sz w:val="28"/>
          <w:szCs w:val="28"/>
          <w:lang w:eastAsia="ru-RU"/>
        </w:rPr>
        <w:t>Вибі</w:t>
      </w:r>
      <w:proofErr w:type="gramStart"/>
      <w:r w:rsidRPr="001C5A74">
        <w:rPr>
          <w:rFonts w:ascii="Times New Roman" w:eastAsia="Times New Roman" w:hAnsi="Times New Roman" w:cs="Times New Roman"/>
          <w:b/>
          <w:bCs/>
          <w:color w:val="000000" w:themeColor="text1"/>
          <w:sz w:val="28"/>
          <w:szCs w:val="28"/>
          <w:lang w:eastAsia="ru-RU"/>
        </w:rPr>
        <w:t>р</w:t>
      </w:r>
      <w:proofErr w:type="gramEnd"/>
      <w:r w:rsidRPr="001C5A74">
        <w:rPr>
          <w:rFonts w:ascii="Times New Roman" w:eastAsia="Times New Roman" w:hAnsi="Times New Roman" w:cs="Times New Roman"/>
          <w:b/>
          <w:bCs/>
          <w:color w:val="000000" w:themeColor="text1"/>
          <w:sz w:val="28"/>
          <w:szCs w:val="28"/>
          <w:lang w:eastAsia="ru-RU"/>
        </w:rPr>
        <w:t xml:space="preserve"> перетворювача частоти </w:t>
      </w:r>
      <w:r w:rsidRPr="001C5A74">
        <w:rPr>
          <w:rFonts w:ascii="Times New Roman" w:eastAsia="Times New Roman" w:hAnsi="Times New Roman" w:cs="Times New Roman"/>
          <w:b/>
          <w:bCs/>
          <w:color w:val="000000" w:themeColor="text1"/>
          <w:sz w:val="28"/>
          <w:szCs w:val="28"/>
          <w:lang w:val="uk-UA" w:eastAsia="ru-RU"/>
        </w:rPr>
        <w:t>по</w:t>
      </w:r>
      <w:r w:rsidRPr="001C5A74">
        <w:rPr>
          <w:rFonts w:ascii="Times New Roman" w:eastAsia="Times New Roman" w:hAnsi="Times New Roman" w:cs="Times New Roman"/>
          <w:b/>
          <w:bCs/>
          <w:color w:val="000000" w:themeColor="text1"/>
          <w:sz w:val="28"/>
          <w:szCs w:val="28"/>
          <w:lang w:eastAsia="ru-RU"/>
        </w:rPr>
        <w:t xml:space="preserve"> енергетичних і зовнішні</w:t>
      </w:r>
      <w:r w:rsidRPr="001C5A74">
        <w:rPr>
          <w:rFonts w:ascii="Times New Roman" w:eastAsia="Times New Roman" w:hAnsi="Times New Roman" w:cs="Times New Roman"/>
          <w:b/>
          <w:bCs/>
          <w:color w:val="000000" w:themeColor="text1"/>
          <w:sz w:val="28"/>
          <w:szCs w:val="28"/>
          <w:lang w:val="uk-UA" w:eastAsia="ru-RU"/>
        </w:rPr>
        <w:t>х</w:t>
      </w:r>
      <w:r w:rsidRPr="001C5A74">
        <w:rPr>
          <w:rFonts w:ascii="Times New Roman" w:eastAsia="Times New Roman" w:hAnsi="Times New Roman" w:cs="Times New Roman"/>
          <w:b/>
          <w:bCs/>
          <w:color w:val="000000" w:themeColor="text1"/>
          <w:sz w:val="28"/>
          <w:szCs w:val="28"/>
          <w:lang w:eastAsia="ru-RU"/>
        </w:rPr>
        <w:t xml:space="preserve"> характеристика</w:t>
      </w:r>
      <w:r w:rsidRPr="001C5A74">
        <w:rPr>
          <w:rFonts w:ascii="Times New Roman" w:eastAsia="Times New Roman" w:hAnsi="Times New Roman" w:cs="Times New Roman"/>
          <w:b/>
          <w:bCs/>
          <w:color w:val="000000" w:themeColor="text1"/>
          <w:sz w:val="28"/>
          <w:szCs w:val="28"/>
          <w:lang w:val="uk-UA" w:eastAsia="ru-RU"/>
        </w:rPr>
        <w:t>х</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Коли мова йде про потужності двигуна, мається на увазі механічна потужність на валу. Для оцінки споживаної двигуном (вхідної) потужності,  потужності навантаження ПЧ, слід враховувати к.к.д. (Η) і коефіцієнт потужності (cos φ) двигуна. Момент на валу двигуна прийнято представляти двома складовими: статичної та динамічної. Перша - момент, що витрачається на подолання сил опору і тертя в робочому механізмі. Друга - момент, що витрачається на подолання інерції махових мас самого двигуна, приєднаної трансмісії і робочого механізму.</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xml:space="preserve">Існує досить великий клас промислових механізмів, в яких момент на валу електродвигуна однозначно пов'язаний зі швидкістю обертання, а пуско-гальмівні режими становлять незначну частину робочого циклу. До них відносяться відцентрові насоси і вентилятори, транспортери, конвеєри і т.д. У цих випадках підібрати ПЧ можна по потужності двигуна: паспортна </w:t>
      </w:r>
      <w:r w:rsidRPr="001C5A74">
        <w:rPr>
          <w:rFonts w:ascii="Times New Roman" w:hAnsi="Times New Roman" w:cs="Times New Roman"/>
          <w:color w:val="000000" w:themeColor="text1"/>
          <w:sz w:val="28"/>
          <w:szCs w:val="28"/>
          <w:lang w:val="uk-UA"/>
        </w:rPr>
        <w:lastRenderedPageBreak/>
        <w:t>потужність ПЧ (Sпч) повинна бути більше або дорівнює потужності, споживаної двигуном з мережі живлення.</w:t>
      </w:r>
    </w:p>
    <w:p w:rsidR="00CD4A3D" w:rsidRPr="001C5A74" w:rsidRDefault="004B3F0D" w:rsidP="00CD4A3D">
      <w:pPr>
        <w:spacing w:after="0" w:line="300" w:lineRule="auto"/>
        <w:ind w:firstLine="709"/>
        <w:jc w:val="both"/>
        <w:rPr>
          <w:rFonts w:ascii="Times New Roman" w:eastAsiaTheme="minorEastAsia" w:hAnsi="Times New Roman" w:cs="Times New Roman"/>
          <w:color w:val="000000" w:themeColor="text1"/>
          <w:sz w:val="28"/>
          <w:szCs w:val="28"/>
          <w:lang w:val="en-US"/>
        </w:rPr>
      </w:pPr>
      <m:oMathPara>
        <m:oMath>
          <m:sSub>
            <m:sSubPr>
              <m:ctrlPr>
                <w:rPr>
                  <w:rFonts w:ascii="Cambria Math" w:hAnsi="Times New Roman" w:cs="Times New Roman"/>
                  <w:color w:val="000000" w:themeColor="text1"/>
                  <w:sz w:val="28"/>
                  <w:szCs w:val="28"/>
                  <w:lang w:val="uk-UA"/>
                </w:rPr>
              </m:ctrlPr>
            </m:sSubPr>
            <m:e>
              <m:r>
                <m:rPr>
                  <m:sty m:val="p"/>
                </m:rPr>
                <w:rPr>
                  <w:rFonts w:ascii="Cambria Math" w:hAnsi="Times New Roman" w:cs="Times New Roman"/>
                  <w:color w:val="000000" w:themeColor="text1"/>
                  <w:sz w:val="28"/>
                  <w:szCs w:val="28"/>
                  <w:lang w:val="uk-UA"/>
                </w:rPr>
                <m:t>S</m:t>
              </m:r>
            </m:e>
            <m:sub>
              <m:r>
                <m:rPr>
                  <m:sty m:val="p"/>
                </m:rPr>
                <w:rPr>
                  <w:rFonts w:ascii="Cambria Math" w:hAnsi="Times New Roman" w:cs="Times New Roman"/>
                  <w:color w:val="000000" w:themeColor="text1"/>
                  <w:sz w:val="28"/>
                  <w:szCs w:val="28"/>
                  <w:lang w:val="uk-UA"/>
                </w:rPr>
                <m:t>пч</m:t>
              </m:r>
            </m:sub>
          </m:sSub>
          <m:r>
            <m:rPr>
              <m:sty m:val="p"/>
            </m:rPr>
            <w:rPr>
              <w:rFonts w:ascii="Cambria Math" w:hAnsi="Times New Roman" w:cs="Times New Roman"/>
              <w:color w:val="000000" w:themeColor="text1"/>
              <w:sz w:val="28"/>
              <w:szCs w:val="28"/>
              <w:lang w:val="uk-UA"/>
            </w:rPr>
            <m:t>≥</m:t>
          </m:r>
          <m:d>
            <m:dPr>
              <m:begChr m:val="["/>
              <m:endChr m:val="]"/>
              <m:ctrlPr>
                <w:rPr>
                  <w:rFonts w:ascii="Cambria Math" w:hAnsi="Times New Roman" w:cs="Times New Roman"/>
                  <w:color w:val="000000" w:themeColor="text1"/>
                  <w:sz w:val="28"/>
                  <w:szCs w:val="28"/>
                  <w:lang w:val="uk-UA"/>
                </w:rPr>
              </m:ctrlPr>
            </m:dPr>
            <m:e>
              <m:r>
                <m:rPr>
                  <m:sty m:val="p"/>
                </m:rPr>
                <w:rPr>
                  <w:rFonts w:ascii="Cambria Math" w:hAnsi="Times New Roman" w:cs="Times New Roman"/>
                  <w:color w:val="000000" w:themeColor="text1"/>
                  <w:sz w:val="28"/>
                  <w:szCs w:val="28"/>
                  <w:lang w:val="uk-UA"/>
                </w:rPr>
                <m:t>k</m:t>
              </m:r>
              <m:r>
                <m:rPr>
                  <m:sty m:val="p"/>
                </m:rPr>
                <w:rPr>
                  <w:rFonts w:ascii="Cambria Math" w:hAnsi="Cambria Math" w:cs="Times New Roman"/>
                  <w:color w:val="000000" w:themeColor="text1"/>
                  <w:sz w:val="28"/>
                  <w:szCs w:val="28"/>
                  <w:lang w:val="uk-UA"/>
                </w:rPr>
                <m:t>*</m:t>
              </m:r>
              <m:sSub>
                <m:sSubPr>
                  <m:ctrlPr>
                    <w:rPr>
                      <w:rFonts w:ascii="Cambria Math" w:hAnsi="Times New Roman" w:cs="Times New Roman"/>
                      <w:color w:val="000000" w:themeColor="text1"/>
                      <w:sz w:val="28"/>
                      <w:szCs w:val="28"/>
                      <w:lang w:val="uk-UA"/>
                    </w:rPr>
                  </m:ctrlPr>
                </m:sSubPr>
                <m:e>
                  <m:r>
                    <m:rPr>
                      <m:sty m:val="p"/>
                    </m:rPr>
                    <w:rPr>
                      <w:rFonts w:ascii="Cambria Math" w:hAnsi="Times New Roman" w:cs="Times New Roman"/>
                      <w:color w:val="000000" w:themeColor="text1"/>
                      <w:sz w:val="28"/>
                      <w:szCs w:val="28"/>
                      <w:lang w:val="uk-UA"/>
                    </w:rPr>
                    <m:t>P</m:t>
                  </m:r>
                </m:e>
                <m:sub>
                  <m:r>
                    <m:rPr>
                      <m:sty m:val="p"/>
                    </m:rPr>
                    <w:rPr>
                      <w:rFonts w:ascii="Cambria Math" w:hAnsi="Times New Roman" w:cs="Times New Roman"/>
                      <w:color w:val="000000" w:themeColor="text1"/>
                      <w:sz w:val="28"/>
                      <w:szCs w:val="28"/>
                      <w:lang w:val="uk-UA"/>
                    </w:rPr>
                    <m:t>дв</m:t>
                  </m:r>
                </m:sub>
              </m:sSub>
            </m:e>
          </m:d>
          <m:r>
            <m:rPr>
              <m:sty m:val="p"/>
            </m:rPr>
            <w:rPr>
              <w:rFonts w:ascii="Cambria Math" w:hAnsi="Times New Roman" w:cs="Times New Roman"/>
              <w:color w:val="000000" w:themeColor="text1"/>
              <w:sz w:val="28"/>
              <w:szCs w:val="28"/>
              <w:lang w:val="uk-UA"/>
            </w:rPr>
            <m:t>/[</m:t>
          </m:r>
          <m:r>
            <m:rPr>
              <m:sty m:val="p"/>
            </m:rPr>
            <w:rPr>
              <w:rFonts w:ascii="Cambria Math" w:hAnsi="Times New Roman" w:cs="Times New Roman"/>
              <w:color w:val="000000" w:themeColor="text1"/>
              <w:sz w:val="28"/>
              <w:szCs w:val="28"/>
            </w:rPr>
            <m:t>η</m:t>
          </m:r>
          <m:r>
            <m:rPr>
              <m:sty m:val="p"/>
            </m:rPr>
            <w:rPr>
              <w:rFonts w:ascii="Cambria Math" w:hAnsi="Cambria Math" w:cs="Times New Roman"/>
              <w:color w:val="000000" w:themeColor="text1"/>
              <w:sz w:val="28"/>
              <w:szCs w:val="28"/>
              <w:lang w:val="uk-UA"/>
            </w:rPr>
            <m:t>*</m:t>
          </m:r>
          <m:func>
            <m:funcPr>
              <m:ctrlPr>
                <w:rPr>
                  <w:rFonts w:ascii="Cambria Math" w:hAnsi="Times New Roman" w:cs="Times New Roman"/>
                  <w:iCs/>
                  <w:color w:val="000000" w:themeColor="text1"/>
                  <w:sz w:val="28"/>
                  <w:szCs w:val="28"/>
                </w:rPr>
              </m:ctrlPr>
            </m:funcPr>
            <m:fName>
              <m:r>
                <m:rPr>
                  <m:sty m:val="p"/>
                </m:rPr>
                <w:rPr>
                  <w:rFonts w:ascii="Cambria Math" w:hAnsi="Times New Roman" w:cs="Times New Roman"/>
                  <w:color w:val="000000" w:themeColor="text1"/>
                  <w:sz w:val="28"/>
                  <w:szCs w:val="28"/>
                </w:rPr>
                <m:t>cos</m:t>
              </m:r>
            </m:fName>
            <m:e>
              <m:r>
                <m:rPr>
                  <m:sty m:val="p"/>
                </m:rPr>
                <w:rPr>
                  <w:rFonts w:ascii="Cambria Math" w:hAnsi="Times New Roman" w:cs="Times New Roman"/>
                  <w:color w:val="000000" w:themeColor="text1"/>
                  <w:sz w:val="28"/>
                  <w:szCs w:val="28"/>
                </w:rPr>
                <m:t>φ</m:t>
              </m:r>
            </m:e>
          </m:func>
          <m:r>
            <m:rPr>
              <m:sty m:val="p"/>
            </m:rPr>
            <w:rPr>
              <w:rFonts w:ascii="Cambria Math" w:hAnsi="Times New Roman" w:cs="Times New Roman"/>
              <w:color w:val="000000" w:themeColor="text1"/>
              <w:sz w:val="28"/>
              <w:szCs w:val="28"/>
              <w:lang w:val="uk-UA"/>
            </w:rPr>
            <m:t>]</m:t>
          </m:r>
        </m:oMath>
      </m:oMathPara>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en-US"/>
        </w:rPr>
      </w:pPr>
      <w:proofErr w:type="gramStart"/>
      <w:r w:rsidRPr="001C5A74">
        <w:rPr>
          <w:rFonts w:ascii="Times New Roman" w:hAnsi="Times New Roman" w:cs="Times New Roman"/>
          <w:color w:val="000000" w:themeColor="text1"/>
          <w:sz w:val="28"/>
          <w:szCs w:val="28"/>
          <w:lang w:val="en-US"/>
        </w:rPr>
        <w:t>Тут Pдв - паспортне значення потужності електродвигуна; k - коефіцієнт спотворень кривої струму ПЧ, що враховує ШІМ - модуляцію вихідного напруги.</w:t>
      </w:r>
      <w:proofErr w:type="gramEnd"/>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rPr>
        <w:t>Для перетворювачів, призначених для роботи в складі транспортерів і конвеє</w:t>
      </w:r>
      <w:proofErr w:type="gramStart"/>
      <w:r w:rsidRPr="001C5A74">
        <w:rPr>
          <w:rFonts w:ascii="Times New Roman" w:hAnsi="Times New Roman" w:cs="Times New Roman"/>
          <w:color w:val="000000" w:themeColor="text1"/>
          <w:sz w:val="28"/>
          <w:szCs w:val="28"/>
        </w:rPr>
        <w:t>р</w:t>
      </w:r>
      <w:proofErr w:type="gramEnd"/>
      <w:r w:rsidRPr="001C5A74">
        <w:rPr>
          <w:rFonts w:ascii="Times New Roman" w:hAnsi="Times New Roman" w:cs="Times New Roman"/>
          <w:color w:val="000000" w:themeColor="text1"/>
          <w:sz w:val="28"/>
          <w:szCs w:val="28"/>
        </w:rPr>
        <w:t xml:space="preserve">ів характерна перевантажувальна здатність до 150%, а в приводах вентиляторів і насосів - до 120%. З огляду на це, в окремих випадках можна вибирати перетворювач на </w:t>
      </w:r>
      <w:r w:rsidRPr="001C5A74">
        <w:rPr>
          <w:rFonts w:ascii="Times New Roman" w:hAnsi="Times New Roman" w:cs="Times New Roman"/>
          <w:color w:val="000000" w:themeColor="text1"/>
          <w:sz w:val="28"/>
          <w:szCs w:val="28"/>
          <w:lang w:val="uk-UA"/>
        </w:rPr>
        <w:t>ступінь</w:t>
      </w:r>
      <w:r w:rsidRPr="001C5A74">
        <w:rPr>
          <w:rFonts w:ascii="Times New Roman" w:hAnsi="Times New Roman" w:cs="Times New Roman"/>
          <w:color w:val="000000" w:themeColor="text1"/>
          <w:sz w:val="28"/>
          <w:szCs w:val="28"/>
        </w:rPr>
        <w:t xml:space="preserve"> нижче за потужністю.</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Підхід змінюється в тих випадках, коли в навантаженні приводу значну роль відіграє динамічна складова. Це характерно для механізмів з істотно непостійним моментом інерції робочої машини або коли режими розгону, гальмування і реверсу повторюються часто або істотно обмежені за часом. До таких відносяться приводи металургійного і підйомно-транспортного устаткування, металообробних верстатів, електротранспорту і т. П.</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З двох елементів приводу - ПЧ та електродвигуна - другий істотно «міцніше» в електротехнічному відношенні. В асинхронному двигуні з короткозамкненим ротором, наприклад, при прямому пуску струм може досягати величини, в 5 ... 7 разів перевищує номінальний, а в окремих випадках - до 12. Якщо при цьому температура обмоток не перевищить встановлену, такий режим обходиться без наслідків. Перетворювач частоти має набагато більш скромними можливостями через обмеження силових напівпровідникових приладів. У більшості моделей ПЧ гранична перевантаження допустиме діапазоні 120 ... 200% по відношенню до номінального струму. Оскільки струм двигуна безпосередньо визначає зусилля на валу, то очевидно, що динамічні можливості приводу будуть визначатися струмообмеження ПЧ. У цих випадках, крім вибору ПЧ по потужності, обов'язкове перевірка перетворювача за граничним току при виконанні розгону максимальної інтенсивності, або навпаки, можливість забезпечення часу розгону при граничному струмі ПЧ. Для випадку постійного прискорення можна скористатися відомими співвідношеннями для діючого значення граничного струму (Іпр) і часу розгону (Δtр):</w:t>
      </w:r>
    </w:p>
    <w:p w:rsidR="00CD4A3D" w:rsidRPr="001C5A74" w:rsidRDefault="004B3F0D" w:rsidP="00CD4A3D">
      <w:pPr>
        <w:spacing w:after="0" w:line="300" w:lineRule="auto"/>
        <w:ind w:firstLine="709"/>
        <w:jc w:val="both"/>
        <w:rPr>
          <w:rFonts w:ascii="Times New Roman" w:eastAsiaTheme="minorEastAsia" w:hAnsi="Times New Roman" w:cs="Times New Roman"/>
          <w:color w:val="000000" w:themeColor="text1"/>
          <w:sz w:val="28"/>
          <w:szCs w:val="28"/>
          <w:lang w:val="en-US"/>
        </w:rPr>
      </w:pPr>
      <m:oMathPara>
        <m:oMath>
          <m:sSub>
            <m:sSubPr>
              <m:ctrlPr>
                <w:rPr>
                  <w:rFonts w:ascii="Cambria Math" w:hAnsi="Times New Roman" w:cs="Times New Roman"/>
                  <w:color w:val="000000" w:themeColor="text1"/>
                  <w:sz w:val="28"/>
                  <w:szCs w:val="28"/>
                  <w:lang w:val="uk-UA"/>
                </w:rPr>
              </m:ctrlPr>
            </m:sSubPr>
            <m:e>
              <m:r>
                <m:rPr>
                  <m:sty m:val="p"/>
                </m:rPr>
                <w:rPr>
                  <w:rFonts w:ascii="Cambria Math" w:hAnsi="Times New Roman" w:cs="Times New Roman"/>
                  <w:color w:val="000000" w:themeColor="text1"/>
                  <w:sz w:val="28"/>
                  <w:szCs w:val="28"/>
                  <w:lang w:val="uk-UA"/>
                </w:rPr>
                <m:t>І</m:t>
              </m:r>
            </m:e>
            <m:sub>
              <m:r>
                <m:rPr>
                  <m:sty m:val="p"/>
                </m:rPr>
                <w:rPr>
                  <w:rFonts w:ascii="Cambria Math" w:hAnsi="Times New Roman" w:cs="Times New Roman"/>
                  <w:color w:val="000000" w:themeColor="text1"/>
                  <w:sz w:val="28"/>
                  <w:szCs w:val="28"/>
                  <w:lang w:val="uk-UA"/>
                </w:rPr>
                <m:t>пр</m:t>
              </m:r>
            </m:sub>
          </m:sSub>
          <m:r>
            <m:rPr>
              <m:sty m:val="p"/>
            </m:rPr>
            <w:rPr>
              <w:rFonts w:ascii="Cambria Math" w:hAnsi="Times New Roman" w:cs="Times New Roman"/>
              <w:color w:val="000000" w:themeColor="text1"/>
              <w:sz w:val="28"/>
              <w:szCs w:val="28"/>
              <w:lang w:val="uk-UA"/>
            </w:rPr>
            <m:t>=</m:t>
          </m:r>
          <m:d>
            <m:dPr>
              <m:begChr m:val="["/>
              <m:endChr m:val="]"/>
              <m:ctrlPr>
                <w:rPr>
                  <w:rFonts w:ascii="Cambria Math" w:hAnsi="Times New Roman" w:cs="Times New Roman"/>
                  <w:color w:val="000000" w:themeColor="text1"/>
                  <w:sz w:val="28"/>
                  <w:szCs w:val="28"/>
                  <w:lang w:val="uk-UA"/>
                </w:rPr>
              </m:ctrlPr>
            </m:dPr>
            <m:e>
              <m:r>
                <m:rPr>
                  <m:sty m:val="p"/>
                </m:rPr>
                <w:rPr>
                  <w:rFonts w:ascii="Cambria Math" w:hAnsi="Times New Roman" w:cs="Times New Roman"/>
                  <w:color w:val="000000" w:themeColor="text1"/>
                  <w:sz w:val="28"/>
                  <w:szCs w:val="28"/>
                  <w:lang w:val="uk-UA"/>
                </w:rPr>
                <m:t>k</m:t>
              </m:r>
              <m:r>
                <m:rPr>
                  <m:sty m:val="p"/>
                </m:rPr>
                <w:rPr>
                  <w:rFonts w:ascii="Cambria Math" w:hAnsi="Cambria Math" w:cs="Times New Roman"/>
                  <w:color w:val="000000" w:themeColor="text1"/>
                  <w:sz w:val="28"/>
                  <w:szCs w:val="28"/>
                  <w:lang w:val="uk-UA"/>
                </w:rPr>
                <m:t>*</m:t>
              </m:r>
              <m:d>
                <m:dPr>
                  <m:ctrlPr>
                    <w:rPr>
                      <w:rFonts w:ascii="Cambria Math" w:hAnsi="Times New Roman" w:cs="Times New Roman"/>
                      <w:color w:val="000000" w:themeColor="text1"/>
                      <w:sz w:val="28"/>
                      <w:szCs w:val="28"/>
                      <w:lang w:val="uk-UA"/>
                    </w:rPr>
                  </m:ctrlPr>
                </m:dPr>
                <m:e>
                  <m:sSub>
                    <m:sSubPr>
                      <m:ctrlPr>
                        <w:rPr>
                          <w:rFonts w:ascii="Cambria Math" w:hAnsi="Times New Roman" w:cs="Times New Roman"/>
                          <w:color w:val="000000" w:themeColor="text1"/>
                          <w:sz w:val="28"/>
                          <w:szCs w:val="28"/>
                          <w:lang w:val="uk-UA"/>
                        </w:rPr>
                      </m:ctrlPr>
                    </m:sSubPr>
                    <m:e>
                      <m:r>
                        <m:rPr>
                          <m:sty m:val="p"/>
                        </m:rPr>
                        <w:rPr>
                          <w:rFonts w:ascii="Cambria Math" w:hAnsi="Times New Roman" w:cs="Times New Roman"/>
                          <w:color w:val="000000" w:themeColor="text1"/>
                          <w:sz w:val="28"/>
                          <w:szCs w:val="28"/>
                          <w:lang w:val="uk-UA"/>
                        </w:rPr>
                        <m:t>M</m:t>
                      </m:r>
                    </m:e>
                    <m:sub>
                      <m:r>
                        <m:rPr>
                          <m:sty m:val="p"/>
                        </m:rPr>
                        <w:rPr>
                          <w:rFonts w:ascii="Cambria Math" w:hAnsi="Times New Roman" w:cs="Times New Roman"/>
                          <w:color w:val="000000" w:themeColor="text1"/>
                          <w:sz w:val="28"/>
                          <w:szCs w:val="28"/>
                        </w:rPr>
                        <m:t>ст</m:t>
                      </m:r>
                    </m:sub>
                  </m:sSub>
                  <m:sSub>
                    <m:sSubPr>
                      <m:ctrlPr>
                        <w:rPr>
                          <w:rFonts w:ascii="Cambria Math" w:hAnsi="Times New Roman" w:cs="Times New Roman"/>
                          <w:color w:val="000000" w:themeColor="text1"/>
                          <w:sz w:val="28"/>
                          <w:szCs w:val="28"/>
                          <w:lang w:val="uk-UA"/>
                        </w:rPr>
                      </m:ctrlPr>
                    </m:sSubPr>
                    <m:e>
                      <m:r>
                        <m:rPr>
                          <m:sty m:val="p"/>
                        </m:rPr>
                        <w:rPr>
                          <w:rFonts w:ascii="Cambria Math" w:hAnsi="Times New Roman" w:cs="Times New Roman"/>
                          <w:color w:val="000000" w:themeColor="text1"/>
                          <w:sz w:val="28"/>
                          <w:szCs w:val="28"/>
                          <w:lang w:val="uk-UA"/>
                        </w:rPr>
                        <m:t>М</m:t>
                      </m:r>
                    </m:e>
                    <m:sub>
                      <m:r>
                        <m:rPr>
                          <m:sty m:val="p"/>
                        </m:rPr>
                        <w:rPr>
                          <w:rFonts w:ascii="Cambria Math" w:hAnsi="Times New Roman" w:cs="Times New Roman"/>
                          <w:color w:val="000000" w:themeColor="text1"/>
                          <w:sz w:val="28"/>
                          <w:szCs w:val="28"/>
                          <w:lang w:val="uk-UA"/>
                        </w:rPr>
                        <m:t>дин</m:t>
                      </m:r>
                    </m:sub>
                  </m:sSub>
                </m:e>
              </m:d>
              <m:r>
                <m:rPr>
                  <m:sty m:val="p"/>
                </m:rPr>
                <w:rPr>
                  <w:rFonts w:ascii="Cambria Math" w:hAnsi="Cambria Math" w:cs="Times New Roman"/>
                  <w:color w:val="000000" w:themeColor="text1"/>
                  <w:sz w:val="28"/>
                  <w:szCs w:val="28"/>
                  <w:lang w:val="uk-UA"/>
                </w:rPr>
                <m:t>*</m:t>
              </m:r>
              <m:r>
                <m:rPr>
                  <m:sty m:val="p"/>
                </m:rPr>
                <w:rPr>
                  <w:rFonts w:ascii="Cambria Math" w:hAnsi="Times New Roman" w:cs="Times New Roman"/>
                  <w:color w:val="000000" w:themeColor="text1"/>
                  <w:sz w:val="28"/>
                  <w:szCs w:val="28"/>
                  <w:lang w:val="uk-UA"/>
                </w:rPr>
                <m:t>Δ</m:t>
              </m:r>
              <m:r>
                <m:rPr>
                  <m:sty m:val="p"/>
                </m:rPr>
                <w:rPr>
                  <w:rFonts w:ascii="Cambria Math" w:hAnsi="Times New Roman" w:cs="Times New Roman"/>
                  <w:color w:val="000000" w:themeColor="text1"/>
                  <w:sz w:val="28"/>
                  <w:szCs w:val="28"/>
                  <w:lang w:val="en-US"/>
                </w:rPr>
                <m:t>n</m:t>
              </m:r>
              <m:ctrlPr>
                <w:rPr>
                  <w:rFonts w:ascii="Cambria Math" w:hAnsi="Times New Roman" w:cs="Times New Roman"/>
                  <w:color w:val="000000" w:themeColor="text1"/>
                  <w:sz w:val="28"/>
                  <w:szCs w:val="28"/>
                  <w:lang w:val="en-US"/>
                </w:rPr>
              </m:ctrlPr>
            </m:e>
          </m:d>
          <m:r>
            <m:rPr>
              <m:sty m:val="p"/>
            </m:rPr>
            <w:rPr>
              <w:rFonts w:ascii="Cambria Math" w:hAnsi="Times New Roman" w:cs="Times New Roman"/>
              <w:color w:val="000000" w:themeColor="text1"/>
              <w:sz w:val="28"/>
              <w:szCs w:val="28"/>
              <w:lang w:val="en-US"/>
            </w:rPr>
            <m:t>/[9,</m:t>
          </m:r>
          <m:r>
            <m:rPr>
              <m:sty m:val="p"/>
            </m:rPr>
            <w:rPr>
              <w:rFonts w:ascii="Cambria Math" w:hAnsi="Times New Roman" w:cs="Times New Roman"/>
              <w:color w:val="000000" w:themeColor="text1"/>
              <w:sz w:val="28"/>
              <w:szCs w:val="28"/>
              <w:lang w:val="uk-UA"/>
            </w:rPr>
            <m:t>55</m:t>
          </m:r>
          <m:r>
            <m:rPr>
              <m:sty m:val="p"/>
            </m:rPr>
            <w:rPr>
              <w:rFonts w:ascii="Cambria Math" w:hAnsi="Cambria Math" w:cs="Times New Roman"/>
              <w:color w:val="000000" w:themeColor="text1"/>
              <w:sz w:val="28"/>
              <w:szCs w:val="28"/>
              <w:lang w:val="uk-UA"/>
            </w:rPr>
            <m:t>*</m:t>
          </m:r>
          <m:r>
            <m:rPr>
              <m:sty m:val="p"/>
            </m:rPr>
            <w:rPr>
              <w:rFonts w:ascii="Cambria Math" w:hAnsi="Times New Roman" w:cs="Times New Roman"/>
              <w:color w:val="000000" w:themeColor="text1"/>
              <w:sz w:val="28"/>
              <w:szCs w:val="28"/>
            </w:rPr>
            <m:t>η</m:t>
          </m:r>
          <m:r>
            <m:rPr>
              <m:sty m:val="p"/>
            </m:rPr>
            <w:rPr>
              <w:rFonts w:ascii="Cambria Math" w:hAnsi="Times New Roman" w:cs="Times New Roman"/>
              <w:color w:val="000000" w:themeColor="text1"/>
              <w:sz w:val="28"/>
              <w:szCs w:val="28"/>
              <w:lang w:val="uk-UA"/>
            </w:rPr>
            <m:t xml:space="preserve"> </m:t>
          </m:r>
          <m:r>
            <m:rPr>
              <m:sty m:val="p"/>
            </m:rPr>
            <w:rPr>
              <w:rFonts w:ascii="Cambria Math" w:hAnsi="Cambria Math" w:cs="Times New Roman"/>
              <w:color w:val="000000" w:themeColor="text1"/>
              <w:sz w:val="28"/>
              <w:szCs w:val="28"/>
              <w:lang w:val="uk-UA"/>
            </w:rPr>
            <m:t>*</m:t>
          </m:r>
          <m:r>
            <m:rPr>
              <m:sty m:val="p"/>
            </m:rPr>
            <w:rPr>
              <w:rFonts w:ascii="Cambria Math" w:hAnsi="Times New Roman" w:cs="Times New Roman"/>
              <w:color w:val="000000" w:themeColor="text1"/>
              <w:sz w:val="28"/>
              <w:szCs w:val="28"/>
              <w:lang w:val="uk-UA"/>
            </w:rPr>
            <m:t xml:space="preserve"> </m:t>
          </m:r>
          <m:r>
            <m:rPr>
              <m:sty m:val="p"/>
            </m:rPr>
            <w:rPr>
              <w:rFonts w:ascii="Cambria Math" w:hAnsi="Times New Roman" w:cs="Times New Roman"/>
              <w:color w:val="000000" w:themeColor="text1"/>
              <w:sz w:val="28"/>
              <w:szCs w:val="28"/>
            </w:rPr>
            <m:t>cos</m:t>
          </m:r>
          <m:r>
            <m:rPr>
              <m:sty m:val="p"/>
            </m:rPr>
            <w:rPr>
              <w:rFonts w:ascii="Cambria Math" w:hAnsi="Times New Roman" w:cs="Times New Roman"/>
              <w:color w:val="000000" w:themeColor="text1"/>
              <w:sz w:val="28"/>
              <w:szCs w:val="28"/>
              <w:lang w:val="uk-UA"/>
            </w:rPr>
            <m:t xml:space="preserve"> </m:t>
          </m:r>
          <m:r>
            <m:rPr>
              <m:sty m:val="p"/>
            </m:rPr>
            <w:rPr>
              <w:rFonts w:ascii="Cambria Math" w:hAnsi="Times New Roman" w:cs="Times New Roman"/>
              <w:color w:val="000000" w:themeColor="text1"/>
              <w:sz w:val="28"/>
              <w:szCs w:val="28"/>
            </w:rPr>
            <m:t>φ</m:t>
          </m:r>
          <m:r>
            <m:rPr>
              <m:sty m:val="p"/>
            </m:rPr>
            <w:rPr>
              <w:rFonts w:ascii="Cambria Math" w:hAnsi="Cambria Math" w:cs="Times New Roman"/>
              <w:color w:val="000000" w:themeColor="text1"/>
              <w:sz w:val="28"/>
              <w:szCs w:val="28"/>
              <w:lang w:val="uk-UA"/>
            </w:rPr>
            <m:t>*</m:t>
          </m:r>
          <m:rad>
            <m:radPr>
              <m:degHide m:val="on"/>
              <m:ctrlPr>
                <w:rPr>
                  <w:rFonts w:ascii="Cambria Math" w:hAnsi="Times New Roman" w:cs="Times New Roman"/>
                  <w:color w:val="000000" w:themeColor="text1"/>
                  <w:sz w:val="28"/>
                  <w:szCs w:val="28"/>
                  <w:lang w:val="en-US"/>
                </w:rPr>
              </m:ctrlPr>
            </m:radPr>
            <m:deg/>
            <m:e>
              <m:r>
                <m:rPr>
                  <m:sty m:val="p"/>
                </m:rPr>
                <w:rPr>
                  <w:rFonts w:ascii="Cambria Math" w:hAnsi="Times New Roman" w:cs="Times New Roman"/>
                  <w:color w:val="000000" w:themeColor="text1"/>
                  <w:sz w:val="28"/>
                  <w:szCs w:val="28"/>
                  <w:lang w:val="en-US"/>
                </w:rPr>
                <m:t>3</m:t>
              </m:r>
            </m:e>
          </m:rad>
          <m:sSub>
            <m:sSubPr>
              <m:ctrlPr>
                <w:rPr>
                  <w:rFonts w:ascii="Cambria Math" w:hAnsi="Times New Roman"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m:t>
              </m:r>
              <m:r>
                <m:rPr>
                  <m:sty m:val="p"/>
                </m:rPr>
                <w:rPr>
                  <w:rFonts w:ascii="Cambria Math" w:hAnsi="Times New Roman" w:cs="Times New Roman"/>
                  <w:color w:val="000000" w:themeColor="text1"/>
                  <w:sz w:val="28"/>
                  <w:szCs w:val="28"/>
                  <w:lang w:val="en-US"/>
                </w:rPr>
                <m:t>U</m:t>
              </m:r>
            </m:e>
            <m:sub>
              <m:r>
                <m:rPr>
                  <m:sty m:val="p"/>
                </m:rPr>
                <w:rPr>
                  <w:rFonts w:ascii="Cambria Math" w:hAnsi="Times New Roman" w:cs="Times New Roman"/>
                  <w:color w:val="000000" w:themeColor="text1"/>
                  <w:sz w:val="28"/>
                  <w:szCs w:val="28"/>
                </w:rPr>
                <m:t>л</m:t>
              </m:r>
            </m:sub>
          </m:sSub>
          <m:r>
            <m:rPr>
              <m:sty m:val="p"/>
            </m:rPr>
            <w:rPr>
              <w:rFonts w:ascii="Cambria Math" w:hAnsi="Times New Roman" w:cs="Times New Roman"/>
              <w:color w:val="000000" w:themeColor="text1"/>
              <w:sz w:val="28"/>
              <w:szCs w:val="28"/>
              <w:lang w:val="en-US"/>
            </w:rPr>
            <m:t>]</m:t>
          </m:r>
        </m:oMath>
      </m:oMathPara>
    </w:p>
    <w:p w:rsidR="00CD4A3D" w:rsidRPr="001C5A74" w:rsidRDefault="004B3F0D" w:rsidP="00CD4A3D">
      <w:pPr>
        <w:spacing w:after="0" w:line="300" w:lineRule="auto"/>
        <w:ind w:firstLine="709"/>
        <w:jc w:val="both"/>
        <w:rPr>
          <w:rFonts w:ascii="Times New Roman" w:eastAsiaTheme="minorEastAsia" w:hAnsi="Times New Roman" w:cs="Times New Roman"/>
          <w:color w:val="000000" w:themeColor="text1"/>
          <w:sz w:val="28"/>
          <w:szCs w:val="28"/>
          <w:lang w:val="en-US"/>
        </w:rPr>
      </w:pPr>
      <m:oMathPara>
        <m:oMath>
          <m:sSub>
            <m:sSubPr>
              <m:ctrlPr>
                <w:rPr>
                  <w:rFonts w:ascii="Cambria Math" w:hAnsi="Times New Roman" w:cs="Times New Roman"/>
                  <w:color w:val="000000" w:themeColor="text1"/>
                  <w:sz w:val="28"/>
                  <w:szCs w:val="28"/>
                </w:rPr>
              </m:ctrlPr>
            </m:sSubPr>
            <m:e>
              <m:r>
                <m:rPr>
                  <m:sty m:val="p"/>
                </m:rPr>
                <w:rPr>
                  <w:rFonts w:ascii="Cambria Math" w:hAnsi="Times New Roman" w:cs="Times New Roman"/>
                  <w:color w:val="000000" w:themeColor="text1"/>
                  <w:sz w:val="28"/>
                  <w:szCs w:val="28"/>
                </w:rPr>
                <m:t>М</m:t>
              </m:r>
            </m:e>
            <m:sub>
              <m:r>
                <m:rPr>
                  <m:sty m:val="p"/>
                </m:rPr>
                <w:rPr>
                  <w:rFonts w:ascii="Cambria Math" w:hAnsi="Times New Roman" w:cs="Times New Roman"/>
                  <w:color w:val="000000" w:themeColor="text1"/>
                  <w:sz w:val="28"/>
                  <w:szCs w:val="28"/>
                </w:rPr>
                <m:t>дин</m:t>
              </m:r>
            </m:sub>
          </m:sSub>
          <m:r>
            <m:rPr>
              <m:sty m:val="p"/>
            </m:rPr>
            <w:rPr>
              <w:rFonts w:ascii="Cambria Math" w:hAnsi="Times New Roman" w:cs="Times New Roman"/>
              <w:color w:val="000000" w:themeColor="text1"/>
              <w:sz w:val="28"/>
              <w:szCs w:val="28"/>
            </w:rPr>
            <m:t>=</m:t>
          </m:r>
          <m:d>
            <m:dPr>
              <m:begChr m:val="["/>
              <m:endChr m:val="]"/>
              <m:ctrlPr>
                <w:rPr>
                  <w:rFonts w:ascii="Cambria Math" w:hAnsi="Times New Roman" w:cs="Times New Roman"/>
                  <w:color w:val="000000" w:themeColor="text1"/>
                  <w:sz w:val="28"/>
                  <w:szCs w:val="28"/>
                </w:rPr>
              </m:ctrlPr>
            </m:dPr>
            <m:e>
              <m:r>
                <m:rPr>
                  <m:sty m:val="p"/>
                </m:rPr>
                <w:rPr>
                  <w:rFonts w:ascii="Cambria Math" w:hAnsi="Times New Roman" w:cs="Times New Roman"/>
                  <w:color w:val="000000" w:themeColor="text1"/>
                  <w:sz w:val="28"/>
                  <w:szCs w:val="28"/>
                </w:rPr>
                <m:t>J</m:t>
              </m:r>
              <m:r>
                <m:rPr>
                  <m:sty m:val="p"/>
                </m:rPr>
                <w:rPr>
                  <w:rFonts w:ascii="Cambria Math" w:hAnsi="Cambria Math" w:cs="Times New Roman"/>
                  <w:color w:val="000000" w:themeColor="text1"/>
                  <w:sz w:val="28"/>
                  <w:szCs w:val="28"/>
                </w:rPr>
                <m:t>*</m:t>
              </m:r>
              <m:r>
                <m:rPr>
                  <m:sty m:val="p"/>
                </m:rPr>
                <w:rPr>
                  <w:rFonts w:ascii="Cambria Math" w:hAnsi="Times New Roman" w:cs="Times New Roman"/>
                  <w:color w:val="000000" w:themeColor="text1"/>
                  <w:sz w:val="28"/>
                  <w:szCs w:val="28"/>
                  <w:lang w:val="uk-UA"/>
                </w:rPr>
                <m:t>Δ</m:t>
              </m:r>
              <m:r>
                <m:rPr>
                  <m:sty m:val="p"/>
                </m:rPr>
                <w:rPr>
                  <w:rFonts w:ascii="Cambria Math" w:hAnsi="Times New Roman" w:cs="Times New Roman"/>
                  <w:color w:val="000000" w:themeColor="text1"/>
                  <w:sz w:val="28"/>
                  <w:szCs w:val="28"/>
                  <w:lang w:val="uk-UA"/>
                </w:rPr>
                <m:t>n</m:t>
              </m:r>
              <m:ctrlPr>
                <w:rPr>
                  <w:rFonts w:ascii="Cambria Math" w:hAnsi="Times New Roman" w:cs="Times New Roman"/>
                  <w:color w:val="000000" w:themeColor="text1"/>
                  <w:sz w:val="28"/>
                  <w:szCs w:val="28"/>
                  <w:lang w:val="en-US"/>
                </w:rPr>
              </m:ctrlPr>
            </m:e>
          </m:d>
          <m:r>
            <m:rPr>
              <m:sty m:val="p"/>
            </m:rPr>
            <w:rPr>
              <w:rFonts w:ascii="Cambria Math" w:hAnsi="Times New Roman" w:cs="Times New Roman"/>
              <w:color w:val="000000" w:themeColor="text1"/>
              <w:sz w:val="28"/>
              <w:szCs w:val="28"/>
              <w:lang w:val="en-US"/>
            </w:rPr>
            <m:t>/[9,55</m:t>
          </m:r>
          <m:r>
            <m:rPr>
              <m:sty m:val="p"/>
            </m:rPr>
            <w:rPr>
              <w:rFonts w:ascii="Cambria Math" w:hAnsi="Cambria Math" w:cs="Times New Roman"/>
              <w:color w:val="000000" w:themeColor="text1"/>
              <w:sz w:val="28"/>
              <w:szCs w:val="28"/>
              <w:lang w:val="en-US"/>
            </w:rPr>
            <m:t>*</m:t>
          </m:r>
          <m:r>
            <m:rPr>
              <m:sty m:val="p"/>
            </m:rPr>
            <w:rPr>
              <w:rFonts w:ascii="Cambria Math" w:hAnsi="Times New Roman" w:cs="Times New Roman"/>
              <w:color w:val="000000" w:themeColor="text1"/>
              <w:sz w:val="28"/>
              <w:szCs w:val="28"/>
              <w:lang w:val="uk-UA"/>
            </w:rPr>
            <m:t>Δ</m:t>
          </m:r>
          <m:r>
            <m:rPr>
              <m:sty m:val="p"/>
            </m:rPr>
            <w:rPr>
              <w:rFonts w:ascii="Cambria Math" w:hAnsi="Times New Roman" w:cs="Times New Roman"/>
              <w:color w:val="000000" w:themeColor="text1"/>
              <w:sz w:val="28"/>
              <w:szCs w:val="28"/>
              <w:lang w:val="uk-UA"/>
            </w:rPr>
            <m:t>t</m:t>
          </m:r>
          <m:r>
            <m:rPr>
              <m:sty m:val="p"/>
            </m:rPr>
            <w:rPr>
              <w:rFonts w:ascii="Cambria Math" w:hAnsi="Times New Roman" w:cs="Times New Roman"/>
              <w:color w:val="000000" w:themeColor="text1"/>
              <w:sz w:val="28"/>
              <w:szCs w:val="28"/>
              <w:lang w:val="uk-UA"/>
            </w:rPr>
            <m:t>р</m:t>
          </m:r>
          <m:r>
            <m:rPr>
              <m:sty m:val="p"/>
            </m:rPr>
            <w:rPr>
              <w:rFonts w:ascii="Cambria Math" w:hAnsi="Times New Roman" w:cs="Times New Roman"/>
              <w:color w:val="000000" w:themeColor="text1"/>
              <w:sz w:val="28"/>
              <w:szCs w:val="28"/>
              <w:lang w:val="en-US"/>
            </w:rPr>
            <m:t>]</m:t>
          </m:r>
        </m:oMath>
      </m:oMathPara>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rPr>
      </w:pPr>
      <w:r w:rsidRPr="001C5A74">
        <w:rPr>
          <w:rFonts w:ascii="Times New Roman" w:hAnsi="Times New Roman" w:cs="Times New Roman"/>
          <w:color w:val="000000" w:themeColor="text1"/>
          <w:sz w:val="28"/>
          <w:szCs w:val="28"/>
        </w:rPr>
        <w:lastRenderedPageBreak/>
        <w:t xml:space="preserve">Тут: </w:t>
      </w:r>
      <w:r w:rsidRPr="001C5A74">
        <w:rPr>
          <w:rFonts w:ascii="Times New Roman" w:hAnsi="Times New Roman" w:cs="Times New Roman"/>
          <w:color w:val="000000" w:themeColor="text1"/>
          <w:sz w:val="28"/>
          <w:szCs w:val="28"/>
          <w:lang w:val="en-US"/>
        </w:rPr>
        <w:t>Δn</w:t>
      </w:r>
      <w:r w:rsidRPr="001C5A74">
        <w:rPr>
          <w:rFonts w:ascii="Times New Roman" w:hAnsi="Times New Roman" w:cs="Times New Roman"/>
          <w:color w:val="000000" w:themeColor="text1"/>
          <w:sz w:val="28"/>
          <w:szCs w:val="28"/>
        </w:rPr>
        <w:t xml:space="preserve"> - збільшення швидкості протягом перехідного процесу (об / хв); </w:t>
      </w:r>
      <w:r w:rsidRPr="001C5A74">
        <w:rPr>
          <w:rFonts w:ascii="Times New Roman" w:hAnsi="Times New Roman" w:cs="Times New Roman"/>
          <w:color w:val="000000" w:themeColor="text1"/>
          <w:sz w:val="28"/>
          <w:szCs w:val="28"/>
          <w:lang w:val="en-US"/>
        </w:rPr>
        <w:t>M</w:t>
      </w:r>
      <w:r w:rsidRPr="001C5A74">
        <w:rPr>
          <w:rFonts w:ascii="Times New Roman" w:hAnsi="Times New Roman" w:cs="Times New Roman"/>
          <w:color w:val="000000" w:themeColor="text1"/>
          <w:sz w:val="28"/>
          <w:szCs w:val="28"/>
        </w:rPr>
        <w:t xml:space="preserve">ст - статична складова моменту вала двигуна (зазвичай - паспортне значення номінального моменту, н * м); </w:t>
      </w:r>
      <w:r w:rsidRPr="001C5A74">
        <w:rPr>
          <w:rFonts w:ascii="Times New Roman" w:hAnsi="Times New Roman" w:cs="Times New Roman"/>
          <w:color w:val="000000" w:themeColor="text1"/>
          <w:sz w:val="28"/>
          <w:szCs w:val="28"/>
          <w:lang w:val="en-US"/>
        </w:rPr>
        <w:t>M</w:t>
      </w:r>
      <w:r w:rsidRPr="001C5A74">
        <w:rPr>
          <w:rFonts w:ascii="Times New Roman" w:hAnsi="Times New Roman" w:cs="Times New Roman"/>
          <w:color w:val="000000" w:themeColor="text1"/>
          <w:sz w:val="28"/>
          <w:szCs w:val="28"/>
        </w:rPr>
        <w:t xml:space="preserve">дін - динамічна складова моменту двигуна (н * м); </w:t>
      </w:r>
      <w:r w:rsidRPr="001C5A74">
        <w:rPr>
          <w:rFonts w:ascii="Times New Roman" w:hAnsi="Times New Roman" w:cs="Times New Roman"/>
          <w:color w:val="000000" w:themeColor="text1"/>
          <w:sz w:val="28"/>
          <w:szCs w:val="28"/>
          <w:lang w:val="en-US"/>
        </w:rPr>
        <w:t>U</w:t>
      </w:r>
      <w:r w:rsidRPr="001C5A74">
        <w:rPr>
          <w:rFonts w:ascii="Times New Roman" w:hAnsi="Times New Roman" w:cs="Times New Roman"/>
          <w:color w:val="000000" w:themeColor="text1"/>
          <w:sz w:val="28"/>
          <w:szCs w:val="28"/>
        </w:rPr>
        <w:t xml:space="preserve">л - лінійна напруга, що </w:t>
      </w:r>
      <w:proofErr w:type="gramStart"/>
      <w:r w:rsidRPr="001C5A74">
        <w:rPr>
          <w:rFonts w:ascii="Times New Roman" w:hAnsi="Times New Roman" w:cs="Times New Roman"/>
          <w:color w:val="000000" w:themeColor="text1"/>
          <w:sz w:val="28"/>
          <w:szCs w:val="28"/>
        </w:rPr>
        <w:t>п</w:t>
      </w:r>
      <w:proofErr w:type="gramEnd"/>
      <w:r w:rsidRPr="001C5A74">
        <w:rPr>
          <w:rFonts w:ascii="Times New Roman" w:hAnsi="Times New Roman" w:cs="Times New Roman"/>
          <w:color w:val="000000" w:themeColor="text1"/>
          <w:sz w:val="28"/>
          <w:szCs w:val="28"/>
        </w:rPr>
        <w:t xml:space="preserve">ідводиться до двигуна (діюче значення, В); </w:t>
      </w:r>
      <w:r w:rsidRPr="001C5A74">
        <w:rPr>
          <w:rFonts w:ascii="Times New Roman" w:hAnsi="Times New Roman" w:cs="Times New Roman"/>
          <w:color w:val="000000" w:themeColor="text1"/>
          <w:sz w:val="28"/>
          <w:szCs w:val="28"/>
          <w:lang w:val="en-US"/>
        </w:rPr>
        <w:t>J</w:t>
      </w:r>
      <w:r w:rsidRPr="001C5A74">
        <w:rPr>
          <w:rFonts w:ascii="Times New Roman" w:hAnsi="Times New Roman" w:cs="Times New Roman"/>
          <w:color w:val="000000" w:themeColor="text1"/>
          <w:sz w:val="28"/>
          <w:szCs w:val="28"/>
        </w:rPr>
        <w:t xml:space="preserve"> - </w:t>
      </w:r>
      <w:proofErr w:type="gramStart"/>
      <w:r w:rsidRPr="001C5A74">
        <w:rPr>
          <w:rFonts w:ascii="Times New Roman" w:hAnsi="Times New Roman" w:cs="Times New Roman"/>
          <w:color w:val="000000" w:themeColor="text1"/>
          <w:sz w:val="28"/>
          <w:szCs w:val="28"/>
        </w:rPr>
        <w:t>сумарний</w:t>
      </w:r>
      <w:proofErr w:type="gramEnd"/>
      <w:r w:rsidRPr="001C5A74">
        <w:rPr>
          <w:rFonts w:ascii="Times New Roman" w:hAnsi="Times New Roman" w:cs="Times New Roman"/>
          <w:color w:val="000000" w:themeColor="text1"/>
          <w:sz w:val="28"/>
          <w:szCs w:val="28"/>
        </w:rPr>
        <w:t xml:space="preserve"> момент інерції всього механізму і двигуна, приведений до валу двигуна (н * м / сек²).</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rPr>
      </w:pPr>
      <w:r w:rsidRPr="001C5A74">
        <w:rPr>
          <w:rFonts w:ascii="Times New Roman" w:hAnsi="Times New Roman" w:cs="Times New Roman"/>
          <w:color w:val="000000" w:themeColor="text1"/>
          <w:sz w:val="28"/>
          <w:szCs w:val="28"/>
        </w:rPr>
        <w:t>Якщо граничний струм І</w:t>
      </w:r>
      <w:proofErr w:type="gramStart"/>
      <w:r w:rsidRPr="001C5A74">
        <w:rPr>
          <w:rFonts w:ascii="Times New Roman" w:hAnsi="Times New Roman" w:cs="Times New Roman"/>
          <w:color w:val="000000" w:themeColor="text1"/>
          <w:sz w:val="28"/>
          <w:szCs w:val="28"/>
        </w:rPr>
        <w:t>пр</w:t>
      </w:r>
      <w:proofErr w:type="gramEnd"/>
      <w:r w:rsidRPr="001C5A74">
        <w:rPr>
          <w:rFonts w:ascii="Times New Roman" w:hAnsi="Times New Roman" w:cs="Times New Roman"/>
          <w:color w:val="000000" w:themeColor="text1"/>
          <w:sz w:val="28"/>
          <w:szCs w:val="28"/>
        </w:rPr>
        <w:t xml:space="preserve"> перевищує струм обмеження ПЧ, або час розгону </w:t>
      </w:r>
      <w:r w:rsidRPr="001C5A74">
        <w:rPr>
          <w:rFonts w:ascii="Times New Roman" w:hAnsi="Times New Roman" w:cs="Times New Roman"/>
          <w:color w:val="000000" w:themeColor="text1"/>
          <w:sz w:val="28"/>
          <w:szCs w:val="28"/>
          <w:lang w:val="en-US"/>
        </w:rPr>
        <w:t>Δt</w:t>
      </w:r>
      <w:r w:rsidRPr="001C5A74">
        <w:rPr>
          <w:rFonts w:ascii="Times New Roman" w:hAnsi="Times New Roman" w:cs="Times New Roman"/>
          <w:color w:val="000000" w:themeColor="text1"/>
          <w:sz w:val="28"/>
          <w:szCs w:val="28"/>
        </w:rPr>
        <w:t>р більше, ніж вимагається, потрібно вибирати перетворювач стоїть вище за шкалою потужностей. Іноді виробник ПЧ вказує допустимий час розгону при гранично допустимому струмі - до 60 сек.</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rPr>
      </w:pPr>
      <w:r w:rsidRPr="001C5A74">
        <w:rPr>
          <w:rFonts w:ascii="Times New Roman" w:hAnsi="Times New Roman" w:cs="Times New Roman"/>
          <w:color w:val="000000" w:themeColor="text1"/>
          <w:sz w:val="28"/>
          <w:szCs w:val="28"/>
        </w:rPr>
        <w:t>Правильний вибі</w:t>
      </w:r>
      <w:proofErr w:type="gramStart"/>
      <w:r w:rsidRPr="001C5A74">
        <w:rPr>
          <w:rFonts w:ascii="Times New Roman" w:hAnsi="Times New Roman" w:cs="Times New Roman"/>
          <w:color w:val="000000" w:themeColor="text1"/>
          <w:sz w:val="28"/>
          <w:szCs w:val="28"/>
        </w:rPr>
        <w:t>р</w:t>
      </w:r>
      <w:proofErr w:type="gramEnd"/>
      <w:r w:rsidRPr="001C5A74">
        <w:rPr>
          <w:rFonts w:ascii="Times New Roman" w:hAnsi="Times New Roman" w:cs="Times New Roman"/>
          <w:color w:val="000000" w:themeColor="text1"/>
          <w:sz w:val="28"/>
          <w:szCs w:val="28"/>
        </w:rPr>
        <w:t xml:space="preserve"> ПЧ неможливий без урахування рішень по режимам гальмування. Вибі</w:t>
      </w:r>
      <w:proofErr w:type="gramStart"/>
      <w:r w:rsidRPr="001C5A74">
        <w:rPr>
          <w:rFonts w:ascii="Times New Roman" w:hAnsi="Times New Roman" w:cs="Times New Roman"/>
          <w:color w:val="000000" w:themeColor="text1"/>
          <w:sz w:val="28"/>
          <w:szCs w:val="28"/>
        </w:rPr>
        <w:t>р</w:t>
      </w:r>
      <w:proofErr w:type="gramEnd"/>
      <w:r w:rsidRPr="001C5A74">
        <w:rPr>
          <w:rFonts w:ascii="Times New Roman" w:hAnsi="Times New Roman" w:cs="Times New Roman"/>
          <w:color w:val="000000" w:themeColor="text1"/>
          <w:sz w:val="28"/>
          <w:szCs w:val="28"/>
        </w:rPr>
        <w:t xml:space="preserve"> визначає не тільки модель ПЧ, а й вартість. Застосовуються три основні методи:</w:t>
      </w:r>
    </w:p>
    <w:p w:rsidR="00CD4A3D" w:rsidRPr="001C5A74" w:rsidRDefault="00CD4A3D" w:rsidP="00CD4A3D">
      <w:pPr>
        <w:pStyle w:val="a3"/>
        <w:numPr>
          <w:ilvl w:val="0"/>
          <w:numId w:val="10"/>
        </w:numPr>
        <w:spacing w:after="0" w:line="300" w:lineRule="auto"/>
        <w:ind w:left="0" w:firstLine="709"/>
        <w:contextualSpacing w:val="0"/>
        <w:jc w:val="both"/>
        <w:rPr>
          <w:rFonts w:ascii="Times New Roman" w:hAnsi="Times New Roman" w:cs="Times New Roman"/>
          <w:color w:val="000000" w:themeColor="text1"/>
          <w:sz w:val="28"/>
          <w:szCs w:val="28"/>
        </w:rPr>
      </w:pPr>
      <w:r w:rsidRPr="001C5A74">
        <w:rPr>
          <w:rFonts w:ascii="Times New Roman" w:hAnsi="Times New Roman" w:cs="Times New Roman"/>
          <w:color w:val="000000" w:themeColor="text1"/>
          <w:sz w:val="28"/>
          <w:szCs w:val="28"/>
        </w:rPr>
        <w:t xml:space="preserve">Рекуперативне гальмування з віддачею енергії в мережу живлення. Найбільш вигідно з енергетичної сторони, однак збільшуються капітальні витрати. ПЧ, що володіють </w:t>
      </w:r>
      <w:proofErr w:type="gramStart"/>
      <w:r w:rsidRPr="001C5A74">
        <w:rPr>
          <w:rFonts w:ascii="Times New Roman" w:hAnsi="Times New Roman" w:cs="Times New Roman"/>
          <w:color w:val="000000" w:themeColor="text1"/>
          <w:sz w:val="28"/>
          <w:szCs w:val="28"/>
        </w:rPr>
        <w:t>такою</w:t>
      </w:r>
      <w:proofErr w:type="gramEnd"/>
      <w:r w:rsidRPr="001C5A74">
        <w:rPr>
          <w:rFonts w:ascii="Times New Roman" w:hAnsi="Times New Roman" w:cs="Times New Roman"/>
          <w:color w:val="000000" w:themeColor="text1"/>
          <w:sz w:val="28"/>
          <w:szCs w:val="28"/>
        </w:rPr>
        <w:t xml:space="preserve"> функцією, щодо дороги. Для інших необхідна установка додаткових рекупераційних модулів, що так само спричиняє збільшення капітальних витрат. Окупність таких витрат </w:t>
      </w:r>
      <w:proofErr w:type="gramStart"/>
      <w:r w:rsidRPr="001C5A74">
        <w:rPr>
          <w:rFonts w:ascii="Times New Roman" w:hAnsi="Times New Roman" w:cs="Times New Roman"/>
          <w:color w:val="000000" w:themeColor="text1"/>
          <w:sz w:val="28"/>
          <w:szCs w:val="28"/>
        </w:rPr>
        <w:t>реальна</w:t>
      </w:r>
      <w:proofErr w:type="gramEnd"/>
      <w:r w:rsidRPr="001C5A74">
        <w:rPr>
          <w:rFonts w:ascii="Times New Roman" w:hAnsi="Times New Roman" w:cs="Times New Roman"/>
          <w:color w:val="000000" w:themeColor="text1"/>
          <w:sz w:val="28"/>
          <w:szCs w:val="28"/>
        </w:rPr>
        <w:t xml:space="preserve"> в приводах, що працюють в режимах часто повторюваних пусків, гальмувань і реверсів (наприклад - електротранспорт);</w:t>
      </w:r>
    </w:p>
    <w:p w:rsidR="00CD4A3D" w:rsidRPr="001C5A74" w:rsidRDefault="00CD4A3D" w:rsidP="00CD4A3D">
      <w:pPr>
        <w:pStyle w:val="a3"/>
        <w:numPr>
          <w:ilvl w:val="0"/>
          <w:numId w:val="10"/>
        </w:numPr>
        <w:spacing w:after="0" w:line="300" w:lineRule="auto"/>
        <w:ind w:left="0" w:firstLine="709"/>
        <w:contextualSpacing w:val="0"/>
        <w:jc w:val="both"/>
        <w:rPr>
          <w:rFonts w:ascii="Times New Roman" w:hAnsi="Times New Roman" w:cs="Times New Roman"/>
          <w:color w:val="000000" w:themeColor="text1"/>
          <w:sz w:val="28"/>
          <w:szCs w:val="28"/>
        </w:rPr>
      </w:pPr>
      <w:r w:rsidRPr="001C5A74">
        <w:rPr>
          <w:rFonts w:ascii="Times New Roman" w:hAnsi="Times New Roman" w:cs="Times New Roman"/>
          <w:color w:val="000000" w:themeColor="text1"/>
          <w:sz w:val="28"/>
          <w:szCs w:val="28"/>
        </w:rPr>
        <w:t xml:space="preserve">Динамічне гальмування з розрядом енергії проміжної ланки перетворювача на додатковий опір. ПЧ цих моделей забезпечуються вбудованим модулем гальмівного переривника. </w:t>
      </w:r>
      <w:proofErr w:type="gramStart"/>
      <w:r w:rsidRPr="001C5A74">
        <w:rPr>
          <w:rFonts w:ascii="Times New Roman" w:hAnsi="Times New Roman" w:cs="Times New Roman"/>
          <w:color w:val="000000" w:themeColor="text1"/>
          <w:sz w:val="28"/>
          <w:szCs w:val="28"/>
        </w:rPr>
        <w:t>У</w:t>
      </w:r>
      <w:proofErr w:type="gramEnd"/>
      <w:r w:rsidRPr="001C5A74">
        <w:rPr>
          <w:rFonts w:ascii="Times New Roman" w:hAnsi="Times New Roman" w:cs="Times New Roman"/>
          <w:color w:val="000000" w:themeColor="text1"/>
          <w:sz w:val="28"/>
          <w:szCs w:val="28"/>
        </w:rPr>
        <w:t xml:space="preserve"> приводах невеликої потужності вбудованим може бути і гальмівний резистор, однак, найчастіше це зовнішнє пристрій, що вимагає так само додаткових витрат.</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rPr>
      </w:pPr>
      <w:r w:rsidRPr="001C5A74">
        <w:rPr>
          <w:rFonts w:ascii="Times New Roman" w:hAnsi="Times New Roman" w:cs="Times New Roman"/>
          <w:color w:val="000000" w:themeColor="text1"/>
          <w:sz w:val="28"/>
          <w:szCs w:val="28"/>
        </w:rPr>
        <w:t>У двох цих випадках для оцінки струму навантаження ПЧ або часу руху можуть використовуватися наведені вище спі</w:t>
      </w:r>
      <w:proofErr w:type="gramStart"/>
      <w:r w:rsidRPr="001C5A74">
        <w:rPr>
          <w:rFonts w:ascii="Times New Roman" w:hAnsi="Times New Roman" w:cs="Times New Roman"/>
          <w:color w:val="000000" w:themeColor="text1"/>
          <w:sz w:val="28"/>
          <w:szCs w:val="28"/>
        </w:rPr>
        <w:t>вв</w:t>
      </w:r>
      <w:proofErr w:type="gramEnd"/>
      <w:r w:rsidRPr="001C5A74">
        <w:rPr>
          <w:rFonts w:ascii="Times New Roman" w:hAnsi="Times New Roman" w:cs="Times New Roman"/>
          <w:color w:val="000000" w:themeColor="text1"/>
          <w:sz w:val="28"/>
          <w:szCs w:val="28"/>
        </w:rPr>
        <w:t xml:space="preserve">ідношення. При цьому повинен бути змінений на протилежний знак статичного моменту </w:t>
      </w:r>
      <w:proofErr w:type="gramStart"/>
      <w:r w:rsidRPr="001C5A74">
        <w:rPr>
          <w:rFonts w:ascii="Times New Roman" w:hAnsi="Times New Roman" w:cs="Times New Roman"/>
          <w:color w:val="000000" w:themeColor="text1"/>
          <w:sz w:val="28"/>
          <w:szCs w:val="28"/>
          <w:lang w:val="en-US"/>
        </w:rPr>
        <w:t>M</w:t>
      </w:r>
      <w:proofErr w:type="gramEnd"/>
      <w:r w:rsidRPr="001C5A74">
        <w:rPr>
          <w:rFonts w:ascii="Times New Roman" w:hAnsi="Times New Roman" w:cs="Times New Roman"/>
          <w:color w:val="000000" w:themeColor="text1"/>
          <w:sz w:val="28"/>
          <w:szCs w:val="28"/>
        </w:rPr>
        <w:t>ст (а в деяких випадках і його числове значення).</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rPr>
      </w:pPr>
    </w:p>
    <w:p w:rsidR="00CD4A3D" w:rsidRPr="001C5A74" w:rsidRDefault="00CD4A3D" w:rsidP="00CD4A3D">
      <w:pPr>
        <w:pStyle w:val="a3"/>
        <w:numPr>
          <w:ilvl w:val="0"/>
          <w:numId w:val="10"/>
        </w:numPr>
        <w:spacing w:after="0" w:line="300" w:lineRule="auto"/>
        <w:ind w:left="0" w:firstLine="709"/>
        <w:contextualSpacing w:val="0"/>
        <w:jc w:val="both"/>
        <w:rPr>
          <w:rFonts w:ascii="Times New Roman" w:hAnsi="Times New Roman" w:cs="Times New Roman"/>
          <w:color w:val="000000" w:themeColor="text1"/>
          <w:sz w:val="28"/>
          <w:szCs w:val="28"/>
        </w:rPr>
      </w:pPr>
      <w:r w:rsidRPr="001C5A74">
        <w:rPr>
          <w:rFonts w:ascii="Times New Roman" w:hAnsi="Times New Roman" w:cs="Times New Roman"/>
          <w:color w:val="000000" w:themeColor="text1"/>
          <w:sz w:val="28"/>
          <w:szCs w:val="28"/>
        </w:rPr>
        <w:t xml:space="preserve">Гальмування противовключением. Обмотка двигуна </w:t>
      </w:r>
      <w:proofErr w:type="gramStart"/>
      <w:r w:rsidRPr="001C5A74">
        <w:rPr>
          <w:rFonts w:ascii="Times New Roman" w:hAnsi="Times New Roman" w:cs="Times New Roman"/>
          <w:color w:val="000000" w:themeColor="text1"/>
          <w:sz w:val="28"/>
          <w:szCs w:val="28"/>
        </w:rPr>
        <w:t>п</w:t>
      </w:r>
      <w:proofErr w:type="gramEnd"/>
      <w:r w:rsidRPr="001C5A74">
        <w:rPr>
          <w:rFonts w:ascii="Times New Roman" w:hAnsi="Times New Roman" w:cs="Times New Roman"/>
          <w:color w:val="000000" w:themeColor="text1"/>
          <w:sz w:val="28"/>
          <w:szCs w:val="28"/>
        </w:rPr>
        <w:t>ідключається до постійної напруги; що виникає магнітний потік сприяє появі гальмівного зусилля, при цьому енергія розсіюється на обмотках двигуна і в джерелі постійної напруги. Спосіб дешевий, але, зважаючи на значний нагрівання, застосуємо тільки при дуже невеликих швидкостях.</w:t>
      </w:r>
    </w:p>
    <w:p w:rsidR="00CD4A3D" w:rsidRPr="001C5A74" w:rsidRDefault="00CD4A3D" w:rsidP="00CD4A3D">
      <w:pPr>
        <w:pStyle w:val="a3"/>
        <w:numPr>
          <w:ilvl w:val="2"/>
          <w:numId w:val="14"/>
        </w:numPr>
        <w:spacing w:after="0" w:line="300" w:lineRule="auto"/>
        <w:ind w:left="0" w:firstLine="709"/>
        <w:contextualSpacing w:val="0"/>
        <w:jc w:val="both"/>
        <w:rPr>
          <w:rFonts w:ascii="Times New Roman" w:hAnsi="Times New Roman" w:cs="Times New Roman"/>
          <w:b/>
          <w:color w:val="000000" w:themeColor="text1"/>
          <w:sz w:val="28"/>
          <w:szCs w:val="28"/>
          <w:lang w:val="uk-UA"/>
        </w:rPr>
      </w:pPr>
      <w:r w:rsidRPr="001C5A74">
        <w:rPr>
          <w:rFonts w:ascii="Times New Roman" w:hAnsi="Times New Roman" w:cs="Times New Roman"/>
          <w:b/>
          <w:color w:val="000000" w:themeColor="text1"/>
          <w:sz w:val="28"/>
          <w:szCs w:val="28"/>
          <w:lang w:val="uk-UA"/>
        </w:rPr>
        <w:t>Вибір частотних перетворювачів на насосні установки</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lastRenderedPageBreak/>
        <w:t>Важливо зробити правильний розрахунок перетворювача частоти і поєднання його з насосною установкою. Розрахунок буде впливати на правильний вибір перетворювача. Від цього залежить його ефективність і довговічність використання, як самого перетворювача, так і електроприводу (насосної установки) повністю.</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Перед тим, як вибрати частотний перетворювач, перевіряють електричну сумісність з двигуном і здатністю навантаження (потужністю).</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noProof/>
          <w:color w:val="000000" w:themeColor="text1"/>
          <w:sz w:val="28"/>
          <w:szCs w:val="28"/>
          <w:lang w:eastAsia="ru-RU"/>
        </w:rPr>
        <w:drawing>
          <wp:inline distT="0" distB="0" distL="0" distR="0">
            <wp:extent cx="5410200" cy="3032760"/>
            <wp:effectExtent l="19050" t="0" r="0" b="0"/>
            <wp:docPr id="136" name="Рисунок 45" descr="выбор-частотных-преобразов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выбор-частотных-преобразователей"/>
                    <pic:cNvPicPr>
                      <a:picLocks noChangeAspect="1" noChangeArrowheads="1"/>
                    </pic:cNvPicPr>
                  </pic:nvPicPr>
                  <pic:blipFill>
                    <a:blip r:embed="rId26" cstate="print"/>
                    <a:srcRect/>
                    <a:stretch>
                      <a:fillRect/>
                    </a:stretch>
                  </pic:blipFill>
                  <pic:spPr bwMode="auto">
                    <a:xfrm>
                      <a:off x="0" y="0"/>
                      <a:ext cx="5410200" cy="3032760"/>
                    </a:xfrm>
                    <a:prstGeom prst="rect">
                      <a:avLst/>
                    </a:prstGeom>
                    <a:noFill/>
                    <a:ln w="9525">
                      <a:noFill/>
                      <a:miter lim="800000"/>
                      <a:headEnd/>
                      <a:tailEnd/>
                    </a:ln>
                  </pic:spPr>
                </pic:pic>
              </a:graphicData>
            </a:graphic>
          </wp:inline>
        </w:drawing>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xml:space="preserve">Рисунок </w:t>
      </w:r>
      <w:r>
        <w:rPr>
          <w:rFonts w:ascii="Times New Roman" w:hAnsi="Times New Roman" w:cs="Times New Roman"/>
          <w:color w:val="000000" w:themeColor="text1"/>
          <w:sz w:val="28"/>
          <w:szCs w:val="28"/>
          <w:lang w:val="uk-UA"/>
        </w:rPr>
        <w:t>2</w:t>
      </w:r>
      <w:r w:rsidRPr="001C5A74">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5</w:t>
      </w:r>
      <w:r w:rsidRPr="001C5A74">
        <w:rPr>
          <w:rFonts w:ascii="Times New Roman" w:hAnsi="Times New Roman" w:cs="Times New Roman"/>
          <w:color w:val="000000" w:themeColor="text1"/>
          <w:sz w:val="28"/>
          <w:szCs w:val="28"/>
          <w:lang w:val="uk-UA"/>
        </w:rPr>
        <w:t xml:space="preserve"> - Структурна схема роботи системи насосних агрегатів від перетворювача частоти</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noProof/>
          <w:color w:val="000000" w:themeColor="text1"/>
          <w:sz w:val="28"/>
          <w:szCs w:val="28"/>
          <w:lang w:eastAsia="ru-RU"/>
        </w:rPr>
        <w:lastRenderedPageBreak/>
        <w:drawing>
          <wp:inline distT="0" distB="0" distL="0" distR="0">
            <wp:extent cx="5074920" cy="8069580"/>
            <wp:effectExtent l="19050" t="0" r="0" b="0"/>
            <wp:docPr id="137" name="Рисунок 46" descr="Алгоритм выбора ПЧ-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Алгоритм выбора ПЧ-АД"/>
                    <pic:cNvPicPr>
                      <a:picLocks noChangeAspect="1" noChangeArrowheads="1"/>
                    </pic:cNvPicPr>
                  </pic:nvPicPr>
                  <pic:blipFill>
                    <a:blip r:embed="rId27" cstate="print"/>
                    <a:srcRect/>
                    <a:stretch>
                      <a:fillRect/>
                    </a:stretch>
                  </pic:blipFill>
                  <pic:spPr bwMode="auto">
                    <a:xfrm>
                      <a:off x="0" y="0"/>
                      <a:ext cx="5074920" cy="8069580"/>
                    </a:xfrm>
                    <a:prstGeom prst="rect">
                      <a:avLst/>
                    </a:prstGeom>
                    <a:noFill/>
                    <a:ln w="9525">
                      <a:noFill/>
                      <a:miter lim="800000"/>
                      <a:headEnd/>
                      <a:tailEnd/>
                    </a:ln>
                  </pic:spPr>
                </pic:pic>
              </a:graphicData>
            </a:graphic>
          </wp:inline>
        </w:drawing>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xml:space="preserve">Рисунок </w:t>
      </w:r>
      <w:r>
        <w:rPr>
          <w:rFonts w:ascii="Times New Roman" w:hAnsi="Times New Roman" w:cs="Times New Roman"/>
          <w:color w:val="000000" w:themeColor="text1"/>
          <w:sz w:val="28"/>
          <w:szCs w:val="28"/>
          <w:lang w:val="uk-UA"/>
        </w:rPr>
        <w:t>2.6</w:t>
      </w:r>
      <w:r w:rsidRPr="001C5A74">
        <w:rPr>
          <w:rFonts w:ascii="Times New Roman" w:hAnsi="Times New Roman" w:cs="Times New Roman"/>
          <w:color w:val="000000" w:themeColor="text1"/>
          <w:sz w:val="28"/>
          <w:szCs w:val="28"/>
          <w:lang w:val="uk-UA"/>
        </w:rPr>
        <w:t xml:space="preserve"> – Алгоритм вибору частотного перетворювача для насосних установок</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lastRenderedPageBreak/>
        <w:t>При роботі перетворювача частоти з одним двигуном вибір проводять в залежності від паспортних характеристик. При виборі враховуються такі показники, як:</w:t>
      </w:r>
    </w:p>
    <w:p w:rsidR="00CD4A3D" w:rsidRPr="001C5A74" w:rsidRDefault="00CD4A3D" w:rsidP="00CD4A3D">
      <w:pPr>
        <w:pStyle w:val="a3"/>
        <w:numPr>
          <w:ilvl w:val="0"/>
          <w:numId w:val="11"/>
        </w:numPr>
        <w:spacing w:after="0"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Потужності по паспорту ПЧ та електродвигуна повинні бути рівними. Цей параметр діє в разі використання двигунів з двома парами полюсів (2p = 4), зі швидкістю обертання до 1500 об / хв, з постійним моментом. Він же діє і для ПЧ, які можуть впоратися з перевантаженням в 150% (конвеєри, транспортерні стрічки) і для перетворювачів, що працюють з перевантаженням 120% (вентилятори, відцентрові насоси).</w:t>
      </w:r>
    </w:p>
    <w:p w:rsidR="00CD4A3D" w:rsidRPr="001C5A74" w:rsidRDefault="00CD4A3D" w:rsidP="00CD4A3D">
      <w:pPr>
        <w:pStyle w:val="a3"/>
        <w:numPr>
          <w:ilvl w:val="0"/>
          <w:numId w:val="11"/>
        </w:numPr>
        <w:spacing w:after="0"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Величина номінального струму повинна бути рівною і бути більше тривалого фактичного струму, який споживається двигуном (струму навантаження).</w:t>
      </w:r>
    </w:p>
    <w:p w:rsidR="00CD4A3D" w:rsidRPr="001C5A74" w:rsidRDefault="00CD4A3D" w:rsidP="00CD4A3D">
      <w:pPr>
        <w:pStyle w:val="a3"/>
        <w:numPr>
          <w:ilvl w:val="0"/>
          <w:numId w:val="11"/>
        </w:numPr>
        <w:spacing w:after="0"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Вхідна напруга мережі повинне задовольняти перетворювач, він повинен зберігати свою працездатність при будь-яких відхиленнях напруги від норми.</w:t>
      </w:r>
    </w:p>
    <w:p w:rsidR="00CD4A3D" w:rsidRPr="001C5A74" w:rsidRDefault="00CD4A3D" w:rsidP="00CD4A3D">
      <w:pPr>
        <w:pStyle w:val="a3"/>
        <w:numPr>
          <w:ilvl w:val="0"/>
          <w:numId w:val="11"/>
        </w:numPr>
        <w:spacing w:after="0"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Діапазон регулювання частот, який може підтримувати перетворювач повинен задовольняти високошвидкісного режиму двигуна.</w:t>
      </w:r>
    </w:p>
    <w:p w:rsidR="00CD4A3D" w:rsidRPr="001C5A74" w:rsidRDefault="00CD4A3D" w:rsidP="00CD4A3D">
      <w:pPr>
        <w:pStyle w:val="a3"/>
        <w:numPr>
          <w:ilvl w:val="0"/>
          <w:numId w:val="11"/>
        </w:numPr>
        <w:spacing w:after="0"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Наявність дискретних входів управління необхідно для введення різного роду команд, запрограмованих користувачем. Потрібні і аналогові, служать для введення сигналів завдання і для зворотного зв'язку. Необхідні і цифрові входи, службовці для високочастотних сигналів, що надходять від енкордерів або цифрових датчиків швидкості і положення.</w:t>
      </w:r>
    </w:p>
    <w:p w:rsidR="00CD4A3D" w:rsidRPr="001C5A74" w:rsidRDefault="00CD4A3D" w:rsidP="00CD4A3D">
      <w:pPr>
        <w:pStyle w:val="a3"/>
        <w:numPr>
          <w:ilvl w:val="0"/>
          <w:numId w:val="11"/>
        </w:numPr>
        <w:spacing w:after="0"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Число вихідних сигналів служать для створення складних схем для системи насосних станцій.</w:t>
      </w:r>
    </w:p>
    <w:p w:rsidR="00CD4A3D" w:rsidRPr="001C5A74" w:rsidRDefault="00CD4A3D" w:rsidP="00CD4A3D">
      <w:pPr>
        <w:pStyle w:val="a3"/>
        <w:numPr>
          <w:ilvl w:val="0"/>
          <w:numId w:val="11"/>
        </w:numPr>
        <w:spacing w:after="0"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Можливість оперативного управління в робочому режимі, це можуть бути входи управління за допомогою пульта. Або управління за допомогою шини послідовної зв'язку за допомогою контролера або комп'ютера. Може бути це буде комбіноване управління.</w:t>
      </w:r>
    </w:p>
    <w:p w:rsidR="00CD4A3D" w:rsidRPr="001C5A74" w:rsidRDefault="00CD4A3D" w:rsidP="00CD4A3D">
      <w:pPr>
        <w:pStyle w:val="a3"/>
        <w:numPr>
          <w:ilvl w:val="0"/>
          <w:numId w:val="11"/>
        </w:numPr>
        <w:spacing w:after="0"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Вибір перетворювача залежить від переваги способу управління електродвигуном, скалярний або векторне управління. Залежить роздільного векторного керування двигунами або скалярний управління - підтримка одного постійного відносини вихідної напруги до вихідний частоті. Для насосних агрегатів більш властивий спосіб векторного управління.</w:t>
      </w:r>
    </w:p>
    <w:p w:rsidR="00CD4A3D" w:rsidRPr="001C5A74" w:rsidRDefault="00CD4A3D" w:rsidP="00CD4A3D">
      <w:pPr>
        <w:pStyle w:val="a3"/>
        <w:numPr>
          <w:ilvl w:val="0"/>
          <w:numId w:val="11"/>
        </w:numPr>
        <w:spacing w:after="0"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xml:space="preserve">До більш точним критеріям вибору частотного перетворювача належить параметр, що визначає роботу двигуна на сталій швидкості. При </w:t>
      </w:r>
      <w:r w:rsidRPr="001C5A74">
        <w:rPr>
          <w:rFonts w:ascii="Times New Roman" w:hAnsi="Times New Roman" w:cs="Times New Roman"/>
          <w:color w:val="000000" w:themeColor="text1"/>
          <w:sz w:val="28"/>
          <w:szCs w:val="28"/>
          <w:lang w:val="uk-UA"/>
        </w:rPr>
        <w:lastRenderedPageBreak/>
        <w:t>роботі перетворювача з одним двигуном необхідна потужність для запуску розраховується за формулою:</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noProof/>
          <w:color w:val="000000" w:themeColor="text1"/>
          <w:sz w:val="28"/>
          <w:szCs w:val="28"/>
          <w:lang w:eastAsia="ru-RU"/>
        </w:rPr>
        <w:drawing>
          <wp:inline distT="0" distB="0" distL="0" distR="0">
            <wp:extent cx="5326380" cy="876300"/>
            <wp:effectExtent l="19050" t="0" r="7620" b="0"/>
            <wp:docPr id="138" name="Рисунок 47" descr="выбор-частотных-преобразователе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ыбор-частотных-преобразователей-1"/>
                    <pic:cNvPicPr>
                      <a:picLocks noChangeAspect="1" noChangeArrowheads="1"/>
                    </pic:cNvPicPr>
                  </pic:nvPicPr>
                  <pic:blipFill>
                    <a:blip r:embed="rId28" cstate="print"/>
                    <a:srcRect/>
                    <a:stretch>
                      <a:fillRect/>
                    </a:stretch>
                  </pic:blipFill>
                  <pic:spPr bwMode="auto">
                    <a:xfrm>
                      <a:off x="0" y="0"/>
                      <a:ext cx="5326380" cy="876300"/>
                    </a:xfrm>
                    <a:prstGeom prst="rect">
                      <a:avLst/>
                    </a:prstGeom>
                    <a:noFill/>
                    <a:ln w="9525">
                      <a:noFill/>
                      <a:miter lim="800000"/>
                      <a:headEnd/>
                      <a:tailEnd/>
                    </a:ln>
                  </pic:spPr>
                </pic:pic>
              </a:graphicData>
            </a:graphic>
          </wp:inline>
        </w:drawing>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shd w:val="clear" w:color="auto" w:fill="FFFFFF"/>
          <w:lang w:val="uk-UA"/>
        </w:rPr>
      </w:pPr>
      <w:r w:rsidRPr="001C5A74">
        <w:rPr>
          <w:rFonts w:ascii="Times New Roman" w:hAnsi="Times New Roman" w:cs="Times New Roman"/>
          <w:color w:val="000000" w:themeColor="text1"/>
          <w:sz w:val="28"/>
          <w:szCs w:val="28"/>
          <w:shd w:val="clear" w:color="auto" w:fill="FFFFFF"/>
        </w:rPr>
        <w:t xml:space="preserve">Формула </w:t>
      </w:r>
      <w:r w:rsidRPr="001C5A74">
        <w:rPr>
          <w:rFonts w:ascii="Times New Roman" w:hAnsi="Times New Roman" w:cs="Times New Roman"/>
          <w:color w:val="000000" w:themeColor="text1"/>
          <w:sz w:val="28"/>
          <w:szCs w:val="28"/>
          <w:shd w:val="clear" w:color="auto" w:fill="FFFFFF"/>
          <w:lang w:val="uk-UA"/>
        </w:rPr>
        <w:t>розрахунку повної пускової потужності.</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Струм споживання двигуном від перетворювача при мережевій напрузі 220 / 380В розраховують за формулою:</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noProof/>
          <w:color w:val="000000" w:themeColor="text1"/>
          <w:sz w:val="28"/>
          <w:szCs w:val="28"/>
          <w:lang w:eastAsia="ru-RU"/>
        </w:rPr>
        <w:drawing>
          <wp:inline distT="0" distB="0" distL="0" distR="0">
            <wp:extent cx="2994660" cy="609600"/>
            <wp:effectExtent l="19050" t="0" r="0" b="0"/>
            <wp:docPr id="139" name="Рисунок 8" descr="C:\Users\VovaK\AppData\Local\Microsoft\Windows\INetCache\Content.Word\выбор-частотных-преобразователей-2-e1477766480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ovaK\AppData\Local\Microsoft\Windows\INetCache\Content.Word\выбор-частотных-преобразователей-2-e1477766480492.png"/>
                    <pic:cNvPicPr>
                      <a:picLocks noChangeAspect="1" noChangeArrowheads="1"/>
                    </pic:cNvPicPr>
                  </pic:nvPicPr>
                  <pic:blipFill>
                    <a:blip r:embed="rId29" cstate="print"/>
                    <a:srcRect/>
                    <a:stretch>
                      <a:fillRect/>
                    </a:stretch>
                  </pic:blipFill>
                  <pic:spPr bwMode="auto">
                    <a:xfrm>
                      <a:off x="0" y="0"/>
                      <a:ext cx="2994660" cy="609600"/>
                    </a:xfrm>
                    <a:prstGeom prst="rect">
                      <a:avLst/>
                    </a:prstGeom>
                    <a:noFill/>
                    <a:ln w="9525">
                      <a:noFill/>
                      <a:miter lim="800000"/>
                      <a:headEnd/>
                      <a:tailEnd/>
                    </a:ln>
                  </pic:spPr>
                </pic:pic>
              </a:graphicData>
            </a:graphic>
          </wp:inline>
        </w:drawing>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noProof/>
          <w:color w:val="000000" w:themeColor="text1"/>
          <w:sz w:val="28"/>
          <w:szCs w:val="28"/>
          <w:lang w:eastAsia="ru-RU"/>
        </w:rPr>
        <w:drawing>
          <wp:inline distT="0" distB="0" distL="0" distR="0">
            <wp:extent cx="3604260" cy="3886200"/>
            <wp:effectExtent l="19050" t="0" r="0" b="0"/>
            <wp:docPr id="140" name="Рисунок 48" descr="podkluchenie-k-nasosu-1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dkluchenie-k-nasosu-1 — копия"/>
                    <pic:cNvPicPr>
                      <a:picLocks noChangeAspect="1" noChangeArrowheads="1"/>
                    </pic:cNvPicPr>
                  </pic:nvPicPr>
                  <pic:blipFill>
                    <a:blip r:embed="rId30" cstate="print"/>
                    <a:srcRect/>
                    <a:stretch>
                      <a:fillRect/>
                    </a:stretch>
                  </pic:blipFill>
                  <pic:spPr bwMode="auto">
                    <a:xfrm>
                      <a:off x="0" y="0"/>
                      <a:ext cx="3604260" cy="3886200"/>
                    </a:xfrm>
                    <a:prstGeom prst="rect">
                      <a:avLst/>
                    </a:prstGeom>
                    <a:noFill/>
                    <a:ln w="9525">
                      <a:noFill/>
                      <a:miter lim="800000"/>
                      <a:headEnd/>
                      <a:tailEnd/>
                    </a:ln>
                  </pic:spPr>
                </pic:pic>
              </a:graphicData>
            </a:graphic>
          </wp:inline>
        </w:drawing>
      </w: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 xml:space="preserve">Рисунок </w:t>
      </w:r>
      <w:r>
        <w:rPr>
          <w:rFonts w:ascii="Times New Roman" w:hAnsi="Times New Roman" w:cs="Times New Roman"/>
          <w:color w:val="000000" w:themeColor="text1"/>
          <w:sz w:val="28"/>
          <w:szCs w:val="28"/>
          <w:lang w:val="uk-UA"/>
        </w:rPr>
        <w:t>2</w:t>
      </w:r>
      <w:r w:rsidRPr="001C5A74">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7</w:t>
      </w:r>
      <w:r w:rsidRPr="001C5A74">
        <w:rPr>
          <w:rFonts w:ascii="Times New Roman" w:hAnsi="Times New Roman" w:cs="Times New Roman"/>
          <w:color w:val="000000" w:themeColor="text1"/>
          <w:sz w:val="28"/>
          <w:szCs w:val="28"/>
          <w:lang w:val="uk-UA"/>
        </w:rPr>
        <w:t xml:space="preserve"> – Загальний вигляд підключення насосів до частотного перетворювача. 1 – основний насос, 2 – резервний насос, 3 – реле захисту сухого ходу, 4 – реле перепаду тиску основного насосу, 5 – реле перепаду тиску резервного насосу</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Pr="001C5A74" w:rsidRDefault="00CD4A3D" w:rsidP="00CD4A3D">
      <w:pPr>
        <w:pStyle w:val="a3"/>
        <w:numPr>
          <w:ilvl w:val="2"/>
          <w:numId w:val="14"/>
        </w:numPr>
        <w:spacing w:after="0" w:line="300" w:lineRule="auto"/>
        <w:ind w:left="0" w:firstLine="709"/>
        <w:contextualSpacing w:val="0"/>
        <w:jc w:val="both"/>
        <w:rPr>
          <w:rFonts w:ascii="Times New Roman" w:hAnsi="Times New Roman" w:cs="Times New Roman"/>
          <w:b/>
          <w:color w:val="000000" w:themeColor="text1"/>
          <w:sz w:val="28"/>
          <w:szCs w:val="28"/>
        </w:rPr>
      </w:pPr>
      <w:proofErr w:type="gramStart"/>
      <w:r w:rsidRPr="001C5A74">
        <w:rPr>
          <w:rFonts w:ascii="Times New Roman" w:hAnsi="Times New Roman" w:cs="Times New Roman"/>
          <w:b/>
          <w:color w:val="000000" w:themeColor="text1"/>
          <w:sz w:val="28"/>
          <w:szCs w:val="28"/>
        </w:rPr>
        <w:t>Обл</w:t>
      </w:r>
      <w:proofErr w:type="gramEnd"/>
      <w:r w:rsidRPr="001C5A74">
        <w:rPr>
          <w:rFonts w:ascii="Times New Roman" w:hAnsi="Times New Roman" w:cs="Times New Roman"/>
          <w:b/>
          <w:color w:val="000000" w:themeColor="text1"/>
          <w:sz w:val="28"/>
          <w:szCs w:val="28"/>
        </w:rPr>
        <w:t>ік пропускної здатності мережі живлення при виборі перетворювача частоти</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proofErr w:type="gramStart"/>
      <w:r w:rsidRPr="001C5A74">
        <w:rPr>
          <w:rFonts w:ascii="Times New Roman" w:hAnsi="Times New Roman" w:cs="Times New Roman"/>
          <w:color w:val="000000" w:themeColor="text1"/>
          <w:sz w:val="28"/>
          <w:szCs w:val="28"/>
        </w:rPr>
        <w:t>П</w:t>
      </w:r>
      <w:proofErr w:type="gramEnd"/>
      <w:r w:rsidRPr="001C5A74">
        <w:rPr>
          <w:rFonts w:ascii="Times New Roman" w:hAnsi="Times New Roman" w:cs="Times New Roman"/>
          <w:color w:val="000000" w:themeColor="text1"/>
          <w:sz w:val="28"/>
          <w:szCs w:val="28"/>
        </w:rPr>
        <w:t xml:space="preserve">ісля узгодження величин напруги, кількості фаз і частоти мережі живлення, дуже важливо оцінити реальні діапазони коливань цих </w:t>
      </w:r>
      <w:r w:rsidRPr="001C5A74">
        <w:rPr>
          <w:rFonts w:ascii="Times New Roman" w:hAnsi="Times New Roman" w:cs="Times New Roman"/>
          <w:color w:val="000000" w:themeColor="text1"/>
          <w:sz w:val="28"/>
          <w:szCs w:val="28"/>
        </w:rPr>
        <w:lastRenderedPageBreak/>
        <w:t>характеристик в реальних умовах експлуатації. Значні динамічні навантаження ПЧ сприяють сильним коливанням напруги живлення. Оцінити це можна, знаючи реактивний опі</w:t>
      </w:r>
      <w:proofErr w:type="gramStart"/>
      <w:r w:rsidRPr="001C5A74">
        <w:rPr>
          <w:rFonts w:ascii="Times New Roman" w:hAnsi="Times New Roman" w:cs="Times New Roman"/>
          <w:color w:val="000000" w:themeColor="text1"/>
          <w:sz w:val="28"/>
          <w:szCs w:val="28"/>
        </w:rPr>
        <w:t>р</w:t>
      </w:r>
      <w:proofErr w:type="gramEnd"/>
      <w:r w:rsidRPr="001C5A74">
        <w:rPr>
          <w:rFonts w:ascii="Times New Roman" w:hAnsi="Times New Roman" w:cs="Times New Roman"/>
          <w:color w:val="000000" w:themeColor="text1"/>
          <w:sz w:val="28"/>
          <w:szCs w:val="28"/>
        </w:rPr>
        <w:t xml:space="preserve"> живильної мережі, внесеного трансформатором живлення і підведеними кабелями. Ситуація ускладнюється у випадках, коли для ПЧ обов'язкове застосування мережевого дроселя. Падіння напруги живлення ПЧ при максимальних навантаженнях має залишатися в допустимих межах. В іншому випадку необхідно визначити: чи дозволяють функціональні можливості ПЧ зберегти працездатність робочого механізму </w:t>
      </w:r>
      <w:proofErr w:type="gramStart"/>
      <w:r w:rsidRPr="001C5A74">
        <w:rPr>
          <w:rFonts w:ascii="Times New Roman" w:hAnsi="Times New Roman" w:cs="Times New Roman"/>
          <w:color w:val="000000" w:themeColor="text1"/>
          <w:sz w:val="28"/>
          <w:szCs w:val="28"/>
        </w:rPr>
        <w:t>при</w:t>
      </w:r>
      <w:proofErr w:type="gramEnd"/>
      <w:r w:rsidRPr="001C5A74">
        <w:rPr>
          <w:rFonts w:ascii="Times New Roman" w:hAnsi="Times New Roman" w:cs="Times New Roman"/>
          <w:color w:val="000000" w:themeColor="text1"/>
          <w:sz w:val="28"/>
          <w:szCs w:val="28"/>
        </w:rPr>
        <w:t xml:space="preserve"> провалі напруги живлення. </w:t>
      </w:r>
      <w:proofErr w:type="gramStart"/>
      <w:r w:rsidRPr="001C5A74">
        <w:rPr>
          <w:rFonts w:ascii="Times New Roman" w:hAnsi="Times New Roman" w:cs="Times New Roman"/>
          <w:color w:val="000000" w:themeColor="text1"/>
          <w:sz w:val="28"/>
          <w:szCs w:val="28"/>
        </w:rPr>
        <w:t>Ц</w:t>
      </w:r>
      <w:proofErr w:type="gramEnd"/>
      <w:r w:rsidRPr="001C5A74">
        <w:rPr>
          <w:rFonts w:ascii="Times New Roman" w:hAnsi="Times New Roman" w:cs="Times New Roman"/>
          <w:color w:val="000000" w:themeColor="text1"/>
          <w:sz w:val="28"/>
          <w:szCs w:val="28"/>
          <w:lang w:val="uk-UA"/>
        </w:rPr>
        <w:t>і</w:t>
      </w:r>
      <w:r w:rsidRPr="001C5A74">
        <w:rPr>
          <w:rFonts w:ascii="Times New Roman" w:hAnsi="Times New Roman" w:cs="Times New Roman"/>
          <w:color w:val="000000" w:themeColor="text1"/>
          <w:sz w:val="28"/>
          <w:szCs w:val="28"/>
        </w:rPr>
        <w:t xml:space="preserve"> питання розглядається далі, у розділі вибору ПЧ за деякими захисних функцій.</w:t>
      </w:r>
    </w:p>
    <w:p w:rsidR="00CD4A3D" w:rsidRPr="001C5A74" w:rsidRDefault="00CD4A3D" w:rsidP="00CD4A3D">
      <w:pPr>
        <w:spacing w:after="0" w:line="300" w:lineRule="auto"/>
        <w:ind w:left="72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2.4.  </w:t>
      </w:r>
      <w:r w:rsidRPr="001C5A74">
        <w:rPr>
          <w:rFonts w:ascii="Times New Roman" w:hAnsi="Times New Roman" w:cs="Times New Roman"/>
          <w:b/>
          <w:color w:val="000000" w:themeColor="text1"/>
          <w:sz w:val="28"/>
          <w:szCs w:val="28"/>
          <w:lang w:val="uk-UA"/>
        </w:rPr>
        <w:t>Переваги та недоліки застосування</w:t>
      </w:r>
      <w:r w:rsidRPr="001C5A74">
        <w:rPr>
          <w:rFonts w:ascii="Times New Roman" w:hAnsi="Times New Roman" w:cs="Times New Roman"/>
          <w:b/>
          <w:color w:val="000000" w:themeColor="text1"/>
          <w:sz w:val="28"/>
          <w:szCs w:val="28"/>
          <w:lang w:val="en-US"/>
        </w:rPr>
        <w:t> </w:t>
      </w:r>
      <w:r>
        <w:rPr>
          <w:rFonts w:ascii="Times New Roman" w:hAnsi="Times New Roman" w:cs="Times New Roman"/>
          <w:b/>
          <w:color w:val="000000" w:themeColor="text1"/>
          <w:sz w:val="28"/>
          <w:szCs w:val="28"/>
          <w:lang w:val="uk-UA"/>
        </w:rPr>
        <w:t>перетворювачів частоти</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До переваг частотного перетворювача відносяться кілька важливих якостей:</w:t>
      </w:r>
    </w:p>
    <w:p w:rsidR="00CD4A3D" w:rsidRPr="001C5A74" w:rsidRDefault="00CD4A3D" w:rsidP="00CD4A3D">
      <w:pPr>
        <w:pStyle w:val="a3"/>
        <w:numPr>
          <w:ilvl w:val="0"/>
          <w:numId w:val="12"/>
        </w:numPr>
        <w:spacing w:after="0"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Зниження пускового струму до фактичної робочої величини. Умови харчування електричного двигуна безпосередньо від мережі і живлення від перетворювача відрізняються. У першому випадку, пусковий струм збільшується не менше, ніж в сім разів від номінального значення струму двигуна. Плавний пуск з поступовим плавним наростанням частоти напруги живлення двигуна може бути знижений до фактичного, споживаного двигуном в сталому робочому режимі. Досягається це установкою часу розгону, якщо необхідно розігнати інерційну навантаження перетворювач може забезпечити більшу потужність, ніж потужність двигуна.</w:t>
      </w:r>
    </w:p>
    <w:p w:rsidR="00CD4A3D" w:rsidRPr="001C5A74" w:rsidRDefault="00CD4A3D" w:rsidP="00CD4A3D">
      <w:pPr>
        <w:pStyle w:val="a3"/>
        <w:numPr>
          <w:ilvl w:val="0"/>
          <w:numId w:val="12"/>
        </w:numPr>
        <w:spacing w:after="0"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Існують моделі перетворювачів, максимально орієнтованих для роботи на навантаження зі змінним моментом, а саме, для насосних станцій, укомплектованих відцентровими насосами. Номінальний струм перетворювача може бути більш, ніж на два ступені вище паспортних показників двигуна.</w:t>
      </w:r>
    </w:p>
    <w:p w:rsidR="00CD4A3D" w:rsidRPr="001C5A74" w:rsidRDefault="00CD4A3D" w:rsidP="00CD4A3D">
      <w:pPr>
        <w:pStyle w:val="a3"/>
        <w:numPr>
          <w:ilvl w:val="0"/>
          <w:numId w:val="12"/>
        </w:numPr>
        <w:spacing w:after="0"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Використання частотного перетворювача для запуску насосних агрегатів дає економію електроенергії мінімум 30%.</w:t>
      </w:r>
    </w:p>
    <w:p w:rsidR="00CD4A3D" w:rsidRPr="001C5A74" w:rsidRDefault="00CD4A3D" w:rsidP="00CD4A3D">
      <w:pPr>
        <w:spacing w:after="0" w:line="300" w:lineRule="auto"/>
        <w:ind w:firstLine="709"/>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Недоліки векторних частотних перетворювачів:</w:t>
      </w:r>
    </w:p>
    <w:p w:rsidR="00CD4A3D" w:rsidRPr="001C5A74" w:rsidRDefault="00CD4A3D" w:rsidP="00CD4A3D">
      <w:pPr>
        <w:pStyle w:val="a3"/>
        <w:numPr>
          <w:ilvl w:val="0"/>
          <w:numId w:val="13"/>
        </w:numPr>
        <w:spacing w:after="0" w:line="300" w:lineRule="auto"/>
        <w:ind w:left="0" w:firstLine="709"/>
        <w:contextualSpacing w:val="0"/>
        <w:jc w:val="both"/>
        <w:rPr>
          <w:rFonts w:ascii="Times New Roman" w:hAnsi="Times New Roman" w:cs="Times New Roman"/>
          <w:color w:val="000000" w:themeColor="text1"/>
          <w:sz w:val="28"/>
          <w:szCs w:val="28"/>
          <w:lang w:val="uk-UA"/>
        </w:rPr>
      </w:pPr>
      <w:r w:rsidRPr="001C5A74">
        <w:rPr>
          <w:rFonts w:ascii="Times New Roman" w:hAnsi="Times New Roman" w:cs="Times New Roman"/>
          <w:color w:val="000000" w:themeColor="text1"/>
          <w:sz w:val="28"/>
          <w:szCs w:val="28"/>
          <w:lang w:val="uk-UA"/>
        </w:rPr>
        <w:t>Складність настройки векторного перетворювача, необхідна консультація фахівця. Проводиться облік параметрів електродвигуна, в тому числі і індуктивності.</w:t>
      </w:r>
    </w:p>
    <w:p w:rsidR="00CD4A3D" w:rsidRPr="001C5A74" w:rsidRDefault="00CD4A3D" w:rsidP="00CD4A3D">
      <w:pPr>
        <w:numPr>
          <w:ilvl w:val="0"/>
          <w:numId w:val="13"/>
        </w:numPr>
        <w:shd w:val="clear" w:color="auto" w:fill="FFFFFF"/>
        <w:spacing w:after="0" w:line="300" w:lineRule="auto"/>
        <w:ind w:left="0" w:firstLine="709"/>
        <w:jc w:val="both"/>
        <w:rPr>
          <w:rFonts w:ascii="Times New Roman" w:eastAsia="Times New Roman" w:hAnsi="Times New Roman" w:cs="Times New Roman"/>
          <w:color w:val="000000" w:themeColor="text1"/>
          <w:sz w:val="28"/>
          <w:szCs w:val="28"/>
          <w:lang w:eastAsia="ru-RU"/>
        </w:rPr>
      </w:pPr>
      <w:r w:rsidRPr="001C5A74">
        <w:rPr>
          <w:rFonts w:ascii="Times New Roman" w:eastAsia="Times New Roman" w:hAnsi="Times New Roman" w:cs="Times New Roman"/>
          <w:color w:val="000000" w:themeColor="text1"/>
          <w:sz w:val="28"/>
          <w:szCs w:val="28"/>
          <w:lang w:eastAsia="ru-RU"/>
        </w:rPr>
        <w:t>Технологія використання електроприводу повинна мати на увазі 100% точність, тільки в цьому випадку виправданий вибі</w:t>
      </w:r>
      <w:proofErr w:type="gramStart"/>
      <w:r w:rsidRPr="001C5A74">
        <w:rPr>
          <w:rFonts w:ascii="Times New Roman" w:eastAsia="Times New Roman" w:hAnsi="Times New Roman" w:cs="Times New Roman"/>
          <w:color w:val="000000" w:themeColor="text1"/>
          <w:sz w:val="28"/>
          <w:szCs w:val="28"/>
          <w:lang w:eastAsia="ru-RU"/>
        </w:rPr>
        <w:t>р</w:t>
      </w:r>
      <w:proofErr w:type="gramEnd"/>
      <w:r w:rsidRPr="001C5A74">
        <w:rPr>
          <w:rFonts w:ascii="Times New Roman" w:eastAsia="Times New Roman" w:hAnsi="Times New Roman" w:cs="Times New Roman"/>
          <w:color w:val="000000" w:themeColor="text1"/>
          <w:sz w:val="28"/>
          <w:szCs w:val="28"/>
          <w:lang w:eastAsia="ru-RU"/>
        </w:rPr>
        <w:t xml:space="preserve"> ПЧ.</w:t>
      </w:r>
    </w:p>
    <w:p w:rsidR="00CD4A3D" w:rsidRPr="001C5A74" w:rsidRDefault="00CD4A3D" w:rsidP="00CD4A3D">
      <w:pPr>
        <w:numPr>
          <w:ilvl w:val="0"/>
          <w:numId w:val="13"/>
        </w:numPr>
        <w:shd w:val="clear" w:color="auto" w:fill="FFFFFF"/>
        <w:spacing w:after="0" w:line="300" w:lineRule="auto"/>
        <w:ind w:left="0" w:firstLine="709"/>
        <w:jc w:val="both"/>
        <w:rPr>
          <w:rFonts w:ascii="Times New Roman" w:eastAsia="Times New Roman" w:hAnsi="Times New Roman" w:cs="Times New Roman"/>
          <w:color w:val="000000" w:themeColor="text1"/>
          <w:sz w:val="28"/>
          <w:szCs w:val="28"/>
          <w:lang w:eastAsia="ru-RU"/>
        </w:rPr>
      </w:pPr>
      <w:r w:rsidRPr="001C5A74">
        <w:rPr>
          <w:rFonts w:ascii="Times New Roman" w:eastAsia="Times New Roman" w:hAnsi="Times New Roman" w:cs="Times New Roman"/>
          <w:color w:val="000000" w:themeColor="text1"/>
          <w:sz w:val="28"/>
          <w:szCs w:val="28"/>
          <w:lang w:eastAsia="ru-RU"/>
        </w:rPr>
        <w:lastRenderedPageBreak/>
        <w:t xml:space="preserve">Вибираючи векторний перетворювач, потрібно не забути перейти зі </w:t>
      </w:r>
      <w:proofErr w:type="gramStart"/>
      <w:r w:rsidRPr="001C5A74">
        <w:rPr>
          <w:rFonts w:ascii="Times New Roman" w:eastAsia="Times New Roman" w:hAnsi="Times New Roman" w:cs="Times New Roman"/>
          <w:color w:val="000000" w:themeColor="text1"/>
          <w:sz w:val="28"/>
          <w:szCs w:val="28"/>
          <w:lang w:eastAsia="ru-RU"/>
        </w:rPr>
        <w:t>скалярного</w:t>
      </w:r>
      <w:proofErr w:type="gramEnd"/>
      <w:r w:rsidRPr="001C5A74">
        <w:rPr>
          <w:rFonts w:ascii="Times New Roman" w:eastAsia="Times New Roman" w:hAnsi="Times New Roman" w:cs="Times New Roman"/>
          <w:color w:val="000000" w:themeColor="text1"/>
          <w:sz w:val="28"/>
          <w:szCs w:val="28"/>
          <w:lang w:eastAsia="ru-RU"/>
        </w:rPr>
        <w:t xml:space="preserve"> режиму.</w:t>
      </w:r>
    </w:p>
    <w:p w:rsidR="00CD4A3D" w:rsidRPr="001C5A74" w:rsidRDefault="00CD4A3D" w:rsidP="00CD4A3D">
      <w:pPr>
        <w:pStyle w:val="a3"/>
        <w:numPr>
          <w:ilvl w:val="0"/>
          <w:numId w:val="13"/>
        </w:numPr>
        <w:spacing w:after="0" w:line="300" w:lineRule="auto"/>
        <w:ind w:left="0" w:firstLine="709"/>
        <w:jc w:val="both"/>
        <w:rPr>
          <w:rFonts w:ascii="Times New Roman" w:eastAsia="Times New Roman" w:hAnsi="Times New Roman" w:cs="Times New Roman"/>
          <w:color w:val="000000" w:themeColor="text1"/>
          <w:sz w:val="28"/>
          <w:szCs w:val="28"/>
          <w:lang w:eastAsia="ru-RU"/>
        </w:rPr>
      </w:pPr>
      <w:r w:rsidRPr="001C5A74">
        <w:rPr>
          <w:rFonts w:ascii="Times New Roman" w:eastAsia="Times New Roman" w:hAnsi="Times New Roman" w:cs="Times New Roman"/>
          <w:color w:val="000000" w:themeColor="text1"/>
          <w:sz w:val="28"/>
          <w:szCs w:val="28"/>
          <w:lang w:eastAsia="ru-RU"/>
        </w:rPr>
        <w:t xml:space="preserve"> Високі вимоги до точності вимірювальних приладів і дат-ків струму, що позначається на вартості.</w:t>
      </w:r>
    </w:p>
    <w:p w:rsidR="00CD4A3D" w:rsidRPr="001C5A74" w:rsidRDefault="00CD4A3D" w:rsidP="00CD4A3D">
      <w:pPr>
        <w:numPr>
          <w:ilvl w:val="0"/>
          <w:numId w:val="13"/>
        </w:numPr>
        <w:shd w:val="clear" w:color="auto" w:fill="FFFFFF"/>
        <w:spacing w:after="0" w:line="300" w:lineRule="auto"/>
        <w:ind w:left="0" w:firstLine="709"/>
        <w:jc w:val="both"/>
        <w:rPr>
          <w:rFonts w:ascii="Times New Roman" w:eastAsia="Times New Roman" w:hAnsi="Times New Roman" w:cs="Times New Roman"/>
          <w:color w:val="000000" w:themeColor="text1"/>
          <w:sz w:val="28"/>
          <w:szCs w:val="28"/>
          <w:lang w:eastAsia="ru-RU"/>
        </w:rPr>
      </w:pPr>
      <w:r w:rsidRPr="001C5A74">
        <w:rPr>
          <w:rFonts w:ascii="Times New Roman" w:eastAsia="Times New Roman" w:hAnsi="Times New Roman" w:cs="Times New Roman"/>
          <w:color w:val="000000" w:themeColor="text1"/>
          <w:sz w:val="28"/>
          <w:szCs w:val="28"/>
          <w:lang w:eastAsia="ru-RU"/>
        </w:rPr>
        <w:t>Векторний ПЧ бажано використовувати для конкретного елек-тродв</w:t>
      </w:r>
      <w:r>
        <w:rPr>
          <w:rFonts w:ascii="Times New Roman" w:eastAsia="Times New Roman" w:hAnsi="Times New Roman" w:cs="Times New Roman"/>
          <w:color w:val="000000" w:themeColor="text1"/>
          <w:sz w:val="28"/>
          <w:szCs w:val="28"/>
          <w:lang w:val="uk-UA" w:eastAsia="ru-RU"/>
        </w:rPr>
        <w:t>игуна</w:t>
      </w:r>
      <w:r w:rsidRPr="001C5A74">
        <w:rPr>
          <w:rFonts w:ascii="Times New Roman" w:eastAsia="Times New Roman" w:hAnsi="Times New Roman" w:cs="Times New Roman"/>
          <w:color w:val="000000" w:themeColor="text1"/>
          <w:sz w:val="28"/>
          <w:szCs w:val="28"/>
          <w:lang w:eastAsia="ru-RU"/>
        </w:rPr>
        <w:t>.</w:t>
      </w:r>
    </w:p>
    <w:p w:rsidR="00CD4A3D" w:rsidRPr="00C848B2" w:rsidRDefault="00CD4A3D" w:rsidP="00CD4A3D">
      <w:pPr>
        <w:spacing w:after="0" w:line="300" w:lineRule="auto"/>
        <w:jc w:val="both"/>
        <w:rPr>
          <w:rFonts w:ascii="Times New Roman" w:eastAsia="Times New Roman" w:hAnsi="Times New Roman" w:cs="Times New Roman"/>
          <w:color w:val="000000" w:themeColor="text1"/>
          <w:sz w:val="28"/>
          <w:szCs w:val="28"/>
          <w:lang w:eastAsia="ru-RU"/>
        </w:rPr>
      </w:pPr>
    </w:p>
    <w:p w:rsidR="00CD4A3D" w:rsidRPr="001C5A74" w:rsidRDefault="00CD4A3D" w:rsidP="00CD4A3D">
      <w:pPr>
        <w:pStyle w:val="a3"/>
        <w:spacing w:after="0" w:line="300" w:lineRule="auto"/>
        <w:ind w:left="0"/>
        <w:contextualSpacing w:val="0"/>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Default="00CD4A3D" w:rsidP="00CD4A3D">
      <w:pPr>
        <w:spacing w:after="0" w:line="300" w:lineRule="auto"/>
        <w:ind w:firstLine="709"/>
        <w:jc w:val="both"/>
        <w:rPr>
          <w:rFonts w:ascii="Times New Roman" w:hAnsi="Times New Roman" w:cs="Times New Roman"/>
          <w:color w:val="000000" w:themeColor="text1"/>
          <w:sz w:val="28"/>
          <w:szCs w:val="28"/>
          <w:lang w:val="uk-UA"/>
        </w:rPr>
      </w:pPr>
    </w:p>
    <w:p w:rsidR="00CD4A3D" w:rsidRPr="00BC5450" w:rsidRDefault="00CD4A3D" w:rsidP="00CD4A3D">
      <w:pPr>
        <w:spacing w:after="0" w:line="300" w:lineRule="auto"/>
        <w:ind w:firstLine="709"/>
        <w:jc w:val="center"/>
        <w:rPr>
          <w:rFonts w:ascii="Times New Roman" w:hAnsi="Times New Roman" w:cs="Times New Roman"/>
          <w:b/>
          <w:sz w:val="28"/>
          <w:szCs w:val="28"/>
          <w:lang w:val="uk-UA"/>
        </w:rPr>
      </w:pPr>
      <w:r w:rsidRPr="00AB6E46">
        <w:rPr>
          <w:rFonts w:ascii="Times New Roman" w:hAnsi="Times New Roman" w:cs="Times New Roman"/>
          <w:b/>
          <w:sz w:val="28"/>
          <w:szCs w:val="28"/>
        </w:rPr>
        <w:lastRenderedPageBreak/>
        <w:t>РОЗДІЛ 3</w:t>
      </w:r>
    </w:p>
    <w:p w:rsidR="00CD4A3D" w:rsidRPr="00BC5450" w:rsidRDefault="00CD4A3D" w:rsidP="00753DC2">
      <w:pPr>
        <w:spacing w:after="0" w:line="300" w:lineRule="auto"/>
        <w:ind w:firstLine="709"/>
        <w:jc w:val="center"/>
        <w:rPr>
          <w:rFonts w:ascii="Times New Roman" w:hAnsi="Times New Roman" w:cs="Times New Roman"/>
          <w:b/>
          <w:sz w:val="28"/>
          <w:szCs w:val="28"/>
        </w:rPr>
      </w:pPr>
      <w:r w:rsidRPr="00BC5450">
        <w:rPr>
          <w:rFonts w:ascii="Times New Roman" w:hAnsi="Times New Roman" w:cs="Times New Roman"/>
          <w:b/>
          <w:sz w:val="28"/>
          <w:szCs w:val="28"/>
          <w:lang w:val="uk-UA"/>
        </w:rPr>
        <w:t>АНАЛІЗ</w:t>
      </w:r>
      <w:r w:rsidR="00753DC2">
        <w:rPr>
          <w:rFonts w:ascii="Times New Roman" w:hAnsi="Times New Roman" w:cs="Times New Roman"/>
          <w:b/>
          <w:sz w:val="28"/>
          <w:szCs w:val="28"/>
          <w:lang w:val="uk-UA"/>
        </w:rPr>
        <w:t> </w:t>
      </w:r>
      <w:r w:rsidRPr="00BC5450">
        <w:rPr>
          <w:rFonts w:ascii="Times New Roman" w:hAnsi="Times New Roman" w:cs="Times New Roman"/>
          <w:b/>
          <w:sz w:val="28"/>
          <w:szCs w:val="28"/>
          <w:lang w:val="uk-UA"/>
        </w:rPr>
        <w:t>СИСТЕМИ</w:t>
      </w:r>
      <w:r w:rsidR="00753DC2">
        <w:rPr>
          <w:rFonts w:ascii="Times New Roman" w:hAnsi="Times New Roman" w:cs="Times New Roman"/>
          <w:b/>
          <w:sz w:val="28"/>
          <w:szCs w:val="28"/>
          <w:lang w:val="uk-UA"/>
        </w:rPr>
        <w:t> </w:t>
      </w:r>
      <w:r w:rsidRPr="00BC5450">
        <w:rPr>
          <w:rFonts w:ascii="Times New Roman" w:hAnsi="Times New Roman" w:cs="Times New Roman"/>
          <w:b/>
          <w:sz w:val="28"/>
          <w:szCs w:val="28"/>
          <w:lang w:val="uk-UA"/>
        </w:rPr>
        <w:t>ПЧ-АД</w:t>
      </w:r>
      <w:r w:rsidR="00753DC2">
        <w:rPr>
          <w:rFonts w:ascii="Times New Roman" w:hAnsi="Times New Roman" w:cs="Times New Roman"/>
          <w:b/>
          <w:sz w:val="28"/>
          <w:szCs w:val="28"/>
          <w:lang w:val="uk-UA"/>
        </w:rPr>
        <w:t> </w:t>
      </w:r>
      <w:r w:rsidRPr="00BC5450">
        <w:rPr>
          <w:rFonts w:ascii="Times New Roman" w:hAnsi="Times New Roman" w:cs="Times New Roman"/>
          <w:b/>
          <w:sz w:val="28"/>
          <w:szCs w:val="28"/>
          <w:lang w:val="uk-UA"/>
        </w:rPr>
        <w:t>ЗА</w:t>
      </w:r>
      <w:r w:rsidR="00753DC2">
        <w:rPr>
          <w:rFonts w:ascii="Times New Roman" w:hAnsi="Times New Roman" w:cs="Times New Roman"/>
          <w:b/>
          <w:sz w:val="28"/>
          <w:szCs w:val="28"/>
          <w:lang w:val="uk-UA"/>
        </w:rPr>
        <w:t> </w:t>
      </w:r>
      <w:r w:rsidRPr="00BC5450">
        <w:rPr>
          <w:rFonts w:ascii="Times New Roman" w:hAnsi="Times New Roman" w:cs="Times New Roman"/>
          <w:b/>
          <w:sz w:val="28"/>
          <w:szCs w:val="28"/>
          <w:lang w:val="uk-UA"/>
        </w:rPr>
        <w:t>КРИТИРІЄМ ЕНЕРГОЕФЕКТИВНОСТІ</w:t>
      </w:r>
    </w:p>
    <w:p w:rsidR="00CD4A3D" w:rsidRPr="006E612C" w:rsidRDefault="00CD4A3D" w:rsidP="00CD4A3D">
      <w:pPr>
        <w:spacing w:after="0" w:line="300" w:lineRule="auto"/>
        <w:ind w:firstLine="709"/>
        <w:jc w:val="both"/>
        <w:rPr>
          <w:rFonts w:ascii="Times New Roman" w:hAnsi="Times New Roman" w:cs="Times New Roman"/>
          <w:b/>
          <w:sz w:val="28"/>
          <w:szCs w:val="28"/>
        </w:rPr>
      </w:pPr>
      <w:r w:rsidRPr="006E612C">
        <w:rPr>
          <w:rFonts w:ascii="Times New Roman" w:hAnsi="Times New Roman" w:cs="Times New Roman"/>
          <w:b/>
          <w:sz w:val="28"/>
          <w:szCs w:val="28"/>
          <w:lang w:val="uk-UA"/>
        </w:rPr>
        <w:t xml:space="preserve">3.1 </w:t>
      </w:r>
      <w:r w:rsidRPr="006E612C">
        <w:rPr>
          <w:rFonts w:ascii="Times New Roman" w:hAnsi="Times New Roman" w:cs="Times New Roman"/>
          <w:b/>
          <w:sz w:val="28"/>
          <w:szCs w:val="28"/>
        </w:rPr>
        <w:t>Основні показники оцінки енергоефективності</w:t>
      </w:r>
      <w:r w:rsidRPr="006E612C">
        <w:rPr>
          <w:rFonts w:ascii="Times New Roman" w:hAnsi="Times New Roman" w:cs="Times New Roman"/>
          <w:b/>
          <w:sz w:val="28"/>
          <w:szCs w:val="28"/>
          <w:lang w:val="uk-UA"/>
        </w:rPr>
        <w:t xml:space="preserve"> та втрати енергії в</w:t>
      </w:r>
      <w:r w:rsidRPr="006E612C">
        <w:rPr>
          <w:rFonts w:ascii="Times New Roman" w:hAnsi="Times New Roman" w:cs="Times New Roman"/>
          <w:b/>
          <w:sz w:val="28"/>
          <w:szCs w:val="28"/>
        </w:rPr>
        <w:t xml:space="preserve"> ПЧ-АД</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rPr>
        <w:t>Розглянемо основні енергетичні характеристики частотно-регульованого</w:t>
      </w:r>
      <w:r w:rsidRPr="006E612C">
        <w:rPr>
          <w:rFonts w:ascii="Times New Roman" w:hAnsi="Times New Roman" w:cs="Times New Roman"/>
          <w:sz w:val="28"/>
          <w:szCs w:val="28"/>
          <w:lang w:val="uk-UA"/>
        </w:rPr>
        <w:t xml:space="preserve"> </w:t>
      </w:r>
      <w:r w:rsidRPr="006E612C">
        <w:rPr>
          <w:rFonts w:ascii="Times New Roman" w:hAnsi="Times New Roman" w:cs="Times New Roman"/>
          <w:sz w:val="28"/>
          <w:szCs w:val="28"/>
        </w:rPr>
        <w:t>асинхронного електроприводу, схема силових ланцюгів якого наведена на рис.</w:t>
      </w:r>
      <w:r w:rsidRPr="006E612C">
        <w:rPr>
          <w:rFonts w:ascii="Times New Roman" w:hAnsi="Times New Roman" w:cs="Times New Roman"/>
          <w:sz w:val="28"/>
          <w:szCs w:val="28"/>
          <w:lang w:val="uk-UA"/>
        </w:rPr>
        <w:t>3.1.</w:t>
      </w:r>
      <w:r w:rsidRPr="006E612C">
        <w:rPr>
          <w:rFonts w:ascii="Times New Roman" w:hAnsi="Times New Roman" w:cs="Times New Roman"/>
          <w:sz w:val="28"/>
          <w:szCs w:val="28"/>
        </w:rPr>
        <w:t xml:space="preserve"> і</w:t>
      </w:r>
      <w:r w:rsidRPr="006E612C">
        <w:rPr>
          <w:rFonts w:ascii="Times New Roman" w:hAnsi="Times New Roman" w:cs="Times New Roman"/>
          <w:sz w:val="28"/>
          <w:szCs w:val="28"/>
          <w:lang w:val="uk-UA"/>
        </w:rPr>
        <w:t xml:space="preserve"> </w:t>
      </w:r>
      <w:r w:rsidRPr="006E612C">
        <w:rPr>
          <w:rFonts w:ascii="Times New Roman" w:hAnsi="Times New Roman" w:cs="Times New Roman"/>
          <w:sz w:val="28"/>
          <w:szCs w:val="28"/>
        </w:rPr>
        <w:t>проаналізуємо показники енергетичної ефективності системи ПЧ-АД в сталих і перехідних режимах</w:t>
      </w:r>
      <w:r w:rsidRPr="006E612C">
        <w:rPr>
          <w:rFonts w:ascii="Times New Roman" w:hAnsi="Times New Roman" w:cs="Times New Roman"/>
          <w:sz w:val="28"/>
          <w:szCs w:val="28"/>
          <w:lang w:val="uk-UA"/>
        </w:rPr>
        <w:t>.</w:t>
      </w:r>
      <w:r w:rsidRPr="006E612C">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935980" cy="3299460"/>
            <wp:effectExtent l="19050" t="0" r="7620" b="0"/>
            <wp:docPr id="141" name="Рисунок 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pic:cNvPicPr>
                      <a:picLocks noChangeAspect="1" noChangeArrowheads="1"/>
                    </pic:cNvPicPr>
                  </pic:nvPicPr>
                  <pic:blipFill>
                    <a:blip r:embed="rId31" cstate="print"/>
                    <a:srcRect/>
                    <a:stretch>
                      <a:fillRect/>
                    </a:stretch>
                  </pic:blipFill>
                  <pic:spPr bwMode="auto">
                    <a:xfrm>
                      <a:off x="0" y="0"/>
                      <a:ext cx="5935980" cy="329946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Рисунок 3.1 Схема силових ланцюгів ПЧ-АД</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p>
    <w:p w:rsidR="00CD4A3D" w:rsidRPr="006E612C" w:rsidRDefault="00CD4A3D" w:rsidP="00CD4A3D">
      <w:pPr>
        <w:spacing w:after="0" w:line="300" w:lineRule="auto"/>
        <w:ind w:firstLine="709"/>
        <w:jc w:val="both"/>
        <w:rPr>
          <w:rFonts w:ascii="Times New Roman" w:hAnsi="Times New Roman" w:cs="Times New Roman"/>
          <w:b/>
          <w:sz w:val="28"/>
          <w:szCs w:val="28"/>
          <w:lang w:val="uk-UA"/>
        </w:rPr>
      </w:pPr>
      <w:r w:rsidRPr="006E612C">
        <w:rPr>
          <w:rFonts w:ascii="Times New Roman" w:hAnsi="Times New Roman" w:cs="Times New Roman"/>
          <w:b/>
          <w:sz w:val="28"/>
          <w:szCs w:val="28"/>
          <w:lang w:val="uk-UA"/>
        </w:rPr>
        <w:t>3.1.1 Коофіціент корисної дії</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Потреба в порівнянні ефективності роботи елементів силового каналу з'явилася з можливістю вирішувати одну і ту саму технічну задачу за допомогою різних за конструкцією і принципом роботи пристроїв. Найбільш широко використовуваний показник ефективності процесу енергоспоживання - ККД, який є мірою економічності перетворення енергії в електроприводі, мірою корисного використання споживаної енергії.</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Коефіцієнт корисної дії визначається як відношення корисної роботи (енергії) на виході пристрою до витраченої енергії на вході:</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sidRPr="006E612C">
        <w:rPr>
          <w:rFonts w:ascii="Times New Roman" w:hAnsi="Times New Roman" w:cs="Times New Roman"/>
          <w:position w:val="-34"/>
          <w:sz w:val="28"/>
          <w:szCs w:val="28"/>
        </w:rPr>
        <w:object w:dxaOrig="106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39pt" o:ole="" fillcolor="window">
            <v:imagedata r:id="rId32" o:title=""/>
          </v:shape>
          <o:OLEObject Type="Embed" ProgID="Equation.3" ShapeID="_x0000_i1025" DrawAspect="Content" ObjectID="_1637879165" r:id="rId33"/>
        </w:object>
      </w:r>
      <w:r w:rsidRPr="006E612C">
        <w:rPr>
          <w:rFonts w:ascii="Times New Roman" w:hAnsi="Times New Roman" w:cs="Times New Roman"/>
          <w:sz w:val="28"/>
          <w:szCs w:val="28"/>
        </w:rPr>
        <w:t>.</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lastRenderedPageBreak/>
        <w:t>Якщо робота пристрою оцінюється за період часу, на якому потужності на виході і вході постійні, то ККД:</w:t>
      </w:r>
    </w:p>
    <w:p w:rsidR="00CD4A3D" w:rsidRPr="006E612C" w:rsidRDefault="00CD4A3D" w:rsidP="00CD4A3D">
      <w:pPr>
        <w:pStyle w:val="a7"/>
        <w:spacing w:line="300" w:lineRule="auto"/>
        <w:ind w:firstLine="709"/>
        <w:rPr>
          <w:rFonts w:ascii="Times New Roman" w:hAnsi="Times New Roman"/>
          <w:szCs w:val="28"/>
        </w:rPr>
      </w:pPr>
      <w:r w:rsidRPr="006E612C">
        <w:rPr>
          <w:rFonts w:ascii="Times New Roman" w:hAnsi="Times New Roman"/>
          <w:position w:val="-34"/>
          <w:szCs w:val="28"/>
        </w:rPr>
        <w:object w:dxaOrig="999" w:dyaOrig="780">
          <v:shape id="_x0000_i1026" type="#_x0000_t75" style="width:49.8pt;height:39pt" o:ole="" fillcolor="window">
            <v:imagedata r:id="rId34" o:title=""/>
          </v:shape>
          <o:OLEObject Type="Embed" ProgID="Equation.3" ShapeID="_x0000_i1026" DrawAspect="Content" ObjectID="_1637879166" r:id="rId35"/>
        </w:object>
      </w:r>
      <w:r w:rsidRPr="006E612C">
        <w:rPr>
          <w:rFonts w:ascii="Times New Roman" w:hAnsi="Times New Roman"/>
          <w:szCs w:val="28"/>
        </w:rPr>
        <w:t>.</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 xml:space="preserve">При змінному характері навантаження з часом циклу </w:t>
      </w:r>
      <w:r w:rsidRPr="006E612C">
        <w:rPr>
          <w:rFonts w:ascii="Times New Roman" w:hAnsi="Times New Roman" w:cs="Times New Roman"/>
          <w:position w:val="-18"/>
          <w:sz w:val="28"/>
          <w:szCs w:val="28"/>
        </w:rPr>
        <w:object w:dxaOrig="279" w:dyaOrig="460">
          <v:shape id="_x0000_i1027" type="#_x0000_t75" style="width:13.8pt;height:22.8pt" o:ole="" fillcolor="window">
            <v:imagedata r:id="rId36" o:title=""/>
          </v:shape>
          <o:OLEObject Type="Embed" ProgID="Equation.3" ShapeID="_x0000_i1027" DrawAspect="Content" ObjectID="_1637879167" r:id="rId37"/>
        </w:object>
      </w:r>
      <w:r w:rsidRPr="006E612C">
        <w:rPr>
          <w:rFonts w:ascii="Times New Roman" w:hAnsi="Times New Roman" w:cs="Times New Roman"/>
          <w:sz w:val="28"/>
          <w:szCs w:val="28"/>
        </w:rPr>
        <w:t xml:space="preserve"> </w:t>
      </w:r>
      <w:r w:rsidRPr="006E612C">
        <w:rPr>
          <w:rFonts w:ascii="Times New Roman" w:hAnsi="Times New Roman" w:cs="Times New Roman"/>
          <w:sz w:val="28"/>
          <w:szCs w:val="28"/>
          <w:lang w:val="uk-UA"/>
        </w:rPr>
        <w:t xml:space="preserve"> значення ККД: </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sidRPr="006E612C">
        <w:rPr>
          <w:rFonts w:ascii="Times New Roman" w:hAnsi="Times New Roman" w:cs="Times New Roman"/>
          <w:position w:val="-78"/>
          <w:sz w:val="28"/>
          <w:szCs w:val="28"/>
        </w:rPr>
        <w:object w:dxaOrig="2460" w:dyaOrig="1700">
          <v:shape id="_x0000_i1028" type="#_x0000_t75" style="width:123pt;height:85.2pt" o:ole="" fillcolor="window">
            <v:imagedata r:id="rId38" o:title=""/>
          </v:shape>
          <o:OLEObject Type="Embed" ProgID="Equation.3" ShapeID="_x0000_i1028" DrawAspect="Content" ObjectID="_1637879168" r:id="rId39"/>
        </w:objec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Для послідовного силового каналу вихід попереднього елемента (</w:t>
      </w:r>
      <w:r w:rsidRPr="006E612C">
        <w:rPr>
          <w:rFonts w:ascii="Times New Roman" w:hAnsi="Times New Roman" w:cs="Times New Roman"/>
          <w:position w:val="-12"/>
          <w:sz w:val="28"/>
          <w:szCs w:val="28"/>
        </w:rPr>
        <w:object w:dxaOrig="499" w:dyaOrig="380">
          <v:shape id="_x0000_i1029" type="#_x0000_t75" style="width:25.2pt;height:19.2pt" o:ole="" fillcolor="window">
            <v:imagedata r:id="rId40" o:title=""/>
          </v:shape>
          <o:OLEObject Type="Embed" ProgID="Equation.3" ShapeID="_x0000_i1029" DrawAspect="Content" ObjectID="_1637879169" r:id="rId41"/>
        </w:object>
      </w:r>
      <w:r w:rsidRPr="006E612C">
        <w:rPr>
          <w:rFonts w:ascii="Times New Roman" w:hAnsi="Times New Roman" w:cs="Times New Roman"/>
          <w:sz w:val="28"/>
          <w:szCs w:val="28"/>
          <w:lang w:val="uk-UA"/>
        </w:rPr>
        <w:t>) є входом наступного (</w:t>
      </w:r>
      <w:r w:rsidRPr="006E612C">
        <w:rPr>
          <w:rFonts w:ascii="Times New Roman" w:hAnsi="Times New Roman" w:cs="Times New Roman"/>
          <w:position w:val="-12"/>
          <w:sz w:val="28"/>
          <w:szCs w:val="28"/>
        </w:rPr>
        <w:object w:dxaOrig="460" w:dyaOrig="380">
          <v:shape id="_x0000_i1030" type="#_x0000_t75" style="width:22.8pt;height:19.2pt" o:ole="" fillcolor="window">
            <v:imagedata r:id="rId42" o:title=""/>
          </v:shape>
          <o:OLEObject Type="Embed" ProgID="Equation.3" ShapeID="_x0000_i1030" DrawAspect="Content" ObjectID="_1637879170" r:id="rId43"/>
        </w:object>
      </w:r>
      <w:r w:rsidRPr="006E612C">
        <w:rPr>
          <w:rFonts w:ascii="Times New Roman" w:hAnsi="Times New Roman" w:cs="Times New Roman"/>
          <w:sz w:val="28"/>
          <w:szCs w:val="28"/>
          <w:lang w:val="uk-UA"/>
        </w:rPr>
        <w:t>), тому ККД визначається похідною:</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sidRPr="006E612C">
        <w:rPr>
          <w:rFonts w:ascii="Times New Roman" w:hAnsi="Times New Roman" w:cs="Times New Roman"/>
          <w:position w:val="-32"/>
          <w:sz w:val="28"/>
          <w:szCs w:val="28"/>
        </w:rPr>
        <w:object w:dxaOrig="1240" w:dyaOrig="780">
          <v:shape id="_x0000_i1031" type="#_x0000_t75" style="width:61.8pt;height:39pt" o:ole="" fillcolor="window">
            <v:imagedata r:id="rId44" o:title=""/>
          </v:shape>
          <o:OLEObject Type="Embed" ProgID="Equation.3" ShapeID="_x0000_i1031" DrawAspect="Content" ObjectID="_1637879171" r:id="rId45"/>
        </w:object>
      </w:r>
    </w:p>
    <w:p w:rsidR="00CD4A3D" w:rsidRPr="006A6EB3" w:rsidRDefault="00CD4A3D" w:rsidP="00CD4A3D">
      <w:pPr>
        <w:spacing w:after="0" w:line="300" w:lineRule="auto"/>
        <w:ind w:firstLine="709"/>
        <w:jc w:val="both"/>
        <w:rPr>
          <w:rFonts w:ascii="Times New Roman" w:hAnsi="Times New Roman" w:cs="Times New Roman"/>
          <w:sz w:val="28"/>
          <w:szCs w:val="28"/>
        </w:rPr>
      </w:pPr>
      <w:r w:rsidRPr="006E612C">
        <w:rPr>
          <w:rFonts w:ascii="Times New Roman" w:hAnsi="Times New Roman" w:cs="Times New Roman"/>
          <w:sz w:val="28"/>
          <w:szCs w:val="28"/>
          <w:lang w:val="uk-UA"/>
        </w:rPr>
        <w:t>Недостатність обліку за допомогою ККД властивостей електроприводу лише як перетворювача електроенергії і не врахування характеристик як її споживача викликає прагнення вироблення нових підходів до процесів енергоспоживання і енерговикористання.</w:t>
      </w:r>
    </w:p>
    <w:p w:rsidR="00CD4A3D" w:rsidRPr="006E612C" w:rsidRDefault="00CD4A3D" w:rsidP="00CD4A3D">
      <w:pPr>
        <w:spacing w:after="0" w:line="300" w:lineRule="auto"/>
        <w:ind w:firstLine="709"/>
        <w:jc w:val="both"/>
        <w:rPr>
          <w:rFonts w:ascii="Times New Roman" w:hAnsi="Times New Roman" w:cs="Times New Roman"/>
          <w:b/>
          <w:sz w:val="28"/>
          <w:szCs w:val="28"/>
          <w:lang w:val="uk-UA"/>
        </w:rPr>
      </w:pPr>
      <w:r w:rsidRPr="006E612C">
        <w:rPr>
          <w:rFonts w:ascii="Times New Roman" w:hAnsi="Times New Roman" w:cs="Times New Roman"/>
          <w:b/>
          <w:sz w:val="28"/>
          <w:szCs w:val="28"/>
          <w:lang w:val="uk-UA"/>
        </w:rPr>
        <w:t>3.1.</w:t>
      </w:r>
      <w:r w:rsidRPr="006A6EB3">
        <w:rPr>
          <w:rFonts w:ascii="Times New Roman" w:hAnsi="Times New Roman" w:cs="Times New Roman"/>
          <w:b/>
          <w:sz w:val="28"/>
          <w:szCs w:val="28"/>
        </w:rPr>
        <w:t>2</w:t>
      </w:r>
      <w:r w:rsidRPr="006E612C">
        <w:rPr>
          <w:rFonts w:ascii="Times New Roman" w:hAnsi="Times New Roman" w:cs="Times New Roman"/>
          <w:b/>
          <w:sz w:val="28"/>
          <w:szCs w:val="28"/>
          <w:lang w:val="uk-UA"/>
        </w:rPr>
        <w:t xml:space="preserve"> Миттєві мережеві характеристики</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Ці показники розраховуються за миттєвим значенням напруги джерела живлення і струмів, які споживаються перетворювачем, і включають в себе миттєві активну р, реактивну q і повну s потужності, а також коефіцієнт потужності по основній гармоніці.</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sidRPr="006E612C">
        <w:rPr>
          <w:rFonts w:ascii="Times New Roman" w:hAnsi="Times New Roman" w:cs="Times New Roman"/>
          <w:noProof/>
          <w:sz w:val="28"/>
          <w:szCs w:val="28"/>
          <w:lang w:eastAsia="ru-RU"/>
        </w:rPr>
        <w:drawing>
          <wp:inline distT="0" distB="0" distL="0" distR="0">
            <wp:extent cx="3017520" cy="2278380"/>
            <wp:effectExtent l="19050" t="0" r="0" b="0"/>
            <wp:docPr id="142" name="Рисунок 101"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8"/>
                    <pic:cNvPicPr>
                      <a:picLocks noChangeAspect="1" noChangeArrowheads="1"/>
                    </pic:cNvPicPr>
                  </pic:nvPicPr>
                  <pic:blipFill>
                    <a:blip r:embed="rId46" cstate="print"/>
                    <a:srcRect/>
                    <a:stretch>
                      <a:fillRect/>
                    </a:stretch>
                  </pic:blipFill>
                  <pic:spPr bwMode="auto">
                    <a:xfrm>
                      <a:off x="0" y="0"/>
                      <a:ext cx="3017520" cy="227838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 xml:space="preserve">Вирази дозволяють розрахувати миттєві характеристики електроприводу і дати попередню оцінку енергетичної ефективності частотно-регульованого асинхронного електроприводу як в сталих, так і в </w:t>
      </w:r>
      <w:r w:rsidRPr="006E612C">
        <w:rPr>
          <w:rFonts w:ascii="Times New Roman" w:hAnsi="Times New Roman" w:cs="Times New Roman"/>
          <w:sz w:val="28"/>
          <w:szCs w:val="28"/>
          <w:lang w:val="uk-UA"/>
        </w:rPr>
        <w:lastRenderedPageBreak/>
        <w:t xml:space="preserve">перехідних режимах. На рис. </w:t>
      </w:r>
      <w:r>
        <w:rPr>
          <w:rFonts w:ascii="Times New Roman" w:hAnsi="Times New Roman" w:cs="Times New Roman"/>
          <w:sz w:val="28"/>
          <w:szCs w:val="28"/>
          <w:lang w:val="uk-UA"/>
        </w:rPr>
        <w:t>3.2</w:t>
      </w:r>
      <w:r w:rsidRPr="006E612C">
        <w:rPr>
          <w:rFonts w:ascii="Times New Roman" w:hAnsi="Times New Roman" w:cs="Times New Roman"/>
          <w:sz w:val="28"/>
          <w:szCs w:val="28"/>
          <w:lang w:val="uk-UA"/>
        </w:rPr>
        <w:t xml:space="preserve"> наведені часові характеристики сумарних електричних втрат </w:t>
      </w:r>
      <m:oMath>
        <m:r>
          <w:rPr>
            <w:rFonts w:ascii="Times New Roman" w:hAnsi="Times New Roman" w:cs="Times New Roman"/>
            <w:sz w:val="28"/>
            <w:szCs w:val="28"/>
            <w:lang w:val="uk-UA"/>
          </w:rPr>
          <m:t>∆</m:t>
        </m:r>
        <m:r>
          <w:rPr>
            <w:rFonts w:ascii="Cambria Math" w:hAnsi="Cambria Math" w:cs="Times New Roman"/>
            <w:sz w:val="28"/>
            <w:szCs w:val="28"/>
            <w:lang w:val="uk-UA"/>
          </w:rPr>
          <m:t>p</m:t>
        </m:r>
      </m:oMath>
      <w:r w:rsidRPr="006E612C">
        <w:rPr>
          <w:rFonts w:ascii="Times New Roman" w:hAnsi="Times New Roman" w:cs="Times New Roman"/>
          <w:sz w:val="28"/>
          <w:szCs w:val="28"/>
          <w:lang w:val="uk-UA"/>
        </w:rPr>
        <w:t xml:space="preserve"> ,реактивної потужності </w:t>
      </w:r>
      <w:r w:rsidRPr="006E612C">
        <w:rPr>
          <w:rFonts w:ascii="Times New Roman" w:hAnsi="Times New Roman" w:cs="Times New Roman"/>
          <w:i/>
          <w:sz w:val="28"/>
          <w:szCs w:val="28"/>
          <w:lang w:val="uk-UA"/>
        </w:rPr>
        <w:t>q</w:t>
      </w:r>
      <w:r w:rsidRPr="006E612C">
        <w:rPr>
          <w:rFonts w:ascii="Times New Roman" w:hAnsi="Times New Roman" w:cs="Times New Roman"/>
          <w:sz w:val="28"/>
          <w:szCs w:val="28"/>
          <w:lang w:val="uk-UA"/>
        </w:rPr>
        <w:t xml:space="preserve">, струму </w:t>
      </w:r>
      <w:r w:rsidRPr="006E612C">
        <w:rPr>
          <w:rFonts w:ascii="Times New Roman" w:hAnsi="Times New Roman" w:cs="Times New Roman"/>
          <w:i/>
          <w:sz w:val="28"/>
          <w:szCs w:val="28"/>
          <w:lang w:val="en-US"/>
        </w:rPr>
        <w:t>i</w:t>
      </w:r>
      <w:r w:rsidRPr="006E612C">
        <w:rPr>
          <w:rFonts w:ascii="Times New Roman" w:hAnsi="Times New Roman" w:cs="Times New Roman"/>
          <w:sz w:val="28"/>
          <w:szCs w:val="28"/>
          <w:lang w:val="uk-UA"/>
        </w:rPr>
        <w:t xml:space="preserve">, моменту </w:t>
      </w:r>
      <w:r w:rsidRPr="006E612C">
        <w:rPr>
          <w:rFonts w:ascii="Times New Roman" w:hAnsi="Times New Roman" w:cs="Times New Roman"/>
          <w:i/>
          <w:sz w:val="28"/>
          <w:szCs w:val="28"/>
          <w:lang w:val="en-US"/>
        </w:rPr>
        <w:t>M</w:t>
      </w:r>
      <w:r w:rsidRPr="006E612C">
        <w:rPr>
          <w:rFonts w:ascii="Times New Roman" w:hAnsi="Times New Roman" w:cs="Times New Roman"/>
          <w:sz w:val="28"/>
          <w:szCs w:val="28"/>
          <w:lang w:val="uk-UA"/>
        </w:rPr>
        <w:t xml:space="preserve">, і швидкості, що є найбільш важливими миттєвими енергетичними характеристиками асинхронного електроприводу з вентиляторним навантаженням. При частотному пуску двигуна типу 4А132М6, що має номінальну потужність 7,5 кВт, розраховані залежності (див. рис. </w:t>
      </w:r>
      <w:r>
        <w:rPr>
          <w:rFonts w:ascii="Times New Roman" w:hAnsi="Times New Roman" w:cs="Times New Roman"/>
          <w:sz w:val="28"/>
          <w:szCs w:val="28"/>
          <w:lang w:val="uk-UA"/>
        </w:rPr>
        <w:t>3.2</w:t>
      </w:r>
      <w:r w:rsidRPr="006E612C">
        <w:rPr>
          <w:rFonts w:ascii="Times New Roman" w:hAnsi="Times New Roman" w:cs="Times New Roman"/>
          <w:sz w:val="28"/>
          <w:szCs w:val="28"/>
          <w:lang w:val="uk-UA"/>
        </w:rPr>
        <w:t>) миттєвих значень сумарних електричних втрат в системі ПЧ-АД, струму і реактивної потужності q (t), споживаних від мережі, а також залежно електромагнітного моменту М (t) і швидкості асинхронного двигуна. Результати розрахунку представляються у відносних одиницях:</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noProof/>
          <w:sz w:val="28"/>
          <w:szCs w:val="28"/>
          <w:lang w:eastAsia="ru-RU"/>
        </w:rPr>
        <w:drawing>
          <wp:inline distT="0" distB="0" distL="0" distR="0">
            <wp:extent cx="5935980" cy="198120"/>
            <wp:effectExtent l="19050" t="0" r="7620" b="0"/>
            <wp:docPr id="143" name="Рисунок 102"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9"/>
                    <pic:cNvPicPr>
                      <a:picLocks noChangeAspect="1" noChangeArrowheads="1"/>
                    </pic:cNvPicPr>
                  </pic:nvPicPr>
                  <pic:blipFill>
                    <a:blip r:embed="rId47" cstate="print"/>
                    <a:srcRect/>
                    <a:stretch>
                      <a:fillRect/>
                    </a:stretch>
                  </pic:blipFill>
                  <pic:spPr bwMode="auto">
                    <a:xfrm>
                      <a:off x="0" y="0"/>
                      <a:ext cx="5935980" cy="19812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 відповідно електромагнітна потужність, струм статора, електромагнітний момент і швидкості двигуна при номінальному режимі роботи.</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noProof/>
          <w:sz w:val="28"/>
          <w:szCs w:val="28"/>
          <w:lang w:eastAsia="ru-RU"/>
        </w:rPr>
        <w:drawing>
          <wp:inline distT="0" distB="0" distL="0" distR="0">
            <wp:extent cx="4381500" cy="3512820"/>
            <wp:effectExtent l="19050" t="0" r="0" b="0"/>
            <wp:docPr id="144" name="Рисунок 103"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50"/>
                    <pic:cNvPicPr>
                      <a:picLocks noChangeAspect="1" noChangeArrowheads="1"/>
                    </pic:cNvPicPr>
                  </pic:nvPicPr>
                  <pic:blipFill>
                    <a:blip r:embed="rId48" cstate="print"/>
                    <a:srcRect/>
                    <a:stretch>
                      <a:fillRect/>
                    </a:stretch>
                  </pic:blipFill>
                  <pic:spPr bwMode="auto">
                    <a:xfrm>
                      <a:off x="0" y="0"/>
                      <a:ext cx="4381500" cy="351282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eastAsiaTheme="minorEastAsia" w:hAnsi="Times New Roman" w:cs="Times New Roman"/>
          <w:sz w:val="28"/>
          <w:szCs w:val="28"/>
          <w:lang w:val="uk-UA"/>
        </w:rPr>
      </w:pPr>
      <w:r w:rsidRPr="006E612C">
        <w:rPr>
          <w:rFonts w:ascii="Times New Roman" w:hAnsi="Times New Roman" w:cs="Times New Roman"/>
          <w:sz w:val="28"/>
          <w:szCs w:val="28"/>
          <w:lang w:val="uk-UA"/>
        </w:rPr>
        <w:t>Рисунок 3.</w:t>
      </w:r>
      <w:r>
        <w:rPr>
          <w:rFonts w:ascii="Times New Roman" w:hAnsi="Times New Roman" w:cs="Times New Roman"/>
          <w:sz w:val="28"/>
          <w:szCs w:val="28"/>
          <w:lang w:val="uk-UA"/>
        </w:rPr>
        <w:t>2</w:t>
      </w:r>
      <w:r w:rsidRPr="006E612C">
        <w:rPr>
          <w:rFonts w:ascii="Times New Roman" w:hAnsi="Times New Roman" w:cs="Times New Roman"/>
          <w:sz w:val="28"/>
          <w:szCs w:val="28"/>
          <w:lang w:val="uk-UA"/>
        </w:rPr>
        <w:t xml:space="preserve"> – Тимчасові залежності сумарних електричних втрат </w:t>
      </w:r>
      <m:oMath>
        <m:r>
          <w:rPr>
            <w:rFonts w:ascii="Times New Roman" w:hAnsi="Times New Roman" w:cs="Times New Roman"/>
            <w:sz w:val="28"/>
            <w:szCs w:val="28"/>
            <w:lang w:val="uk-UA"/>
          </w:rPr>
          <m:t>∆</m:t>
        </m:r>
        <m:r>
          <w:rPr>
            <w:rFonts w:ascii="Cambria Math" w:hAnsi="Cambria Math" w:cs="Times New Roman"/>
            <w:sz w:val="28"/>
            <w:szCs w:val="28"/>
            <w:lang w:val="uk-UA"/>
          </w:rPr>
          <m:t>p</m:t>
        </m:r>
      </m:oMath>
      <w:r w:rsidRPr="006E612C">
        <w:rPr>
          <w:rFonts w:ascii="Times New Roman" w:eastAsiaTheme="minorEastAsia" w:hAnsi="Times New Roman" w:cs="Times New Roman"/>
          <w:sz w:val="28"/>
          <w:szCs w:val="28"/>
          <w:lang w:val="uk-UA"/>
        </w:rPr>
        <w:t xml:space="preserve">, реактивної потужності q (а), струму і, моменту М, і швидкості </w:t>
      </w:r>
      <m:oMath>
        <m:r>
          <w:rPr>
            <w:rFonts w:ascii="Cambria Math" w:eastAsiaTheme="minorEastAsia" w:hAnsi="Cambria Math" w:cs="Times New Roman"/>
            <w:sz w:val="28"/>
            <w:szCs w:val="28"/>
            <w:lang w:val="uk-UA"/>
          </w:rPr>
          <m:t>ω</m:t>
        </m:r>
      </m:oMath>
      <w:r w:rsidRPr="006E612C">
        <w:rPr>
          <w:rFonts w:ascii="Times New Roman" w:eastAsiaTheme="minorEastAsia" w:hAnsi="Times New Roman" w:cs="Times New Roman"/>
          <w:sz w:val="28"/>
          <w:szCs w:val="28"/>
          <w:lang w:val="uk-UA"/>
        </w:rPr>
        <w:t>, (б) при частотному пуску асинхронного двигуна з вентиляторною загрузкою</w:t>
      </w:r>
    </w:p>
    <w:p w:rsidR="00CD4A3D" w:rsidRPr="006E612C" w:rsidRDefault="00CD4A3D" w:rsidP="00CD4A3D">
      <w:pPr>
        <w:spacing w:after="0" w:line="300" w:lineRule="auto"/>
        <w:ind w:firstLine="709"/>
        <w:jc w:val="both"/>
        <w:rPr>
          <w:rFonts w:ascii="Times New Roman" w:hAnsi="Times New Roman" w:cs="Times New Roman"/>
          <w:b/>
          <w:sz w:val="28"/>
          <w:szCs w:val="28"/>
          <w:lang w:val="uk-UA"/>
        </w:rPr>
      </w:pPr>
      <w:r w:rsidRPr="006E612C">
        <w:rPr>
          <w:rFonts w:ascii="Times New Roman" w:hAnsi="Times New Roman" w:cs="Times New Roman"/>
          <w:b/>
          <w:sz w:val="28"/>
          <w:szCs w:val="28"/>
          <w:lang w:val="uk-UA"/>
        </w:rPr>
        <w:t>3.1.</w:t>
      </w:r>
      <w:r>
        <w:rPr>
          <w:rFonts w:ascii="Times New Roman" w:hAnsi="Times New Roman" w:cs="Times New Roman"/>
          <w:b/>
          <w:sz w:val="28"/>
          <w:szCs w:val="28"/>
          <w:lang w:val="uk-UA"/>
        </w:rPr>
        <w:t>3</w:t>
      </w:r>
      <w:r w:rsidRPr="006E612C">
        <w:rPr>
          <w:rFonts w:ascii="Times New Roman" w:hAnsi="Times New Roman" w:cs="Times New Roman"/>
          <w:b/>
          <w:sz w:val="28"/>
          <w:szCs w:val="28"/>
          <w:lang w:val="uk-UA"/>
        </w:rPr>
        <w:t xml:space="preserve"> Сумарний коефіцієнт гармонійних викривлень THD</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Термін «сумарний коефіцієнт гармонійних викривлень» THD (коефіцієнт викривлення синусоїдальності кривої напруги широко застосовується при визначенні рівня вмісту гармонік в знакозмінних сигналах.</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lastRenderedPageBreak/>
        <w:t>Для сигналу коефіцієнт THD визначається як:</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sidRPr="006E612C">
        <w:rPr>
          <w:rFonts w:ascii="Times New Roman" w:hAnsi="Times New Roman" w:cs="Times New Roman"/>
          <w:noProof/>
          <w:sz w:val="28"/>
          <w:szCs w:val="28"/>
          <w:lang w:eastAsia="ru-RU"/>
        </w:rPr>
        <w:drawing>
          <wp:inline distT="0" distB="0" distL="0" distR="0">
            <wp:extent cx="1485900" cy="762000"/>
            <wp:effectExtent l="19050" t="0" r="0" b="0"/>
            <wp:docPr id="145" name="Рисунок 104" descr="fc9519f5588b6dc682c5c806c9d13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c9519f5588b6dc682c5c806c9d1341b"/>
                    <pic:cNvPicPr>
                      <a:picLocks noChangeAspect="1" noChangeArrowheads="1"/>
                    </pic:cNvPicPr>
                  </pic:nvPicPr>
                  <pic:blipFill>
                    <a:blip r:embed="rId49" cstate="print"/>
                    <a:srcRect/>
                    <a:stretch>
                      <a:fillRect/>
                    </a:stretch>
                  </pic:blipFill>
                  <pic:spPr bwMode="auto">
                    <a:xfrm>
                      <a:off x="0" y="0"/>
                      <a:ext cx="1485900" cy="76200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Відповідно до зазначеного стандарту, параметр h можна обмежити числом 50. Коефіцієнт THD дозволяє одним числом висловити ступінь викривлень, що впливають на струм або напругу в будь-якому місці електроустановки.</w:t>
      </w:r>
    </w:p>
    <w:p w:rsidR="00CD4A3D" w:rsidRPr="006E612C" w:rsidRDefault="00CD4A3D" w:rsidP="00CD4A3D">
      <w:pPr>
        <w:spacing w:after="0" w:line="300" w:lineRule="auto"/>
        <w:ind w:firstLine="709"/>
        <w:jc w:val="both"/>
        <w:rPr>
          <w:rFonts w:ascii="Times New Roman" w:hAnsi="Times New Roman" w:cs="Times New Roman"/>
          <w:sz w:val="28"/>
          <w:szCs w:val="28"/>
        </w:rPr>
      </w:pPr>
      <w:r w:rsidRPr="006E612C">
        <w:rPr>
          <w:rFonts w:ascii="Times New Roman" w:hAnsi="Times New Roman" w:cs="Times New Roman"/>
          <w:sz w:val="28"/>
          <w:szCs w:val="28"/>
        </w:rPr>
        <w:t>Для гармоні</w:t>
      </w:r>
      <w:proofErr w:type="gramStart"/>
      <w:r w:rsidRPr="006E612C">
        <w:rPr>
          <w:rFonts w:ascii="Times New Roman" w:hAnsi="Times New Roman" w:cs="Times New Roman"/>
          <w:sz w:val="28"/>
          <w:szCs w:val="28"/>
        </w:rPr>
        <w:t>к</w:t>
      </w:r>
      <w:proofErr w:type="gramEnd"/>
      <w:r w:rsidRPr="006E612C">
        <w:rPr>
          <w:rFonts w:ascii="Times New Roman" w:hAnsi="Times New Roman" w:cs="Times New Roman"/>
          <w:sz w:val="28"/>
          <w:szCs w:val="28"/>
        </w:rPr>
        <w:t xml:space="preserve"> струму ця формула має вигляд:</w:t>
      </w:r>
    </w:p>
    <w:p w:rsidR="00CD4A3D" w:rsidRPr="006E612C" w:rsidRDefault="00CD4A3D" w:rsidP="00CD4A3D">
      <w:pPr>
        <w:spacing w:after="0" w:line="300" w:lineRule="auto"/>
        <w:ind w:firstLine="709"/>
        <w:jc w:val="center"/>
        <w:rPr>
          <w:rFonts w:ascii="Times New Roman" w:hAnsi="Times New Roman" w:cs="Times New Roman"/>
          <w:sz w:val="28"/>
          <w:szCs w:val="28"/>
        </w:rPr>
      </w:pPr>
      <w:r w:rsidRPr="006E612C">
        <w:rPr>
          <w:rFonts w:ascii="Times New Roman" w:hAnsi="Times New Roman" w:cs="Times New Roman"/>
          <w:noProof/>
          <w:sz w:val="28"/>
          <w:szCs w:val="28"/>
          <w:lang w:eastAsia="ru-RU"/>
        </w:rPr>
        <w:drawing>
          <wp:inline distT="0" distB="0" distL="0" distR="0">
            <wp:extent cx="1485900" cy="762000"/>
            <wp:effectExtent l="19050" t="0" r="0" b="0"/>
            <wp:docPr id="146" name="Рисунок 105" descr="862eeeb6ff257c3fdb16f5faeec9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862eeeb6ff257c3fdb16f5faeec96015"/>
                    <pic:cNvPicPr>
                      <a:picLocks noChangeAspect="1" noChangeArrowheads="1"/>
                    </pic:cNvPicPr>
                  </pic:nvPicPr>
                  <pic:blipFill>
                    <a:blip r:embed="rId50" cstate="print"/>
                    <a:srcRect/>
                    <a:stretch>
                      <a:fillRect/>
                    </a:stretch>
                  </pic:blipFill>
                  <pic:spPr bwMode="auto">
                    <a:xfrm>
                      <a:off x="0" y="0"/>
                      <a:ext cx="1485900" cy="76200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rPr>
      </w:pPr>
      <w:r w:rsidRPr="006E612C">
        <w:rPr>
          <w:rFonts w:ascii="Times New Roman" w:hAnsi="Times New Roman" w:cs="Times New Roman"/>
          <w:sz w:val="28"/>
          <w:szCs w:val="28"/>
        </w:rPr>
        <w:t>Для гармонік напруги формула має вигляд:</w:t>
      </w:r>
    </w:p>
    <w:p w:rsidR="00CD4A3D" w:rsidRPr="006E612C" w:rsidRDefault="00CD4A3D" w:rsidP="00CD4A3D">
      <w:pPr>
        <w:spacing w:after="0" w:line="300" w:lineRule="auto"/>
        <w:ind w:firstLine="709"/>
        <w:jc w:val="center"/>
        <w:rPr>
          <w:rFonts w:ascii="Times New Roman" w:hAnsi="Times New Roman" w:cs="Times New Roman"/>
          <w:sz w:val="28"/>
          <w:szCs w:val="28"/>
        </w:rPr>
      </w:pPr>
      <w:r w:rsidRPr="006E612C">
        <w:rPr>
          <w:rFonts w:ascii="Times New Roman" w:hAnsi="Times New Roman" w:cs="Times New Roman"/>
          <w:noProof/>
          <w:sz w:val="28"/>
          <w:szCs w:val="28"/>
          <w:lang w:eastAsia="ru-RU"/>
        </w:rPr>
        <w:drawing>
          <wp:inline distT="0" distB="0" distL="0" distR="0">
            <wp:extent cx="1546860" cy="800100"/>
            <wp:effectExtent l="19050" t="0" r="0" b="0"/>
            <wp:docPr id="147" name="Рисунок 106" descr="c1102446f189cbe26b4704f078b73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1102446f189cbe26b4704f078b73dca"/>
                    <pic:cNvPicPr>
                      <a:picLocks noChangeAspect="1" noChangeArrowheads="1"/>
                    </pic:cNvPicPr>
                  </pic:nvPicPr>
                  <pic:blipFill>
                    <a:blip r:embed="rId51" cstate="print"/>
                    <a:srcRect/>
                    <a:stretch>
                      <a:fillRect/>
                    </a:stretch>
                  </pic:blipFill>
                  <pic:spPr bwMode="auto">
                    <a:xfrm>
                      <a:off x="0" y="0"/>
                      <a:ext cx="1546860" cy="80010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rPr>
      </w:pPr>
      <w:r w:rsidRPr="006E612C">
        <w:rPr>
          <w:rFonts w:ascii="Times New Roman" w:hAnsi="Times New Roman" w:cs="Times New Roman"/>
          <w:sz w:val="28"/>
          <w:szCs w:val="28"/>
        </w:rPr>
        <w:t>Коефіцієнт THD, що відображає одним значенням ступінь спотворення форми струму або напруги, є важливим енергетичним показником. Спектр відображає окремі гармоніки, що впливають на спотворений сигнал.</w:t>
      </w:r>
    </w:p>
    <w:p w:rsidR="00CD4A3D" w:rsidRPr="006E612C" w:rsidRDefault="00CD4A3D" w:rsidP="00CD4A3D">
      <w:pPr>
        <w:spacing w:after="0" w:line="300" w:lineRule="auto"/>
        <w:ind w:firstLine="709"/>
        <w:jc w:val="both"/>
        <w:rPr>
          <w:rFonts w:ascii="Times New Roman" w:hAnsi="Times New Roman" w:cs="Times New Roman"/>
          <w:b/>
          <w:sz w:val="28"/>
          <w:szCs w:val="28"/>
          <w:lang w:val="uk-UA"/>
        </w:rPr>
      </w:pPr>
      <w:r w:rsidRPr="006E612C">
        <w:rPr>
          <w:rFonts w:ascii="Times New Roman" w:hAnsi="Times New Roman" w:cs="Times New Roman"/>
          <w:b/>
          <w:sz w:val="28"/>
          <w:szCs w:val="28"/>
          <w:lang w:val="uk-UA"/>
        </w:rPr>
        <w:t>3.1.</w:t>
      </w:r>
      <w:r>
        <w:rPr>
          <w:rFonts w:ascii="Times New Roman" w:hAnsi="Times New Roman" w:cs="Times New Roman"/>
          <w:b/>
          <w:sz w:val="28"/>
          <w:szCs w:val="28"/>
          <w:lang w:val="uk-UA"/>
        </w:rPr>
        <w:t>4</w:t>
      </w:r>
      <w:r w:rsidRPr="006E612C">
        <w:rPr>
          <w:rFonts w:ascii="Times New Roman" w:hAnsi="Times New Roman" w:cs="Times New Roman"/>
          <w:b/>
          <w:sz w:val="28"/>
          <w:szCs w:val="28"/>
          <w:lang w:val="uk-UA"/>
        </w:rPr>
        <w:t xml:space="preserve"> </w:t>
      </w:r>
      <w:r w:rsidRPr="006E612C">
        <w:rPr>
          <w:rFonts w:ascii="Times New Roman" w:hAnsi="Times New Roman" w:cs="Times New Roman"/>
          <w:b/>
          <w:sz w:val="28"/>
          <w:szCs w:val="28"/>
        </w:rPr>
        <w:t>Реактивна потужність</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 xml:space="preserve">Коефіцієнт потужності </w:t>
      </w:r>
      <w:r w:rsidRPr="006E612C">
        <w:rPr>
          <w:rFonts w:ascii="Times New Roman" w:hAnsi="Times New Roman" w:cs="Times New Roman"/>
          <w:i/>
          <w:sz w:val="28"/>
          <w:szCs w:val="28"/>
        </w:rPr>
        <w:t>k</w:t>
      </w:r>
      <w:r w:rsidRPr="006E612C">
        <w:rPr>
          <w:rFonts w:ascii="Times New Roman" w:hAnsi="Times New Roman" w:cs="Times New Roman"/>
          <w:sz w:val="28"/>
          <w:szCs w:val="28"/>
          <w:vertAlign w:val="subscript"/>
        </w:rPr>
        <w:t>м</w:t>
      </w:r>
      <w:r w:rsidRPr="006E612C">
        <w:rPr>
          <w:rFonts w:ascii="Times New Roman" w:hAnsi="Times New Roman" w:cs="Times New Roman"/>
          <w:sz w:val="28"/>
          <w:szCs w:val="28"/>
          <w:lang w:val="uk-UA"/>
        </w:rPr>
        <w:t xml:space="preserve"> трифазного перетворювача дорівнює відношенню активної потужності до повної:</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sidRPr="006E612C">
        <w:rPr>
          <w:rFonts w:ascii="Times New Roman" w:hAnsi="Times New Roman" w:cs="Times New Roman"/>
          <w:position w:val="-46"/>
          <w:sz w:val="28"/>
          <w:szCs w:val="28"/>
        </w:rPr>
        <w:object w:dxaOrig="4180" w:dyaOrig="900">
          <v:shape id="_x0000_i1032" type="#_x0000_t75" style="width:208.8pt;height:45pt" o:ole="" fillcolor="window">
            <v:imagedata r:id="rId52" o:title=""/>
          </v:shape>
          <o:OLEObject Type="Embed" ProgID="Equation.3" ShapeID="_x0000_i1032" DrawAspect="Content" ObjectID="_1637879172" r:id="rId53"/>
        </w:objec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Активна потужність Р при періодичних несинусоїдних струмах і напругах дорівнює сумі всіх гармонійних складових а повна потужність дорівнює добутку діючих значень напруги і струму.</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p>
    <w:p w:rsidR="00CD4A3D" w:rsidRPr="006E612C" w:rsidRDefault="00CD4A3D" w:rsidP="00CD4A3D">
      <w:pPr>
        <w:pStyle w:val="a7"/>
        <w:spacing w:line="300" w:lineRule="auto"/>
        <w:ind w:firstLine="709"/>
        <w:rPr>
          <w:rFonts w:ascii="Times New Roman" w:hAnsi="Times New Roman"/>
          <w:szCs w:val="28"/>
          <w:lang w:val="uk-UA"/>
        </w:rPr>
      </w:pPr>
      <w:r w:rsidRPr="006E612C">
        <w:rPr>
          <w:rFonts w:ascii="Times New Roman" w:hAnsi="Times New Roman"/>
          <w:position w:val="-32"/>
          <w:szCs w:val="28"/>
        </w:rPr>
        <w:object w:dxaOrig="2000" w:dyaOrig="580">
          <v:shape id="_x0000_i1033" type="#_x0000_t75" style="width:100.2pt;height:28.8pt" o:ole="" fillcolor="window">
            <v:imagedata r:id="rId54" o:title=""/>
          </v:shape>
          <o:OLEObject Type="Embed" ProgID="Equation.3" ShapeID="_x0000_i1033" DrawAspect="Content" ObjectID="_1637879173" r:id="rId55"/>
        </w:object>
      </w:r>
      <w:r w:rsidRPr="006E612C">
        <w:rPr>
          <w:rFonts w:ascii="Times New Roman" w:hAnsi="Times New Roman"/>
          <w:szCs w:val="28"/>
          <w:lang w:val="uk-UA"/>
        </w:rPr>
        <w:t>,</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Коефіцієнт потужності визначає ступінь використання забирається з мережі повної потужності і може бути виражений через інші енергетичні коефіцієнти наступним чином:</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sidRPr="006E612C">
        <w:rPr>
          <w:rFonts w:ascii="Times New Roman" w:hAnsi="Times New Roman" w:cs="Times New Roman"/>
          <w:position w:val="-42"/>
          <w:sz w:val="28"/>
          <w:szCs w:val="28"/>
        </w:rPr>
        <w:object w:dxaOrig="7280" w:dyaOrig="980">
          <v:shape id="_x0000_i1034" type="#_x0000_t75" style="width:371.4pt;height:49.2pt" o:ole="" fillcolor="window">
            <v:imagedata r:id="rId56" o:title=""/>
          </v:shape>
          <o:OLEObject Type="Embed" ProgID="Equation.3" ShapeID="_x0000_i1034" DrawAspect="Content" ObjectID="_1637879174" r:id="rId57"/>
        </w:objec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 xml:space="preserve">У формулі коефіцієнт зсуву </w:t>
      </w:r>
      <w:r w:rsidRPr="006E612C">
        <w:rPr>
          <w:rFonts w:ascii="Times New Roman" w:hAnsi="Times New Roman" w:cs="Times New Roman"/>
          <w:i/>
          <w:sz w:val="28"/>
          <w:szCs w:val="28"/>
          <w:lang w:val="en-US"/>
        </w:rPr>
        <w:t>k</w:t>
      </w:r>
      <w:r w:rsidRPr="006E612C">
        <w:rPr>
          <w:rFonts w:ascii="Times New Roman" w:hAnsi="Times New Roman" w:cs="Times New Roman"/>
          <w:sz w:val="28"/>
          <w:szCs w:val="28"/>
          <w:vertAlign w:val="subscript"/>
          <w:lang w:val="uk-UA"/>
        </w:rPr>
        <w:t>с</w:t>
      </w:r>
      <w:r w:rsidRPr="006E612C">
        <w:rPr>
          <w:rFonts w:ascii="Times New Roman" w:hAnsi="Times New Roman" w:cs="Times New Roman"/>
          <w:sz w:val="28"/>
          <w:szCs w:val="28"/>
          <w:lang w:val="uk-UA"/>
        </w:rPr>
        <w:t xml:space="preserve"> характеризує величину генерованої в мережу реактивної потужності, коефіцієнт спотворення </w:t>
      </w:r>
      <w:r w:rsidRPr="006E612C">
        <w:rPr>
          <w:rFonts w:ascii="Times New Roman" w:hAnsi="Times New Roman" w:cs="Times New Roman"/>
          <w:i/>
          <w:sz w:val="28"/>
          <w:szCs w:val="28"/>
          <w:lang w:val="en-US"/>
        </w:rPr>
        <w:t>k</w:t>
      </w:r>
      <w:r w:rsidRPr="006E612C">
        <w:rPr>
          <w:rFonts w:ascii="Times New Roman" w:hAnsi="Times New Roman" w:cs="Times New Roman"/>
          <w:sz w:val="28"/>
          <w:szCs w:val="28"/>
          <w:vertAlign w:val="subscript"/>
          <w:lang w:val="uk-UA"/>
        </w:rPr>
        <w:t>и</w:t>
      </w:r>
      <w:r w:rsidRPr="006E612C">
        <w:rPr>
          <w:rFonts w:ascii="Times New Roman" w:hAnsi="Times New Roman" w:cs="Times New Roman"/>
          <w:sz w:val="28"/>
          <w:szCs w:val="28"/>
          <w:lang w:val="uk-UA"/>
        </w:rPr>
        <w:t xml:space="preserve"> характеризує вплив як вищих, так і нижчих гармонійних струму на величину коефіцієнта потужності, а коефіцієнт несиметрії </w:t>
      </w:r>
      <w:r w:rsidRPr="006E612C">
        <w:rPr>
          <w:rFonts w:ascii="Times New Roman" w:hAnsi="Times New Roman" w:cs="Times New Roman"/>
          <w:i/>
          <w:sz w:val="28"/>
          <w:szCs w:val="28"/>
          <w:lang w:val="en-US"/>
        </w:rPr>
        <w:t>k</w:t>
      </w:r>
      <w:r w:rsidRPr="006E612C">
        <w:rPr>
          <w:rFonts w:ascii="Times New Roman" w:hAnsi="Times New Roman" w:cs="Times New Roman"/>
          <w:sz w:val="28"/>
          <w:szCs w:val="28"/>
          <w:vertAlign w:val="subscript"/>
          <w:lang w:val="uk-UA"/>
        </w:rPr>
        <w:t>нсм</w:t>
      </w:r>
      <w:r w:rsidRPr="006E612C">
        <w:rPr>
          <w:rFonts w:ascii="Times New Roman" w:hAnsi="Times New Roman" w:cs="Times New Roman"/>
          <w:sz w:val="28"/>
          <w:szCs w:val="28"/>
          <w:lang w:val="uk-UA"/>
        </w:rPr>
        <w:t xml:space="preserve"> враховує додатковий нагрів або втрати в елементах мережі живлення і зменшення її пропускної здатності, зумовлені несиметрією перетворювача.</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 xml:space="preserve">Коефіцієнт зсуву </w:t>
      </w:r>
      <w:r w:rsidRPr="006E612C">
        <w:rPr>
          <w:rFonts w:ascii="Times New Roman" w:hAnsi="Times New Roman" w:cs="Times New Roman"/>
          <w:i/>
          <w:sz w:val="28"/>
          <w:szCs w:val="28"/>
          <w:lang w:val="en-US"/>
        </w:rPr>
        <w:t>k</w:t>
      </w:r>
      <w:r w:rsidRPr="006E612C">
        <w:rPr>
          <w:rFonts w:ascii="Times New Roman" w:hAnsi="Times New Roman" w:cs="Times New Roman"/>
          <w:sz w:val="28"/>
          <w:szCs w:val="28"/>
          <w:vertAlign w:val="subscript"/>
          <w:lang w:val="uk-UA"/>
        </w:rPr>
        <w:t>с</w:t>
      </w:r>
      <w:r w:rsidRPr="006E612C">
        <w:rPr>
          <w:rFonts w:ascii="Times New Roman" w:hAnsi="Times New Roman" w:cs="Times New Roman"/>
          <w:sz w:val="28"/>
          <w:szCs w:val="28"/>
          <w:lang w:val="uk-UA"/>
        </w:rPr>
        <w:t xml:space="preserve"> характеризує співвідношення між активною і реактивною потужностями і для трифазного перетворювача визначається рівністю:</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sidRPr="006E612C">
        <w:rPr>
          <w:rFonts w:ascii="Times New Roman" w:hAnsi="Times New Roman" w:cs="Times New Roman"/>
          <w:position w:val="-36"/>
          <w:sz w:val="28"/>
          <w:szCs w:val="28"/>
        </w:rPr>
        <w:object w:dxaOrig="1780" w:dyaOrig="900">
          <v:shape id="_x0000_i1035" type="#_x0000_t75" style="width:88.8pt;height:45pt" o:ole="" fillcolor="window">
            <v:imagedata r:id="rId58" o:title=""/>
          </v:shape>
          <o:OLEObject Type="Embed" ProgID="Equation.3" ShapeID="_x0000_i1035" DrawAspect="Content" ObjectID="_1637879175" r:id="rId59"/>
        </w:objec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У симетричних трифазних перетворювачів цей коефіцієнт дорівнює косинусу кута зрушення основної гармоніки струму щодо синусоїдального напруги живлення і таким чином характеризує зсув по фазі основної гармоніки струму щодо напруги живлення.</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position w:val="-12"/>
          <w:sz w:val="28"/>
          <w:szCs w:val="28"/>
        </w:rPr>
        <w:object w:dxaOrig="1240" w:dyaOrig="380">
          <v:shape id="_x0000_i1036" type="#_x0000_t75" style="width:61.8pt;height:19.2pt" o:ole="" fillcolor="window">
            <v:imagedata r:id="rId60" o:title=""/>
          </v:shape>
          <o:OLEObject Type="Embed" ProgID="Equation.3" ShapeID="_x0000_i1036" DrawAspect="Content" ObjectID="_1637879176" r:id="rId61"/>
        </w:objec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Коефіцієнт зсуву, як одна з енергетичних характеристик процесу енергоспоживання електроприводів змінного струму, визначає економічність споживання активної потужності. В трифазного системі сума миттєвих періодичних складових потужності дорівнює нулю, тобто якщо за однією з фаз енергія віддається джерела, то по двох інших одночасно існує потік енергії зворотного напрямку тієї ж потужності. Ще менш економічна передача енергії за допомогою вентильних перетворювачів, коли при регулюванні спотворюється форма синусоїдального струму.</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Коефіцієнт спотворення трифазного перетворювача знаходиться з виразу:</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sidRPr="006E612C">
        <w:rPr>
          <w:rFonts w:ascii="Times New Roman" w:hAnsi="Times New Roman" w:cs="Times New Roman"/>
          <w:position w:val="-46"/>
          <w:sz w:val="28"/>
          <w:szCs w:val="28"/>
        </w:rPr>
        <w:object w:dxaOrig="2380" w:dyaOrig="1060">
          <v:shape id="_x0000_i1037" type="#_x0000_t75" style="width:118.8pt;height:52.8pt" o:ole="" fillcolor="window">
            <v:imagedata r:id="rId62" o:title=""/>
          </v:shape>
          <o:OLEObject Type="Embed" ProgID="Equation.3" ShapeID="_x0000_i1037" DrawAspect="Content" ObjectID="_1637879177" r:id="rId63"/>
        </w:objec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 xml:space="preserve">При симетричному навантаженні фаз він визначається, як і в однофазних ланцюгах, ставленням діючого значення основної гармоніки струму мережі до діючого значення цього струму і визначає ступінь </w:t>
      </w:r>
      <w:r w:rsidRPr="006E612C">
        <w:rPr>
          <w:rFonts w:ascii="Times New Roman" w:hAnsi="Times New Roman" w:cs="Times New Roman"/>
          <w:sz w:val="28"/>
          <w:szCs w:val="28"/>
          <w:lang w:val="uk-UA"/>
        </w:rPr>
        <w:lastRenderedPageBreak/>
        <w:t>викривлення струму мережі. При синусоїдальному струмі коефіцієнт викривлення дорівнює одиниці.</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Виразимо потужність спотворення через повну потужність першої гармоніки струму і коефіцієнт спотворення:</w:t>
      </w:r>
    </w:p>
    <w:p w:rsidR="00CD4A3D" w:rsidRPr="006E612C" w:rsidRDefault="00CD4A3D" w:rsidP="00CD4A3D">
      <w:pPr>
        <w:pStyle w:val="a7"/>
        <w:spacing w:line="300" w:lineRule="auto"/>
        <w:ind w:firstLine="709"/>
        <w:rPr>
          <w:rFonts w:ascii="Times New Roman" w:hAnsi="Times New Roman"/>
          <w:szCs w:val="28"/>
          <w:lang w:val="uk-UA"/>
        </w:rPr>
      </w:pPr>
      <w:r w:rsidRPr="006E612C">
        <w:rPr>
          <w:rFonts w:ascii="Times New Roman" w:hAnsi="Times New Roman"/>
          <w:position w:val="-38"/>
          <w:szCs w:val="28"/>
        </w:rPr>
        <w:object w:dxaOrig="4720" w:dyaOrig="859">
          <v:shape id="_x0000_i1038" type="#_x0000_t75" style="width:235.8pt;height:43.2pt" o:ole="" fillcolor="window">
            <v:imagedata r:id="rId64" o:title=""/>
          </v:shape>
          <o:OLEObject Type="Embed" ProgID="Equation.3" ShapeID="_x0000_i1038" DrawAspect="Content" ObjectID="_1637879178" r:id="rId65"/>
        </w:object>
      </w:r>
      <w:r w:rsidRPr="006E612C">
        <w:rPr>
          <w:rFonts w:ascii="Times New Roman" w:hAnsi="Times New Roman"/>
          <w:szCs w:val="28"/>
          <w:lang w:val="uk-UA"/>
        </w:rPr>
        <w:t>,</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sidRPr="006E612C">
        <w:rPr>
          <w:rFonts w:ascii="Times New Roman" w:hAnsi="Times New Roman" w:cs="Times New Roman"/>
          <w:sz w:val="28"/>
          <w:szCs w:val="28"/>
          <w:lang w:val="uk-UA"/>
        </w:rPr>
        <w:t>де</w:t>
      </w:r>
      <w:r w:rsidRPr="006E612C">
        <w:rPr>
          <w:rFonts w:ascii="Times New Roman" w:hAnsi="Times New Roman" w:cs="Times New Roman"/>
          <w:sz w:val="28"/>
          <w:szCs w:val="28"/>
          <w:lang w:val="uk-UA"/>
        </w:rPr>
        <w:tab/>
        <w:t xml:space="preserve"> </w:t>
      </w:r>
      <w:r w:rsidRPr="006E612C">
        <w:rPr>
          <w:rFonts w:ascii="Times New Roman" w:hAnsi="Times New Roman" w:cs="Times New Roman"/>
          <w:position w:val="-28"/>
          <w:sz w:val="28"/>
          <w:szCs w:val="28"/>
        </w:rPr>
        <w:object w:dxaOrig="1140" w:dyaOrig="760">
          <v:shape id="_x0000_i1039" type="#_x0000_t75" style="width:57pt;height:37.8pt" o:ole="" fillcolor="window">
            <v:imagedata r:id="rId66" o:title=""/>
          </v:shape>
          <o:OLEObject Type="Embed" ProgID="Equation.3" ShapeID="_x0000_i1039" DrawAspect="Content" ObjectID="_1637879179" r:id="rId67"/>
        </w:object>
      </w:r>
      <w:r w:rsidRPr="006E612C">
        <w:rPr>
          <w:rFonts w:ascii="Times New Roman" w:hAnsi="Times New Roman" w:cs="Times New Roman"/>
          <w:sz w:val="28"/>
          <w:szCs w:val="28"/>
          <w:lang w:val="uk-UA"/>
        </w:rPr>
        <w:t xml:space="preserve"> </w:t>
      </w:r>
      <w:r w:rsidRPr="006E612C">
        <w:rPr>
          <w:rFonts w:ascii="Times New Roman" w:hAnsi="Times New Roman" w:cs="Times New Roman"/>
          <w:position w:val="-16"/>
          <w:sz w:val="28"/>
          <w:szCs w:val="28"/>
        </w:rPr>
        <w:object w:dxaOrig="2860" w:dyaOrig="520">
          <v:shape id="_x0000_i1040" type="#_x0000_t75" style="width:142.8pt;height:25.8pt" o:ole="" fillcolor="window">
            <v:imagedata r:id="rId68" o:title=""/>
          </v:shape>
          <o:OLEObject Type="Embed" ProgID="Equation.3" ShapeID="_x0000_i1040" DrawAspect="Content" ObjectID="_1637879180" r:id="rId69"/>
        </w:objec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 xml:space="preserve">Коефіцієнт несиметрії </w:t>
      </w:r>
      <w:r w:rsidRPr="006E612C">
        <w:rPr>
          <w:rFonts w:ascii="Times New Roman" w:hAnsi="Times New Roman" w:cs="Times New Roman"/>
          <w:i/>
          <w:sz w:val="28"/>
          <w:szCs w:val="28"/>
          <w:lang w:val="en-US"/>
        </w:rPr>
        <w:t>k</w:t>
      </w:r>
      <w:r w:rsidRPr="006E612C">
        <w:rPr>
          <w:rFonts w:ascii="Times New Roman" w:hAnsi="Times New Roman" w:cs="Times New Roman"/>
          <w:sz w:val="28"/>
          <w:szCs w:val="28"/>
          <w:vertAlign w:val="subscript"/>
          <w:lang w:val="uk-UA"/>
        </w:rPr>
        <w:t>нсм</w:t>
      </w:r>
      <w:r w:rsidRPr="006E612C">
        <w:rPr>
          <w:rFonts w:ascii="Times New Roman" w:hAnsi="Times New Roman" w:cs="Times New Roman"/>
          <w:sz w:val="28"/>
          <w:szCs w:val="28"/>
          <w:lang w:val="uk-UA"/>
        </w:rPr>
        <w:t xml:space="preserve"> трифазного перетворювача характеризує ступінь несиметрії навантаження фаз і визначається з виразу:</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sidRPr="006E612C">
        <w:rPr>
          <w:rFonts w:ascii="Times New Roman" w:hAnsi="Times New Roman" w:cs="Times New Roman"/>
          <w:position w:val="-30"/>
          <w:sz w:val="28"/>
          <w:szCs w:val="28"/>
        </w:rPr>
        <w:object w:dxaOrig="2600" w:dyaOrig="840">
          <v:shape id="_x0000_i1041" type="#_x0000_t75" style="width:130.8pt;height:42pt" o:ole="" fillcolor="window">
            <v:imagedata r:id="rId70" o:title=""/>
          </v:shape>
          <o:OLEObject Type="Embed" ProgID="Equation.3" ShapeID="_x0000_i1041" DrawAspect="Content" ObjectID="_1637879181" r:id="rId71"/>
        </w:objec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У симетричному перетворювачі цей коефіцієнт дорівнює одиниці.</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Енергетичні показники електроприводів з напівпровідниковими перетворювачами визначаються:</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 втратами в перетворювачі від першої гармонійної складової струму;</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 втратами в силовому каналі від вищих гармонійних струму;</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 xml:space="preserve">• величиною споживаної реактивної енергії при регулюванні кута </w:t>
      </w:r>
      <m:oMath>
        <m:r>
          <w:rPr>
            <w:rFonts w:ascii="Cambria Math" w:hAnsi="Cambria Math" w:cs="Times New Roman"/>
            <w:sz w:val="28"/>
            <w:szCs w:val="28"/>
            <w:lang w:val="uk-UA"/>
          </w:rPr>
          <m:t>α</m:t>
        </m:r>
      </m:oMath>
      <w:r w:rsidRPr="006E612C">
        <w:rPr>
          <w:rFonts w:ascii="Times New Roman" w:hAnsi="Times New Roman" w:cs="Times New Roman"/>
          <w:sz w:val="28"/>
          <w:szCs w:val="28"/>
          <w:lang w:val="uk-UA"/>
        </w:rPr>
        <w:t>.</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Втрати від першої гармонійної (корисної) складової струму визначають шляхом відповідного збільшення активного опору в ланцюгах обмоток двигуна. Внутрішній опір перетворювача враховує втрати на вході (в трансформаторах, мережевих реакторах) і виході (згладжують і зрівняльних реакторах) і в самих напівпровідникових приладах.</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p>
    <w:p w:rsidR="00CD4A3D" w:rsidRPr="006E612C" w:rsidRDefault="00CD4A3D" w:rsidP="00CD4A3D">
      <w:pPr>
        <w:spacing w:after="0" w:line="300" w:lineRule="auto"/>
        <w:ind w:firstLine="709"/>
        <w:jc w:val="both"/>
        <w:rPr>
          <w:rFonts w:ascii="Times New Roman" w:hAnsi="Times New Roman" w:cs="Times New Roman"/>
          <w:b/>
          <w:sz w:val="28"/>
          <w:szCs w:val="28"/>
          <w:lang w:val="uk-UA"/>
        </w:rPr>
      </w:pPr>
      <w:r w:rsidRPr="006E612C">
        <w:rPr>
          <w:rFonts w:ascii="Times New Roman" w:hAnsi="Times New Roman" w:cs="Times New Roman"/>
          <w:b/>
          <w:sz w:val="28"/>
          <w:szCs w:val="28"/>
          <w:lang w:val="uk-UA"/>
        </w:rPr>
        <w:t>3.1.</w:t>
      </w:r>
      <w:r>
        <w:rPr>
          <w:rFonts w:ascii="Times New Roman" w:hAnsi="Times New Roman" w:cs="Times New Roman"/>
          <w:b/>
          <w:sz w:val="28"/>
          <w:szCs w:val="28"/>
          <w:lang w:val="uk-UA"/>
        </w:rPr>
        <w:t>5</w:t>
      </w:r>
      <w:r w:rsidRPr="006E612C">
        <w:rPr>
          <w:rFonts w:ascii="Times New Roman" w:hAnsi="Times New Roman" w:cs="Times New Roman"/>
          <w:b/>
          <w:sz w:val="28"/>
          <w:szCs w:val="28"/>
          <w:lang w:val="uk-UA"/>
        </w:rPr>
        <w:t xml:space="preserve"> Потужність втрат </w:t>
      </w:r>
      <w:r>
        <w:rPr>
          <w:rFonts w:ascii="Times New Roman" w:hAnsi="Times New Roman" w:cs="Times New Roman"/>
          <w:b/>
          <w:sz w:val="28"/>
          <w:szCs w:val="28"/>
          <w:lang w:val="uk-UA"/>
        </w:rPr>
        <w:t>енергії в асинхронному двигуні</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Аналіз втрат енергії в різних режимах електропривода важливий як з точки зору аналізу економічності роботи системи, так і для оцінки теплового стану двигуна при виборі або перевірки його за умовою нагріву. При частотному способі регулювання швидкості визначальними для асинхронного двигуна є наступні види втрат:</w:t>
      </w:r>
    </w:p>
    <w:p w:rsidR="00CD4A3D" w:rsidRPr="006E612C" w:rsidRDefault="00CD4A3D" w:rsidP="00CD4A3D">
      <w:pPr>
        <w:pStyle w:val="a3"/>
        <w:numPr>
          <w:ilvl w:val="0"/>
          <w:numId w:val="15"/>
        </w:numPr>
        <w:spacing w:after="0" w:line="300" w:lineRule="auto"/>
        <w:ind w:left="0" w:firstLine="709"/>
        <w:contextualSpacing w:val="0"/>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Втрати в міді обмотки статора (</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1</m:t>
            </m:r>
            <m:r>
              <w:rPr>
                <w:rFonts w:ascii="Cambria Math" w:hAnsi="Times New Roman" w:cs="Times New Roman"/>
                <w:sz w:val="28"/>
                <w:szCs w:val="28"/>
                <w:lang w:val="uk-UA"/>
              </w:rPr>
              <m:t>м</m:t>
            </m:r>
          </m:sub>
        </m:sSub>
      </m:oMath>
      <w:r w:rsidRPr="006E612C">
        <w:rPr>
          <w:rFonts w:ascii="Times New Roman" w:hAnsi="Times New Roman" w:cs="Times New Roman"/>
          <w:sz w:val="28"/>
          <w:szCs w:val="28"/>
          <w:lang w:val="uk-UA"/>
        </w:rPr>
        <w:t>) і обмотки ротора (</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2</m:t>
            </m:r>
            <m:r>
              <w:rPr>
                <w:rFonts w:ascii="Cambria Math" w:hAnsi="Times New Roman" w:cs="Times New Roman"/>
                <w:sz w:val="28"/>
                <w:szCs w:val="28"/>
                <w:lang w:val="uk-UA"/>
              </w:rPr>
              <m:t>м</m:t>
            </m:r>
          </m:sub>
        </m:sSub>
      </m:oMath>
      <w:r w:rsidRPr="006E612C">
        <w:rPr>
          <w:rFonts w:ascii="Times New Roman" w:hAnsi="Times New Roman" w:cs="Times New Roman"/>
          <w:sz w:val="28"/>
          <w:szCs w:val="28"/>
          <w:lang w:val="uk-UA"/>
        </w:rPr>
        <w:t>), обумовлені першими гармоніками струмів обмоток.</w:t>
      </w:r>
    </w:p>
    <w:p w:rsidR="00CD4A3D" w:rsidRPr="006E612C" w:rsidRDefault="00CD4A3D" w:rsidP="00CD4A3D">
      <w:pPr>
        <w:pStyle w:val="a3"/>
        <w:numPr>
          <w:ilvl w:val="0"/>
          <w:numId w:val="15"/>
        </w:numPr>
        <w:spacing w:after="0" w:line="300" w:lineRule="auto"/>
        <w:ind w:left="0" w:firstLine="709"/>
        <w:contextualSpacing w:val="0"/>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Втрати в сталі статора від гістерезису(</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1</m:t>
            </m:r>
            <m:r>
              <w:rPr>
                <w:rFonts w:ascii="Cambria Math" w:hAnsi="Times New Roman" w:cs="Times New Roman"/>
                <w:sz w:val="28"/>
                <w:szCs w:val="28"/>
                <w:lang w:val="uk-UA"/>
              </w:rPr>
              <m:t>ср</m:t>
            </m:r>
          </m:sub>
        </m:sSub>
      </m:oMath>
      <w:r w:rsidRPr="006E612C">
        <w:rPr>
          <w:rFonts w:ascii="Times New Roman" w:hAnsi="Times New Roman" w:cs="Times New Roman"/>
          <w:sz w:val="28"/>
          <w:szCs w:val="28"/>
          <w:lang w:val="uk-UA"/>
        </w:rPr>
        <w:t>)  і вихрових струмів(</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1</m:t>
            </m:r>
            <m:r>
              <w:rPr>
                <w:rFonts w:ascii="Cambria Math" w:hAnsi="Times New Roman" w:cs="Times New Roman"/>
                <w:sz w:val="28"/>
                <w:szCs w:val="28"/>
                <w:lang w:val="uk-UA"/>
              </w:rPr>
              <m:t>св</m:t>
            </m:r>
          </m:sub>
        </m:sSub>
      </m:oMath>
      <w:r w:rsidRPr="006E612C">
        <w:rPr>
          <w:rFonts w:ascii="Times New Roman" w:hAnsi="Times New Roman" w:cs="Times New Roman"/>
          <w:sz w:val="28"/>
          <w:szCs w:val="28"/>
          <w:lang w:val="uk-UA"/>
        </w:rPr>
        <w:t>).</w:t>
      </w:r>
    </w:p>
    <w:p w:rsidR="00CD4A3D" w:rsidRPr="006E612C" w:rsidRDefault="00CD4A3D" w:rsidP="00CD4A3D">
      <w:pPr>
        <w:pStyle w:val="a3"/>
        <w:numPr>
          <w:ilvl w:val="0"/>
          <w:numId w:val="15"/>
        </w:numPr>
        <w:spacing w:after="0" w:line="300" w:lineRule="auto"/>
        <w:ind w:left="0" w:firstLine="709"/>
        <w:contextualSpacing w:val="0"/>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Механічні втрати(</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мех</m:t>
            </m:r>
          </m:sub>
        </m:sSub>
      </m:oMath>
      <w:r w:rsidRPr="006E612C">
        <w:rPr>
          <w:rFonts w:ascii="Times New Roman" w:hAnsi="Times New Roman" w:cs="Times New Roman"/>
          <w:sz w:val="28"/>
          <w:szCs w:val="28"/>
          <w:lang w:val="uk-UA"/>
        </w:rPr>
        <w:t>)</w:t>
      </w:r>
    </w:p>
    <w:p w:rsidR="00CD4A3D" w:rsidRPr="006E612C" w:rsidRDefault="00CD4A3D" w:rsidP="00CD4A3D">
      <w:pPr>
        <w:pStyle w:val="a3"/>
        <w:numPr>
          <w:ilvl w:val="0"/>
          <w:numId w:val="15"/>
        </w:numPr>
        <w:spacing w:after="0" w:line="300" w:lineRule="auto"/>
        <w:ind w:left="0" w:firstLine="709"/>
        <w:contextualSpacing w:val="0"/>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lastRenderedPageBreak/>
        <w:t>Додаткові втрати(</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доп</m:t>
            </m:r>
          </m:sub>
        </m:sSub>
      </m:oMath>
      <w:r w:rsidRPr="006E612C">
        <w:rPr>
          <w:rFonts w:ascii="Times New Roman" w:hAnsi="Times New Roman" w:cs="Times New Roman"/>
          <w:sz w:val="28"/>
          <w:szCs w:val="28"/>
          <w:lang w:val="uk-UA"/>
        </w:rPr>
        <w:t>), пропорційні квадрату основної гармоніки струму статора.</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Втрати в міді обмотки статора(</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1</m:t>
            </m:r>
            <m:r>
              <w:rPr>
                <w:rFonts w:ascii="Cambria Math" w:hAnsi="Times New Roman" w:cs="Times New Roman"/>
                <w:sz w:val="28"/>
                <w:szCs w:val="28"/>
                <w:lang w:val="uk-UA"/>
              </w:rPr>
              <m:t>м</m:t>
            </m:r>
          </m:sub>
        </m:sSub>
      </m:oMath>
      <w:r w:rsidRPr="006E612C">
        <w:rPr>
          <w:rFonts w:ascii="Times New Roman" w:hAnsi="Times New Roman" w:cs="Times New Roman"/>
          <w:sz w:val="28"/>
          <w:szCs w:val="28"/>
          <w:lang w:val="uk-UA"/>
        </w:rPr>
        <w:t>)  і ротора(</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2</m:t>
            </m:r>
            <m:r>
              <w:rPr>
                <w:rFonts w:ascii="Cambria Math" w:hAnsi="Times New Roman" w:cs="Times New Roman"/>
                <w:sz w:val="28"/>
                <w:szCs w:val="28"/>
                <w:lang w:val="uk-UA"/>
              </w:rPr>
              <m:t>м</m:t>
            </m:r>
          </m:sub>
        </m:sSub>
      </m:oMath>
      <w:r w:rsidRPr="006E612C">
        <w:rPr>
          <w:rFonts w:ascii="Times New Roman" w:hAnsi="Times New Roman" w:cs="Times New Roman"/>
          <w:sz w:val="28"/>
          <w:szCs w:val="28"/>
          <w:lang w:val="uk-UA"/>
        </w:rPr>
        <w:t>) пропорційні квадратах їх струмів. В системі одиниць фізичних величин формули для розрахунку втрат в обмотках запишемо в наступному вигляді:</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103120" cy="1234440"/>
            <wp:effectExtent l="19050" t="0" r="0" b="0"/>
            <wp:docPr id="148" name="Рисунок 1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4"/>
                    <pic:cNvPicPr>
                      <a:picLocks noChangeAspect="1" noChangeArrowheads="1"/>
                    </pic:cNvPicPr>
                  </pic:nvPicPr>
                  <pic:blipFill>
                    <a:blip r:embed="rId72" cstate="print"/>
                    <a:srcRect/>
                    <a:stretch>
                      <a:fillRect/>
                    </a:stretch>
                  </pic:blipFill>
                  <pic:spPr bwMode="auto">
                    <a:xfrm>
                      <a:off x="0" y="0"/>
                      <a:ext cx="2103120" cy="123444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eastAsiaTheme="minorEastAsia" w:hAnsi="Times New Roman" w:cs="Times New Roman"/>
          <w:sz w:val="28"/>
          <w:szCs w:val="28"/>
          <w:lang w:val="uk-UA"/>
        </w:rPr>
      </w:pPr>
      <w:r w:rsidRPr="006E612C">
        <w:rPr>
          <w:rFonts w:ascii="Times New Roman" w:hAnsi="Times New Roman" w:cs="Times New Roman"/>
          <w:sz w:val="28"/>
          <w:szCs w:val="28"/>
          <w:lang w:val="uk-UA"/>
        </w:rPr>
        <w:t xml:space="preserve">Де, </w:t>
      </w: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і</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і</m:t>
            </m:r>
          </m:e>
          <m:sub>
            <m:r>
              <w:rPr>
                <w:rFonts w:ascii="Cambria Math" w:hAnsi="Times New Roman" w:cs="Times New Roman"/>
                <w:sz w:val="28"/>
                <w:szCs w:val="28"/>
                <w:lang w:val="uk-UA"/>
              </w:rPr>
              <m:t>2</m:t>
            </m:r>
          </m:sub>
        </m:sSub>
      </m:oMath>
      <w:r w:rsidRPr="006E612C">
        <w:rPr>
          <w:rFonts w:ascii="Times New Roman" w:eastAsiaTheme="minorEastAsia" w:hAnsi="Times New Roman" w:cs="Times New Roman"/>
          <w:sz w:val="28"/>
          <w:szCs w:val="28"/>
          <w:lang w:val="uk-UA"/>
        </w:rPr>
        <w:t xml:space="preserve"> - модулі результуючих векторів струмів обмоток статора і ротора, </w:t>
      </w:r>
      <w:r>
        <w:rPr>
          <w:rFonts w:ascii="Times New Roman" w:eastAsiaTheme="minorEastAsia" w:hAnsi="Times New Roman" w:cs="Times New Roman"/>
          <w:noProof/>
          <w:sz w:val="28"/>
          <w:szCs w:val="28"/>
          <w:lang w:eastAsia="ru-RU"/>
        </w:rPr>
        <w:drawing>
          <wp:inline distT="0" distB="0" distL="0" distR="0">
            <wp:extent cx="2842260" cy="220980"/>
            <wp:effectExtent l="19050" t="0" r="0" b="0"/>
            <wp:docPr id="149" name="Рисунок 2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6"/>
                    <pic:cNvPicPr>
                      <a:picLocks noChangeAspect="1" noChangeArrowheads="1"/>
                    </pic:cNvPicPr>
                  </pic:nvPicPr>
                  <pic:blipFill>
                    <a:blip r:embed="rId73" cstate="print"/>
                    <a:srcRect/>
                    <a:stretch>
                      <a:fillRect/>
                    </a:stretch>
                  </pic:blipFill>
                  <pic:spPr bwMode="auto">
                    <a:xfrm>
                      <a:off x="0" y="0"/>
                      <a:ext cx="2842260" cy="220980"/>
                    </a:xfrm>
                    <a:prstGeom prst="rect">
                      <a:avLst/>
                    </a:prstGeom>
                    <a:noFill/>
                    <a:ln w="9525">
                      <a:noFill/>
                      <a:miter lim="800000"/>
                      <a:headEnd/>
                      <a:tailEnd/>
                    </a:ln>
                  </pic:spPr>
                </pic:pic>
              </a:graphicData>
            </a:graphic>
          </wp:inline>
        </w:drawing>
      </w:r>
      <w:r w:rsidRPr="006E612C">
        <w:rPr>
          <w:rFonts w:ascii="Times New Roman" w:eastAsiaTheme="minorEastAsia" w:hAnsi="Times New Roman" w:cs="Times New Roman"/>
          <w:sz w:val="28"/>
          <w:szCs w:val="28"/>
          <w:lang w:val="uk-UA"/>
        </w:rPr>
        <w:t>- значення модулів результуючих векторів струмів статора і ротора в номінальному режимі.</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rPr>
        <w:t>Втрати в сталі статора на гістерези</w:t>
      </w:r>
      <w:proofErr w:type="gramStart"/>
      <w:r w:rsidRPr="006E612C">
        <w:rPr>
          <w:rFonts w:ascii="Times New Roman" w:hAnsi="Times New Roman" w:cs="Times New Roman"/>
          <w:sz w:val="28"/>
          <w:szCs w:val="28"/>
        </w:rPr>
        <w:t>с</w:t>
      </w:r>
      <w:r w:rsidRPr="006E612C">
        <w:rPr>
          <w:rFonts w:ascii="Times New Roman" w:hAnsi="Times New Roman" w:cs="Times New Roman"/>
          <w:sz w:val="28"/>
          <w:szCs w:val="28"/>
          <w:lang w:val="uk-UA"/>
        </w:rPr>
        <w:t>(</w:t>
      </w:r>
      <m:oMath>
        <w:proofErr w:type="gramEnd"/>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1</m:t>
            </m:r>
            <m:r>
              <w:rPr>
                <w:rFonts w:ascii="Cambria Math" w:hAnsi="Times New Roman" w:cs="Times New Roman"/>
                <w:sz w:val="28"/>
                <w:szCs w:val="28"/>
                <w:lang w:val="uk-UA"/>
              </w:rPr>
              <m:t>ср</m:t>
            </m:r>
          </m:sub>
        </m:sSub>
      </m:oMath>
      <w:r w:rsidRPr="006E612C">
        <w:rPr>
          <w:rFonts w:ascii="Times New Roman" w:hAnsi="Times New Roman" w:cs="Times New Roman"/>
          <w:sz w:val="28"/>
          <w:szCs w:val="28"/>
          <w:lang w:val="uk-UA"/>
        </w:rPr>
        <w:t xml:space="preserve">)  </w:t>
      </w:r>
      <w:r w:rsidRPr="006E612C">
        <w:rPr>
          <w:rFonts w:ascii="Times New Roman" w:hAnsi="Times New Roman" w:cs="Times New Roman"/>
          <w:sz w:val="28"/>
          <w:szCs w:val="28"/>
        </w:rPr>
        <w:t xml:space="preserve"> і вихрові струми</w:t>
      </w:r>
      <w:r w:rsidRPr="006E612C">
        <w:rPr>
          <w:rFonts w:ascii="Times New Roman" w:hAnsi="Times New Roman" w:cs="Times New Roman"/>
          <w:sz w:val="28"/>
          <w:szCs w:val="28"/>
          <w:lang w:val="uk-UA"/>
        </w:rPr>
        <w:t>(</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1</m:t>
            </m:r>
            <m:r>
              <w:rPr>
                <w:rFonts w:ascii="Cambria Math" w:hAnsi="Times New Roman" w:cs="Times New Roman"/>
                <w:sz w:val="28"/>
                <w:szCs w:val="28"/>
                <w:lang w:val="uk-UA"/>
              </w:rPr>
              <m:t>св</m:t>
            </m:r>
          </m:sub>
        </m:sSub>
      </m:oMath>
      <w:r w:rsidRPr="006E612C">
        <w:rPr>
          <w:rFonts w:ascii="Times New Roman" w:hAnsi="Times New Roman" w:cs="Times New Roman"/>
          <w:sz w:val="28"/>
          <w:szCs w:val="28"/>
          <w:lang w:val="uk-UA"/>
        </w:rPr>
        <w:t>).</w:t>
      </w:r>
      <w:r w:rsidRPr="006E612C">
        <w:rPr>
          <w:rFonts w:ascii="Times New Roman" w:hAnsi="Times New Roman" w:cs="Times New Roman"/>
          <w:sz w:val="28"/>
          <w:szCs w:val="28"/>
        </w:rPr>
        <w:t xml:space="preserve"> залежать від</w:t>
      </w:r>
      <w:r w:rsidRPr="006E612C">
        <w:rPr>
          <w:rFonts w:ascii="Times New Roman" w:hAnsi="Times New Roman" w:cs="Times New Roman"/>
          <w:sz w:val="28"/>
          <w:szCs w:val="28"/>
          <w:lang w:val="uk-UA"/>
        </w:rPr>
        <w:t xml:space="preserve"> </w:t>
      </w:r>
      <w:r w:rsidRPr="006E612C">
        <w:rPr>
          <w:rFonts w:ascii="Times New Roman" w:hAnsi="Times New Roman" w:cs="Times New Roman"/>
          <w:sz w:val="28"/>
          <w:szCs w:val="28"/>
        </w:rPr>
        <w:t>частоти і потоку двигуна:</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468880" cy="1203960"/>
            <wp:effectExtent l="19050" t="0" r="7620" b="0"/>
            <wp:docPr id="150" name="Рисунок 2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
                    <pic:cNvPicPr>
                      <a:picLocks noChangeAspect="1" noChangeArrowheads="1"/>
                    </pic:cNvPicPr>
                  </pic:nvPicPr>
                  <pic:blipFill>
                    <a:blip r:embed="rId74" cstate="print"/>
                    <a:srcRect/>
                    <a:stretch>
                      <a:fillRect/>
                    </a:stretch>
                  </pic:blipFill>
                  <pic:spPr bwMode="auto">
                    <a:xfrm>
                      <a:off x="0" y="0"/>
                      <a:ext cx="2468880" cy="120396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eastAsiaTheme="minorEastAsia" w:hAnsi="Times New Roman" w:cs="Times New Roman"/>
          <w:sz w:val="28"/>
          <w:szCs w:val="28"/>
          <w:lang w:val="uk-UA"/>
        </w:rPr>
      </w:pPr>
      <w:r w:rsidRPr="006E612C">
        <w:rPr>
          <w:rFonts w:ascii="Times New Roman" w:hAnsi="Times New Roman" w:cs="Times New Roman"/>
          <w:sz w:val="28"/>
          <w:szCs w:val="28"/>
          <w:lang w:val="uk-UA"/>
        </w:rPr>
        <w:t xml:space="preserve">Де, </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іс</m:t>
            </m:r>
            <m:r>
              <w:rPr>
                <w:rFonts w:ascii="Cambria Math" w:hAnsi="Times New Roman" w:cs="Times New Roman"/>
                <w:sz w:val="28"/>
                <w:szCs w:val="28"/>
                <w:lang w:val="uk-UA"/>
              </w:rPr>
              <m:t>.</m:t>
            </m:r>
            <m:r>
              <w:rPr>
                <w:rFonts w:ascii="Cambria Math" w:hAnsi="Times New Roman" w:cs="Times New Roman"/>
                <w:sz w:val="28"/>
                <w:szCs w:val="28"/>
                <w:lang w:val="uk-UA"/>
              </w:rPr>
              <m:t>р</m:t>
            </m:r>
            <m:r>
              <w:rPr>
                <w:rFonts w:ascii="Cambria Math" w:hAnsi="Times New Roman" w:cs="Times New Roman"/>
                <w:sz w:val="28"/>
                <w:szCs w:val="28"/>
                <w:lang w:val="uk-UA"/>
              </w:rPr>
              <m:t>.</m:t>
            </m:r>
            <m:r>
              <w:rPr>
                <w:rFonts w:ascii="Cambria Math" w:hAnsi="Times New Roman" w:cs="Times New Roman"/>
                <w:sz w:val="28"/>
                <w:szCs w:val="28"/>
                <w:lang w:val="uk-UA"/>
              </w:rPr>
              <m:t>ном</m:t>
            </m:r>
          </m:sub>
        </m:sSub>
      </m:oMath>
      <w:r w:rsidRPr="006E612C">
        <w:rPr>
          <w:rFonts w:ascii="Times New Roman" w:hAnsi="Times New Roman" w:cs="Times New Roman"/>
          <w:sz w:val="28"/>
          <w:szCs w:val="28"/>
          <w:lang w:val="uk-UA"/>
        </w:rPr>
        <w:t>,</w:t>
      </w:r>
      <m:oMath>
        <m:r>
          <w:rPr>
            <w:rFonts w:ascii="Cambria Math" w:hAnsi="Times New Roman" w:cs="Times New Roman"/>
            <w:sz w:val="28"/>
            <w:szCs w:val="28"/>
            <w:lang w:val="uk-UA"/>
          </w:rPr>
          <m:t xml:space="preserve"> </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іс</m:t>
            </m:r>
            <m:r>
              <w:rPr>
                <w:rFonts w:ascii="Cambria Math" w:hAnsi="Times New Roman" w:cs="Times New Roman"/>
                <w:sz w:val="28"/>
                <w:szCs w:val="28"/>
                <w:lang w:val="uk-UA"/>
              </w:rPr>
              <m:t>.</m:t>
            </m:r>
            <m:r>
              <w:rPr>
                <w:rFonts w:ascii="Cambria Math" w:hAnsi="Times New Roman" w:cs="Times New Roman"/>
                <w:sz w:val="28"/>
                <w:szCs w:val="28"/>
                <w:lang w:val="uk-UA"/>
              </w:rPr>
              <m:t>в</m:t>
            </m:r>
            <m:r>
              <w:rPr>
                <w:rFonts w:ascii="Cambria Math" w:hAnsi="Times New Roman" w:cs="Times New Roman"/>
                <w:sz w:val="28"/>
                <w:szCs w:val="28"/>
                <w:lang w:val="uk-UA"/>
              </w:rPr>
              <m:t>.</m:t>
            </m:r>
            <m:r>
              <w:rPr>
                <w:rFonts w:ascii="Cambria Math" w:hAnsi="Times New Roman" w:cs="Times New Roman"/>
                <w:sz w:val="28"/>
                <w:szCs w:val="28"/>
                <w:lang w:val="uk-UA"/>
              </w:rPr>
              <m:t>ном</m:t>
            </m:r>
          </m:sub>
        </m:sSub>
      </m:oMath>
      <w:r w:rsidRPr="006E612C">
        <w:rPr>
          <w:rFonts w:ascii="Times New Roman" w:eastAsiaTheme="minorEastAsia" w:hAnsi="Times New Roman" w:cs="Times New Roman"/>
          <w:sz w:val="28"/>
          <w:szCs w:val="28"/>
          <w:lang w:val="uk-UA"/>
        </w:rPr>
        <w:t xml:space="preserve"> - втрати в сталі статора на гістерезис і вихрові струми в номінальному режимі; </w:t>
      </w:r>
      <m:oMath>
        <m:r>
          <w:rPr>
            <w:rFonts w:ascii="Cambria Math" w:eastAsiaTheme="minorEastAsia" w:hAnsi="Cambria Math" w:cs="Times New Roman"/>
            <w:sz w:val="28"/>
            <w:szCs w:val="28"/>
            <w:lang w:val="uk-UA"/>
          </w:rPr>
          <m:t>ψ</m:t>
        </m:r>
        <m:r>
          <w:rPr>
            <w:rFonts w:ascii="Times New Roman" w:eastAsiaTheme="minorEastAsia" w:hAnsi="Times New Roman" w:cs="Times New Roman"/>
            <w:sz w:val="28"/>
            <w:szCs w:val="28"/>
            <w:lang w:val="uk-UA"/>
          </w:rPr>
          <m:t>-</m:t>
        </m:r>
      </m:oMath>
      <w:r w:rsidRPr="006E612C">
        <w:rPr>
          <w:rFonts w:ascii="Times New Roman" w:eastAsiaTheme="minorEastAsia" w:hAnsi="Times New Roman" w:cs="Times New Roman"/>
          <w:sz w:val="28"/>
          <w:szCs w:val="28"/>
          <w:lang w:val="uk-UA"/>
        </w:rPr>
        <w:t xml:space="preserve"> модуль результуючого вектора головних потокозчеплення, </w:t>
      </w:r>
      <w:r>
        <w:rPr>
          <w:rFonts w:ascii="Times New Roman" w:eastAsiaTheme="minorEastAsia" w:hAnsi="Times New Roman" w:cs="Times New Roman"/>
          <w:noProof/>
          <w:sz w:val="28"/>
          <w:szCs w:val="28"/>
          <w:lang w:eastAsia="ru-RU"/>
        </w:rPr>
        <w:drawing>
          <wp:inline distT="0" distB="0" distL="0" distR="0">
            <wp:extent cx="1432560" cy="243840"/>
            <wp:effectExtent l="19050" t="0" r="0" b="0"/>
            <wp:docPr id="151" name="Рисунок 2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7"/>
                    <pic:cNvPicPr>
                      <a:picLocks noChangeAspect="1" noChangeArrowheads="1"/>
                    </pic:cNvPicPr>
                  </pic:nvPicPr>
                  <pic:blipFill>
                    <a:blip r:embed="rId75" cstate="print"/>
                    <a:srcRect/>
                    <a:stretch>
                      <a:fillRect/>
                    </a:stretch>
                  </pic:blipFill>
                  <pic:spPr bwMode="auto">
                    <a:xfrm>
                      <a:off x="0" y="0"/>
                      <a:ext cx="1432560" cy="243840"/>
                    </a:xfrm>
                    <a:prstGeom prst="rect">
                      <a:avLst/>
                    </a:prstGeom>
                    <a:noFill/>
                    <a:ln w="9525">
                      <a:noFill/>
                      <a:miter lim="800000"/>
                      <a:headEnd/>
                      <a:tailEnd/>
                    </a:ln>
                  </pic:spPr>
                </pic:pic>
              </a:graphicData>
            </a:graphic>
          </wp:inline>
        </w:drawing>
      </w:r>
      <w:r w:rsidRPr="006E612C">
        <w:rPr>
          <w:rFonts w:ascii="Times New Roman" w:eastAsiaTheme="minorEastAsia" w:hAnsi="Times New Roman" w:cs="Times New Roman"/>
          <w:sz w:val="28"/>
          <w:szCs w:val="28"/>
          <w:lang w:val="uk-UA"/>
        </w:rPr>
        <w:t xml:space="preserve">-кутова частота напруги статора; </w:t>
      </w:r>
      <w:r>
        <w:rPr>
          <w:rFonts w:ascii="Times New Roman" w:eastAsiaTheme="minorEastAsia" w:hAnsi="Times New Roman" w:cs="Times New Roman"/>
          <w:noProof/>
          <w:sz w:val="28"/>
          <w:szCs w:val="28"/>
          <w:lang w:eastAsia="ru-RU"/>
        </w:rPr>
        <w:drawing>
          <wp:inline distT="0" distB="0" distL="0" distR="0">
            <wp:extent cx="1043940" cy="228600"/>
            <wp:effectExtent l="19050" t="0" r="3810" b="0"/>
            <wp:docPr id="152" name="Рисунок 2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8"/>
                    <pic:cNvPicPr>
                      <a:picLocks noChangeAspect="1" noChangeArrowheads="1"/>
                    </pic:cNvPicPr>
                  </pic:nvPicPr>
                  <pic:blipFill>
                    <a:blip r:embed="rId76" cstate="print"/>
                    <a:srcRect/>
                    <a:stretch>
                      <a:fillRect/>
                    </a:stretch>
                  </pic:blipFill>
                  <pic:spPr bwMode="auto">
                    <a:xfrm>
                      <a:off x="0" y="0"/>
                      <a:ext cx="1043940" cy="228600"/>
                    </a:xfrm>
                    <a:prstGeom prst="rect">
                      <a:avLst/>
                    </a:prstGeom>
                    <a:noFill/>
                    <a:ln w="9525">
                      <a:noFill/>
                      <a:miter lim="800000"/>
                      <a:headEnd/>
                      <a:tailEnd/>
                    </a:ln>
                  </pic:spPr>
                </pic:pic>
              </a:graphicData>
            </a:graphic>
          </wp:inline>
        </w:drawing>
      </w:r>
      <w:r w:rsidRPr="006E612C">
        <w:rPr>
          <w:rFonts w:ascii="Times New Roman" w:eastAsiaTheme="minorEastAsia" w:hAnsi="Times New Roman" w:cs="Times New Roman"/>
          <w:sz w:val="28"/>
          <w:szCs w:val="28"/>
          <w:lang w:val="uk-UA"/>
        </w:rPr>
        <w:t>- значення модуля результуючого вектора головних потокозчеплення і кутової частоти напруги статора в номінальному режимі.</w:t>
      </w:r>
    </w:p>
    <w:p w:rsidR="00CD4A3D" w:rsidRPr="006E612C" w:rsidRDefault="00CD4A3D" w:rsidP="00CD4A3D">
      <w:pPr>
        <w:spacing w:after="0" w:line="300" w:lineRule="auto"/>
        <w:ind w:firstLine="709"/>
        <w:jc w:val="both"/>
        <w:rPr>
          <w:rFonts w:ascii="Times New Roman" w:eastAsiaTheme="minorEastAsia" w:hAnsi="Times New Roman" w:cs="Times New Roman"/>
          <w:sz w:val="28"/>
          <w:szCs w:val="28"/>
          <w:lang w:val="uk-UA"/>
        </w:rPr>
      </w:pPr>
      <w:r w:rsidRPr="006E612C">
        <w:rPr>
          <w:rFonts w:ascii="Times New Roman" w:eastAsiaTheme="minorEastAsia" w:hAnsi="Times New Roman" w:cs="Times New Roman"/>
          <w:sz w:val="28"/>
          <w:szCs w:val="28"/>
          <w:lang w:val="uk-UA"/>
        </w:rPr>
        <w:t xml:space="preserve">Механічні втрати </w:t>
      </w:r>
      <w:r w:rsidRPr="006E612C">
        <w:rPr>
          <w:rFonts w:ascii="Times New Roman" w:hAnsi="Times New Roman" w:cs="Times New Roman"/>
          <w:sz w:val="28"/>
          <w:szCs w:val="28"/>
          <w:lang w:val="uk-UA"/>
        </w:rPr>
        <w:t>(</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мех</m:t>
            </m:r>
          </m:sub>
        </m:sSub>
      </m:oMath>
      <w:r w:rsidRPr="006E612C">
        <w:rPr>
          <w:rFonts w:ascii="Times New Roman" w:hAnsi="Times New Roman" w:cs="Times New Roman"/>
          <w:sz w:val="28"/>
          <w:szCs w:val="28"/>
          <w:lang w:val="uk-UA"/>
        </w:rPr>
        <w:t>)</w:t>
      </w:r>
      <w:r w:rsidRPr="006E612C">
        <w:rPr>
          <w:rFonts w:ascii="Times New Roman" w:eastAsiaTheme="minorEastAsia" w:hAnsi="Times New Roman" w:cs="Times New Roman"/>
          <w:sz w:val="28"/>
          <w:szCs w:val="28"/>
          <w:lang w:val="uk-UA"/>
        </w:rPr>
        <w:t xml:space="preserve"> визначаються виразом: </w:t>
      </w:r>
    </w:p>
    <w:p w:rsidR="00CD4A3D" w:rsidRPr="006E612C" w:rsidRDefault="00CD4A3D" w:rsidP="00CD4A3D">
      <w:pPr>
        <w:spacing w:after="0" w:line="300" w:lineRule="auto"/>
        <w:ind w:firstLine="709"/>
        <w:jc w:val="center"/>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lang w:eastAsia="ru-RU"/>
        </w:rPr>
        <w:drawing>
          <wp:inline distT="0" distB="0" distL="0" distR="0">
            <wp:extent cx="2308860" cy="708660"/>
            <wp:effectExtent l="19050" t="0" r="0" b="0"/>
            <wp:docPr id="153" name="Рисунок 2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1"/>
                    <pic:cNvPicPr>
                      <a:picLocks noChangeAspect="1" noChangeArrowheads="1"/>
                    </pic:cNvPicPr>
                  </pic:nvPicPr>
                  <pic:blipFill>
                    <a:blip r:embed="rId77" cstate="print"/>
                    <a:srcRect/>
                    <a:stretch>
                      <a:fillRect/>
                    </a:stretch>
                  </pic:blipFill>
                  <pic:spPr bwMode="auto">
                    <a:xfrm>
                      <a:off x="0" y="0"/>
                      <a:ext cx="2308860" cy="70866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eastAsiaTheme="minorEastAsia" w:hAnsi="Times New Roman" w:cs="Times New Roman"/>
          <w:sz w:val="28"/>
          <w:szCs w:val="28"/>
          <w:lang w:val="uk-UA"/>
        </w:rPr>
      </w:pPr>
      <w:r w:rsidRPr="006E612C">
        <w:rPr>
          <w:rFonts w:ascii="Times New Roman" w:eastAsiaTheme="minorEastAsia" w:hAnsi="Times New Roman" w:cs="Times New Roman"/>
          <w:sz w:val="28"/>
          <w:szCs w:val="28"/>
          <w:lang w:val="uk-UA"/>
        </w:rPr>
        <w:t xml:space="preserve">Де, </w:t>
      </w:r>
      <w:r w:rsidRPr="006E612C">
        <w:rPr>
          <w:rFonts w:ascii="Times New Roman" w:hAnsi="Times New Roman" w:cs="Times New Roman"/>
          <w:sz w:val="28"/>
          <w:szCs w:val="28"/>
          <w:lang w:val="uk-UA"/>
        </w:rPr>
        <w:t>(</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мех</m:t>
            </m:r>
            <m:r>
              <w:rPr>
                <w:rFonts w:ascii="Cambria Math" w:hAnsi="Times New Roman" w:cs="Times New Roman"/>
                <w:sz w:val="28"/>
                <w:szCs w:val="28"/>
                <w:lang w:val="uk-UA"/>
              </w:rPr>
              <m:t>.</m:t>
            </m:r>
            <m:r>
              <w:rPr>
                <w:rFonts w:ascii="Cambria Math" w:hAnsi="Times New Roman" w:cs="Times New Roman"/>
                <w:sz w:val="28"/>
                <w:szCs w:val="28"/>
                <w:lang w:val="uk-UA"/>
              </w:rPr>
              <m:t>ном</m:t>
            </m:r>
          </m:sub>
        </m:sSub>
      </m:oMath>
      <w:r w:rsidRPr="006E612C">
        <w:rPr>
          <w:rFonts w:ascii="Times New Roman" w:hAnsi="Times New Roman" w:cs="Times New Roman"/>
          <w:sz w:val="28"/>
          <w:szCs w:val="28"/>
          <w:lang w:val="uk-UA"/>
        </w:rPr>
        <w:t xml:space="preserve">) - механічні втрати при номінальній швидкості обертання двигуна;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ω</m:t>
            </m:r>
          </m:e>
          <m:sub>
            <m:r>
              <w:rPr>
                <w:rFonts w:ascii="Cambria Math" w:hAnsi="Times New Roman" w:cs="Times New Roman"/>
                <w:sz w:val="28"/>
                <w:szCs w:val="28"/>
                <w:lang w:val="uk-UA"/>
              </w:rPr>
              <m:t>ном</m:t>
            </m:r>
          </m:sub>
        </m:sSub>
      </m:oMath>
      <w:r w:rsidRPr="006E612C">
        <w:rPr>
          <w:rFonts w:ascii="Times New Roman" w:eastAsiaTheme="minorEastAsia" w:hAnsi="Times New Roman" w:cs="Times New Roman"/>
          <w:sz w:val="28"/>
          <w:szCs w:val="28"/>
          <w:lang w:val="uk-UA"/>
        </w:rPr>
        <w:t>- номінальна швидкість обертання двигуна. Додаткові втрати, пропорційні квадрату струму обмотки статора,</w:t>
      </w:r>
    </w:p>
    <w:p w:rsidR="00CD4A3D" w:rsidRPr="006E612C" w:rsidRDefault="00CD4A3D" w:rsidP="00CD4A3D">
      <w:pPr>
        <w:spacing w:after="0" w:line="300" w:lineRule="auto"/>
        <w:ind w:firstLine="709"/>
        <w:jc w:val="both"/>
        <w:rPr>
          <w:rFonts w:ascii="Times New Roman" w:eastAsiaTheme="minorEastAsia" w:hAnsi="Times New Roman" w:cs="Times New Roman"/>
          <w:sz w:val="28"/>
          <w:szCs w:val="28"/>
          <w:lang w:val="uk-UA"/>
        </w:rPr>
      </w:pPr>
      <w:r w:rsidRPr="006E612C">
        <w:rPr>
          <w:rFonts w:ascii="Times New Roman" w:eastAsiaTheme="minorEastAsia" w:hAnsi="Times New Roman" w:cs="Times New Roman"/>
          <w:sz w:val="28"/>
          <w:szCs w:val="28"/>
          <w:lang w:val="uk-UA"/>
        </w:rPr>
        <w:t xml:space="preserve">визначаються за формулою: </w:t>
      </w:r>
    </w:p>
    <w:p w:rsidR="00CD4A3D" w:rsidRPr="006E612C" w:rsidRDefault="00CD4A3D" w:rsidP="00CD4A3D">
      <w:pPr>
        <w:spacing w:after="0" w:line="300" w:lineRule="auto"/>
        <w:ind w:firstLine="709"/>
        <w:jc w:val="center"/>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lang w:eastAsia="ru-RU"/>
        </w:rPr>
        <w:lastRenderedPageBreak/>
        <w:drawing>
          <wp:inline distT="0" distB="0" distL="0" distR="0">
            <wp:extent cx="2415540" cy="716280"/>
            <wp:effectExtent l="19050" t="0" r="3810" b="0"/>
            <wp:docPr id="154" name="Рисунок 2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
                    <pic:cNvPicPr>
                      <a:picLocks noChangeAspect="1" noChangeArrowheads="1"/>
                    </pic:cNvPicPr>
                  </pic:nvPicPr>
                  <pic:blipFill>
                    <a:blip r:embed="rId78" cstate="print"/>
                    <a:srcRect/>
                    <a:stretch>
                      <a:fillRect/>
                    </a:stretch>
                  </pic:blipFill>
                  <pic:spPr bwMode="auto">
                    <a:xfrm>
                      <a:off x="0" y="0"/>
                      <a:ext cx="2415540" cy="71628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Де -(</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доб</m:t>
            </m:r>
            <m:r>
              <w:rPr>
                <w:rFonts w:ascii="Cambria Math" w:hAnsi="Times New Roman" w:cs="Times New Roman"/>
                <w:sz w:val="28"/>
                <w:szCs w:val="28"/>
                <w:lang w:val="uk-UA"/>
              </w:rPr>
              <m:t>.</m:t>
            </m:r>
            <m:r>
              <w:rPr>
                <w:rFonts w:ascii="Cambria Math" w:hAnsi="Times New Roman" w:cs="Times New Roman"/>
                <w:sz w:val="28"/>
                <w:szCs w:val="28"/>
                <w:lang w:val="uk-UA"/>
              </w:rPr>
              <m:t>ном</m:t>
            </m:r>
          </m:sub>
        </m:sSub>
      </m:oMath>
      <w:r w:rsidRPr="006E612C">
        <w:rPr>
          <w:rFonts w:ascii="Times New Roman" w:hAnsi="Times New Roman" w:cs="Times New Roman"/>
          <w:sz w:val="28"/>
          <w:szCs w:val="28"/>
          <w:lang w:val="uk-UA"/>
        </w:rPr>
        <w:t>)  додаткові втрати двигуна при роботі в номінальному режимі. Сумарна потужність втрат енергії в асинхронному двигуні при частотному способі регулювання його швидкості визначається за формулою:</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052060" cy="373380"/>
            <wp:effectExtent l="19050" t="0" r="0" b="0"/>
            <wp:docPr id="155" name="Рисунок 2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2"/>
                    <pic:cNvPicPr>
                      <a:picLocks noChangeAspect="1" noChangeArrowheads="1"/>
                    </pic:cNvPicPr>
                  </pic:nvPicPr>
                  <pic:blipFill>
                    <a:blip r:embed="rId79" cstate="print"/>
                    <a:srcRect/>
                    <a:stretch>
                      <a:fillRect/>
                    </a:stretch>
                  </pic:blipFill>
                  <pic:spPr bwMode="auto">
                    <a:xfrm>
                      <a:off x="0" y="0"/>
                      <a:ext cx="5052060" cy="37338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b/>
          <w:sz w:val="28"/>
          <w:szCs w:val="28"/>
          <w:lang w:val="uk-UA"/>
        </w:rPr>
      </w:pPr>
      <w:r w:rsidRPr="006E612C">
        <w:rPr>
          <w:rFonts w:ascii="Times New Roman" w:hAnsi="Times New Roman" w:cs="Times New Roman"/>
          <w:b/>
          <w:sz w:val="28"/>
          <w:szCs w:val="28"/>
          <w:lang w:val="uk-UA"/>
        </w:rPr>
        <w:t>3.1.</w:t>
      </w:r>
      <w:r>
        <w:rPr>
          <w:rFonts w:ascii="Times New Roman" w:hAnsi="Times New Roman" w:cs="Times New Roman"/>
          <w:b/>
          <w:sz w:val="28"/>
          <w:szCs w:val="28"/>
          <w:lang w:val="uk-UA"/>
        </w:rPr>
        <w:t>6</w:t>
      </w:r>
      <w:r w:rsidRPr="006E612C">
        <w:rPr>
          <w:rFonts w:ascii="Times New Roman" w:hAnsi="Times New Roman" w:cs="Times New Roman"/>
          <w:b/>
          <w:sz w:val="28"/>
          <w:szCs w:val="28"/>
          <w:lang w:val="uk-UA"/>
        </w:rPr>
        <w:t xml:space="preserve"> Потужність втрат енергії в перетворювачі частоти. </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У перетворювачі частоти з АІН під час роботи від некерованого випрямляча мають місце такі види втрат:</w:t>
      </w:r>
    </w:p>
    <w:p w:rsidR="00CD4A3D" w:rsidRPr="006E612C" w:rsidRDefault="00CD4A3D" w:rsidP="00CD4A3D">
      <w:pPr>
        <w:pStyle w:val="a3"/>
        <w:numPr>
          <w:ilvl w:val="0"/>
          <w:numId w:val="16"/>
        </w:numPr>
        <w:spacing w:after="0" w:line="300" w:lineRule="auto"/>
        <w:ind w:left="0" w:firstLine="709"/>
        <w:contextualSpacing w:val="0"/>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Втрати у вентилях некерованого випрямляча і силових ключах автономного</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інвертора напруги;</w:t>
      </w:r>
    </w:p>
    <w:p w:rsidR="00CD4A3D" w:rsidRPr="006E612C" w:rsidRDefault="00CD4A3D" w:rsidP="00CD4A3D">
      <w:pPr>
        <w:pStyle w:val="a3"/>
        <w:numPr>
          <w:ilvl w:val="0"/>
          <w:numId w:val="16"/>
        </w:numPr>
        <w:spacing w:after="0" w:line="300" w:lineRule="auto"/>
        <w:ind w:left="0" w:firstLine="709"/>
        <w:contextualSpacing w:val="0"/>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Втрати в комутуючих реакторах і фільтрах електромагнітної сумісності на вході випрямляча, в реакторі фільтра ланки постійного струму, а також в вихідних фільтрах і реакторах в разі їх установки;</w:t>
      </w:r>
    </w:p>
    <w:p w:rsidR="00CD4A3D" w:rsidRPr="006E612C" w:rsidRDefault="00CD4A3D" w:rsidP="00CD4A3D">
      <w:pPr>
        <w:pStyle w:val="a3"/>
        <w:numPr>
          <w:ilvl w:val="0"/>
          <w:numId w:val="16"/>
        </w:numPr>
        <w:spacing w:after="0" w:line="300" w:lineRule="auto"/>
        <w:ind w:left="0" w:firstLine="709"/>
        <w:contextualSpacing w:val="0"/>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Втрати в конденсаторах фільтра ланки постійного струму і вихідного фільтра;</w:t>
      </w:r>
    </w:p>
    <w:p w:rsidR="00CD4A3D" w:rsidRPr="006E612C" w:rsidRDefault="00CD4A3D" w:rsidP="00CD4A3D">
      <w:pPr>
        <w:pStyle w:val="a3"/>
        <w:numPr>
          <w:ilvl w:val="0"/>
          <w:numId w:val="16"/>
        </w:numPr>
        <w:spacing w:after="0" w:line="300" w:lineRule="auto"/>
        <w:ind w:left="0" w:firstLine="709"/>
        <w:contextualSpacing w:val="0"/>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Втрати в захисних R С-ланцюгах.</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Основну частку повних втрат потужності в ПЧ складають електричні втрати вентилях випрямляча, ключах інвертора і реакторах. У зв'язку з цим розрахунок електричних втрат в перетворювачі є найбільш важливим. Точне визначення електричних втрат аналітичними методами утруднено через складність обліку дискретних і нелінійних властивостей ПЧ, тому при розрахунку втрат в ньому беруть допущення, які дозволяють відсіяти другорядні складові. До таких допущенням відноситься нехтування комутаційними процесами у випрямлячі і інверторі, що дозволяє зробити опис процесів в ПЧ по безперервним, або корисним, складовим.</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Уявімо електричні втрати в ПЧ у вигляді суми електричних втрат в джерелі живлення автономного інвертора, включаючи в нього вхідні комутуючі реактори, некерований випрямляч і реактор, що згладжує LC-фільтра ланки постійного струму, і електричних втрат в автономному инвертор напруги з вихідним реактором:</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133600" cy="381000"/>
            <wp:effectExtent l="19050" t="0" r="0" b="0"/>
            <wp:docPr id="156" name="Рисунок 2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3"/>
                    <pic:cNvPicPr>
                      <a:picLocks noChangeAspect="1" noChangeArrowheads="1"/>
                    </pic:cNvPicPr>
                  </pic:nvPicPr>
                  <pic:blipFill>
                    <a:blip r:embed="rId80" cstate="print"/>
                    <a:srcRect/>
                    <a:stretch>
                      <a:fillRect/>
                    </a:stretch>
                  </pic:blipFill>
                  <pic:spPr bwMode="auto">
                    <a:xfrm>
                      <a:off x="0" y="0"/>
                      <a:ext cx="2133600" cy="38100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lastRenderedPageBreak/>
        <w:t>Де(</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и</m:t>
            </m:r>
            <m:r>
              <w:rPr>
                <w:rFonts w:ascii="Cambria Math" w:hAnsi="Times New Roman" w:cs="Times New Roman"/>
                <w:sz w:val="28"/>
                <w:szCs w:val="28"/>
                <w:lang w:val="uk-UA"/>
              </w:rPr>
              <m:t>.</m:t>
            </m:r>
            <m:r>
              <w:rPr>
                <w:rFonts w:ascii="Cambria Math" w:hAnsi="Times New Roman" w:cs="Times New Roman"/>
                <w:sz w:val="28"/>
                <w:szCs w:val="28"/>
                <w:lang w:val="uk-UA"/>
              </w:rPr>
              <m:t>п</m:t>
            </m:r>
          </m:sub>
        </m:sSub>
      </m:oMath>
      <w:r w:rsidRPr="006E612C">
        <w:rPr>
          <w:rFonts w:ascii="Times New Roman" w:hAnsi="Times New Roman" w:cs="Times New Roman"/>
          <w:sz w:val="28"/>
          <w:szCs w:val="28"/>
          <w:lang w:val="uk-UA"/>
        </w:rPr>
        <w:t xml:space="preserve">)  </w:t>
      </w:r>
      <w:r w:rsidRPr="006E612C">
        <w:rPr>
          <w:rFonts w:ascii="Times New Roman" w:hAnsi="Times New Roman" w:cs="Times New Roman"/>
          <w:sz w:val="28"/>
          <w:szCs w:val="28"/>
        </w:rPr>
        <w:t xml:space="preserve"> </w:t>
      </w:r>
      <w:r w:rsidRPr="006E612C">
        <w:rPr>
          <w:rFonts w:ascii="Times New Roman" w:hAnsi="Times New Roman" w:cs="Times New Roman"/>
          <w:sz w:val="28"/>
          <w:szCs w:val="28"/>
          <w:lang w:val="uk-UA"/>
        </w:rPr>
        <w:t xml:space="preserve"> - електричні втрати в джерелі живлення АІН; (</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а</m:t>
            </m:r>
            <m:r>
              <w:rPr>
                <w:rFonts w:ascii="Cambria Math" w:hAnsi="Times New Roman" w:cs="Times New Roman"/>
                <w:sz w:val="28"/>
                <w:szCs w:val="28"/>
                <w:lang w:val="uk-UA"/>
              </w:rPr>
              <m:t>.</m:t>
            </m:r>
            <m:r>
              <w:rPr>
                <w:rFonts w:ascii="Cambria Math" w:hAnsi="Times New Roman" w:cs="Times New Roman"/>
                <w:sz w:val="28"/>
                <w:szCs w:val="28"/>
                <w:lang w:val="uk-UA"/>
              </w:rPr>
              <m:t>п</m:t>
            </m:r>
          </m:sub>
        </m:sSub>
      </m:oMath>
      <w:r w:rsidRPr="006E612C">
        <w:rPr>
          <w:rFonts w:ascii="Times New Roman" w:hAnsi="Times New Roman" w:cs="Times New Roman"/>
          <w:sz w:val="28"/>
          <w:szCs w:val="28"/>
          <w:lang w:val="uk-UA"/>
        </w:rPr>
        <w:t xml:space="preserve">)  </w:t>
      </w:r>
      <w:r w:rsidRPr="006E612C">
        <w:rPr>
          <w:rFonts w:ascii="Times New Roman" w:hAnsi="Times New Roman" w:cs="Times New Roman"/>
          <w:sz w:val="28"/>
          <w:szCs w:val="28"/>
        </w:rPr>
        <w:t xml:space="preserve"> </w:t>
      </w:r>
      <w:r w:rsidRPr="006E612C">
        <w:rPr>
          <w:rFonts w:ascii="Times New Roman" w:hAnsi="Times New Roman" w:cs="Times New Roman"/>
          <w:sz w:val="28"/>
          <w:szCs w:val="28"/>
          <w:lang w:val="uk-UA"/>
        </w:rPr>
        <w:t xml:space="preserve">  - електричні втрати в инвертор напруги. (</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и</m:t>
            </m:r>
            <m:r>
              <w:rPr>
                <w:rFonts w:ascii="Cambria Math" w:hAnsi="Times New Roman" w:cs="Times New Roman"/>
                <w:sz w:val="28"/>
                <w:szCs w:val="28"/>
                <w:lang w:val="uk-UA"/>
              </w:rPr>
              <m:t>.</m:t>
            </m:r>
            <m:r>
              <w:rPr>
                <w:rFonts w:ascii="Cambria Math" w:hAnsi="Times New Roman" w:cs="Times New Roman"/>
                <w:sz w:val="28"/>
                <w:szCs w:val="28"/>
                <w:lang w:val="uk-UA"/>
              </w:rPr>
              <m:t>п</m:t>
            </m:r>
          </m:sub>
        </m:sSub>
      </m:oMath>
      <w:r w:rsidRPr="006E612C">
        <w:rPr>
          <w:rFonts w:ascii="Times New Roman" w:hAnsi="Times New Roman" w:cs="Times New Roman"/>
          <w:sz w:val="28"/>
          <w:szCs w:val="28"/>
          <w:lang w:val="uk-UA"/>
        </w:rPr>
        <w:t xml:space="preserve">)  </w:t>
      </w:r>
      <w:r w:rsidRPr="006E612C">
        <w:rPr>
          <w:rFonts w:ascii="Times New Roman" w:hAnsi="Times New Roman" w:cs="Times New Roman"/>
          <w:sz w:val="28"/>
          <w:szCs w:val="28"/>
        </w:rPr>
        <w:t xml:space="preserve"> </w:t>
      </w:r>
      <w:r w:rsidRPr="006E612C">
        <w:rPr>
          <w:rFonts w:ascii="Times New Roman" w:hAnsi="Times New Roman" w:cs="Times New Roman"/>
          <w:sz w:val="28"/>
          <w:szCs w:val="28"/>
          <w:lang w:val="uk-UA"/>
        </w:rPr>
        <w:t xml:space="preserve"> представимо у вигляді такої суми складових:</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644140" cy="419100"/>
            <wp:effectExtent l="19050" t="0" r="3810" b="0"/>
            <wp:docPr id="157" name="Рисунок 28"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4"/>
                    <pic:cNvPicPr>
                      <a:picLocks noChangeAspect="1" noChangeArrowheads="1"/>
                    </pic:cNvPicPr>
                  </pic:nvPicPr>
                  <pic:blipFill>
                    <a:blip r:embed="rId81" cstate="print"/>
                    <a:srcRect/>
                    <a:stretch>
                      <a:fillRect/>
                    </a:stretch>
                  </pic:blipFill>
                  <pic:spPr bwMode="auto">
                    <a:xfrm>
                      <a:off x="0" y="0"/>
                      <a:ext cx="2644140" cy="41910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Де (</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р</m:t>
            </m:r>
            <m:r>
              <w:rPr>
                <w:rFonts w:ascii="Cambria Math" w:hAnsi="Times New Roman" w:cs="Times New Roman"/>
                <w:sz w:val="28"/>
                <w:szCs w:val="28"/>
                <w:lang w:val="uk-UA"/>
              </w:rPr>
              <m:t>.</m:t>
            </m:r>
            <m:r>
              <w:rPr>
                <w:rFonts w:ascii="Cambria Math" w:hAnsi="Times New Roman" w:cs="Times New Roman"/>
                <w:sz w:val="28"/>
                <w:szCs w:val="28"/>
                <w:lang w:val="uk-UA"/>
              </w:rPr>
              <m:t>вх</m:t>
            </m:r>
          </m:sub>
        </m:sSub>
      </m:oMath>
      <w:r w:rsidRPr="006E612C">
        <w:rPr>
          <w:rFonts w:ascii="Times New Roman" w:hAnsi="Times New Roman" w:cs="Times New Roman"/>
          <w:sz w:val="28"/>
          <w:szCs w:val="28"/>
          <w:lang w:val="uk-UA"/>
        </w:rPr>
        <w:t xml:space="preserve">)  </w:t>
      </w:r>
      <w:r w:rsidRPr="006E612C">
        <w:rPr>
          <w:rFonts w:ascii="Times New Roman" w:hAnsi="Times New Roman" w:cs="Times New Roman"/>
          <w:sz w:val="28"/>
          <w:szCs w:val="28"/>
        </w:rPr>
        <w:t xml:space="preserve"> </w:t>
      </w:r>
      <w:r w:rsidRPr="006E612C">
        <w:rPr>
          <w:rFonts w:ascii="Times New Roman" w:hAnsi="Times New Roman" w:cs="Times New Roman"/>
          <w:sz w:val="28"/>
          <w:szCs w:val="28"/>
          <w:lang w:val="uk-UA"/>
        </w:rPr>
        <w:t xml:space="preserve"> - втрати в міді обмоток вхідних комутуючих реакторів; (</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в</m:t>
            </m:r>
          </m:sub>
        </m:sSub>
      </m:oMath>
      <w:r w:rsidRPr="006E612C">
        <w:rPr>
          <w:rFonts w:ascii="Times New Roman" w:hAnsi="Times New Roman" w:cs="Times New Roman"/>
          <w:sz w:val="28"/>
          <w:szCs w:val="28"/>
          <w:lang w:val="uk-UA"/>
        </w:rPr>
        <w:t xml:space="preserve">)  </w:t>
      </w:r>
      <w:r w:rsidRPr="006E612C">
        <w:rPr>
          <w:rFonts w:ascii="Times New Roman" w:hAnsi="Times New Roman" w:cs="Times New Roman"/>
          <w:sz w:val="28"/>
          <w:szCs w:val="28"/>
        </w:rPr>
        <w:t xml:space="preserve"> </w:t>
      </w:r>
      <w:r w:rsidRPr="006E612C">
        <w:rPr>
          <w:rFonts w:ascii="Times New Roman" w:hAnsi="Times New Roman" w:cs="Times New Roman"/>
          <w:sz w:val="28"/>
          <w:szCs w:val="28"/>
          <w:lang w:val="uk-UA"/>
        </w:rPr>
        <w:t xml:space="preserve"> - електричні втрати в вентилях випрямляча; (</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р</m:t>
            </m:r>
            <m:r>
              <w:rPr>
                <w:rFonts w:ascii="Cambria Math" w:hAnsi="Times New Roman" w:cs="Times New Roman"/>
                <w:sz w:val="28"/>
                <w:szCs w:val="28"/>
                <w:lang w:val="uk-UA"/>
              </w:rPr>
              <m:t>.</m:t>
            </m:r>
            <m:r>
              <w:rPr>
                <w:rFonts w:ascii="Cambria Math" w:hAnsi="Times New Roman" w:cs="Times New Roman"/>
                <w:sz w:val="28"/>
                <w:szCs w:val="28"/>
                <w:lang w:val="uk-UA"/>
              </w:rPr>
              <m:t>ф</m:t>
            </m:r>
          </m:sub>
        </m:sSub>
      </m:oMath>
      <w:r w:rsidRPr="006E612C">
        <w:rPr>
          <w:rFonts w:ascii="Times New Roman" w:hAnsi="Times New Roman" w:cs="Times New Roman"/>
          <w:sz w:val="28"/>
          <w:szCs w:val="28"/>
          <w:lang w:val="uk-UA"/>
        </w:rPr>
        <w:t xml:space="preserve">)  </w:t>
      </w:r>
      <w:r w:rsidRPr="006E612C">
        <w:rPr>
          <w:rFonts w:ascii="Times New Roman" w:hAnsi="Times New Roman" w:cs="Times New Roman"/>
          <w:sz w:val="28"/>
          <w:szCs w:val="28"/>
        </w:rPr>
        <w:t xml:space="preserve"> </w:t>
      </w:r>
      <w:r w:rsidRPr="006E612C">
        <w:rPr>
          <w:rFonts w:ascii="Times New Roman" w:hAnsi="Times New Roman" w:cs="Times New Roman"/>
          <w:sz w:val="28"/>
          <w:szCs w:val="28"/>
          <w:lang w:val="uk-UA"/>
        </w:rPr>
        <w:t xml:space="preserve"> - втрати в міді обмотки реактора фільтра, що згладжує ланки постійного струму. Електричні втрати у вхідних комутуючих реакторах від основної гармоніки мережевого струму розраховуються за формулою:</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699260" cy="373380"/>
            <wp:effectExtent l="19050" t="0" r="0" b="0"/>
            <wp:docPr id="158" name="Рисунок 29"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5"/>
                    <pic:cNvPicPr>
                      <a:picLocks noChangeAspect="1" noChangeArrowheads="1"/>
                    </pic:cNvPicPr>
                  </pic:nvPicPr>
                  <pic:blipFill>
                    <a:blip r:embed="rId82" cstate="print"/>
                    <a:srcRect/>
                    <a:stretch>
                      <a:fillRect/>
                    </a:stretch>
                  </pic:blipFill>
                  <pic:spPr bwMode="auto">
                    <a:xfrm>
                      <a:off x="0" y="0"/>
                      <a:ext cx="1699260" cy="37338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Де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en-US"/>
              </w:rPr>
              <m:t>R</m:t>
            </m:r>
          </m:e>
          <m:sub>
            <m:r>
              <w:rPr>
                <w:rFonts w:ascii="Cambria Math" w:hAnsi="Times New Roman" w:cs="Times New Roman"/>
                <w:sz w:val="28"/>
                <w:szCs w:val="28"/>
                <w:lang w:val="uk-UA"/>
              </w:rPr>
              <m:t>р</m:t>
            </m:r>
            <m:r>
              <w:rPr>
                <w:rFonts w:ascii="Cambria Math" w:hAnsi="Times New Roman" w:cs="Times New Roman"/>
                <w:sz w:val="28"/>
                <w:szCs w:val="28"/>
                <w:lang w:val="uk-UA"/>
              </w:rPr>
              <m:t>.</m:t>
            </m:r>
            <m:r>
              <w:rPr>
                <w:rFonts w:ascii="Cambria Math" w:hAnsi="Times New Roman" w:cs="Times New Roman"/>
                <w:sz w:val="28"/>
                <w:szCs w:val="28"/>
                <w:lang w:val="uk-UA"/>
              </w:rPr>
              <m:t>вх</m:t>
            </m:r>
          </m:sub>
        </m:sSub>
      </m:oMath>
      <w:r w:rsidRPr="006E612C">
        <w:rPr>
          <w:rFonts w:ascii="Times New Roman" w:hAnsi="Times New Roman" w:cs="Times New Roman"/>
          <w:sz w:val="28"/>
          <w:szCs w:val="28"/>
          <w:lang w:val="uk-UA"/>
        </w:rPr>
        <w:t xml:space="preserve">)  </w:t>
      </w:r>
      <w:r w:rsidRPr="006E612C">
        <w:rPr>
          <w:rFonts w:ascii="Times New Roman" w:hAnsi="Times New Roman" w:cs="Times New Roman"/>
          <w:sz w:val="28"/>
          <w:szCs w:val="28"/>
        </w:rPr>
        <w:t xml:space="preserve"> </w:t>
      </w:r>
      <w:r w:rsidRPr="006E612C">
        <w:rPr>
          <w:rFonts w:ascii="Times New Roman" w:hAnsi="Times New Roman" w:cs="Times New Roman"/>
          <w:sz w:val="28"/>
          <w:szCs w:val="28"/>
          <w:lang w:val="uk-UA"/>
        </w:rPr>
        <w:t xml:space="preserve">  - активний опір обмотки реактора;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en-US"/>
              </w:rPr>
              <m:t>I</m:t>
            </m:r>
          </m:e>
          <m:sub>
            <m:r>
              <w:rPr>
                <w:rFonts w:ascii="Cambria Math" w:hAnsi="Times New Roman" w:cs="Times New Roman"/>
                <w:sz w:val="28"/>
                <w:szCs w:val="28"/>
                <w:lang w:val="uk-UA"/>
              </w:rPr>
              <m:t>еф</m:t>
            </m:r>
          </m:sub>
        </m:sSub>
      </m:oMath>
      <w:r w:rsidRPr="006E612C">
        <w:rPr>
          <w:rFonts w:ascii="Times New Roman" w:hAnsi="Times New Roman" w:cs="Times New Roman"/>
          <w:sz w:val="28"/>
          <w:szCs w:val="28"/>
          <w:lang w:val="uk-UA"/>
        </w:rPr>
        <w:t xml:space="preserve">)  </w:t>
      </w:r>
      <w:r w:rsidRPr="006E612C">
        <w:rPr>
          <w:rFonts w:ascii="Times New Roman" w:hAnsi="Times New Roman" w:cs="Times New Roman"/>
          <w:sz w:val="28"/>
          <w:szCs w:val="28"/>
        </w:rPr>
        <w:t xml:space="preserve"> </w:t>
      </w:r>
      <w:r w:rsidRPr="006E612C">
        <w:rPr>
          <w:rFonts w:ascii="Times New Roman" w:hAnsi="Times New Roman" w:cs="Times New Roman"/>
          <w:sz w:val="28"/>
          <w:szCs w:val="28"/>
          <w:lang w:val="uk-UA"/>
        </w:rPr>
        <w:t xml:space="preserve">  - ефективне значення основної гармоніки струму реактора.</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Нехтуючи втратами у випрямлячі і інвертор, запишемо співвідношення між вхідними та вихідними струмами схеми ПЧ:</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sidRPr="006E612C">
        <w:rPr>
          <w:rFonts w:ascii="Times New Roman" w:hAnsi="Times New Roman" w:cs="Times New Roman"/>
          <w:noProof/>
          <w:color w:val="FF0000"/>
          <w:sz w:val="28"/>
          <w:szCs w:val="28"/>
          <w:lang w:eastAsia="ru-RU"/>
        </w:rPr>
        <w:drawing>
          <wp:inline distT="0" distB="0" distL="0" distR="0">
            <wp:extent cx="2763643" cy="601980"/>
            <wp:effectExtent l="19050" t="0" r="0" b="0"/>
            <wp:docPr id="159" name="Рисунок 142" descr="C:\Users\VovaK\Desktop\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VovaK\Desktop\26.png"/>
                    <pic:cNvPicPr>
                      <a:picLocks noChangeAspect="1" noChangeArrowheads="1"/>
                    </pic:cNvPicPr>
                  </pic:nvPicPr>
                  <pic:blipFill>
                    <a:blip r:embed="rId83" cstate="print"/>
                    <a:srcRect/>
                    <a:stretch>
                      <a:fillRect/>
                    </a:stretch>
                  </pic:blipFill>
                  <pic:spPr bwMode="auto">
                    <a:xfrm>
                      <a:off x="0" y="0"/>
                      <a:ext cx="2782886" cy="606171"/>
                    </a:xfrm>
                    <a:prstGeom prst="rect">
                      <a:avLst/>
                    </a:prstGeom>
                    <a:solidFill>
                      <a:schemeClr val="accent2"/>
                    </a:solid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Де Iв - середнє значення вихідного струму випрямляча; Iн, UH - середні значення струму і напруги на вході інвертора. Електричні втрати в комутуючих реакторах джерела живлення АІН перетворюються до вигляду:</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sidRPr="006E612C">
        <w:rPr>
          <w:rFonts w:ascii="Times New Roman" w:hAnsi="Times New Roman" w:cs="Times New Roman"/>
          <w:noProof/>
          <w:sz w:val="28"/>
          <w:szCs w:val="28"/>
          <w:lang w:eastAsia="ru-RU"/>
        </w:rPr>
        <w:drawing>
          <wp:inline distT="0" distB="0" distL="0" distR="0">
            <wp:extent cx="1764030" cy="603087"/>
            <wp:effectExtent l="19050" t="0" r="7620" b="0"/>
            <wp:docPr id="160" name="Рисунок 146" descr="C:\Users\VovaK\Desktop\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VovaK\Desktop\27.png"/>
                    <pic:cNvPicPr>
                      <a:picLocks noChangeAspect="1" noChangeArrowheads="1"/>
                    </pic:cNvPicPr>
                  </pic:nvPicPr>
                  <pic:blipFill>
                    <a:blip r:embed="rId84" cstate="print"/>
                    <a:srcRect/>
                    <a:stretch>
                      <a:fillRect/>
                    </a:stretch>
                  </pic:blipFill>
                  <pic:spPr bwMode="auto">
                    <a:xfrm>
                      <a:off x="0" y="0"/>
                      <a:ext cx="1766547" cy="603947"/>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Електричні втрати в вентилях некерованого випрямляча при використанні загальноприйнятою лінеаризації вольт-амперної характеристики напівпровідникового діода:</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sidRPr="006E612C">
        <w:rPr>
          <w:rFonts w:ascii="Times New Roman" w:hAnsi="Times New Roman" w:cs="Times New Roman"/>
          <w:noProof/>
          <w:sz w:val="28"/>
          <w:szCs w:val="28"/>
          <w:lang w:eastAsia="ru-RU"/>
        </w:rPr>
        <w:drawing>
          <wp:inline distT="0" distB="0" distL="0" distR="0">
            <wp:extent cx="2465070" cy="354420"/>
            <wp:effectExtent l="19050" t="0" r="0" b="0"/>
            <wp:docPr id="161" name="Рисунок 159" descr="C:\Users\VovaK\Desktop\в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VovaK\Desktop\вап.png"/>
                    <pic:cNvPicPr>
                      <a:picLocks noChangeAspect="1" noChangeArrowheads="1"/>
                    </pic:cNvPicPr>
                  </pic:nvPicPr>
                  <pic:blipFill>
                    <a:blip r:embed="rId85" cstate="print"/>
                    <a:srcRect/>
                    <a:stretch>
                      <a:fillRect/>
                    </a:stretch>
                  </pic:blipFill>
                  <pic:spPr bwMode="auto">
                    <a:xfrm>
                      <a:off x="0" y="0"/>
                      <a:ext cx="2467718" cy="354801"/>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Де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en-US"/>
              </w:rPr>
              <m:t>U</m:t>
            </m:r>
          </m:e>
          <m:sub>
            <m:r>
              <w:rPr>
                <w:rFonts w:ascii="Cambria Math" w:hAnsi="Times New Roman" w:cs="Times New Roman"/>
                <w:sz w:val="28"/>
                <w:szCs w:val="28"/>
                <w:lang w:val="uk-UA"/>
              </w:rPr>
              <m:t>гр</m:t>
            </m:r>
          </m:sub>
        </m:sSub>
      </m:oMath>
      <w:r w:rsidRPr="006E612C">
        <w:rPr>
          <w:rFonts w:ascii="Times New Roman" w:hAnsi="Times New Roman" w:cs="Times New Roman"/>
          <w:sz w:val="28"/>
          <w:szCs w:val="28"/>
          <w:lang w:val="uk-UA"/>
        </w:rPr>
        <w:t>) - граничне, або пряме, падіння напруги на діоді;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en-US"/>
              </w:rPr>
              <m:t>R</m:t>
            </m:r>
          </m:e>
          <m:sub>
            <m:r>
              <w:rPr>
                <w:rFonts w:ascii="Cambria Math" w:hAnsi="Times New Roman" w:cs="Times New Roman"/>
                <w:sz w:val="28"/>
                <w:szCs w:val="28"/>
              </w:rPr>
              <m:t>д</m:t>
            </m:r>
            <m:r>
              <w:rPr>
                <w:rFonts w:ascii="Cambria Math" w:hAnsi="Times New Roman" w:cs="Times New Roman"/>
                <w:sz w:val="28"/>
                <w:szCs w:val="28"/>
              </w:rPr>
              <m:t>.</m:t>
            </m:r>
            <m:r>
              <w:rPr>
                <w:rFonts w:ascii="Cambria Math" w:hAnsi="Times New Roman" w:cs="Times New Roman"/>
                <w:sz w:val="28"/>
                <w:szCs w:val="28"/>
                <w:lang w:val="uk-UA"/>
              </w:rPr>
              <m:t>диф</m:t>
            </m:r>
          </m:sub>
        </m:sSub>
      </m:oMath>
      <w:r w:rsidRPr="006E612C">
        <w:rPr>
          <w:rFonts w:ascii="Times New Roman" w:hAnsi="Times New Roman" w:cs="Times New Roman"/>
          <w:sz w:val="28"/>
          <w:szCs w:val="28"/>
          <w:lang w:val="uk-UA"/>
        </w:rPr>
        <w:t>) - диференціальне опір діода для прямого струму;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I</m:t>
            </m:r>
          </m:e>
          <m:sub>
            <m:r>
              <w:rPr>
                <w:rFonts w:ascii="Cambria Math" w:hAnsi="Times New Roman" w:cs="Times New Roman"/>
                <w:sz w:val="28"/>
                <w:szCs w:val="28"/>
                <w:lang w:val="uk-UA"/>
              </w:rPr>
              <m:t>д</m:t>
            </m:r>
            <m:r>
              <w:rPr>
                <w:rFonts w:ascii="Cambria Math" w:hAnsi="Times New Roman" w:cs="Times New Roman"/>
                <w:sz w:val="28"/>
                <w:szCs w:val="28"/>
                <w:lang w:val="uk-UA"/>
              </w:rPr>
              <m:t>.</m:t>
            </m:r>
            <m:r>
              <w:rPr>
                <w:rFonts w:ascii="Cambria Math" w:hAnsi="Times New Roman" w:cs="Times New Roman"/>
                <w:sz w:val="28"/>
                <w:szCs w:val="28"/>
                <w:lang w:val="uk-UA"/>
              </w:rPr>
              <m:t>сер</m:t>
            </m:r>
          </m:sub>
        </m:sSub>
      </m:oMath>
      <w:r w:rsidRPr="006E612C">
        <w:rPr>
          <w:rFonts w:ascii="Times New Roman" w:hAnsi="Times New Roman" w:cs="Times New Roman"/>
          <w:sz w:val="28"/>
          <w:szCs w:val="28"/>
          <w:lang w:val="uk-UA"/>
        </w:rPr>
        <w:t>)  - середнє і ефективне значення струму діода. При ідеально згладженому вихідному струмі випрямляча.</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567940" cy="358140"/>
            <wp:effectExtent l="19050" t="0" r="3810" b="0"/>
            <wp:docPr id="162" name="Рисунок 30"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8"/>
                    <pic:cNvPicPr>
                      <a:picLocks noChangeAspect="1" noChangeArrowheads="1"/>
                    </pic:cNvPicPr>
                  </pic:nvPicPr>
                  <pic:blipFill>
                    <a:blip r:embed="rId86" cstate="print"/>
                    <a:srcRect/>
                    <a:stretch>
                      <a:fillRect/>
                    </a:stretch>
                  </pic:blipFill>
                  <pic:spPr bwMode="auto">
                    <a:xfrm>
                      <a:off x="0" y="0"/>
                      <a:ext cx="2567940" cy="35814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lastRenderedPageBreak/>
        <w:t>Тоді з урахуванням співвідношень вираз електричних втрат приводиться до наступного вигляду:</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354580" cy="716280"/>
            <wp:effectExtent l="19050" t="0" r="7620" b="0"/>
            <wp:docPr id="163" name="Рисунок 3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0"/>
                    <pic:cNvPicPr>
                      <a:picLocks noChangeAspect="1" noChangeArrowheads="1"/>
                    </pic:cNvPicPr>
                  </pic:nvPicPr>
                  <pic:blipFill>
                    <a:blip r:embed="rId87" cstate="print"/>
                    <a:srcRect/>
                    <a:stretch>
                      <a:fillRect/>
                    </a:stretch>
                  </pic:blipFill>
                  <pic:spPr bwMode="auto">
                    <a:xfrm>
                      <a:off x="0" y="0"/>
                      <a:ext cx="2354580" cy="71628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Електричні втрати в реакторі фільтра, що згладжує ланки постійного струму:</w:t>
      </w:r>
      <w:r w:rsidRPr="006E612C">
        <w:rPr>
          <w:rFonts w:ascii="Times New Roman" w:hAnsi="Times New Roman" w:cs="Times New Roman"/>
          <w:noProof/>
          <w:sz w:val="28"/>
          <w:szCs w:val="28"/>
          <w:lang w:eastAsia="ru-RU"/>
        </w:rPr>
        <w:drawing>
          <wp:inline distT="0" distB="0" distL="0" distR="0">
            <wp:extent cx="2095500" cy="419100"/>
            <wp:effectExtent l="19050" t="0" r="0" b="0"/>
            <wp:docPr id="164" name="Рисунок 171" descr="C:\Users\VovaK\AppData\Local\Microsoft\Windows\INetCache\Content.Word\вапв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VovaK\AppData\Local\Microsoft\Windows\INetCache\Content.Word\вапвп.png"/>
                    <pic:cNvPicPr>
                      <a:picLocks noChangeAspect="1" noChangeArrowheads="1"/>
                    </pic:cNvPicPr>
                  </pic:nvPicPr>
                  <pic:blipFill>
                    <a:blip r:embed="rId88" cstate="print"/>
                    <a:srcRect/>
                    <a:stretch>
                      <a:fillRect/>
                    </a:stretch>
                  </pic:blipFill>
                  <pic:spPr bwMode="auto">
                    <a:xfrm>
                      <a:off x="0" y="0"/>
                      <a:ext cx="2095500" cy="419100"/>
                    </a:xfrm>
                    <a:prstGeom prst="rect">
                      <a:avLst/>
                    </a:prstGeom>
                    <a:noFill/>
                    <a:ln w="9525">
                      <a:noFill/>
                      <a:miter lim="800000"/>
                      <a:headEnd/>
                      <a:tailEnd/>
                    </a:ln>
                  </pic:spPr>
                </pic:pic>
              </a:graphicData>
            </a:graphic>
          </wp:inline>
        </w:drawing>
      </w:r>
      <w:r w:rsidRPr="006E612C">
        <w:rPr>
          <w:rFonts w:ascii="Times New Roman" w:hAnsi="Times New Roman" w:cs="Times New Roman"/>
          <w:sz w:val="28"/>
          <w:szCs w:val="28"/>
          <w:lang w:val="uk-UA"/>
        </w:rPr>
        <w:t>де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en-US"/>
              </w:rPr>
              <m:t>R</m:t>
            </m:r>
          </m:e>
          <m:sub>
            <m:r>
              <w:rPr>
                <w:rFonts w:ascii="Cambria Math" w:hAnsi="Times New Roman" w:cs="Times New Roman"/>
                <w:sz w:val="28"/>
                <w:szCs w:val="28"/>
              </w:rPr>
              <m:t>р</m:t>
            </m:r>
            <m:r>
              <w:rPr>
                <w:rFonts w:ascii="Cambria Math" w:hAnsi="Times New Roman" w:cs="Times New Roman"/>
                <w:sz w:val="28"/>
                <w:szCs w:val="28"/>
              </w:rPr>
              <m:t>.</m:t>
            </m:r>
            <m:r>
              <w:rPr>
                <w:rFonts w:ascii="Cambria Math" w:hAnsi="Times New Roman" w:cs="Times New Roman"/>
                <w:sz w:val="28"/>
                <w:szCs w:val="28"/>
              </w:rPr>
              <m:t>рф</m:t>
            </m:r>
          </m:sub>
        </m:sSub>
      </m:oMath>
      <w:r w:rsidRPr="006E612C">
        <w:rPr>
          <w:rFonts w:ascii="Times New Roman" w:hAnsi="Times New Roman" w:cs="Times New Roman"/>
          <w:sz w:val="28"/>
          <w:szCs w:val="28"/>
          <w:lang w:val="uk-UA"/>
        </w:rPr>
        <w:t>)- активний опір обмотки реактора.</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Висловивши вихідний струм випрямляча через споживану двигуном активну потужність, отримаємо:</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562100" cy="685800"/>
            <wp:effectExtent l="19050" t="0" r="0" b="0"/>
            <wp:docPr id="165" name="Рисунок 3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1"/>
                    <pic:cNvPicPr>
                      <a:picLocks noChangeAspect="1" noChangeArrowheads="1"/>
                    </pic:cNvPicPr>
                  </pic:nvPicPr>
                  <pic:blipFill>
                    <a:blip r:embed="rId89" cstate="print"/>
                    <a:srcRect/>
                    <a:stretch>
                      <a:fillRect/>
                    </a:stretch>
                  </pic:blipFill>
                  <pic:spPr bwMode="auto">
                    <a:xfrm>
                      <a:off x="0" y="0"/>
                      <a:ext cx="1562100" cy="68580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Знайдемо потужність втрат енергії в елементах джерела живлення інвертора напруги при роботіАТ в номінальному режимі:</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381500" cy="1203960"/>
            <wp:effectExtent l="19050" t="0" r="0" b="0"/>
            <wp:docPr id="166" name="Рисунок 3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2"/>
                    <pic:cNvPicPr>
                      <a:picLocks noChangeAspect="1" noChangeArrowheads="1"/>
                    </pic:cNvPicPr>
                  </pic:nvPicPr>
                  <pic:blipFill>
                    <a:blip r:embed="rId90" cstate="print"/>
                    <a:srcRect/>
                    <a:stretch>
                      <a:fillRect/>
                    </a:stretch>
                  </pic:blipFill>
                  <pic:spPr bwMode="auto">
                    <a:xfrm>
                      <a:off x="0" y="0"/>
                      <a:ext cx="4381500" cy="120396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Отримаємо такий вираз для сумарних електричних втрат в джерелі живлення інвертора напруги:</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038600" cy="1318260"/>
            <wp:effectExtent l="19050" t="0" r="0" b="0"/>
            <wp:docPr id="167" name="Рисунок 3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3"/>
                    <pic:cNvPicPr>
                      <a:picLocks noChangeAspect="1" noChangeArrowheads="1"/>
                    </pic:cNvPicPr>
                  </pic:nvPicPr>
                  <pic:blipFill>
                    <a:blip r:embed="rId91" cstate="print"/>
                    <a:srcRect/>
                    <a:stretch>
                      <a:fillRect/>
                    </a:stretch>
                  </pic:blipFill>
                  <pic:spPr bwMode="auto">
                    <a:xfrm>
                      <a:off x="0" y="0"/>
                      <a:ext cx="4038600" cy="131826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Таким чином, електричні втрати в джерелі живлення АІН, що включає некерований випрямляч з вхідним реактором, залежать від активної потужності, яка споживається двигуном від перетворювача частоти. Одна частина сумарних електричних втрат пропорційна активної потужності, інша частина пропорційна її квадрату.</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Електричні втрати в АІН представимо у вигляді суми двох складових:</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2339340" cy="220980"/>
            <wp:effectExtent l="19050" t="0" r="3810" b="0"/>
            <wp:docPr id="168" name="Рисунок 35"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4"/>
                    <pic:cNvPicPr>
                      <a:picLocks noChangeAspect="1" noChangeArrowheads="1"/>
                    </pic:cNvPicPr>
                  </pic:nvPicPr>
                  <pic:blipFill>
                    <a:blip r:embed="rId92" cstate="print"/>
                    <a:srcRect/>
                    <a:stretch>
                      <a:fillRect/>
                    </a:stretch>
                  </pic:blipFill>
                  <pic:spPr bwMode="auto">
                    <a:xfrm>
                      <a:off x="0" y="0"/>
                      <a:ext cx="2339340" cy="220980"/>
                    </a:xfrm>
                    <a:prstGeom prst="rect">
                      <a:avLst/>
                    </a:prstGeom>
                    <a:noFill/>
                    <a:ln w="9525">
                      <a:noFill/>
                      <a:miter lim="800000"/>
                      <a:headEnd/>
                      <a:tailEnd/>
                    </a:ln>
                  </pic:spPr>
                </pic:pic>
              </a:graphicData>
            </a:graphic>
          </wp:inline>
        </w:drawing>
      </w:r>
      <w:r w:rsidRPr="006E612C">
        <w:rPr>
          <w:rFonts w:ascii="Times New Roman" w:hAnsi="Times New Roman" w:cs="Times New Roman"/>
          <w:sz w:val="28"/>
          <w:szCs w:val="28"/>
          <w:lang w:val="uk-UA"/>
        </w:rPr>
        <w:t>- електричні втрати в силових ключах інвертора;</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en-US"/>
              </w:rPr>
              <m:t>P</m:t>
            </m:r>
          </m:e>
          <m:sub>
            <m:r>
              <w:rPr>
                <w:rFonts w:ascii="Cambria Math" w:hAnsi="Times New Roman" w:cs="Times New Roman"/>
                <w:sz w:val="28"/>
                <w:szCs w:val="28"/>
                <w:lang w:val="uk-UA"/>
              </w:rPr>
              <m:t>вих</m:t>
            </m:r>
          </m:sub>
        </m:sSub>
      </m:oMath>
      <w:r w:rsidRPr="006E612C">
        <w:rPr>
          <w:rFonts w:ascii="Times New Roman" w:hAnsi="Times New Roman" w:cs="Times New Roman"/>
          <w:sz w:val="28"/>
          <w:szCs w:val="28"/>
          <w:lang w:val="uk-UA"/>
        </w:rPr>
        <w:t>) - втрати в міді обмотки вихідного реактора.</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Електричні втрати в силових ключах трифазного АІН, виконаного по мосто</w:t>
      </w:r>
      <w:r>
        <w:rPr>
          <w:rFonts w:ascii="Times New Roman" w:hAnsi="Times New Roman" w:cs="Times New Roman"/>
          <w:sz w:val="28"/>
          <w:szCs w:val="28"/>
          <w:lang w:val="uk-UA"/>
        </w:rPr>
        <w:t>вій схемі (рис. 3.2</w:t>
      </w:r>
      <w:r w:rsidRPr="006E612C">
        <w:rPr>
          <w:rFonts w:ascii="Times New Roman" w:hAnsi="Times New Roman" w:cs="Times New Roman"/>
          <w:sz w:val="28"/>
          <w:szCs w:val="28"/>
          <w:lang w:val="uk-UA"/>
        </w:rPr>
        <w:t xml:space="preserve">), </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кл</m:t>
            </m:r>
          </m:sub>
        </m:sSub>
        <m:r>
          <w:rPr>
            <w:rFonts w:ascii="Cambria Math" w:hAnsi="Times New Roman" w:cs="Times New Roman"/>
            <w:sz w:val="28"/>
            <w:szCs w:val="28"/>
            <w:lang w:val="uk-UA"/>
          </w:rPr>
          <m:t>=6</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кл</m:t>
            </m:r>
          </m:sub>
        </m:sSub>
      </m:oMath>
      <w:r w:rsidRPr="006E612C">
        <w:rPr>
          <w:rFonts w:ascii="Times New Roman" w:hAnsi="Times New Roman" w:cs="Times New Roman"/>
          <w:sz w:val="28"/>
          <w:szCs w:val="28"/>
          <w:lang w:val="uk-UA"/>
        </w:rPr>
        <w:t xml:space="preserve"> де </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кл</m:t>
            </m:r>
          </m:sub>
        </m:sSub>
      </m:oMath>
      <w:r w:rsidRPr="006E612C">
        <w:rPr>
          <w:rFonts w:ascii="Times New Roman" w:hAnsi="Times New Roman" w:cs="Times New Roman"/>
          <w:sz w:val="28"/>
          <w:szCs w:val="28"/>
          <w:lang w:val="uk-UA"/>
        </w:rPr>
        <w:t xml:space="preserve"> - потужність втрат енергії в силовому ключі.</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 xml:space="preserve">В автономних інверторах напруги використовуються силові повністю керовані напівпровідникові ключі на IGBT-транзисторах. Такі ключі мають двосторонньої провідністю. На рис. </w:t>
      </w:r>
      <w:r>
        <w:rPr>
          <w:rFonts w:ascii="Times New Roman" w:hAnsi="Times New Roman" w:cs="Times New Roman"/>
          <w:sz w:val="28"/>
          <w:szCs w:val="28"/>
          <w:lang w:val="uk-UA"/>
        </w:rPr>
        <w:t>3.3</w:t>
      </w:r>
      <w:r w:rsidRPr="006E612C">
        <w:rPr>
          <w:rFonts w:ascii="Times New Roman" w:hAnsi="Times New Roman" w:cs="Times New Roman"/>
          <w:sz w:val="28"/>
          <w:szCs w:val="28"/>
          <w:lang w:val="uk-UA"/>
        </w:rPr>
        <w:t xml:space="preserve"> показані схема та ідеалізована вольт-амперная характеристика (ВАХ) силового ключа на IGBT-транзисторі. У першому наближенні втрати в силовому ключі можна визначити на підставі його вольт-амперної характеристики. Пряма гілка характеристики визначається властивостями транзистора, а зворотна гілка - властивостями зворотного діода. При кусково-лінійної апроксимації прямого і зворотного гілок ключа (рис. 3.</w:t>
      </w:r>
      <w:r>
        <w:rPr>
          <w:rFonts w:ascii="Times New Roman" w:hAnsi="Times New Roman" w:cs="Times New Roman"/>
          <w:sz w:val="28"/>
          <w:szCs w:val="28"/>
          <w:lang w:val="uk-UA"/>
        </w:rPr>
        <w:t>3</w:t>
      </w:r>
      <w:r w:rsidRPr="006E612C">
        <w:rPr>
          <w:rFonts w:ascii="Times New Roman" w:hAnsi="Times New Roman" w:cs="Times New Roman"/>
          <w:sz w:val="28"/>
          <w:szCs w:val="28"/>
          <w:lang w:val="uk-UA"/>
        </w:rPr>
        <w:t>, б) втрати і при протіканні відповідно прямого і зворотного струмів можна визначити по виразами:</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832860" cy="685800"/>
            <wp:effectExtent l="19050" t="0" r="0" b="0"/>
            <wp:docPr id="169" name="Рисунок 36"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5"/>
                    <pic:cNvPicPr>
                      <a:picLocks noChangeAspect="1" noChangeArrowheads="1"/>
                    </pic:cNvPicPr>
                  </pic:nvPicPr>
                  <pic:blipFill>
                    <a:blip r:embed="rId93" cstate="print"/>
                    <a:srcRect/>
                    <a:stretch>
                      <a:fillRect/>
                    </a:stretch>
                  </pic:blipFill>
                  <pic:spPr bwMode="auto">
                    <a:xfrm>
                      <a:off x="0" y="0"/>
                      <a:ext cx="3832860" cy="68580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272540" cy="220980"/>
            <wp:effectExtent l="19050" t="0" r="3810" b="0"/>
            <wp:docPr id="170" name="Рисунок 37"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7"/>
                    <pic:cNvPicPr>
                      <a:picLocks noChangeAspect="1" noChangeArrowheads="1"/>
                    </pic:cNvPicPr>
                  </pic:nvPicPr>
                  <pic:blipFill>
                    <a:blip r:embed="rId94" cstate="print"/>
                    <a:srcRect/>
                    <a:stretch>
                      <a:fillRect/>
                    </a:stretch>
                  </pic:blipFill>
                  <pic:spPr bwMode="auto">
                    <a:xfrm>
                      <a:off x="0" y="0"/>
                      <a:ext cx="1272540" cy="220980"/>
                    </a:xfrm>
                    <a:prstGeom prst="rect">
                      <a:avLst/>
                    </a:prstGeom>
                    <a:noFill/>
                    <a:ln w="9525">
                      <a:noFill/>
                      <a:miter lim="800000"/>
                      <a:headEnd/>
                      <a:tailEnd/>
                    </a:ln>
                  </pic:spPr>
                </pic:pic>
              </a:graphicData>
            </a:graphic>
          </wp:inline>
        </w:drawing>
      </w:r>
      <w:r w:rsidRPr="006E612C">
        <w:rPr>
          <w:rFonts w:ascii="Times New Roman" w:hAnsi="Times New Roman" w:cs="Times New Roman"/>
          <w:sz w:val="28"/>
          <w:szCs w:val="28"/>
          <w:lang w:val="uk-UA"/>
        </w:rPr>
        <w:t>- середні значення прямого і зворотного струмів ключа;</w:t>
      </w:r>
      <w:r>
        <w:rPr>
          <w:rFonts w:ascii="Times New Roman" w:hAnsi="Times New Roman" w:cs="Times New Roman"/>
          <w:noProof/>
          <w:sz w:val="28"/>
          <w:szCs w:val="28"/>
          <w:lang w:eastAsia="ru-RU"/>
        </w:rPr>
        <w:drawing>
          <wp:inline distT="0" distB="0" distL="0" distR="0">
            <wp:extent cx="1386840" cy="236220"/>
            <wp:effectExtent l="19050" t="0" r="3810" b="0"/>
            <wp:docPr id="171" name="Рисунок 3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8"/>
                    <pic:cNvPicPr>
                      <a:picLocks noChangeAspect="1" noChangeArrowheads="1"/>
                    </pic:cNvPicPr>
                  </pic:nvPicPr>
                  <pic:blipFill>
                    <a:blip r:embed="rId95" cstate="print"/>
                    <a:srcRect/>
                    <a:stretch>
                      <a:fillRect/>
                    </a:stretch>
                  </pic:blipFill>
                  <pic:spPr bwMode="auto">
                    <a:xfrm>
                      <a:off x="0" y="0"/>
                      <a:ext cx="1386840" cy="236220"/>
                    </a:xfrm>
                    <a:prstGeom prst="rect">
                      <a:avLst/>
                    </a:prstGeom>
                    <a:noFill/>
                    <a:ln w="9525">
                      <a:noFill/>
                      <a:miter lim="800000"/>
                      <a:headEnd/>
                      <a:tailEnd/>
                    </a:ln>
                  </pic:spPr>
                </pic:pic>
              </a:graphicData>
            </a:graphic>
          </wp:inline>
        </w:drawing>
      </w:r>
      <w:r w:rsidRPr="006E612C">
        <w:rPr>
          <w:rFonts w:ascii="Times New Roman" w:hAnsi="Times New Roman" w:cs="Times New Roman"/>
          <w:sz w:val="28"/>
          <w:szCs w:val="28"/>
          <w:lang w:val="uk-UA"/>
        </w:rPr>
        <w:t xml:space="preserve"> - диференціальні опору при прямому і зворотному токах;</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386840" cy="236220"/>
            <wp:effectExtent l="19050" t="0" r="3810" b="0"/>
            <wp:docPr id="172" name="Рисунок 39"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9"/>
                    <pic:cNvPicPr>
                      <a:picLocks noChangeAspect="1" noChangeArrowheads="1"/>
                    </pic:cNvPicPr>
                  </pic:nvPicPr>
                  <pic:blipFill>
                    <a:blip r:embed="rId96" cstate="print"/>
                    <a:srcRect/>
                    <a:stretch>
                      <a:fillRect/>
                    </a:stretch>
                  </pic:blipFill>
                  <pic:spPr bwMode="auto">
                    <a:xfrm>
                      <a:off x="0" y="0"/>
                      <a:ext cx="1386840" cy="236220"/>
                    </a:xfrm>
                    <a:prstGeom prst="rect">
                      <a:avLst/>
                    </a:prstGeom>
                    <a:noFill/>
                    <a:ln w="9525">
                      <a:noFill/>
                      <a:miter lim="800000"/>
                      <a:headEnd/>
                      <a:tailEnd/>
                    </a:ln>
                  </pic:spPr>
                </pic:pic>
              </a:graphicData>
            </a:graphic>
          </wp:inline>
        </w:drawing>
      </w:r>
      <w:r w:rsidRPr="006E612C">
        <w:rPr>
          <w:rFonts w:ascii="Times New Roman" w:hAnsi="Times New Roman" w:cs="Times New Roman"/>
          <w:sz w:val="28"/>
          <w:szCs w:val="28"/>
          <w:lang w:val="uk-UA"/>
        </w:rPr>
        <w:t>- ефективні значення прямого і зворотного струмів ключа.</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572000" cy="2735580"/>
            <wp:effectExtent l="19050" t="0" r="0" b="0"/>
            <wp:docPr id="173" name="Рисунок 40"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0"/>
                    <pic:cNvPicPr>
                      <a:picLocks noChangeAspect="1" noChangeArrowheads="1"/>
                    </pic:cNvPicPr>
                  </pic:nvPicPr>
                  <pic:blipFill>
                    <a:blip r:embed="rId97" cstate="print"/>
                    <a:srcRect/>
                    <a:stretch>
                      <a:fillRect/>
                    </a:stretch>
                  </pic:blipFill>
                  <pic:spPr bwMode="auto">
                    <a:xfrm>
                      <a:off x="0" y="0"/>
                      <a:ext cx="4572000" cy="273558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lastRenderedPageBreak/>
        <w:t>Рисунок 3.</w:t>
      </w:r>
      <w:r>
        <w:rPr>
          <w:rFonts w:ascii="Times New Roman" w:hAnsi="Times New Roman" w:cs="Times New Roman"/>
          <w:sz w:val="28"/>
          <w:szCs w:val="28"/>
          <w:lang w:val="uk-UA"/>
        </w:rPr>
        <w:t>3</w:t>
      </w:r>
      <w:r w:rsidRPr="006E612C">
        <w:rPr>
          <w:rFonts w:ascii="Times New Roman" w:hAnsi="Times New Roman" w:cs="Times New Roman"/>
          <w:sz w:val="28"/>
          <w:szCs w:val="28"/>
          <w:lang w:val="uk-UA"/>
        </w:rPr>
        <w:t xml:space="preserve"> – Схеми (б) ідеалізована вольт-ампертна характеристика, (а) силовий ключ на IGBT транзисторі</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Для аналізу залежності сумарних втрат ПЧ від режиму роботи асинхронного двигуна електричні втрати в АІН приведемо до більш зручній формі запису:</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421380" cy="1737360"/>
            <wp:effectExtent l="19050" t="0" r="7620" b="0"/>
            <wp:docPr id="174" name="Рисунок 41"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1"/>
                    <pic:cNvPicPr>
                      <a:picLocks noChangeAspect="1" noChangeArrowheads="1"/>
                    </pic:cNvPicPr>
                  </pic:nvPicPr>
                  <pic:blipFill>
                    <a:blip r:embed="rId98" cstate="print"/>
                    <a:srcRect/>
                    <a:stretch>
                      <a:fillRect/>
                    </a:stretch>
                  </pic:blipFill>
                  <pic:spPr bwMode="auto">
                    <a:xfrm>
                      <a:off x="0" y="0"/>
                      <a:ext cx="3421380" cy="173736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Вхідні і постійні величини розраховуються за номінальними значеннями струму статора та активної потужності АД за такими формулами:</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sidRPr="006E612C">
        <w:rPr>
          <w:rFonts w:ascii="Times New Roman" w:hAnsi="Times New Roman" w:cs="Times New Roman"/>
          <w:noProof/>
          <w:sz w:val="28"/>
          <w:szCs w:val="28"/>
          <w:lang w:eastAsia="ru-RU"/>
        </w:rPr>
        <w:drawing>
          <wp:inline distT="0" distB="0" distL="0" distR="0">
            <wp:extent cx="3963208" cy="2575560"/>
            <wp:effectExtent l="19050" t="0" r="0" b="0"/>
            <wp:docPr id="175" name="Рисунок 204" descr="C:\Users\VovaK\Desktop\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VovaK\Desktop\42.png"/>
                    <pic:cNvPicPr>
                      <a:picLocks noChangeAspect="1" noChangeArrowheads="1"/>
                    </pic:cNvPicPr>
                  </pic:nvPicPr>
                  <pic:blipFill>
                    <a:blip r:embed="rId99" cstate="print"/>
                    <a:srcRect/>
                    <a:stretch>
                      <a:fillRect/>
                    </a:stretch>
                  </pic:blipFill>
                  <pic:spPr bwMode="auto">
                    <a:xfrm>
                      <a:off x="0" y="0"/>
                      <a:ext cx="3961973" cy="2574758"/>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Вирази показують залежність електричних втрат АІН від струму статора та активної потужності, споживаних двигуном від перетворювача, які змінюються при регулюванні швидкості і зміні моменту навантаження електроприводу.</w:t>
      </w:r>
    </w:p>
    <w:p w:rsidR="00CD4A3D" w:rsidRPr="006E612C" w:rsidRDefault="00CD4A3D" w:rsidP="00CD4A3D">
      <w:pPr>
        <w:spacing w:after="0" w:line="30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3.1.7</w:t>
      </w:r>
      <w:r w:rsidRPr="006E612C">
        <w:rPr>
          <w:rFonts w:ascii="Times New Roman" w:hAnsi="Times New Roman" w:cs="Times New Roman"/>
          <w:b/>
          <w:sz w:val="28"/>
          <w:szCs w:val="28"/>
          <w:lang w:val="uk-UA"/>
        </w:rPr>
        <w:t xml:space="preserve"> Миттєва потужність втрат енергії</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 xml:space="preserve">Аналіз миттєвих втрат енергії важливий для оцінки економічності роботи системи ПЧ- АТ в перехідних режимах електроприводу, наприклад при пуску двигуна, при переході від однієї швидкості до іншого і гальмуванні. У загальному випадку втрати енергії під час перехідного процесу є миттєву потужність сумарних втрат в елементах перетворювача частоти і асинхронному двигуні: електричних, магнітних, механічних і </w:t>
      </w:r>
      <w:r w:rsidRPr="006E612C">
        <w:rPr>
          <w:rFonts w:ascii="Times New Roman" w:hAnsi="Times New Roman" w:cs="Times New Roman"/>
          <w:sz w:val="28"/>
          <w:szCs w:val="28"/>
          <w:lang w:val="uk-UA"/>
        </w:rPr>
        <w:lastRenderedPageBreak/>
        <w:t xml:space="preserve">додаткових. Однак повний облік сумарних втрат в перехідному процесі навіть на рівні тих оцінок, які були прийняті для сталого режиму, не представляється можливим, що пояснюється наступними причинами. </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Аналітичне визначення сумарних втрат в ПЧ і АТ при їх роботі в динамічних режимах, що супроводжуються електромагнітними перехідними процесами в перетворювачі і двигуні, являє собою складну задачу. наведені загальні рівняння динаміки системи ПЧ-АД враховують тільки втрати енергії в міді обмоток реакторів ПЧ і втрати енергії в міді обмоток статора і ротора АД. Формули електричних втрат в вентилях випрямляча і напівпровідникових ключах автономного інвертора напруги, а також формули магнітних, механічних і додаткових втрат в двигуні прийнятні для сталих режимів роботи приводу. Використання їх для розрахунку миттєвих сумарних втрат енергії в перехідних режимах вимагає додаткового обгрунтування. Превалюють в загальній сумі втрат в перехідних режимах при середніх і великих навантаженнях є миттєві електричні втрати в двигуні:</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255520" cy="1417320"/>
            <wp:effectExtent l="19050" t="0" r="0" b="0"/>
            <wp:docPr id="176" name="Рисунок 42"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5"/>
                    <pic:cNvPicPr>
                      <a:picLocks noChangeAspect="1" noChangeArrowheads="1"/>
                    </pic:cNvPicPr>
                  </pic:nvPicPr>
                  <pic:blipFill>
                    <a:blip r:embed="rId100" cstate="print"/>
                    <a:srcRect/>
                    <a:stretch>
                      <a:fillRect/>
                    </a:stretch>
                  </pic:blipFill>
                  <pic:spPr bwMode="auto">
                    <a:xfrm>
                      <a:off x="0" y="0"/>
                      <a:ext cx="2255520" cy="141732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До електричних втрат в двигуні додаються електричні втрати в реакторному обладнанні силової частини електроприводу:</w:t>
      </w:r>
    </w:p>
    <w:p w:rsidR="00CD4A3D" w:rsidRPr="006E612C" w:rsidRDefault="00CD4A3D" w:rsidP="00CD4A3D">
      <w:pPr>
        <w:spacing w:after="0" w:line="30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583180" cy="2225040"/>
            <wp:effectExtent l="19050" t="0" r="7620" b="0"/>
            <wp:docPr id="177" name="Рисунок 43"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6"/>
                    <pic:cNvPicPr>
                      <a:picLocks noChangeAspect="1" noChangeArrowheads="1"/>
                    </pic:cNvPicPr>
                  </pic:nvPicPr>
                  <pic:blipFill>
                    <a:blip r:embed="rId101" cstate="print"/>
                    <a:srcRect/>
                    <a:stretch>
                      <a:fillRect/>
                    </a:stretch>
                  </pic:blipFill>
                  <pic:spPr bwMode="auto">
                    <a:xfrm>
                      <a:off x="0" y="0"/>
                      <a:ext cx="2583180" cy="222504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sidRPr="006E612C">
        <w:rPr>
          <w:rFonts w:ascii="Times New Roman" w:hAnsi="Times New Roman" w:cs="Times New Roman"/>
          <w:sz w:val="28"/>
          <w:szCs w:val="28"/>
          <w:lang w:val="uk-UA"/>
        </w:rPr>
        <w:t>В результаті отримаємо миттєву оцінку енергетичної ефективності динамічних процесів системи ПЧ-АД:</w:t>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152900" cy="274320"/>
            <wp:effectExtent l="19050" t="0" r="0" b="0"/>
            <wp:docPr id="178" name="Рисунок 44"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7"/>
                    <pic:cNvPicPr>
                      <a:picLocks noChangeAspect="1" noChangeArrowheads="1"/>
                    </pic:cNvPicPr>
                  </pic:nvPicPr>
                  <pic:blipFill>
                    <a:blip r:embed="rId102" cstate="print"/>
                    <a:srcRect/>
                    <a:stretch>
                      <a:fillRect/>
                    </a:stretch>
                  </pic:blipFill>
                  <pic:spPr bwMode="auto">
                    <a:xfrm>
                      <a:off x="0" y="0"/>
                      <a:ext cx="4152900" cy="274320"/>
                    </a:xfrm>
                    <a:prstGeom prst="rect">
                      <a:avLst/>
                    </a:prstGeom>
                    <a:noFill/>
                    <a:ln w="9525">
                      <a:noFill/>
                      <a:miter lim="800000"/>
                      <a:headEnd/>
                      <a:tailEnd/>
                    </a:ln>
                  </pic:spPr>
                </pic:pic>
              </a:graphicData>
            </a:graphic>
          </wp:inline>
        </w:drawing>
      </w:r>
    </w:p>
    <w:p w:rsidR="00CD4A3D" w:rsidRPr="006E612C"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center"/>
        <w:rPr>
          <w:rFonts w:ascii="Times New Roman" w:hAnsi="Times New Roman" w:cs="Times New Roman"/>
          <w:b/>
          <w:sz w:val="28"/>
          <w:szCs w:val="28"/>
          <w:lang w:val="uk-UA"/>
        </w:rPr>
      </w:pPr>
      <w:r w:rsidRPr="00DA7F86">
        <w:rPr>
          <w:rFonts w:ascii="Times New Roman" w:hAnsi="Times New Roman" w:cs="Times New Roman"/>
          <w:b/>
          <w:sz w:val="28"/>
          <w:szCs w:val="28"/>
          <w:lang w:val="uk-UA"/>
        </w:rPr>
        <w:t>РОЗДІЛ 4</w:t>
      </w:r>
    </w:p>
    <w:p w:rsidR="00CD4A3D" w:rsidRPr="00DA7F86" w:rsidRDefault="00CD4A3D" w:rsidP="00CD4A3D">
      <w:pPr>
        <w:spacing w:after="0" w:line="300" w:lineRule="auto"/>
        <w:ind w:firstLine="709"/>
        <w:jc w:val="both"/>
        <w:rPr>
          <w:rFonts w:ascii="Times New Roman" w:hAnsi="Times New Roman" w:cs="Times New Roman"/>
          <w:b/>
          <w:sz w:val="28"/>
          <w:szCs w:val="28"/>
          <w:lang w:val="uk-UA"/>
        </w:rPr>
      </w:pPr>
      <w:r w:rsidRPr="00DA7F86">
        <w:rPr>
          <w:rFonts w:ascii="Times New Roman" w:hAnsi="Times New Roman" w:cs="Times New Roman"/>
          <w:b/>
          <w:sz w:val="28"/>
          <w:szCs w:val="28"/>
          <w:lang w:val="uk-UA"/>
        </w:rPr>
        <w:t>ДОСЛІДЖЕННЯ ЕНЕРГЕТИЧНИХ РЕЖИМІВ ПЧ-АД ЗА ДОПОМОГОЮ НАУКОВО-ДОСЛІДНИЦЬКОГО СТЕНДУ ТА АНАЛІЗ ВИКОНАНИХ ДОСЛІДІВ</w:t>
      </w:r>
    </w:p>
    <w:p w:rsidR="00CD4A3D" w:rsidRPr="00DA7F86" w:rsidRDefault="00CD4A3D" w:rsidP="00CD4A3D">
      <w:pPr>
        <w:spacing w:after="0" w:line="300" w:lineRule="auto"/>
        <w:ind w:firstLine="709"/>
        <w:jc w:val="both"/>
        <w:rPr>
          <w:rFonts w:ascii="Times New Roman" w:hAnsi="Times New Roman" w:cs="Times New Roman"/>
          <w:b/>
          <w:sz w:val="28"/>
          <w:szCs w:val="28"/>
          <w:lang w:val="uk-UA"/>
        </w:rPr>
      </w:pPr>
      <w:r w:rsidRPr="00DA7F86">
        <w:rPr>
          <w:rFonts w:ascii="Times New Roman" w:hAnsi="Times New Roman" w:cs="Times New Roman"/>
          <w:b/>
          <w:sz w:val="28"/>
          <w:szCs w:val="28"/>
          <w:lang w:val="uk-UA"/>
        </w:rPr>
        <w:t>4.1 Будова та можливості науково дослідницького стенду</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Науково-дослідницький стенд дозволяє:</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1.Визначити значення та зробити оцінку ступеню викривлення форми напруги живлення;</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2. Визначити значення та зробити оцінку ступеню викривлення форми струму живлення;</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3. Визначити залежність cos φ від навантаження;</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4. Оцінити необхідність і можливість індивідуальної компенсації реактивної потужності;</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5. Оцінити можливість зменшення степені спотворення струму живлення при застосуванні фільтрів ЕМС, наприклад, дроселя;</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6. Визначити ККД асинхронного електродвигуна в залежності від завантаження і оцінити його клас (IEE) енергоефективності;</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7.Оцінити похибку вимірювання ККД електродвигуна при зміні навантаження;</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8.Оцінити значення несиметрії напруги живлення і вплив її на гармонійний склад струму живлення;</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9.Візуалізація стохастичних і динамічних режимів електродвигуна;</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10.Визначити вплив частоти Ш</w:t>
      </w:r>
      <w:r>
        <w:rPr>
          <w:rFonts w:ascii="Times New Roman" w:hAnsi="Times New Roman" w:cs="Times New Roman"/>
          <w:sz w:val="28"/>
          <w:szCs w:val="28"/>
          <w:lang w:val="uk-UA"/>
        </w:rPr>
        <w:t xml:space="preserve"> І </w:t>
      </w:r>
      <w:r w:rsidRPr="00DA7F86">
        <w:rPr>
          <w:rFonts w:ascii="Times New Roman" w:hAnsi="Times New Roman" w:cs="Times New Roman"/>
          <w:sz w:val="28"/>
          <w:szCs w:val="28"/>
          <w:lang w:val="uk-UA"/>
        </w:rPr>
        <w:t>М управління інвертором ПЧ на втрати в електродвигуні;</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11. Визначити енергоефективний діапазон регулювання вихідної частоти ПЧ;</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12. Визначити режими регенеративного гальмування;</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13.Оцінити вплив і вибір типу і налаштувань регуляторів системи управління ПЧ на енергетичні показники системи ПЧ-АД при динамічних впливах;</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lastRenderedPageBreak/>
        <w:t>14.Оц</w:t>
      </w:r>
      <w:r>
        <w:rPr>
          <w:rFonts w:ascii="Times New Roman" w:hAnsi="Times New Roman" w:cs="Times New Roman"/>
          <w:sz w:val="28"/>
          <w:szCs w:val="28"/>
          <w:lang w:val="uk-UA"/>
        </w:rPr>
        <w:t>інити</w:t>
      </w:r>
      <w:r w:rsidRPr="00DA7F86">
        <w:rPr>
          <w:rFonts w:ascii="Times New Roman" w:hAnsi="Times New Roman" w:cs="Times New Roman"/>
          <w:sz w:val="28"/>
          <w:szCs w:val="28"/>
          <w:lang w:val="uk-UA"/>
        </w:rPr>
        <w:t xml:space="preserve"> можливість вимірювання декількох вихідних параметрів для різних конфігурацій (Р251, Р253);</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15.Оцінити</w:t>
      </w:r>
      <w:r w:rsidRPr="00DA7F86">
        <w:rPr>
          <w:rFonts w:ascii="Times New Roman" w:hAnsi="Times New Roman" w:cs="Times New Roman"/>
          <w:sz w:val="28"/>
          <w:szCs w:val="28"/>
          <w:lang w:val="uk-UA"/>
        </w:rPr>
        <w:t xml:space="preserve"> можливості використання програми Super Drive для візуалізації режимів роботи електродвигуна (з використанням виносного потенціометра);</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16.Оц</w:t>
      </w:r>
      <w:r>
        <w:rPr>
          <w:rFonts w:ascii="Times New Roman" w:hAnsi="Times New Roman" w:cs="Times New Roman"/>
          <w:sz w:val="28"/>
          <w:szCs w:val="28"/>
          <w:lang w:val="uk-UA"/>
        </w:rPr>
        <w:t>інити</w:t>
      </w:r>
      <w:r w:rsidRPr="00DA7F86">
        <w:rPr>
          <w:rFonts w:ascii="Times New Roman" w:hAnsi="Times New Roman" w:cs="Times New Roman"/>
          <w:sz w:val="28"/>
          <w:szCs w:val="28"/>
          <w:lang w:val="uk-UA"/>
        </w:rPr>
        <w:t xml:space="preserve"> режими використання налаштувань енергоефективних режимів (мінімум споживання електроенергії) ПЧ;</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17.Визначити постійні і змінні втрати в електродвигуні і ПЧ;</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18.</w:t>
      </w:r>
      <w:r>
        <w:rPr>
          <w:rFonts w:ascii="Times New Roman" w:hAnsi="Times New Roman" w:cs="Times New Roman"/>
          <w:sz w:val="28"/>
          <w:szCs w:val="28"/>
          <w:lang w:val="uk-UA"/>
        </w:rPr>
        <w:t>Визначити</w:t>
      </w:r>
      <w:r w:rsidRPr="00DA7F86">
        <w:rPr>
          <w:rFonts w:ascii="Times New Roman" w:hAnsi="Times New Roman" w:cs="Times New Roman"/>
          <w:sz w:val="28"/>
          <w:szCs w:val="28"/>
          <w:lang w:val="uk-UA"/>
        </w:rPr>
        <w:t xml:space="preserve"> перевантажувальну здатність електродвигуна;</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19.Використання програми ЕСО8, EnergySaving для оцінки енергоефективності;</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20. Оцінити режими використання налаштувань енергоефективних режимів (мінімум споживання електроенергії)</w:t>
      </w:r>
      <w:r>
        <w:rPr>
          <w:rFonts w:ascii="Times New Roman" w:hAnsi="Times New Roman" w:cs="Times New Roman"/>
          <w:sz w:val="28"/>
          <w:szCs w:val="28"/>
          <w:lang w:val="uk-UA"/>
        </w:rPr>
        <w:t xml:space="preserve"> системою електроприводу ПЧ-АД</w:t>
      </w:r>
      <w:r w:rsidRPr="00DA7F86">
        <w:rPr>
          <w:rFonts w:ascii="Times New Roman" w:hAnsi="Times New Roman" w:cs="Times New Roman"/>
          <w:sz w:val="28"/>
          <w:szCs w:val="28"/>
          <w:lang w:val="uk-UA"/>
        </w:rPr>
        <w:t>.</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column">
              <wp:posOffset>-504825</wp:posOffset>
            </wp:positionH>
            <wp:positionV relativeFrom="paragraph">
              <wp:posOffset>-437515</wp:posOffset>
            </wp:positionV>
            <wp:extent cx="6465570" cy="7635240"/>
            <wp:effectExtent l="19050" t="0" r="0" b="0"/>
            <wp:wrapTight wrapText="bothSides">
              <wp:wrapPolygon edited="0">
                <wp:start x="-64" y="0"/>
                <wp:lineTo x="-64" y="21557"/>
                <wp:lineTo x="21575" y="21557"/>
                <wp:lineTo x="21575" y="0"/>
                <wp:lineTo x="-64" y="0"/>
              </wp:wrapPolygon>
            </wp:wrapTight>
            <wp:docPr id="1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srcRect/>
                    <a:stretch>
                      <a:fillRect/>
                    </a:stretch>
                  </pic:blipFill>
                  <pic:spPr bwMode="auto">
                    <a:xfrm>
                      <a:off x="0" y="0"/>
                      <a:ext cx="6465570" cy="7635240"/>
                    </a:xfrm>
                    <a:prstGeom prst="rect">
                      <a:avLst/>
                    </a:prstGeom>
                    <a:noFill/>
                  </pic:spPr>
                </pic:pic>
              </a:graphicData>
            </a:graphic>
          </wp:anchor>
        </w:drawing>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Рисунок 4.1 - Принципова електрична схема науково-дослідницького стенду</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p>
    <w:p w:rsidR="00CD4A3D" w:rsidRPr="00DA7F86" w:rsidRDefault="00CD4A3D" w:rsidP="00CD4A3D">
      <w:pPr>
        <w:spacing w:after="0" w:line="300" w:lineRule="auto"/>
        <w:ind w:firstLine="709"/>
        <w:jc w:val="both"/>
        <w:rPr>
          <w:rFonts w:ascii="Times New Roman" w:hAnsi="Times New Roman" w:cs="Times New Roman"/>
          <w:color w:val="000000"/>
          <w:sz w:val="28"/>
          <w:szCs w:val="28"/>
          <w:shd w:val="clear" w:color="auto" w:fill="FFFFFF"/>
        </w:rPr>
      </w:pPr>
      <w:r w:rsidRPr="00DA7F86">
        <w:rPr>
          <w:rFonts w:ascii="Times New Roman" w:hAnsi="Times New Roman" w:cs="Times New Roman"/>
          <w:color w:val="000000"/>
          <w:sz w:val="28"/>
          <w:szCs w:val="28"/>
          <w:shd w:val="clear" w:color="auto" w:fill="FFFFFF"/>
          <w:lang w:val="uk-UA"/>
        </w:rPr>
        <w:t>Н</w:t>
      </w:r>
      <w:r w:rsidRPr="00DA7F86">
        <w:rPr>
          <w:rFonts w:ascii="Times New Roman" w:hAnsi="Times New Roman" w:cs="Times New Roman"/>
          <w:color w:val="000000"/>
          <w:sz w:val="28"/>
          <w:szCs w:val="28"/>
          <w:shd w:val="clear" w:color="auto" w:fill="FFFFFF"/>
        </w:rPr>
        <w:t>ауково-дослідн</w:t>
      </w:r>
      <w:r w:rsidRPr="00DA7F86">
        <w:rPr>
          <w:rFonts w:ascii="Times New Roman" w:hAnsi="Times New Roman" w:cs="Times New Roman"/>
          <w:color w:val="000000"/>
          <w:sz w:val="28"/>
          <w:szCs w:val="28"/>
          <w:shd w:val="clear" w:color="auto" w:fill="FFFFFF"/>
          <w:lang w:val="uk-UA"/>
        </w:rPr>
        <w:t>и</w:t>
      </w:r>
      <w:r w:rsidRPr="00DA7F86">
        <w:rPr>
          <w:rFonts w:ascii="Times New Roman" w:hAnsi="Times New Roman" w:cs="Times New Roman"/>
          <w:color w:val="000000"/>
          <w:sz w:val="28"/>
          <w:szCs w:val="28"/>
          <w:shd w:val="clear" w:color="auto" w:fill="FFFFFF"/>
        </w:rPr>
        <w:t xml:space="preserve">цький стенд </w:t>
      </w:r>
      <w:r>
        <w:rPr>
          <w:rFonts w:ascii="Times New Roman" w:hAnsi="Times New Roman" w:cs="Times New Roman"/>
          <w:color w:val="000000"/>
          <w:sz w:val="28"/>
          <w:szCs w:val="28"/>
          <w:shd w:val="clear" w:color="auto" w:fill="FFFFFF"/>
          <w:lang w:val="uk-UA"/>
        </w:rPr>
        <w:t>має</w:t>
      </w:r>
      <w:r w:rsidRPr="00DA7F86">
        <w:rPr>
          <w:rFonts w:ascii="Times New Roman" w:hAnsi="Times New Roman" w:cs="Times New Roman"/>
          <w:color w:val="000000"/>
          <w:sz w:val="28"/>
          <w:szCs w:val="28"/>
          <w:shd w:val="clear" w:color="auto" w:fill="FFFFFF"/>
        </w:rPr>
        <w:t>:</w:t>
      </w:r>
    </w:p>
    <w:p w:rsidR="00CD4A3D" w:rsidRPr="00DA7F86" w:rsidRDefault="00CD4A3D" w:rsidP="00CD4A3D">
      <w:pPr>
        <w:pStyle w:val="a3"/>
        <w:numPr>
          <w:ilvl w:val="0"/>
          <w:numId w:val="17"/>
        </w:numPr>
        <w:spacing w:after="0" w:line="300" w:lineRule="auto"/>
        <w:ind w:left="0" w:firstLine="709"/>
        <w:contextualSpacing w:val="0"/>
        <w:jc w:val="both"/>
        <w:rPr>
          <w:rFonts w:ascii="Times New Roman" w:hAnsi="Times New Roman" w:cs="Times New Roman"/>
          <w:color w:val="000000"/>
          <w:sz w:val="28"/>
          <w:szCs w:val="28"/>
          <w:shd w:val="clear" w:color="auto" w:fill="FFFFFF"/>
          <w:lang w:val="uk-UA"/>
        </w:rPr>
      </w:pPr>
      <w:r w:rsidRPr="00DA7F86">
        <w:rPr>
          <w:rFonts w:ascii="Times New Roman" w:hAnsi="Times New Roman" w:cs="Times New Roman"/>
          <w:bCs/>
          <w:iCs/>
          <w:color w:val="000000"/>
          <w:sz w:val="28"/>
          <w:szCs w:val="28"/>
          <w:shd w:val="clear" w:color="auto" w:fill="FFFFFF"/>
          <w:lang w:val="uk-UA"/>
        </w:rPr>
        <w:t>П</w:t>
      </w:r>
      <w:r>
        <w:rPr>
          <w:rFonts w:ascii="Times New Roman" w:hAnsi="Times New Roman" w:cs="Times New Roman"/>
          <w:bCs/>
          <w:iCs/>
          <w:color w:val="000000"/>
          <w:sz w:val="28"/>
          <w:szCs w:val="28"/>
          <w:shd w:val="clear" w:color="auto" w:fill="FFFFFF"/>
        </w:rPr>
        <w:t>еретворювач</w:t>
      </w:r>
      <w:r w:rsidRPr="00DA7F86">
        <w:rPr>
          <w:rFonts w:ascii="Times New Roman" w:hAnsi="Times New Roman" w:cs="Times New Roman"/>
          <w:bCs/>
          <w:iCs/>
          <w:color w:val="000000"/>
          <w:sz w:val="28"/>
          <w:szCs w:val="28"/>
          <w:shd w:val="clear" w:color="auto" w:fill="FFFFFF"/>
        </w:rPr>
        <w:t xml:space="preserve"> частоти WEG </w:t>
      </w:r>
      <w:r w:rsidRPr="00DA7F86">
        <w:rPr>
          <w:rFonts w:ascii="Times New Roman" w:hAnsi="Times New Roman" w:cs="Times New Roman"/>
          <w:bCs/>
          <w:iCs/>
          <w:color w:val="000000"/>
          <w:sz w:val="28"/>
          <w:szCs w:val="28"/>
          <w:shd w:val="clear" w:color="auto" w:fill="FFFFFF"/>
          <w:lang w:val="uk-UA"/>
        </w:rPr>
        <w:t xml:space="preserve"> </w:t>
      </w:r>
      <w:r w:rsidRPr="00DA7F86">
        <w:rPr>
          <w:rFonts w:ascii="Times New Roman" w:hAnsi="Times New Roman" w:cs="Times New Roman"/>
          <w:bCs/>
          <w:iCs/>
          <w:color w:val="000000"/>
          <w:sz w:val="28"/>
          <w:szCs w:val="28"/>
          <w:shd w:val="clear" w:color="auto" w:fill="FFFFFF"/>
        </w:rPr>
        <w:t>CFW-09</w:t>
      </w:r>
    </w:p>
    <w:p w:rsidR="00CD4A3D" w:rsidRPr="00DA7F86" w:rsidRDefault="00CD4A3D" w:rsidP="00CD4A3D">
      <w:pPr>
        <w:pStyle w:val="a3"/>
        <w:numPr>
          <w:ilvl w:val="0"/>
          <w:numId w:val="17"/>
        </w:numPr>
        <w:spacing w:after="0" w:line="300" w:lineRule="auto"/>
        <w:ind w:left="0" w:firstLine="709"/>
        <w:contextualSpacing w:val="0"/>
        <w:jc w:val="both"/>
        <w:rPr>
          <w:rFonts w:ascii="Times New Roman" w:hAnsi="Times New Roman" w:cs="Times New Roman"/>
          <w:color w:val="000000"/>
          <w:sz w:val="28"/>
          <w:szCs w:val="28"/>
          <w:shd w:val="clear" w:color="auto" w:fill="FFFFFF"/>
          <w:lang w:val="uk-UA"/>
        </w:rPr>
      </w:pPr>
      <w:r>
        <w:rPr>
          <w:rFonts w:ascii="Times New Roman" w:hAnsi="Times New Roman" w:cs="Times New Roman"/>
          <w:bCs/>
          <w:iCs/>
          <w:color w:val="000000"/>
          <w:sz w:val="28"/>
          <w:szCs w:val="28"/>
          <w:shd w:val="clear" w:color="auto" w:fill="FFFFFF"/>
        </w:rPr>
        <w:t>Асинхронний двигун</w:t>
      </w:r>
      <w:r w:rsidRPr="00DA7F86">
        <w:rPr>
          <w:rFonts w:ascii="Times New Roman" w:hAnsi="Times New Roman" w:cs="Times New Roman"/>
          <w:bCs/>
          <w:iCs/>
          <w:color w:val="000000"/>
          <w:sz w:val="28"/>
          <w:szCs w:val="28"/>
          <w:shd w:val="clear" w:color="auto" w:fill="FFFFFF"/>
        </w:rPr>
        <w:t xml:space="preserve"> WEG 100L, класу IE2</w:t>
      </w:r>
    </w:p>
    <w:p w:rsidR="00CD4A3D" w:rsidRPr="00DA7F86" w:rsidRDefault="00CD4A3D" w:rsidP="00CD4A3D">
      <w:pPr>
        <w:pStyle w:val="a3"/>
        <w:numPr>
          <w:ilvl w:val="0"/>
          <w:numId w:val="17"/>
        </w:numPr>
        <w:spacing w:after="0" w:line="300" w:lineRule="auto"/>
        <w:ind w:left="0" w:firstLine="709"/>
        <w:contextualSpacing w:val="0"/>
        <w:jc w:val="both"/>
        <w:rPr>
          <w:rFonts w:ascii="Times New Roman" w:hAnsi="Times New Roman" w:cs="Times New Roman"/>
          <w:color w:val="000000"/>
          <w:sz w:val="28"/>
          <w:szCs w:val="28"/>
          <w:shd w:val="clear" w:color="auto" w:fill="FFFFFF"/>
          <w:lang w:val="uk-UA"/>
        </w:rPr>
      </w:pPr>
      <w:r w:rsidRPr="00DA7F86">
        <w:rPr>
          <w:rFonts w:ascii="Times New Roman" w:hAnsi="Times New Roman" w:cs="Times New Roman"/>
          <w:bCs/>
          <w:iCs/>
          <w:color w:val="000000"/>
          <w:sz w:val="28"/>
          <w:szCs w:val="28"/>
          <w:shd w:val="clear" w:color="auto" w:fill="FFFFFF"/>
          <w:lang w:val="uk-UA"/>
        </w:rPr>
        <w:lastRenderedPageBreak/>
        <w:t>Г</w:t>
      </w:r>
      <w:r>
        <w:rPr>
          <w:rFonts w:ascii="Times New Roman" w:hAnsi="Times New Roman" w:cs="Times New Roman"/>
          <w:bCs/>
          <w:iCs/>
          <w:color w:val="000000"/>
          <w:sz w:val="28"/>
          <w:szCs w:val="28"/>
          <w:shd w:val="clear" w:color="auto" w:fill="FFFFFF"/>
        </w:rPr>
        <w:t>енератор</w:t>
      </w:r>
      <w:r w:rsidRPr="00DA7F86">
        <w:rPr>
          <w:rFonts w:ascii="Times New Roman" w:hAnsi="Times New Roman" w:cs="Times New Roman"/>
          <w:bCs/>
          <w:iCs/>
          <w:color w:val="000000"/>
          <w:sz w:val="28"/>
          <w:szCs w:val="28"/>
          <w:shd w:val="clear" w:color="auto" w:fill="FFFFFF"/>
        </w:rPr>
        <w:t xml:space="preserve"> постійного струму П-42</w:t>
      </w:r>
    </w:p>
    <w:p w:rsidR="00CD4A3D" w:rsidRPr="00DA7F86" w:rsidRDefault="00CD4A3D" w:rsidP="00CD4A3D">
      <w:pPr>
        <w:pStyle w:val="a3"/>
        <w:numPr>
          <w:ilvl w:val="0"/>
          <w:numId w:val="17"/>
        </w:numPr>
        <w:spacing w:after="0" w:line="300" w:lineRule="auto"/>
        <w:ind w:left="0" w:firstLine="709"/>
        <w:contextualSpacing w:val="0"/>
        <w:jc w:val="both"/>
        <w:rPr>
          <w:rFonts w:ascii="Times New Roman" w:hAnsi="Times New Roman" w:cs="Times New Roman"/>
          <w:color w:val="000000"/>
          <w:sz w:val="28"/>
          <w:szCs w:val="28"/>
          <w:shd w:val="clear" w:color="auto" w:fill="FFFFFF"/>
          <w:lang w:val="uk-UA"/>
        </w:rPr>
      </w:pPr>
      <w:r w:rsidRPr="00DA7F86">
        <w:rPr>
          <w:rFonts w:ascii="Times New Roman" w:hAnsi="Times New Roman" w:cs="Times New Roman"/>
          <w:bCs/>
          <w:iCs/>
          <w:color w:val="000000"/>
          <w:sz w:val="28"/>
          <w:szCs w:val="28"/>
          <w:shd w:val="clear" w:color="auto" w:fill="FFFFFF"/>
          <w:lang w:val="uk-UA"/>
        </w:rPr>
        <w:t>А</w:t>
      </w:r>
      <w:r w:rsidRPr="00A058C8">
        <w:rPr>
          <w:rFonts w:ascii="Times New Roman" w:hAnsi="Times New Roman" w:cs="Times New Roman"/>
          <w:bCs/>
          <w:iCs/>
          <w:color w:val="000000"/>
          <w:sz w:val="28"/>
          <w:szCs w:val="28"/>
          <w:shd w:val="clear" w:color="auto" w:fill="FFFFFF"/>
        </w:rPr>
        <w:t xml:space="preserve">налізатор параметрів мережі  </w:t>
      </w:r>
      <w:r w:rsidRPr="00DA7F86">
        <w:rPr>
          <w:rFonts w:ascii="Times New Roman" w:hAnsi="Times New Roman" w:cs="Times New Roman"/>
          <w:bCs/>
          <w:iCs/>
          <w:color w:val="000000"/>
          <w:sz w:val="28"/>
          <w:szCs w:val="28"/>
          <w:shd w:val="clear" w:color="auto" w:fill="FFFFFF"/>
        </w:rPr>
        <w:t>DMG</w:t>
      </w:r>
      <w:r w:rsidRPr="00A058C8">
        <w:rPr>
          <w:rFonts w:ascii="Times New Roman" w:hAnsi="Times New Roman" w:cs="Times New Roman"/>
          <w:bCs/>
          <w:iCs/>
          <w:color w:val="000000"/>
          <w:sz w:val="28"/>
          <w:szCs w:val="28"/>
          <w:shd w:val="clear" w:color="auto" w:fill="FFFFFF"/>
        </w:rPr>
        <w:t xml:space="preserve"> 700</w:t>
      </w:r>
      <w:r w:rsidRPr="00DA7F86">
        <w:rPr>
          <w:rFonts w:ascii="Times New Roman" w:hAnsi="Times New Roman" w:cs="Times New Roman"/>
          <w:bCs/>
          <w:iCs/>
          <w:color w:val="000000"/>
          <w:sz w:val="28"/>
          <w:szCs w:val="28"/>
          <w:shd w:val="clear" w:color="auto" w:fill="FFFFFF"/>
        </w:rPr>
        <w:t>L</w:t>
      </w:r>
    </w:p>
    <w:p w:rsidR="00CD4A3D" w:rsidRPr="00DA7F86" w:rsidRDefault="00CD4A3D" w:rsidP="00CD4A3D">
      <w:pPr>
        <w:pStyle w:val="a3"/>
        <w:numPr>
          <w:ilvl w:val="0"/>
          <w:numId w:val="17"/>
        </w:numPr>
        <w:spacing w:after="0" w:line="300" w:lineRule="auto"/>
        <w:ind w:left="0" w:firstLine="709"/>
        <w:contextualSpacing w:val="0"/>
        <w:jc w:val="both"/>
        <w:rPr>
          <w:rFonts w:ascii="Times New Roman" w:hAnsi="Times New Roman" w:cs="Times New Roman"/>
          <w:color w:val="000000"/>
          <w:sz w:val="28"/>
          <w:szCs w:val="28"/>
          <w:shd w:val="clear" w:color="auto" w:fill="FFFFFF"/>
          <w:lang w:val="uk-UA"/>
        </w:rPr>
      </w:pPr>
      <w:r w:rsidRPr="00DA7F86">
        <w:rPr>
          <w:rFonts w:ascii="Times New Roman" w:hAnsi="Times New Roman" w:cs="Times New Roman"/>
          <w:bCs/>
          <w:iCs/>
          <w:color w:val="000000"/>
          <w:sz w:val="28"/>
          <w:szCs w:val="28"/>
          <w:shd w:val="clear" w:color="auto" w:fill="FFFFFF"/>
          <w:lang w:val="uk-UA"/>
        </w:rPr>
        <w:t>В</w:t>
      </w:r>
      <w:r w:rsidRPr="00A058C8">
        <w:rPr>
          <w:rFonts w:ascii="Times New Roman" w:hAnsi="Times New Roman" w:cs="Times New Roman"/>
          <w:bCs/>
          <w:iCs/>
          <w:color w:val="000000"/>
          <w:sz w:val="28"/>
          <w:szCs w:val="28"/>
          <w:shd w:val="clear" w:color="auto" w:fill="FFFFFF"/>
        </w:rPr>
        <w:t>уз</w:t>
      </w:r>
      <w:r>
        <w:rPr>
          <w:rFonts w:ascii="Times New Roman" w:hAnsi="Times New Roman" w:cs="Times New Roman"/>
          <w:bCs/>
          <w:iCs/>
          <w:color w:val="000000"/>
          <w:sz w:val="28"/>
          <w:szCs w:val="28"/>
          <w:shd w:val="clear" w:color="auto" w:fill="FFFFFF"/>
          <w:lang w:val="uk-UA"/>
        </w:rPr>
        <w:t>ол</w:t>
      </w:r>
      <w:r w:rsidRPr="00A058C8">
        <w:rPr>
          <w:rFonts w:ascii="Times New Roman" w:hAnsi="Times New Roman" w:cs="Times New Roman"/>
          <w:bCs/>
          <w:iCs/>
          <w:color w:val="000000"/>
          <w:sz w:val="28"/>
          <w:szCs w:val="28"/>
          <w:shd w:val="clear" w:color="auto" w:fill="FFFFFF"/>
        </w:rPr>
        <w:t xml:space="preserve"> підключення датчиків струму </w:t>
      </w:r>
      <w:r w:rsidRPr="00DA7F86">
        <w:rPr>
          <w:rFonts w:ascii="Times New Roman" w:hAnsi="Times New Roman" w:cs="Times New Roman"/>
          <w:bCs/>
          <w:iCs/>
          <w:color w:val="000000"/>
          <w:sz w:val="28"/>
          <w:szCs w:val="28"/>
          <w:shd w:val="clear" w:color="auto" w:fill="FFFFFF"/>
        </w:rPr>
        <w:t>LEM</w:t>
      </w:r>
    </w:p>
    <w:p w:rsidR="00CD4A3D" w:rsidRPr="00DA7F86" w:rsidRDefault="00CD4A3D" w:rsidP="00CD4A3D">
      <w:pPr>
        <w:pStyle w:val="a3"/>
        <w:numPr>
          <w:ilvl w:val="0"/>
          <w:numId w:val="17"/>
        </w:numPr>
        <w:spacing w:after="0" w:line="300" w:lineRule="auto"/>
        <w:ind w:left="0" w:firstLine="709"/>
        <w:contextualSpacing w:val="0"/>
        <w:jc w:val="both"/>
        <w:rPr>
          <w:rFonts w:ascii="Times New Roman" w:hAnsi="Times New Roman" w:cs="Times New Roman"/>
          <w:color w:val="000000"/>
          <w:sz w:val="28"/>
          <w:szCs w:val="28"/>
          <w:shd w:val="clear" w:color="auto" w:fill="FFFFFF"/>
          <w:lang w:val="uk-UA"/>
        </w:rPr>
      </w:pPr>
      <w:r w:rsidRPr="00DA7F86">
        <w:rPr>
          <w:rFonts w:ascii="Times New Roman" w:hAnsi="Times New Roman" w:cs="Times New Roman"/>
          <w:bCs/>
          <w:iCs/>
          <w:color w:val="000000"/>
          <w:sz w:val="28"/>
          <w:szCs w:val="28"/>
          <w:shd w:val="clear" w:color="auto" w:fill="FFFFFF"/>
          <w:lang w:val="uk-UA"/>
        </w:rPr>
        <w:t>Н</w:t>
      </w:r>
      <w:r w:rsidRPr="00DA7F86">
        <w:rPr>
          <w:rFonts w:ascii="Times New Roman" w:hAnsi="Times New Roman" w:cs="Times New Roman"/>
          <w:bCs/>
          <w:iCs/>
          <w:color w:val="000000"/>
          <w:sz w:val="28"/>
          <w:szCs w:val="28"/>
          <w:shd w:val="clear" w:color="auto" w:fill="FFFFFF"/>
        </w:rPr>
        <w:t>авантажувальн</w:t>
      </w:r>
      <w:r>
        <w:rPr>
          <w:rFonts w:ascii="Times New Roman" w:hAnsi="Times New Roman" w:cs="Times New Roman"/>
          <w:bCs/>
          <w:iCs/>
          <w:color w:val="000000"/>
          <w:sz w:val="28"/>
          <w:szCs w:val="28"/>
          <w:shd w:val="clear" w:color="auto" w:fill="FFFFFF"/>
          <w:lang w:val="uk-UA"/>
        </w:rPr>
        <w:t>ий</w:t>
      </w:r>
      <w:r w:rsidRPr="00DA7F86">
        <w:rPr>
          <w:rFonts w:ascii="Times New Roman" w:hAnsi="Times New Roman" w:cs="Times New Roman"/>
          <w:bCs/>
          <w:iCs/>
          <w:color w:val="000000"/>
          <w:sz w:val="28"/>
          <w:szCs w:val="28"/>
          <w:shd w:val="clear" w:color="auto" w:fill="FFFFFF"/>
        </w:rPr>
        <w:t xml:space="preserve"> реостат</w:t>
      </w:r>
    </w:p>
    <w:p w:rsidR="00CD4A3D" w:rsidRPr="00DA7F86" w:rsidRDefault="00CD4A3D" w:rsidP="00CD4A3D">
      <w:pPr>
        <w:spacing w:after="0" w:line="300" w:lineRule="auto"/>
        <w:ind w:firstLine="709"/>
        <w:jc w:val="center"/>
        <w:rPr>
          <w:rFonts w:ascii="Times New Roman" w:hAnsi="Times New Roman" w:cs="Times New Roman"/>
          <w:color w:val="000000"/>
          <w:sz w:val="28"/>
          <w:szCs w:val="28"/>
          <w:shd w:val="clear" w:color="auto" w:fill="FFFFFF"/>
        </w:rPr>
      </w:pPr>
      <w:r w:rsidRPr="00DA7F86">
        <w:rPr>
          <w:rFonts w:ascii="Times New Roman" w:hAnsi="Times New Roman" w:cs="Times New Roman"/>
          <w:noProof/>
          <w:color w:val="000000"/>
          <w:sz w:val="28"/>
          <w:szCs w:val="28"/>
          <w:shd w:val="clear" w:color="auto" w:fill="FFFFFF"/>
          <w:lang w:eastAsia="ru-RU"/>
        </w:rPr>
        <w:drawing>
          <wp:inline distT="0" distB="0" distL="0" distR="0">
            <wp:extent cx="4396740" cy="3299460"/>
            <wp:effectExtent l="19050" t="0" r="3810" b="0"/>
            <wp:docPr id="180"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4" cstate="print"/>
                    <a:srcRect/>
                    <a:stretch>
                      <a:fillRect/>
                    </a:stretch>
                  </pic:blipFill>
                  <pic:spPr bwMode="auto">
                    <a:xfrm>
                      <a:off x="0" y="0"/>
                      <a:ext cx="4396740" cy="3299460"/>
                    </a:xfrm>
                    <a:prstGeom prst="rect">
                      <a:avLst/>
                    </a:prstGeom>
                    <a:noFill/>
                    <a:ln w="9525">
                      <a:noFill/>
                      <a:miter lim="800000"/>
                      <a:headEnd/>
                      <a:tailEnd/>
                    </a:ln>
                  </pic:spPr>
                </pic:pic>
              </a:graphicData>
            </a:graphic>
          </wp:inline>
        </w:drawing>
      </w:r>
    </w:p>
    <w:p w:rsidR="00CD4A3D" w:rsidRPr="00DA7F86" w:rsidRDefault="00CD4A3D" w:rsidP="00CD4A3D">
      <w:pPr>
        <w:spacing w:after="0" w:line="300" w:lineRule="auto"/>
        <w:ind w:firstLine="709"/>
        <w:jc w:val="both"/>
        <w:rPr>
          <w:rFonts w:ascii="Times New Roman" w:hAnsi="Times New Roman" w:cs="Times New Roman"/>
          <w:color w:val="000000"/>
          <w:sz w:val="28"/>
          <w:szCs w:val="28"/>
          <w:shd w:val="clear" w:color="auto" w:fill="FFFFFF"/>
        </w:rPr>
      </w:pPr>
      <w:r w:rsidRPr="00DA7F86">
        <w:rPr>
          <w:rFonts w:ascii="Times New Roman" w:hAnsi="Times New Roman" w:cs="Times New Roman"/>
          <w:color w:val="000000"/>
          <w:sz w:val="28"/>
          <w:szCs w:val="28"/>
          <w:shd w:val="clear" w:color="auto" w:fill="FFFFFF"/>
        </w:rPr>
        <w:t xml:space="preserve">Рисунок </w:t>
      </w:r>
      <w:r w:rsidRPr="00DA7F86">
        <w:rPr>
          <w:rFonts w:ascii="Times New Roman" w:hAnsi="Times New Roman" w:cs="Times New Roman"/>
          <w:color w:val="000000"/>
          <w:sz w:val="28"/>
          <w:szCs w:val="28"/>
          <w:shd w:val="clear" w:color="auto" w:fill="FFFFFF"/>
          <w:lang w:val="uk-UA"/>
        </w:rPr>
        <w:t>4</w:t>
      </w:r>
      <w:r w:rsidRPr="00DA7F86">
        <w:rPr>
          <w:rFonts w:ascii="Times New Roman" w:hAnsi="Times New Roman" w:cs="Times New Roman"/>
          <w:color w:val="000000"/>
          <w:sz w:val="28"/>
          <w:szCs w:val="28"/>
          <w:shd w:val="clear" w:color="auto" w:fill="FFFFFF"/>
        </w:rPr>
        <w:t>.</w:t>
      </w:r>
      <w:r w:rsidRPr="00DA7F86">
        <w:rPr>
          <w:rFonts w:ascii="Times New Roman" w:hAnsi="Times New Roman" w:cs="Times New Roman"/>
          <w:color w:val="000000"/>
          <w:sz w:val="28"/>
          <w:szCs w:val="28"/>
          <w:shd w:val="clear" w:color="auto" w:fill="FFFFFF"/>
          <w:lang w:val="uk-UA"/>
        </w:rPr>
        <w:t>2</w:t>
      </w:r>
      <w:r w:rsidRPr="00DA7F86">
        <w:rPr>
          <w:rFonts w:ascii="Times New Roman" w:hAnsi="Times New Roman" w:cs="Times New Roman"/>
          <w:color w:val="000000"/>
          <w:sz w:val="28"/>
          <w:szCs w:val="28"/>
          <w:shd w:val="clear" w:color="auto" w:fill="FFFFFF"/>
        </w:rPr>
        <w:t xml:space="preserve"> – Загальный вигляд науково</w:t>
      </w:r>
      <w:r w:rsidRPr="00DA7F86">
        <w:rPr>
          <w:rFonts w:ascii="Times New Roman" w:hAnsi="Times New Roman" w:cs="Times New Roman"/>
          <w:color w:val="000000"/>
          <w:sz w:val="28"/>
          <w:szCs w:val="28"/>
          <w:shd w:val="clear" w:color="auto" w:fill="FFFFFF"/>
          <w:lang w:val="uk-UA"/>
        </w:rPr>
        <w:t>-</w:t>
      </w:r>
      <w:r w:rsidRPr="00DA7F86">
        <w:rPr>
          <w:rFonts w:ascii="Times New Roman" w:hAnsi="Times New Roman" w:cs="Times New Roman"/>
          <w:color w:val="000000"/>
          <w:sz w:val="28"/>
          <w:szCs w:val="28"/>
          <w:shd w:val="clear" w:color="auto" w:fill="FFFFFF"/>
        </w:rPr>
        <w:t xml:space="preserve">дослідницького стенду для </w:t>
      </w:r>
      <w:proofErr w:type="gramStart"/>
      <w:r w:rsidRPr="00DA7F86">
        <w:rPr>
          <w:rFonts w:ascii="Times New Roman" w:hAnsi="Times New Roman" w:cs="Times New Roman"/>
          <w:color w:val="000000"/>
          <w:sz w:val="28"/>
          <w:szCs w:val="28"/>
          <w:shd w:val="clear" w:color="auto" w:fill="FFFFFF"/>
        </w:rPr>
        <w:t>досл</w:t>
      </w:r>
      <w:proofErr w:type="gramEnd"/>
      <w:r w:rsidRPr="00DA7F86">
        <w:rPr>
          <w:rFonts w:ascii="Times New Roman" w:hAnsi="Times New Roman" w:cs="Times New Roman"/>
          <w:color w:val="000000"/>
          <w:sz w:val="28"/>
          <w:szCs w:val="28"/>
          <w:shd w:val="clear" w:color="auto" w:fill="FFFFFF"/>
        </w:rPr>
        <w:t xml:space="preserve">ідження </w:t>
      </w:r>
      <w:r>
        <w:rPr>
          <w:rFonts w:ascii="Times New Roman" w:hAnsi="Times New Roman" w:cs="Times New Roman"/>
          <w:color w:val="000000"/>
          <w:sz w:val="28"/>
          <w:szCs w:val="28"/>
          <w:shd w:val="clear" w:color="auto" w:fill="FFFFFF"/>
        </w:rPr>
        <w:t xml:space="preserve">енергетичних режимів </w:t>
      </w:r>
      <w:r w:rsidRPr="00DA7F86">
        <w:rPr>
          <w:rFonts w:ascii="Times New Roman" w:hAnsi="Times New Roman" w:cs="Times New Roman"/>
          <w:color w:val="000000"/>
          <w:sz w:val="28"/>
          <w:szCs w:val="28"/>
          <w:shd w:val="clear" w:color="auto" w:fill="FFFFFF"/>
        </w:rPr>
        <w:t>системи ПЧ-АД</w:t>
      </w:r>
    </w:p>
    <w:p w:rsidR="00CD4A3D" w:rsidRPr="00DA7F86" w:rsidRDefault="00CD4A3D" w:rsidP="00CD4A3D">
      <w:pPr>
        <w:spacing w:after="0" w:line="300" w:lineRule="auto"/>
        <w:ind w:firstLine="709"/>
        <w:jc w:val="center"/>
        <w:rPr>
          <w:rFonts w:ascii="Times New Roman" w:hAnsi="Times New Roman" w:cs="Times New Roman"/>
          <w:color w:val="000000"/>
          <w:sz w:val="28"/>
          <w:szCs w:val="28"/>
          <w:shd w:val="clear" w:color="auto" w:fill="FFFFFF"/>
        </w:rPr>
      </w:pPr>
      <w:r w:rsidRPr="00DA7F86">
        <w:rPr>
          <w:rFonts w:ascii="Times New Roman" w:hAnsi="Times New Roman" w:cs="Times New Roman"/>
          <w:noProof/>
          <w:color w:val="000000"/>
          <w:sz w:val="28"/>
          <w:szCs w:val="28"/>
          <w:shd w:val="clear" w:color="auto" w:fill="FFFFFF"/>
          <w:lang w:eastAsia="ru-RU"/>
        </w:rPr>
        <w:drawing>
          <wp:inline distT="0" distB="0" distL="0" distR="0">
            <wp:extent cx="3421380" cy="3429000"/>
            <wp:effectExtent l="19050" t="0" r="7620" b="0"/>
            <wp:docPr id="181"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05" cstate="print"/>
                    <a:srcRect/>
                    <a:stretch>
                      <a:fillRect/>
                    </a:stretch>
                  </pic:blipFill>
                  <pic:spPr bwMode="auto">
                    <a:xfrm>
                      <a:off x="0" y="0"/>
                      <a:ext cx="3421380" cy="3429000"/>
                    </a:xfrm>
                    <a:prstGeom prst="rect">
                      <a:avLst/>
                    </a:prstGeom>
                    <a:noFill/>
                    <a:ln w="9525">
                      <a:noFill/>
                      <a:miter lim="800000"/>
                      <a:headEnd/>
                      <a:tailEnd/>
                    </a:ln>
                  </pic:spPr>
                </pic:pic>
              </a:graphicData>
            </a:graphic>
          </wp:inline>
        </w:drawing>
      </w:r>
    </w:p>
    <w:p w:rsidR="00CD4A3D" w:rsidRPr="00DA7F86" w:rsidRDefault="00CD4A3D" w:rsidP="00CD4A3D">
      <w:pPr>
        <w:pStyle w:val="a3"/>
        <w:spacing w:after="0" w:line="300" w:lineRule="auto"/>
        <w:ind w:left="0" w:firstLine="709"/>
        <w:contextualSpacing w:val="0"/>
        <w:jc w:val="both"/>
        <w:rPr>
          <w:rFonts w:ascii="Times New Roman" w:hAnsi="Times New Roman" w:cs="Times New Roman"/>
          <w:bCs/>
          <w:iCs/>
          <w:color w:val="000000"/>
          <w:sz w:val="28"/>
          <w:szCs w:val="28"/>
          <w:shd w:val="clear" w:color="auto" w:fill="FFFFFF"/>
        </w:rPr>
      </w:pPr>
      <w:r w:rsidRPr="00DA7F86">
        <w:rPr>
          <w:rFonts w:ascii="Times New Roman" w:hAnsi="Times New Roman" w:cs="Times New Roman"/>
          <w:color w:val="000000"/>
          <w:sz w:val="28"/>
          <w:szCs w:val="28"/>
          <w:shd w:val="clear" w:color="auto" w:fill="FFFFFF"/>
        </w:rPr>
        <w:t xml:space="preserve">Рисунок 4.3 – Загальний вигляд </w:t>
      </w:r>
      <w:r w:rsidRPr="00DA7F86">
        <w:rPr>
          <w:rFonts w:ascii="Times New Roman" w:hAnsi="Times New Roman" w:cs="Times New Roman"/>
          <w:bCs/>
          <w:iCs/>
          <w:color w:val="000000"/>
          <w:sz w:val="28"/>
          <w:szCs w:val="28"/>
          <w:shd w:val="clear" w:color="auto" w:fill="FFFFFF"/>
          <w:lang w:val="uk-UA"/>
        </w:rPr>
        <w:t>п</w:t>
      </w:r>
      <w:r w:rsidRPr="00DA7F86">
        <w:rPr>
          <w:rFonts w:ascii="Times New Roman" w:hAnsi="Times New Roman" w:cs="Times New Roman"/>
          <w:bCs/>
          <w:iCs/>
          <w:color w:val="000000"/>
          <w:sz w:val="28"/>
          <w:szCs w:val="28"/>
          <w:shd w:val="clear" w:color="auto" w:fill="FFFFFF"/>
        </w:rPr>
        <w:t xml:space="preserve">еретворювача частоти WEG </w:t>
      </w:r>
      <w:r w:rsidRPr="00DA7F86">
        <w:rPr>
          <w:rFonts w:ascii="Times New Roman" w:hAnsi="Times New Roman" w:cs="Times New Roman"/>
          <w:bCs/>
          <w:iCs/>
          <w:color w:val="000000"/>
          <w:sz w:val="28"/>
          <w:szCs w:val="28"/>
          <w:shd w:val="clear" w:color="auto" w:fill="FFFFFF"/>
          <w:lang w:val="uk-UA"/>
        </w:rPr>
        <w:t xml:space="preserve"> </w:t>
      </w:r>
      <w:r w:rsidRPr="00DA7F86">
        <w:rPr>
          <w:rFonts w:ascii="Times New Roman" w:hAnsi="Times New Roman" w:cs="Times New Roman"/>
          <w:bCs/>
          <w:iCs/>
          <w:color w:val="000000"/>
          <w:sz w:val="28"/>
          <w:szCs w:val="28"/>
          <w:shd w:val="clear" w:color="auto" w:fill="FFFFFF"/>
        </w:rPr>
        <w:t>CFW-09</w:t>
      </w:r>
    </w:p>
    <w:p w:rsidR="00CD4A3D" w:rsidRPr="00DA7F86" w:rsidRDefault="00CD4A3D" w:rsidP="00CD4A3D">
      <w:pPr>
        <w:pStyle w:val="a3"/>
        <w:spacing w:after="0" w:line="300" w:lineRule="auto"/>
        <w:ind w:left="0" w:firstLine="709"/>
        <w:contextualSpacing w:val="0"/>
        <w:jc w:val="both"/>
        <w:rPr>
          <w:rFonts w:ascii="Times New Roman" w:hAnsi="Times New Roman" w:cs="Times New Roman"/>
          <w:bCs/>
          <w:iCs/>
          <w:color w:val="000000"/>
          <w:sz w:val="28"/>
          <w:szCs w:val="28"/>
          <w:shd w:val="clear" w:color="auto" w:fill="FFFFFF"/>
        </w:rPr>
      </w:pPr>
    </w:p>
    <w:p w:rsidR="00CD4A3D" w:rsidRPr="00DA7F86" w:rsidRDefault="00CD4A3D" w:rsidP="00CD4A3D">
      <w:pPr>
        <w:pStyle w:val="a3"/>
        <w:spacing w:after="0" w:line="300" w:lineRule="auto"/>
        <w:ind w:left="0" w:firstLine="709"/>
        <w:contextualSpacing w:val="0"/>
        <w:jc w:val="center"/>
        <w:rPr>
          <w:rFonts w:ascii="Times New Roman" w:hAnsi="Times New Roman" w:cs="Times New Roman"/>
          <w:bCs/>
          <w:iCs/>
          <w:color w:val="000000"/>
          <w:sz w:val="28"/>
          <w:szCs w:val="28"/>
          <w:shd w:val="clear" w:color="auto" w:fill="FFFFFF"/>
        </w:rPr>
      </w:pPr>
      <w:r w:rsidRPr="00DA7F86">
        <w:rPr>
          <w:rFonts w:ascii="Times New Roman" w:hAnsi="Times New Roman" w:cs="Times New Roman"/>
          <w:bCs/>
          <w:iCs/>
          <w:noProof/>
          <w:color w:val="000000"/>
          <w:sz w:val="28"/>
          <w:szCs w:val="28"/>
          <w:shd w:val="clear" w:color="auto" w:fill="FFFFFF"/>
          <w:lang w:eastAsia="ru-RU"/>
        </w:rPr>
        <w:lastRenderedPageBreak/>
        <w:drawing>
          <wp:inline distT="0" distB="0" distL="0" distR="0">
            <wp:extent cx="3581400" cy="3162300"/>
            <wp:effectExtent l="19050" t="0" r="0" b="0"/>
            <wp:docPr id="182"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06" cstate="print"/>
                    <a:srcRect/>
                    <a:stretch>
                      <a:fillRect/>
                    </a:stretch>
                  </pic:blipFill>
                  <pic:spPr bwMode="auto">
                    <a:xfrm>
                      <a:off x="0" y="0"/>
                      <a:ext cx="3581400" cy="3162300"/>
                    </a:xfrm>
                    <a:prstGeom prst="rect">
                      <a:avLst/>
                    </a:prstGeom>
                    <a:noFill/>
                    <a:ln w="9525">
                      <a:noFill/>
                      <a:miter lim="800000"/>
                      <a:headEnd/>
                      <a:tailEnd/>
                    </a:ln>
                  </pic:spPr>
                </pic:pic>
              </a:graphicData>
            </a:graphic>
          </wp:inline>
        </w:drawing>
      </w:r>
    </w:p>
    <w:p w:rsidR="00CD4A3D" w:rsidRPr="00E705B3" w:rsidRDefault="00CD4A3D" w:rsidP="00CD4A3D">
      <w:pPr>
        <w:pStyle w:val="a3"/>
        <w:spacing w:after="0" w:line="300" w:lineRule="auto"/>
        <w:ind w:left="0" w:firstLine="709"/>
        <w:contextualSpacing w:val="0"/>
        <w:jc w:val="both"/>
        <w:rPr>
          <w:rFonts w:ascii="Times New Roman" w:hAnsi="Times New Roman" w:cs="Times New Roman"/>
          <w:bCs/>
          <w:iCs/>
          <w:color w:val="000000"/>
          <w:sz w:val="28"/>
          <w:szCs w:val="28"/>
          <w:shd w:val="clear" w:color="auto" w:fill="FFFFFF"/>
          <w:lang w:val="uk-UA"/>
        </w:rPr>
      </w:pPr>
      <w:r w:rsidRPr="00DA7F86">
        <w:rPr>
          <w:rFonts w:ascii="Times New Roman" w:hAnsi="Times New Roman" w:cs="Times New Roman"/>
          <w:color w:val="000000"/>
          <w:sz w:val="28"/>
          <w:szCs w:val="28"/>
          <w:shd w:val="clear" w:color="auto" w:fill="FFFFFF"/>
        </w:rPr>
        <w:t xml:space="preserve">Рисунок 4.4 – Загальний вигляд </w:t>
      </w:r>
      <w:proofErr w:type="gramStart"/>
      <w:r>
        <w:rPr>
          <w:rFonts w:ascii="Times New Roman" w:hAnsi="Times New Roman" w:cs="Times New Roman"/>
          <w:bCs/>
          <w:iCs/>
          <w:color w:val="000000"/>
          <w:sz w:val="28"/>
          <w:szCs w:val="28"/>
          <w:shd w:val="clear" w:color="auto" w:fill="FFFFFF"/>
        </w:rPr>
        <w:t>асинхронного</w:t>
      </w:r>
      <w:proofErr w:type="gramEnd"/>
      <w:r>
        <w:rPr>
          <w:rFonts w:ascii="Times New Roman" w:hAnsi="Times New Roman" w:cs="Times New Roman"/>
          <w:bCs/>
          <w:iCs/>
          <w:color w:val="000000"/>
          <w:sz w:val="28"/>
          <w:szCs w:val="28"/>
          <w:shd w:val="clear" w:color="auto" w:fill="FFFFFF"/>
        </w:rPr>
        <w:t xml:space="preserve"> двигуна WEG 100L</w:t>
      </w:r>
    </w:p>
    <w:p w:rsidR="00CD4A3D" w:rsidRPr="00DA7F86" w:rsidRDefault="00CD4A3D" w:rsidP="00CD4A3D">
      <w:pPr>
        <w:pStyle w:val="a3"/>
        <w:spacing w:after="0" w:line="300" w:lineRule="auto"/>
        <w:ind w:left="0" w:firstLine="709"/>
        <w:contextualSpacing w:val="0"/>
        <w:jc w:val="center"/>
        <w:rPr>
          <w:rFonts w:ascii="Times New Roman" w:hAnsi="Times New Roman" w:cs="Times New Roman"/>
          <w:bCs/>
          <w:iCs/>
          <w:color w:val="000000"/>
          <w:sz w:val="28"/>
          <w:szCs w:val="28"/>
          <w:shd w:val="clear" w:color="auto" w:fill="FFFFFF"/>
        </w:rPr>
      </w:pPr>
      <w:r w:rsidRPr="00DA7F86">
        <w:rPr>
          <w:rFonts w:ascii="Times New Roman" w:hAnsi="Times New Roman" w:cs="Times New Roman"/>
          <w:bCs/>
          <w:iCs/>
          <w:noProof/>
          <w:color w:val="000000"/>
          <w:sz w:val="28"/>
          <w:szCs w:val="28"/>
          <w:shd w:val="clear" w:color="auto" w:fill="FFFFFF"/>
          <w:lang w:eastAsia="ru-RU"/>
        </w:rPr>
        <w:drawing>
          <wp:inline distT="0" distB="0" distL="0" distR="0">
            <wp:extent cx="4229100" cy="3634740"/>
            <wp:effectExtent l="19050" t="0" r="0" b="0"/>
            <wp:docPr id="183"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07" cstate="print"/>
                    <a:srcRect/>
                    <a:stretch>
                      <a:fillRect/>
                    </a:stretch>
                  </pic:blipFill>
                  <pic:spPr bwMode="auto">
                    <a:xfrm>
                      <a:off x="0" y="0"/>
                      <a:ext cx="4229100" cy="3634740"/>
                    </a:xfrm>
                    <a:prstGeom prst="rect">
                      <a:avLst/>
                    </a:prstGeom>
                    <a:noFill/>
                    <a:ln w="9525">
                      <a:noFill/>
                      <a:miter lim="800000"/>
                      <a:headEnd/>
                      <a:tailEnd/>
                    </a:ln>
                  </pic:spPr>
                </pic:pic>
              </a:graphicData>
            </a:graphic>
          </wp:inline>
        </w:drawing>
      </w:r>
    </w:p>
    <w:p w:rsidR="00CD4A3D" w:rsidRPr="00DA7F86" w:rsidRDefault="00CD4A3D" w:rsidP="00CD4A3D">
      <w:pPr>
        <w:pStyle w:val="a3"/>
        <w:spacing w:after="0" w:line="300" w:lineRule="auto"/>
        <w:ind w:left="0" w:firstLine="709"/>
        <w:contextualSpacing w:val="0"/>
        <w:jc w:val="both"/>
        <w:rPr>
          <w:rFonts w:ascii="Times New Roman" w:hAnsi="Times New Roman" w:cs="Times New Roman"/>
          <w:color w:val="000000"/>
          <w:sz w:val="28"/>
          <w:szCs w:val="28"/>
          <w:shd w:val="clear" w:color="auto" w:fill="FFFFFF"/>
          <w:lang w:val="uk-UA"/>
        </w:rPr>
      </w:pPr>
    </w:p>
    <w:p w:rsidR="00CD4A3D" w:rsidRPr="00DA7F86" w:rsidRDefault="00CD4A3D" w:rsidP="00CD4A3D">
      <w:pPr>
        <w:pStyle w:val="a3"/>
        <w:spacing w:after="0" w:line="300" w:lineRule="auto"/>
        <w:ind w:left="0" w:firstLine="709"/>
        <w:contextualSpacing w:val="0"/>
        <w:jc w:val="both"/>
        <w:rPr>
          <w:rFonts w:ascii="Times New Roman" w:hAnsi="Times New Roman" w:cs="Times New Roman"/>
          <w:bCs/>
          <w:iCs/>
          <w:color w:val="000000"/>
          <w:sz w:val="28"/>
          <w:szCs w:val="28"/>
          <w:shd w:val="clear" w:color="auto" w:fill="FFFFFF"/>
        </w:rPr>
      </w:pPr>
      <w:r w:rsidRPr="00DA7F86">
        <w:rPr>
          <w:rFonts w:ascii="Times New Roman" w:hAnsi="Times New Roman" w:cs="Times New Roman"/>
          <w:color w:val="000000"/>
          <w:sz w:val="28"/>
          <w:szCs w:val="28"/>
          <w:shd w:val="clear" w:color="auto" w:fill="FFFFFF"/>
        </w:rPr>
        <w:t xml:space="preserve">Рисунок 4.5 – Загальний вигляд </w:t>
      </w:r>
      <w:r w:rsidRPr="00DA7F86">
        <w:rPr>
          <w:rFonts w:ascii="Times New Roman" w:hAnsi="Times New Roman" w:cs="Times New Roman"/>
          <w:bCs/>
          <w:iCs/>
          <w:color w:val="000000"/>
          <w:sz w:val="28"/>
          <w:szCs w:val="28"/>
          <w:shd w:val="clear" w:color="auto" w:fill="FFFFFF"/>
          <w:lang w:val="uk-UA"/>
        </w:rPr>
        <w:t>г</w:t>
      </w:r>
      <w:r w:rsidRPr="00DA7F86">
        <w:rPr>
          <w:rFonts w:ascii="Times New Roman" w:hAnsi="Times New Roman" w:cs="Times New Roman"/>
          <w:bCs/>
          <w:iCs/>
          <w:color w:val="000000"/>
          <w:sz w:val="28"/>
          <w:szCs w:val="28"/>
          <w:shd w:val="clear" w:color="auto" w:fill="FFFFFF"/>
        </w:rPr>
        <w:t>енератора постійного струму П-42</w:t>
      </w:r>
    </w:p>
    <w:p w:rsidR="00CD4A3D" w:rsidRPr="00DA7F86" w:rsidRDefault="00CD4A3D" w:rsidP="00CD4A3D">
      <w:pPr>
        <w:spacing w:after="0" w:line="300" w:lineRule="auto"/>
        <w:ind w:firstLine="709"/>
        <w:jc w:val="both"/>
        <w:rPr>
          <w:rFonts w:ascii="Times New Roman" w:hAnsi="Times New Roman" w:cs="Times New Roman"/>
          <w:color w:val="000000"/>
          <w:sz w:val="28"/>
          <w:szCs w:val="28"/>
          <w:shd w:val="clear" w:color="auto" w:fill="FFFFFF"/>
        </w:rPr>
      </w:pPr>
    </w:p>
    <w:p w:rsidR="00CD4A3D" w:rsidRPr="00DA7F86" w:rsidRDefault="00CD4A3D" w:rsidP="00CD4A3D">
      <w:pPr>
        <w:spacing w:after="0" w:line="300" w:lineRule="auto"/>
        <w:ind w:firstLine="709"/>
        <w:jc w:val="center"/>
        <w:rPr>
          <w:rFonts w:ascii="Times New Roman" w:hAnsi="Times New Roman" w:cs="Times New Roman"/>
          <w:color w:val="000000"/>
          <w:sz w:val="28"/>
          <w:szCs w:val="28"/>
          <w:shd w:val="clear" w:color="auto" w:fill="FFFFFF"/>
          <w:lang w:val="uk-UA"/>
        </w:rPr>
      </w:pPr>
      <w:r w:rsidRPr="00DA7F86">
        <w:rPr>
          <w:rFonts w:ascii="Times New Roman" w:hAnsi="Times New Roman" w:cs="Times New Roman"/>
          <w:noProof/>
          <w:color w:val="000000"/>
          <w:sz w:val="28"/>
          <w:szCs w:val="28"/>
          <w:shd w:val="clear" w:color="auto" w:fill="FFFFFF"/>
          <w:lang w:eastAsia="ru-RU"/>
        </w:rPr>
        <w:lastRenderedPageBreak/>
        <w:drawing>
          <wp:inline distT="0" distB="0" distL="0" distR="0">
            <wp:extent cx="4274820" cy="4236720"/>
            <wp:effectExtent l="19050" t="0" r="0" b="0"/>
            <wp:docPr id="184"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08" cstate="print"/>
                    <a:srcRect/>
                    <a:stretch>
                      <a:fillRect/>
                    </a:stretch>
                  </pic:blipFill>
                  <pic:spPr bwMode="auto">
                    <a:xfrm>
                      <a:off x="0" y="0"/>
                      <a:ext cx="4274820" cy="4236720"/>
                    </a:xfrm>
                    <a:prstGeom prst="rect">
                      <a:avLst/>
                    </a:prstGeom>
                    <a:noFill/>
                    <a:ln w="9525">
                      <a:noFill/>
                      <a:miter lim="800000"/>
                      <a:headEnd/>
                      <a:tailEnd/>
                    </a:ln>
                  </pic:spPr>
                </pic:pic>
              </a:graphicData>
            </a:graphic>
          </wp:inline>
        </w:drawing>
      </w:r>
    </w:p>
    <w:p w:rsidR="00CD4A3D" w:rsidRDefault="00CD4A3D" w:rsidP="00CD4A3D">
      <w:pPr>
        <w:pStyle w:val="a3"/>
        <w:spacing w:after="0" w:line="300" w:lineRule="auto"/>
        <w:ind w:left="0" w:firstLine="709"/>
        <w:contextualSpacing w:val="0"/>
        <w:jc w:val="both"/>
        <w:rPr>
          <w:rFonts w:ascii="Times New Roman" w:hAnsi="Times New Roman" w:cs="Times New Roman"/>
          <w:bCs/>
          <w:iCs/>
          <w:color w:val="000000"/>
          <w:sz w:val="28"/>
          <w:szCs w:val="28"/>
          <w:shd w:val="clear" w:color="auto" w:fill="FFFFFF"/>
          <w:lang w:val="uk-UA"/>
        </w:rPr>
      </w:pPr>
      <w:r w:rsidRPr="00DA7F86">
        <w:rPr>
          <w:rFonts w:ascii="Times New Roman" w:hAnsi="Times New Roman" w:cs="Times New Roman"/>
          <w:color w:val="000000"/>
          <w:sz w:val="28"/>
          <w:szCs w:val="28"/>
          <w:shd w:val="clear" w:color="auto" w:fill="FFFFFF"/>
        </w:rPr>
        <w:t xml:space="preserve">Рисунок 4.6 – Загальний вигляд </w:t>
      </w:r>
      <w:r w:rsidRPr="00DA7F86">
        <w:rPr>
          <w:rFonts w:ascii="Times New Roman" w:hAnsi="Times New Roman" w:cs="Times New Roman"/>
          <w:bCs/>
          <w:iCs/>
          <w:color w:val="000000"/>
          <w:sz w:val="28"/>
          <w:szCs w:val="28"/>
          <w:shd w:val="clear" w:color="auto" w:fill="FFFFFF"/>
          <w:lang w:val="uk-UA"/>
        </w:rPr>
        <w:t>А</w:t>
      </w:r>
      <w:r w:rsidRPr="00DA7F86">
        <w:rPr>
          <w:rFonts w:ascii="Times New Roman" w:hAnsi="Times New Roman" w:cs="Times New Roman"/>
          <w:bCs/>
          <w:iCs/>
          <w:color w:val="000000"/>
          <w:sz w:val="28"/>
          <w:szCs w:val="28"/>
          <w:shd w:val="clear" w:color="auto" w:fill="FFFFFF"/>
        </w:rPr>
        <w:t>налізатора параметрі</w:t>
      </w:r>
      <w:proofErr w:type="gramStart"/>
      <w:r w:rsidRPr="00DA7F86">
        <w:rPr>
          <w:rFonts w:ascii="Times New Roman" w:hAnsi="Times New Roman" w:cs="Times New Roman"/>
          <w:bCs/>
          <w:iCs/>
          <w:color w:val="000000"/>
          <w:sz w:val="28"/>
          <w:szCs w:val="28"/>
          <w:shd w:val="clear" w:color="auto" w:fill="FFFFFF"/>
        </w:rPr>
        <w:t>в</w:t>
      </w:r>
      <w:proofErr w:type="gramEnd"/>
      <w:r w:rsidRPr="00DA7F86">
        <w:rPr>
          <w:rFonts w:ascii="Times New Roman" w:hAnsi="Times New Roman" w:cs="Times New Roman"/>
          <w:bCs/>
          <w:iCs/>
          <w:color w:val="000000"/>
          <w:sz w:val="28"/>
          <w:szCs w:val="28"/>
          <w:shd w:val="clear" w:color="auto" w:fill="FFFFFF"/>
        </w:rPr>
        <w:t xml:space="preserve"> мережі  DMG 700L</w:t>
      </w:r>
    </w:p>
    <w:p w:rsidR="00CD4A3D" w:rsidRPr="00271E24" w:rsidRDefault="00CD4A3D" w:rsidP="00CD4A3D">
      <w:pPr>
        <w:pStyle w:val="a3"/>
        <w:spacing w:after="0" w:line="300" w:lineRule="auto"/>
        <w:ind w:left="0" w:firstLine="709"/>
        <w:contextualSpacing w:val="0"/>
        <w:jc w:val="both"/>
        <w:rPr>
          <w:rFonts w:ascii="Times New Roman" w:hAnsi="Times New Roman" w:cs="Times New Roman"/>
          <w:b/>
          <w:bCs/>
          <w:iCs/>
          <w:color w:val="000000"/>
          <w:sz w:val="28"/>
          <w:szCs w:val="28"/>
          <w:shd w:val="clear" w:color="auto" w:fill="FFFFFF"/>
          <w:lang w:val="uk-UA"/>
        </w:rPr>
      </w:pPr>
    </w:p>
    <w:p w:rsidR="00CD4A3D" w:rsidRDefault="00CD4A3D" w:rsidP="00CD4A3D">
      <w:pPr>
        <w:spacing w:after="0" w:line="300" w:lineRule="auto"/>
        <w:ind w:firstLine="709"/>
        <w:jc w:val="both"/>
        <w:rPr>
          <w:rFonts w:ascii="Times New Roman" w:hAnsi="Times New Roman" w:cs="Times New Roman"/>
          <w:b/>
          <w:color w:val="000000"/>
          <w:sz w:val="28"/>
          <w:szCs w:val="28"/>
          <w:shd w:val="clear" w:color="auto" w:fill="FFFFFF"/>
          <w:lang w:val="uk-UA"/>
        </w:rPr>
      </w:pPr>
    </w:p>
    <w:p w:rsidR="00CD4A3D" w:rsidRDefault="00CD4A3D" w:rsidP="00CD4A3D">
      <w:pPr>
        <w:spacing w:after="0" w:line="300" w:lineRule="auto"/>
        <w:ind w:firstLine="709"/>
        <w:jc w:val="both"/>
        <w:rPr>
          <w:rFonts w:ascii="Times New Roman" w:hAnsi="Times New Roman" w:cs="Times New Roman"/>
          <w:b/>
          <w:color w:val="000000"/>
          <w:sz w:val="28"/>
          <w:szCs w:val="28"/>
          <w:shd w:val="clear" w:color="auto" w:fill="FFFFFF"/>
          <w:lang w:val="uk-UA"/>
        </w:rPr>
      </w:pPr>
    </w:p>
    <w:p w:rsidR="00CD4A3D" w:rsidRDefault="00CD4A3D" w:rsidP="00CD4A3D">
      <w:pPr>
        <w:spacing w:after="0" w:line="300" w:lineRule="auto"/>
        <w:ind w:firstLine="709"/>
        <w:jc w:val="both"/>
        <w:rPr>
          <w:rFonts w:ascii="Times New Roman" w:hAnsi="Times New Roman" w:cs="Times New Roman"/>
          <w:b/>
          <w:color w:val="000000"/>
          <w:sz w:val="28"/>
          <w:szCs w:val="28"/>
          <w:shd w:val="clear" w:color="auto" w:fill="FFFFFF"/>
          <w:lang w:val="uk-UA"/>
        </w:rPr>
      </w:pPr>
    </w:p>
    <w:p w:rsidR="00CD4A3D" w:rsidRDefault="00CD4A3D" w:rsidP="00CD4A3D">
      <w:pPr>
        <w:spacing w:after="0" w:line="300" w:lineRule="auto"/>
        <w:ind w:firstLine="709"/>
        <w:jc w:val="both"/>
        <w:rPr>
          <w:rFonts w:ascii="Times New Roman" w:hAnsi="Times New Roman" w:cs="Times New Roman"/>
          <w:b/>
          <w:color w:val="000000"/>
          <w:sz w:val="28"/>
          <w:szCs w:val="28"/>
          <w:shd w:val="clear" w:color="auto" w:fill="FFFFFF"/>
          <w:lang w:val="uk-UA"/>
        </w:rPr>
      </w:pPr>
    </w:p>
    <w:p w:rsidR="00CD4A3D" w:rsidRDefault="00CD4A3D" w:rsidP="00CD4A3D">
      <w:pPr>
        <w:spacing w:after="0" w:line="300" w:lineRule="auto"/>
        <w:ind w:firstLine="709"/>
        <w:jc w:val="both"/>
        <w:rPr>
          <w:rFonts w:ascii="Times New Roman" w:hAnsi="Times New Roman" w:cs="Times New Roman"/>
          <w:b/>
          <w:color w:val="000000"/>
          <w:sz w:val="28"/>
          <w:szCs w:val="28"/>
          <w:shd w:val="clear" w:color="auto" w:fill="FFFFFF"/>
          <w:lang w:val="uk-UA"/>
        </w:rPr>
      </w:pPr>
    </w:p>
    <w:p w:rsidR="00CD4A3D" w:rsidRDefault="00CD4A3D" w:rsidP="00CD4A3D">
      <w:pPr>
        <w:spacing w:after="0" w:line="300" w:lineRule="auto"/>
        <w:ind w:firstLine="709"/>
        <w:jc w:val="both"/>
        <w:rPr>
          <w:rFonts w:ascii="Times New Roman" w:hAnsi="Times New Roman" w:cs="Times New Roman"/>
          <w:b/>
          <w:color w:val="000000"/>
          <w:sz w:val="28"/>
          <w:szCs w:val="28"/>
          <w:shd w:val="clear" w:color="auto" w:fill="FFFFFF"/>
          <w:lang w:val="uk-UA"/>
        </w:rPr>
      </w:pPr>
    </w:p>
    <w:p w:rsidR="00CD4A3D" w:rsidRDefault="00CD4A3D" w:rsidP="00CD4A3D">
      <w:pPr>
        <w:spacing w:after="0" w:line="300" w:lineRule="auto"/>
        <w:ind w:firstLine="709"/>
        <w:jc w:val="both"/>
        <w:rPr>
          <w:rFonts w:ascii="Times New Roman" w:hAnsi="Times New Roman" w:cs="Times New Roman"/>
          <w:b/>
          <w:color w:val="000000"/>
          <w:sz w:val="28"/>
          <w:szCs w:val="28"/>
          <w:shd w:val="clear" w:color="auto" w:fill="FFFFFF"/>
          <w:lang w:val="uk-UA"/>
        </w:rPr>
      </w:pPr>
    </w:p>
    <w:p w:rsidR="00CD4A3D" w:rsidRDefault="00CD4A3D" w:rsidP="00CD4A3D">
      <w:pPr>
        <w:spacing w:after="0" w:line="300" w:lineRule="auto"/>
        <w:ind w:firstLine="709"/>
        <w:jc w:val="both"/>
        <w:rPr>
          <w:rFonts w:ascii="Times New Roman" w:hAnsi="Times New Roman" w:cs="Times New Roman"/>
          <w:b/>
          <w:color w:val="000000"/>
          <w:sz w:val="28"/>
          <w:szCs w:val="28"/>
          <w:shd w:val="clear" w:color="auto" w:fill="FFFFFF"/>
          <w:lang w:val="uk-UA"/>
        </w:rPr>
      </w:pPr>
    </w:p>
    <w:p w:rsidR="00CD4A3D" w:rsidRDefault="00CD4A3D" w:rsidP="00CD4A3D">
      <w:pPr>
        <w:spacing w:after="0" w:line="300" w:lineRule="auto"/>
        <w:ind w:firstLine="709"/>
        <w:jc w:val="both"/>
        <w:rPr>
          <w:rFonts w:ascii="Times New Roman" w:hAnsi="Times New Roman" w:cs="Times New Roman"/>
          <w:b/>
          <w:color w:val="000000"/>
          <w:sz w:val="28"/>
          <w:szCs w:val="28"/>
          <w:shd w:val="clear" w:color="auto" w:fill="FFFFFF"/>
          <w:lang w:val="uk-UA"/>
        </w:rPr>
      </w:pPr>
    </w:p>
    <w:p w:rsidR="00CD4A3D" w:rsidRDefault="00CD4A3D" w:rsidP="00CD4A3D">
      <w:pPr>
        <w:spacing w:after="0" w:line="300" w:lineRule="auto"/>
        <w:ind w:firstLine="709"/>
        <w:jc w:val="both"/>
        <w:rPr>
          <w:rFonts w:ascii="Times New Roman" w:hAnsi="Times New Roman" w:cs="Times New Roman"/>
          <w:b/>
          <w:color w:val="000000"/>
          <w:sz w:val="28"/>
          <w:szCs w:val="28"/>
          <w:shd w:val="clear" w:color="auto" w:fill="FFFFFF"/>
          <w:lang w:val="uk-UA"/>
        </w:rPr>
      </w:pPr>
    </w:p>
    <w:p w:rsidR="00CD4A3D" w:rsidRDefault="00CD4A3D" w:rsidP="00CD4A3D">
      <w:pPr>
        <w:spacing w:after="0" w:line="300" w:lineRule="auto"/>
        <w:ind w:firstLine="709"/>
        <w:jc w:val="both"/>
        <w:rPr>
          <w:rFonts w:ascii="Times New Roman" w:hAnsi="Times New Roman" w:cs="Times New Roman"/>
          <w:b/>
          <w:color w:val="000000"/>
          <w:sz w:val="28"/>
          <w:szCs w:val="28"/>
          <w:shd w:val="clear" w:color="auto" w:fill="FFFFFF"/>
          <w:lang w:val="uk-UA"/>
        </w:rPr>
      </w:pPr>
    </w:p>
    <w:p w:rsidR="00CD4A3D" w:rsidRDefault="00CD4A3D" w:rsidP="00CD4A3D">
      <w:pPr>
        <w:spacing w:after="0" w:line="300" w:lineRule="auto"/>
        <w:ind w:firstLine="709"/>
        <w:jc w:val="both"/>
        <w:rPr>
          <w:rFonts w:ascii="Times New Roman" w:hAnsi="Times New Roman" w:cs="Times New Roman"/>
          <w:b/>
          <w:color w:val="000000"/>
          <w:sz w:val="28"/>
          <w:szCs w:val="28"/>
          <w:shd w:val="clear" w:color="auto" w:fill="FFFFFF"/>
          <w:lang w:val="uk-UA"/>
        </w:rPr>
      </w:pPr>
    </w:p>
    <w:p w:rsidR="00CD4A3D" w:rsidRDefault="00CD4A3D" w:rsidP="00CD4A3D">
      <w:pPr>
        <w:spacing w:after="0" w:line="300" w:lineRule="auto"/>
        <w:ind w:firstLine="709"/>
        <w:jc w:val="both"/>
        <w:rPr>
          <w:rFonts w:ascii="Times New Roman" w:hAnsi="Times New Roman" w:cs="Times New Roman"/>
          <w:b/>
          <w:color w:val="000000"/>
          <w:sz w:val="28"/>
          <w:szCs w:val="28"/>
          <w:shd w:val="clear" w:color="auto" w:fill="FFFFFF"/>
          <w:lang w:val="uk-UA"/>
        </w:rPr>
      </w:pPr>
    </w:p>
    <w:p w:rsidR="00CD4A3D" w:rsidRDefault="00CD4A3D" w:rsidP="00CD4A3D">
      <w:pPr>
        <w:spacing w:after="0" w:line="300" w:lineRule="auto"/>
        <w:ind w:firstLine="709"/>
        <w:jc w:val="both"/>
        <w:rPr>
          <w:rFonts w:ascii="Times New Roman" w:hAnsi="Times New Roman" w:cs="Times New Roman"/>
          <w:b/>
          <w:color w:val="000000"/>
          <w:sz w:val="28"/>
          <w:szCs w:val="28"/>
          <w:shd w:val="clear" w:color="auto" w:fill="FFFFFF"/>
          <w:lang w:val="uk-UA"/>
        </w:rPr>
      </w:pPr>
    </w:p>
    <w:p w:rsidR="00CD4A3D" w:rsidRDefault="00CD4A3D" w:rsidP="00CD4A3D">
      <w:pPr>
        <w:spacing w:after="0" w:line="300" w:lineRule="auto"/>
        <w:ind w:firstLine="709"/>
        <w:jc w:val="both"/>
        <w:rPr>
          <w:rFonts w:ascii="Times New Roman" w:hAnsi="Times New Roman" w:cs="Times New Roman"/>
          <w:b/>
          <w:color w:val="000000"/>
          <w:sz w:val="28"/>
          <w:szCs w:val="28"/>
          <w:shd w:val="clear" w:color="auto" w:fill="FFFFFF"/>
          <w:lang w:val="uk-UA"/>
        </w:rPr>
      </w:pPr>
    </w:p>
    <w:p w:rsidR="00CD4A3D" w:rsidRDefault="00CD4A3D" w:rsidP="00CD4A3D">
      <w:pPr>
        <w:spacing w:after="0" w:line="300" w:lineRule="auto"/>
        <w:ind w:firstLine="709"/>
        <w:jc w:val="both"/>
        <w:rPr>
          <w:rFonts w:ascii="Times New Roman" w:hAnsi="Times New Roman" w:cs="Times New Roman"/>
          <w:b/>
          <w:color w:val="000000"/>
          <w:sz w:val="28"/>
          <w:szCs w:val="28"/>
          <w:shd w:val="clear" w:color="auto" w:fill="FFFFFF"/>
          <w:lang w:val="uk-UA"/>
        </w:rPr>
      </w:pPr>
    </w:p>
    <w:p w:rsidR="00CD4A3D" w:rsidRPr="002D3EAF" w:rsidRDefault="00CD4A3D" w:rsidP="00CD4A3D">
      <w:pPr>
        <w:spacing w:after="0" w:line="300" w:lineRule="auto"/>
        <w:ind w:firstLine="709"/>
        <w:jc w:val="both"/>
        <w:rPr>
          <w:rFonts w:ascii="Times New Roman" w:hAnsi="Times New Roman" w:cs="Times New Roman"/>
          <w:b/>
          <w:color w:val="000000"/>
          <w:sz w:val="28"/>
          <w:szCs w:val="28"/>
          <w:shd w:val="clear" w:color="auto" w:fill="FFFFFF"/>
          <w:lang w:val="uk-UA"/>
        </w:rPr>
      </w:pPr>
      <w:r w:rsidRPr="002D3EAF">
        <w:rPr>
          <w:rFonts w:ascii="Times New Roman" w:hAnsi="Times New Roman" w:cs="Times New Roman"/>
          <w:b/>
          <w:color w:val="000000"/>
          <w:sz w:val="28"/>
          <w:szCs w:val="28"/>
          <w:shd w:val="clear" w:color="auto" w:fill="FFFFFF"/>
          <w:lang w:val="uk-UA"/>
        </w:rPr>
        <w:lastRenderedPageBreak/>
        <w:t xml:space="preserve">4.2 Метод </w:t>
      </w:r>
      <w:r w:rsidR="00753DC2">
        <w:rPr>
          <w:rFonts w:ascii="Times New Roman" w:hAnsi="Times New Roman" w:cs="Times New Roman"/>
          <w:b/>
          <w:color w:val="000000"/>
          <w:sz w:val="28"/>
          <w:szCs w:val="28"/>
          <w:shd w:val="clear" w:color="auto" w:fill="FFFFFF"/>
          <w:lang w:val="uk-UA"/>
        </w:rPr>
        <w:t xml:space="preserve">широко-імпульсної модуляції </w:t>
      </w:r>
    </w:p>
    <w:p w:rsidR="00CD4A3D" w:rsidRPr="002D3EAF" w:rsidRDefault="00CD4A3D" w:rsidP="00CD4A3D">
      <w:pPr>
        <w:spacing w:after="0" w:line="300" w:lineRule="auto"/>
        <w:ind w:firstLine="709"/>
        <w:jc w:val="both"/>
        <w:rPr>
          <w:rFonts w:ascii="Times New Roman" w:hAnsi="Times New Roman" w:cs="Times New Roman"/>
          <w:color w:val="000000"/>
          <w:sz w:val="28"/>
          <w:szCs w:val="28"/>
          <w:shd w:val="clear" w:color="auto" w:fill="FFFFFF"/>
          <w:lang w:val="uk-UA"/>
        </w:rPr>
      </w:pPr>
      <w:r w:rsidRPr="002D3EAF">
        <w:rPr>
          <w:rFonts w:ascii="Times New Roman" w:hAnsi="Times New Roman" w:cs="Times New Roman"/>
          <w:noProof/>
          <w:sz w:val="2"/>
          <w:szCs w:val="2"/>
          <w:lang w:eastAsia="ru-RU"/>
        </w:rPr>
        <w:drawing>
          <wp:inline distT="0" distB="0" distL="0" distR="0">
            <wp:extent cx="5242560" cy="7993380"/>
            <wp:effectExtent l="19050" t="0" r="0" b="0"/>
            <wp:docPr id="18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srcRect/>
                    <a:stretch>
                      <a:fillRect/>
                    </a:stretch>
                  </pic:blipFill>
                  <pic:spPr bwMode="auto">
                    <a:xfrm>
                      <a:off x="0" y="0"/>
                      <a:ext cx="5242560" cy="7993380"/>
                    </a:xfrm>
                    <a:prstGeom prst="rect">
                      <a:avLst/>
                    </a:prstGeom>
                    <a:noFill/>
                    <a:ln w="9525">
                      <a:noFill/>
                      <a:miter lim="800000"/>
                      <a:headEnd/>
                      <a:tailEnd/>
                    </a:ln>
                  </pic:spPr>
                </pic:pic>
              </a:graphicData>
            </a:graphic>
          </wp:inline>
        </w:drawing>
      </w:r>
    </w:p>
    <w:p w:rsidR="00CD4A3D" w:rsidRPr="002D3EAF" w:rsidRDefault="00CD4A3D" w:rsidP="00CD4A3D">
      <w:pPr>
        <w:spacing w:after="0" w:line="300" w:lineRule="auto"/>
        <w:ind w:firstLine="709"/>
        <w:jc w:val="both"/>
        <w:rPr>
          <w:rFonts w:ascii="Times New Roman" w:hAnsi="Times New Roman" w:cs="Times New Roman"/>
          <w:color w:val="000000"/>
          <w:sz w:val="28"/>
          <w:szCs w:val="28"/>
          <w:shd w:val="clear" w:color="auto" w:fill="FFFFFF"/>
          <w:lang w:val="uk-UA"/>
        </w:rPr>
      </w:pPr>
      <w:r w:rsidRPr="002D3EAF">
        <w:rPr>
          <w:rFonts w:ascii="Times New Roman" w:hAnsi="Times New Roman" w:cs="Times New Roman"/>
          <w:color w:val="000000"/>
          <w:sz w:val="28"/>
          <w:szCs w:val="28"/>
          <w:shd w:val="clear" w:color="auto" w:fill="FFFFFF"/>
          <w:lang w:val="uk-UA"/>
        </w:rPr>
        <w:t xml:space="preserve">Рисунок 4.7 – </w:t>
      </w:r>
      <w:r>
        <w:rPr>
          <w:rFonts w:ascii="Times New Roman" w:hAnsi="Times New Roman" w:cs="Times New Roman"/>
          <w:color w:val="000000"/>
          <w:sz w:val="28"/>
          <w:szCs w:val="28"/>
          <w:shd w:val="clear" w:color="auto" w:fill="FFFFFF"/>
          <w:lang w:val="uk-UA"/>
        </w:rPr>
        <w:t>Графіки зміни напруги при управлінні Ш І М</w:t>
      </w:r>
    </w:p>
    <w:p w:rsidR="00CD4A3D" w:rsidRPr="002D3EAF" w:rsidRDefault="00CD4A3D" w:rsidP="00CD4A3D">
      <w:pPr>
        <w:spacing w:after="0" w:line="300" w:lineRule="auto"/>
        <w:ind w:firstLine="709"/>
        <w:jc w:val="both"/>
        <w:rPr>
          <w:rFonts w:ascii="Times New Roman" w:hAnsi="Times New Roman" w:cs="Times New Roman"/>
          <w:sz w:val="28"/>
          <w:szCs w:val="28"/>
        </w:rPr>
      </w:pPr>
    </w:p>
    <w:p w:rsidR="00CD4A3D" w:rsidRPr="002D3EAF" w:rsidRDefault="00CD4A3D" w:rsidP="00CD4A3D">
      <w:pPr>
        <w:spacing w:after="0" w:line="300" w:lineRule="auto"/>
        <w:ind w:firstLine="709"/>
        <w:jc w:val="both"/>
        <w:rPr>
          <w:rFonts w:ascii="Times New Roman" w:hAnsi="Times New Roman" w:cs="Times New Roman"/>
          <w:sz w:val="28"/>
          <w:szCs w:val="28"/>
          <w:lang w:val="uk-UA"/>
        </w:rPr>
      </w:pPr>
      <w:r w:rsidRPr="002D3EAF">
        <w:rPr>
          <w:rFonts w:ascii="Times New Roman" w:hAnsi="Times New Roman" w:cs="Times New Roman"/>
          <w:sz w:val="28"/>
          <w:szCs w:val="28"/>
        </w:rPr>
        <w:lastRenderedPageBreak/>
        <w:t xml:space="preserve"> Для збільшення величини вихідної напруги відбувається лише пропорційне збільшення ширини імпульсів.  Метод широтн</w:t>
      </w:r>
      <w:proofErr w:type="gramStart"/>
      <w:r w:rsidRPr="002D3EAF">
        <w:rPr>
          <w:rFonts w:ascii="Times New Roman" w:hAnsi="Times New Roman" w:cs="Times New Roman"/>
          <w:sz w:val="28"/>
          <w:szCs w:val="28"/>
        </w:rPr>
        <w:t>о-</w:t>
      </w:r>
      <w:proofErr w:type="gramEnd"/>
      <w:r w:rsidRPr="002D3EAF">
        <w:rPr>
          <w:rFonts w:ascii="Times New Roman" w:hAnsi="Times New Roman" w:cs="Times New Roman"/>
          <w:sz w:val="28"/>
          <w:szCs w:val="28"/>
        </w:rPr>
        <w:t>імпульсної модуляції дозволяє одержати високу синусоїдальність</w:t>
      </w:r>
      <w:r w:rsidRPr="002D3EAF">
        <w:rPr>
          <w:rFonts w:ascii="Times New Roman" w:hAnsi="Times New Roman" w:cs="Times New Roman"/>
          <w:sz w:val="28"/>
          <w:szCs w:val="28"/>
          <w:lang w:val="uk-UA"/>
        </w:rPr>
        <w:t>(рис 4.7)</w:t>
      </w:r>
      <w:r w:rsidRPr="002D3EAF">
        <w:rPr>
          <w:rFonts w:ascii="Times New Roman" w:hAnsi="Times New Roman" w:cs="Times New Roman"/>
          <w:sz w:val="28"/>
          <w:szCs w:val="28"/>
        </w:rPr>
        <w:t xml:space="preserve">. При </w:t>
      </w:r>
      <w:proofErr w:type="gramStart"/>
      <w:r w:rsidRPr="002D3EAF">
        <w:rPr>
          <w:rFonts w:ascii="Times New Roman" w:hAnsi="Times New Roman" w:cs="Times New Roman"/>
          <w:sz w:val="28"/>
          <w:szCs w:val="28"/>
        </w:rPr>
        <w:t>векторному</w:t>
      </w:r>
      <w:proofErr w:type="gramEnd"/>
      <w:r w:rsidRPr="002D3EAF">
        <w:rPr>
          <w:rFonts w:ascii="Times New Roman" w:hAnsi="Times New Roman" w:cs="Times New Roman"/>
          <w:sz w:val="28"/>
          <w:szCs w:val="28"/>
        </w:rPr>
        <w:t xml:space="preserve"> керуванні інвертор одержує від двигуна інформацію про чотири параметри: напруга на затискачах, вихідний струм, кутова частота, положення ротора. На підставі цих параметрів </w:t>
      </w:r>
      <w:proofErr w:type="gramStart"/>
      <w:r w:rsidRPr="002D3EAF">
        <w:rPr>
          <w:rFonts w:ascii="Times New Roman" w:hAnsi="Times New Roman" w:cs="Times New Roman"/>
          <w:sz w:val="28"/>
          <w:szCs w:val="28"/>
        </w:rPr>
        <w:t>в</w:t>
      </w:r>
      <w:proofErr w:type="gramEnd"/>
      <w:r w:rsidRPr="002D3EAF">
        <w:rPr>
          <w:rFonts w:ascii="Times New Roman" w:hAnsi="Times New Roman" w:cs="Times New Roman"/>
          <w:sz w:val="28"/>
          <w:szCs w:val="28"/>
        </w:rPr>
        <w:t>ідбувається побудова математичної моделі електричної машини в мікропроцесорному блоці інвертора, визначається необхідний зсув між струмом і напругою, що дозволяє працювати з cos φ = 1 у всьому діапазоні вихідних частот інвертора. Cos φ =1 дозволяє одержати максимальний момент навіть на низьких частотах, а при використанні інвертора для живлення двигуна з вентиляторним навантаженням інвертор вибирає мінімально можливий робочий момент шляхом зниження вихідної напруги, що дозволяє заощаджувати електроенергію.</w:t>
      </w:r>
    </w:p>
    <w:p w:rsidR="00CD4A3D" w:rsidRPr="002D3EAF"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-62865</wp:posOffset>
            </wp:positionH>
            <wp:positionV relativeFrom="paragraph">
              <wp:posOffset>1032510</wp:posOffset>
            </wp:positionV>
            <wp:extent cx="5886450" cy="2644140"/>
            <wp:effectExtent l="19050" t="0" r="0" b="0"/>
            <wp:wrapTopAndBottom/>
            <wp:docPr id="186" name="Рисунок 3" descr="Рис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7"/>
                    <pic:cNvPicPr>
                      <a:picLocks noChangeAspect="1" noChangeArrowheads="1"/>
                    </pic:cNvPicPr>
                  </pic:nvPicPr>
                  <pic:blipFill>
                    <a:blip r:embed="rId110" cstate="print"/>
                    <a:srcRect l="3508" t="3816" b="11224"/>
                    <a:stretch>
                      <a:fillRect/>
                    </a:stretch>
                  </pic:blipFill>
                  <pic:spPr bwMode="auto">
                    <a:xfrm>
                      <a:off x="0" y="0"/>
                      <a:ext cx="5886450" cy="2644140"/>
                    </a:xfrm>
                    <a:prstGeom prst="rect">
                      <a:avLst/>
                    </a:prstGeom>
                    <a:noFill/>
                    <a:ln w="9525">
                      <a:noFill/>
                      <a:miter lim="800000"/>
                      <a:headEnd/>
                      <a:tailEnd/>
                    </a:ln>
                  </pic:spPr>
                </pic:pic>
              </a:graphicData>
            </a:graphic>
          </wp:anchor>
        </w:drawing>
      </w:r>
      <w:r w:rsidRPr="002D3EAF">
        <w:rPr>
          <w:rFonts w:ascii="Times New Roman" w:hAnsi="Times New Roman" w:cs="Times New Roman"/>
          <w:sz w:val="28"/>
          <w:szCs w:val="28"/>
        </w:rPr>
        <w:t>Інвертори також мають перевагу перед тиристорними перетворювачами, оскільки не споживають реактивну потужність із мережі живлення. Таким чином, асинхронний двигун із частотним перетворювачем є кращою сис</w:t>
      </w:r>
      <w:r>
        <w:rPr>
          <w:rFonts w:ascii="Times New Roman" w:hAnsi="Times New Roman" w:cs="Times New Roman"/>
          <w:sz w:val="28"/>
          <w:szCs w:val="28"/>
          <w:lang w:val="uk-UA"/>
        </w:rPr>
        <w:t>темою приводу.</w:t>
      </w:r>
      <w:r w:rsidRPr="002D3EAF">
        <w:rPr>
          <w:rFonts w:ascii="Times New Roman" w:hAnsi="Times New Roman" w:cs="Times New Roman"/>
          <w:sz w:val="28"/>
          <w:szCs w:val="28"/>
        </w:rPr>
        <w:t xml:space="preserve"> </w:t>
      </w:r>
    </w:p>
    <w:p w:rsidR="00CD4A3D" w:rsidRDefault="00CD4A3D" w:rsidP="00CD4A3D">
      <w:pPr>
        <w:spacing w:after="0" w:line="300" w:lineRule="auto"/>
        <w:ind w:firstLine="709"/>
        <w:jc w:val="both"/>
        <w:rPr>
          <w:rFonts w:ascii="Times New Roman" w:hAnsi="Times New Roman" w:cs="Times New Roman"/>
          <w:sz w:val="28"/>
          <w:szCs w:val="28"/>
          <w:lang w:val="uk-UA"/>
        </w:rPr>
      </w:pPr>
      <w:r w:rsidRPr="002D3EAF">
        <w:rPr>
          <w:rFonts w:ascii="Times New Roman" w:hAnsi="Times New Roman" w:cs="Times New Roman"/>
          <w:sz w:val="28"/>
          <w:szCs w:val="28"/>
        </w:rPr>
        <w:t xml:space="preserve">Рисунок </w:t>
      </w:r>
      <w:r w:rsidRPr="002D3EAF">
        <w:rPr>
          <w:rFonts w:ascii="Times New Roman" w:hAnsi="Times New Roman" w:cs="Times New Roman"/>
          <w:sz w:val="28"/>
          <w:szCs w:val="28"/>
          <w:lang w:val="uk-UA"/>
        </w:rPr>
        <w:t>4</w:t>
      </w:r>
      <w:r w:rsidRPr="002D3EAF">
        <w:rPr>
          <w:rFonts w:ascii="Times New Roman" w:hAnsi="Times New Roman" w:cs="Times New Roman"/>
          <w:sz w:val="28"/>
          <w:szCs w:val="28"/>
        </w:rPr>
        <w:t>.</w:t>
      </w:r>
      <w:r w:rsidRPr="002D3EAF">
        <w:rPr>
          <w:rFonts w:ascii="Times New Roman" w:hAnsi="Times New Roman" w:cs="Times New Roman"/>
          <w:sz w:val="28"/>
          <w:szCs w:val="28"/>
          <w:lang w:val="uk-UA"/>
        </w:rPr>
        <w:t>8</w:t>
      </w:r>
      <w:r w:rsidRPr="002D3EAF">
        <w:rPr>
          <w:rFonts w:ascii="Times New Roman" w:hAnsi="Times New Roman" w:cs="Times New Roman"/>
          <w:sz w:val="28"/>
          <w:szCs w:val="28"/>
        </w:rPr>
        <w:t xml:space="preserve"> - Функціональна схема</w:t>
      </w:r>
      <w:r>
        <w:rPr>
          <w:rFonts w:ascii="Times New Roman" w:hAnsi="Times New Roman" w:cs="Times New Roman"/>
          <w:sz w:val="28"/>
          <w:szCs w:val="28"/>
          <w:lang w:val="uk-UA"/>
        </w:rPr>
        <w:t xml:space="preserve"> силової частини</w:t>
      </w:r>
      <w:r w:rsidRPr="002D3EAF">
        <w:rPr>
          <w:rFonts w:ascii="Times New Roman" w:hAnsi="Times New Roman" w:cs="Times New Roman"/>
          <w:sz w:val="28"/>
          <w:szCs w:val="28"/>
        </w:rPr>
        <w:t xml:space="preserve"> інвертора напруги з </w:t>
      </w:r>
      <w:proofErr w:type="gramStart"/>
      <w:r w:rsidRPr="002D3EAF">
        <w:rPr>
          <w:rFonts w:ascii="Times New Roman" w:hAnsi="Times New Roman" w:cs="Times New Roman"/>
          <w:sz w:val="28"/>
          <w:szCs w:val="28"/>
        </w:rPr>
        <w:t>п</w:t>
      </w:r>
      <w:proofErr w:type="gramEnd"/>
      <w:r w:rsidRPr="002D3EAF">
        <w:rPr>
          <w:rFonts w:ascii="Times New Roman" w:hAnsi="Times New Roman" w:cs="Times New Roman"/>
          <w:sz w:val="28"/>
          <w:szCs w:val="28"/>
        </w:rPr>
        <w:t>ідключеним двигуном</w:t>
      </w:r>
    </w:p>
    <w:p w:rsidR="00CD4A3D" w:rsidRPr="00E705B3" w:rsidRDefault="00CD4A3D" w:rsidP="00CD4A3D">
      <w:pPr>
        <w:spacing w:after="0" w:line="300" w:lineRule="auto"/>
        <w:ind w:firstLine="709"/>
        <w:jc w:val="both"/>
        <w:rPr>
          <w:rFonts w:ascii="Times New Roman" w:hAnsi="Times New Roman" w:cs="Times New Roman"/>
          <w:sz w:val="28"/>
          <w:szCs w:val="28"/>
          <w:lang w:val="uk-UA"/>
        </w:rPr>
      </w:pPr>
    </w:p>
    <w:p w:rsidR="00CD4A3D" w:rsidRPr="00E705B3" w:rsidRDefault="00CD4A3D" w:rsidP="00CD4A3D">
      <w:pPr>
        <w:spacing w:after="0" w:line="300" w:lineRule="auto"/>
        <w:ind w:firstLine="709"/>
        <w:jc w:val="both"/>
        <w:rPr>
          <w:rFonts w:ascii="Times New Roman" w:hAnsi="Times New Roman" w:cs="Times New Roman"/>
          <w:sz w:val="28"/>
          <w:szCs w:val="28"/>
          <w:lang w:val="uk-UA"/>
        </w:rPr>
      </w:pPr>
      <w:r w:rsidRPr="002D3EAF">
        <w:rPr>
          <w:rFonts w:ascii="Times New Roman" w:hAnsi="Times New Roman" w:cs="Times New Roman"/>
          <w:sz w:val="28"/>
          <w:szCs w:val="28"/>
        </w:rPr>
        <w:t>Cd</w:t>
      </w:r>
      <w:r w:rsidRPr="00E705B3">
        <w:rPr>
          <w:rFonts w:ascii="Times New Roman" w:hAnsi="Times New Roman" w:cs="Times New Roman"/>
          <w:sz w:val="28"/>
          <w:szCs w:val="28"/>
          <w:lang w:val="uk-UA"/>
        </w:rPr>
        <w:t xml:space="preserve"> – ємність вхідного фільтра; </w:t>
      </w:r>
      <w:r w:rsidRPr="002D3EAF">
        <w:rPr>
          <w:rFonts w:ascii="Times New Roman" w:hAnsi="Times New Roman" w:cs="Times New Roman"/>
          <w:sz w:val="28"/>
          <w:szCs w:val="28"/>
        </w:rPr>
        <w:t>VT</w:t>
      </w:r>
      <w:r w:rsidRPr="00E705B3">
        <w:rPr>
          <w:rFonts w:ascii="Times New Roman" w:hAnsi="Times New Roman" w:cs="Times New Roman"/>
          <w:sz w:val="28"/>
          <w:szCs w:val="28"/>
          <w:lang w:val="uk-UA"/>
        </w:rPr>
        <w:t xml:space="preserve">1 - </w:t>
      </w:r>
      <w:r w:rsidRPr="002D3EAF">
        <w:rPr>
          <w:rFonts w:ascii="Times New Roman" w:hAnsi="Times New Roman" w:cs="Times New Roman"/>
          <w:sz w:val="28"/>
          <w:szCs w:val="28"/>
        </w:rPr>
        <w:t>VT</w:t>
      </w:r>
      <w:r w:rsidRPr="00E705B3">
        <w:rPr>
          <w:rFonts w:ascii="Times New Roman" w:hAnsi="Times New Roman" w:cs="Times New Roman"/>
          <w:sz w:val="28"/>
          <w:szCs w:val="28"/>
          <w:lang w:val="uk-UA"/>
        </w:rPr>
        <w:t xml:space="preserve">6 – </w:t>
      </w:r>
      <w:r w:rsidRPr="002D3EAF">
        <w:rPr>
          <w:rFonts w:ascii="Times New Roman" w:hAnsi="Times New Roman" w:cs="Times New Roman"/>
          <w:sz w:val="28"/>
          <w:szCs w:val="28"/>
        </w:rPr>
        <w:t>IGBT</w:t>
      </w:r>
      <w:r w:rsidRPr="00E705B3">
        <w:rPr>
          <w:rFonts w:ascii="Times New Roman" w:hAnsi="Times New Roman" w:cs="Times New Roman"/>
          <w:sz w:val="28"/>
          <w:szCs w:val="28"/>
          <w:lang w:val="uk-UA"/>
        </w:rPr>
        <w:t xml:space="preserve"> – транзистори;</w:t>
      </w:r>
    </w:p>
    <w:p w:rsidR="00CD4A3D" w:rsidRDefault="00CD4A3D" w:rsidP="00CD4A3D">
      <w:pPr>
        <w:spacing w:after="0" w:line="300" w:lineRule="auto"/>
        <w:ind w:firstLine="709"/>
        <w:jc w:val="both"/>
        <w:rPr>
          <w:rFonts w:ascii="Times New Roman" w:hAnsi="Times New Roman" w:cs="Times New Roman"/>
          <w:sz w:val="28"/>
          <w:szCs w:val="28"/>
          <w:lang w:val="uk-UA"/>
        </w:rPr>
      </w:pPr>
      <w:r w:rsidRPr="002D3EAF">
        <w:rPr>
          <w:rFonts w:ascii="Times New Roman" w:hAnsi="Times New Roman" w:cs="Times New Roman"/>
          <w:sz w:val="28"/>
          <w:szCs w:val="28"/>
        </w:rPr>
        <w:t>VD1-VD6 – діоди; M – асинхронний двигун.</w:t>
      </w:r>
    </w:p>
    <w:p w:rsidR="00CD4A3D" w:rsidRPr="002D3EAF" w:rsidRDefault="00CD4A3D" w:rsidP="00CD4A3D">
      <w:pPr>
        <w:spacing w:after="0" w:line="300" w:lineRule="auto"/>
        <w:ind w:firstLine="709"/>
        <w:jc w:val="both"/>
        <w:rPr>
          <w:rFonts w:ascii="Times New Roman" w:hAnsi="Times New Roman" w:cs="Times New Roman"/>
          <w:sz w:val="28"/>
          <w:szCs w:val="28"/>
        </w:rPr>
      </w:pPr>
      <w:r w:rsidRPr="002D3EAF">
        <w:rPr>
          <w:rFonts w:ascii="Times New Roman" w:hAnsi="Times New Roman" w:cs="Times New Roman"/>
          <w:sz w:val="28"/>
          <w:szCs w:val="28"/>
          <w:lang w:val="uk-UA"/>
        </w:rPr>
        <w:t xml:space="preserve">Перетворювач побудований за класичною схемою з ланкою постійного струму й складається із вхідного випрямляча, ланки постійного струму, </w:t>
      </w:r>
      <w:r w:rsidRPr="002D3EAF">
        <w:rPr>
          <w:rFonts w:ascii="Times New Roman" w:hAnsi="Times New Roman" w:cs="Times New Roman"/>
          <w:sz w:val="28"/>
          <w:szCs w:val="28"/>
          <w:lang w:val="uk-UA"/>
        </w:rPr>
        <w:lastRenderedPageBreak/>
        <w:t xml:space="preserve">інвертора й системи керування, а вхідний випрямляч виконаний за трифазною мостовою схемою </w:t>
      </w:r>
      <w:r w:rsidRPr="002D3EAF">
        <w:rPr>
          <w:rFonts w:ascii="Times New Roman" w:hAnsi="Times New Roman" w:cs="Times New Roman"/>
          <w:sz w:val="28"/>
          <w:szCs w:val="28"/>
        </w:rPr>
        <w:t>Ларіонова. На вході він може мати три з'єднані в зірку варистори. Варистори служать для обмеження перенапруг на вході перетворювача, пов'язаних з роботою комутуючої апаратури.</w:t>
      </w:r>
    </w:p>
    <w:p w:rsidR="00CD4A3D" w:rsidRPr="002D3EAF" w:rsidRDefault="00CD4A3D" w:rsidP="00CD4A3D">
      <w:pPr>
        <w:spacing w:after="0" w:line="300" w:lineRule="auto"/>
        <w:ind w:firstLine="709"/>
        <w:jc w:val="both"/>
        <w:rPr>
          <w:rFonts w:ascii="Times New Roman" w:hAnsi="Times New Roman" w:cs="Times New Roman"/>
          <w:sz w:val="28"/>
          <w:szCs w:val="28"/>
        </w:rPr>
      </w:pPr>
      <w:r w:rsidRPr="002D3EAF">
        <w:rPr>
          <w:rFonts w:ascii="Times New Roman" w:hAnsi="Times New Roman" w:cs="Times New Roman"/>
          <w:sz w:val="28"/>
          <w:szCs w:val="28"/>
        </w:rPr>
        <w:t xml:space="preserve">Інвертор має шість ключів у трьох напівмостових парах, </w:t>
      </w:r>
      <w:proofErr w:type="gramStart"/>
      <w:r w:rsidRPr="002D3EAF">
        <w:rPr>
          <w:rFonts w:ascii="Times New Roman" w:hAnsi="Times New Roman" w:cs="Times New Roman"/>
          <w:sz w:val="28"/>
          <w:szCs w:val="28"/>
        </w:rPr>
        <w:t>п</w:t>
      </w:r>
      <w:proofErr w:type="gramEnd"/>
      <w:r w:rsidRPr="002D3EAF">
        <w:rPr>
          <w:rFonts w:ascii="Times New Roman" w:hAnsi="Times New Roman" w:cs="Times New Roman"/>
          <w:sz w:val="28"/>
          <w:szCs w:val="28"/>
        </w:rPr>
        <w:t xml:space="preserve">ідімкнених до трьох фаз двигуна. Ключі поділяються на верхній і нижній. Верхній ключ при замиканні </w:t>
      </w:r>
      <w:proofErr w:type="gramStart"/>
      <w:r w:rsidRPr="002D3EAF">
        <w:rPr>
          <w:rFonts w:ascii="Times New Roman" w:hAnsi="Times New Roman" w:cs="Times New Roman"/>
          <w:sz w:val="28"/>
          <w:szCs w:val="28"/>
        </w:rPr>
        <w:t>п</w:t>
      </w:r>
      <w:proofErr w:type="gramEnd"/>
      <w:r w:rsidRPr="002D3EAF">
        <w:rPr>
          <w:rFonts w:ascii="Times New Roman" w:hAnsi="Times New Roman" w:cs="Times New Roman"/>
          <w:sz w:val="28"/>
          <w:szCs w:val="28"/>
        </w:rPr>
        <w:t>ідмикає фазу до позитивної шини ланки постійного струму, а нижній - негативної.</w:t>
      </w:r>
    </w:p>
    <w:p w:rsidR="00CD4A3D" w:rsidRPr="002D3EAF" w:rsidRDefault="00CD4A3D" w:rsidP="00CD4A3D">
      <w:pPr>
        <w:spacing w:after="0" w:line="300" w:lineRule="auto"/>
        <w:jc w:val="both"/>
        <w:rPr>
          <w:rFonts w:ascii="Times New Roman" w:hAnsi="Times New Roman" w:cs="Times New Roman"/>
          <w:color w:val="000000"/>
          <w:sz w:val="28"/>
          <w:szCs w:val="28"/>
          <w:shd w:val="clear" w:color="auto" w:fill="FFFFFF"/>
          <w:lang w:val="uk-UA"/>
        </w:rPr>
      </w:pPr>
    </w:p>
    <w:p w:rsidR="00CD4A3D" w:rsidRDefault="00CD4A3D" w:rsidP="00CD4A3D">
      <w:pPr>
        <w:spacing w:after="0" w:line="300" w:lineRule="auto"/>
        <w:ind w:firstLine="709"/>
        <w:jc w:val="both"/>
        <w:rPr>
          <w:rFonts w:ascii="Times New Roman" w:hAnsi="Times New Roman" w:cs="Times New Roman"/>
          <w:b/>
          <w:color w:val="000000"/>
          <w:sz w:val="28"/>
          <w:szCs w:val="28"/>
          <w:shd w:val="clear" w:color="auto" w:fill="FFFFFF"/>
          <w:lang w:val="uk-UA"/>
        </w:rPr>
      </w:pPr>
      <w:r w:rsidRPr="00271E24">
        <w:rPr>
          <w:rFonts w:ascii="Times New Roman" w:hAnsi="Times New Roman" w:cs="Times New Roman"/>
          <w:b/>
          <w:color w:val="000000"/>
          <w:sz w:val="28"/>
          <w:szCs w:val="28"/>
          <w:shd w:val="clear" w:color="auto" w:fill="FFFFFF"/>
          <w:lang w:val="uk-UA"/>
        </w:rPr>
        <w:t>4.</w:t>
      </w:r>
      <w:r>
        <w:rPr>
          <w:rFonts w:ascii="Times New Roman" w:hAnsi="Times New Roman" w:cs="Times New Roman"/>
          <w:b/>
          <w:color w:val="000000"/>
          <w:sz w:val="28"/>
          <w:szCs w:val="28"/>
          <w:shd w:val="clear" w:color="auto" w:fill="FFFFFF"/>
          <w:lang w:val="uk-UA"/>
        </w:rPr>
        <w:t>3</w:t>
      </w:r>
      <w:r w:rsidRPr="00271E24">
        <w:rPr>
          <w:rFonts w:ascii="Times New Roman" w:hAnsi="Times New Roman" w:cs="Times New Roman"/>
          <w:b/>
          <w:color w:val="000000"/>
          <w:sz w:val="28"/>
          <w:szCs w:val="28"/>
          <w:shd w:val="clear" w:color="auto" w:fill="FFFFFF"/>
          <w:lang w:val="uk-UA"/>
        </w:rPr>
        <w:t xml:space="preserve"> Застосування фільтрувальних пристроїв для зменшення гармонічних викривлень</w:t>
      </w:r>
    </w:p>
    <w:p w:rsidR="00CD4A3D" w:rsidRPr="00271E24" w:rsidRDefault="00CD4A3D" w:rsidP="00CD4A3D">
      <w:pPr>
        <w:spacing w:after="0" w:line="300" w:lineRule="auto"/>
        <w:ind w:firstLine="709"/>
        <w:jc w:val="both"/>
        <w:rPr>
          <w:rFonts w:ascii="Times New Roman" w:hAnsi="Times New Roman" w:cs="Times New Roman"/>
          <w:color w:val="000000"/>
          <w:sz w:val="28"/>
          <w:szCs w:val="28"/>
          <w:shd w:val="clear" w:color="auto" w:fill="FFFFFF"/>
          <w:lang w:val="uk-UA"/>
        </w:rPr>
      </w:pPr>
      <w:r w:rsidRPr="00271E24">
        <w:rPr>
          <w:rFonts w:ascii="Times New Roman" w:hAnsi="Times New Roman" w:cs="Times New Roman"/>
          <w:color w:val="000000"/>
          <w:sz w:val="28"/>
          <w:szCs w:val="28"/>
          <w:shd w:val="clear" w:color="auto" w:fill="FFFFFF"/>
          <w:lang w:val="uk-UA"/>
        </w:rPr>
        <w:t>Послідовне включення лінійних дроселів змінного струму (</w:t>
      </w:r>
      <w:r>
        <w:rPr>
          <w:rFonts w:ascii="Times New Roman" w:hAnsi="Times New Roman" w:cs="Times New Roman"/>
          <w:color w:val="000000"/>
          <w:sz w:val="28"/>
          <w:szCs w:val="28"/>
          <w:shd w:val="clear" w:color="auto" w:fill="FFFFFF"/>
          <w:lang w:val="uk-UA"/>
        </w:rPr>
        <w:t>рис 4.7</w:t>
      </w:r>
      <w:r w:rsidRPr="00271E24">
        <w:rPr>
          <w:rFonts w:ascii="Times New Roman" w:hAnsi="Times New Roman" w:cs="Times New Roman"/>
          <w:color w:val="000000"/>
          <w:sz w:val="28"/>
          <w:szCs w:val="28"/>
          <w:shd w:val="clear" w:color="auto" w:fill="FFFFFF"/>
          <w:lang w:val="uk-UA"/>
        </w:rPr>
        <w:t>) є найпрості</w:t>
      </w:r>
      <w:r>
        <w:rPr>
          <w:rFonts w:ascii="Times New Roman" w:hAnsi="Times New Roman" w:cs="Times New Roman"/>
          <w:color w:val="000000"/>
          <w:sz w:val="28"/>
          <w:szCs w:val="28"/>
          <w:shd w:val="clear" w:color="auto" w:fill="FFFFFF"/>
          <w:lang w:val="uk-UA"/>
        </w:rPr>
        <w:t xml:space="preserve">шим </w:t>
      </w:r>
      <w:r w:rsidRPr="00271E24">
        <w:rPr>
          <w:rFonts w:ascii="Times New Roman" w:hAnsi="Times New Roman" w:cs="Times New Roman"/>
          <w:color w:val="000000"/>
          <w:sz w:val="28"/>
          <w:szCs w:val="28"/>
          <w:shd w:val="clear" w:color="auto" w:fill="FFFFFF"/>
          <w:lang w:val="uk-UA"/>
        </w:rPr>
        <w:t>способом зниження рівня генеру</w:t>
      </w:r>
      <w:r>
        <w:rPr>
          <w:rFonts w:ascii="Times New Roman" w:hAnsi="Times New Roman" w:cs="Times New Roman"/>
          <w:color w:val="000000"/>
          <w:sz w:val="28"/>
          <w:szCs w:val="28"/>
          <w:shd w:val="clear" w:color="auto" w:fill="FFFFFF"/>
          <w:lang w:val="uk-UA"/>
        </w:rPr>
        <w:t>ючого</w:t>
      </w:r>
      <w:r w:rsidRPr="00271E24">
        <w:rPr>
          <w:rFonts w:ascii="Times New Roman" w:hAnsi="Times New Roman" w:cs="Times New Roman"/>
          <w:color w:val="000000"/>
          <w:sz w:val="28"/>
          <w:szCs w:val="28"/>
          <w:shd w:val="clear" w:color="auto" w:fill="FFFFFF"/>
          <w:lang w:val="uk-UA"/>
        </w:rPr>
        <w:t xml:space="preserve"> нелінійним</w:t>
      </w:r>
      <w:r>
        <w:rPr>
          <w:rFonts w:ascii="Times New Roman" w:hAnsi="Times New Roman" w:cs="Times New Roman"/>
          <w:color w:val="000000"/>
          <w:sz w:val="28"/>
          <w:szCs w:val="28"/>
          <w:shd w:val="clear" w:color="auto" w:fill="FFFFFF"/>
          <w:lang w:val="uk-UA"/>
        </w:rPr>
        <w:t xml:space="preserve"> навантаженням</w:t>
      </w:r>
      <w:r w:rsidRPr="00271E24">
        <w:rPr>
          <w:rFonts w:ascii="Times New Roman" w:hAnsi="Times New Roman" w:cs="Times New Roman"/>
          <w:color w:val="000000"/>
          <w:sz w:val="28"/>
          <w:szCs w:val="28"/>
          <w:shd w:val="clear" w:color="auto" w:fill="FFFFFF"/>
          <w:lang w:val="uk-UA"/>
        </w:rPr>
        <w:t xml:space="preserve"> вищих гармонік в зовнішню мережу.</w:t>
      </w:r>
    </w:p>
    <w:p w:rsidR="00CD4A3D" w:rsidRDefault="00CD4A3D" w:rsidP="00CD4A3D">
      <w:pPr>
        <w:spacing w:after="0" w:line="300" w:lineRule="auto"/>
        <w:ind w:firstLine="709"/>
        <w:jc w:val="both"/>
        <w:rPr>
          <w:rFonts w:ascii="Times New Roman" w:hAnsi="Times New Roman" w:cs="Times New Roman"/>
          <w:color w:val="000000"/>
          <w:sz w:val="28"/>
          <w:szCs w:val="28"/>
          <w:shd w:val="clear" w:color="auto" w:fill="FFFFFF"/>
          <w:lang w:val="uk-UA"/>
        </w:rPr>
      </w:pPr>
      <w:r w:rsidRPr="00271E24">
        <w:rPr>
          <w:rFonts w:ascii="Times New Roman" w:hAnsi="Times New Roman" w:cs="Times New Roman"/>
          <w:color w:val="000000"/>
          <w:sz w:val="28"/>
          <w:szCs w:val="28"/>
          <w:shd w:val="clear" w:color="auto" w:fill="FFFFFF"/>
          <w:lang w:val="uk-UA"/>
        </w:rPr>
        <w:t xml:space="preserve">Дросель має мале значення індуктивного опору на </w:t>
      </w:r>
      <w:r>
        <w:rPr>
          <w:rFonts w:ascii="Times New Roman" w:hAnsi="Times New Roman" w:cs="Times New Roman"/>
          <w:color w:val="000000"/>
          <w:sz w:val="28"/>
          <w:szCs w:val="28"/>
          <w:shd w:val="clear" w:color="auto" w:fill="FFFFFF"/>
          <w:lang w:val="uk-UA"/>
        </w:rPr>
        <w:t xml:space="preserve">основній частоті 50 Гц і значні </w:t>
      </w:r>
      <w:r w:rsidRPr="00271E24">
        <w:rPr>
          <w:rFonts w:ascii="Times New Roman" w:hAnsi="Times New Roman" w:cs="Times New Roman"/>
          <w:color w:val="000000"/>
          <w:sz w:val="28"/>
          <w:szCs w:val="28"/>
          <w:shd w:val="clear" w:color="auto" w:fill="FFFFFF"/>
          <w:lang w:val="uk-UA"/>
        </w:rPr>
        <w:t>величин</w:t>
      </w:r>
      <w:r>
        <w:rPr>
          <w:rFonts w:ascii="Times New Roman" w:hAnsi="Times New Roman" w:cs="Times New Roman"/>
          <w:color w:val="000000"/>
          <w:sz w:val="28"/>
          <w:szCs w:val="28"/>
          <w:shd w:val="clear" w:color="auto" w:fill="FFFFFF"/>
          <w:lang w:val="uk-UA"/>
        </w:rPr>
        <w:t xml:space="preserve">и опорів для вищих гармонік, що </w:t>
      </w:r>
      <w:r w:rsidRPr="00271E24">
        <w:rPr>
          <w:rFonts w:ascii="Times New Roman" w:hAnsi="Times New Roman" w:cs="Times New Roman"/>
          <w:color w:val="000000"/>
          <w:sz w:val="28"/>
          <w:szCs w:val="28"/>
          <w:shd w:val="clear" w:color="auto" w:fill="FFFFFF"/>
          <w:lang w:val="uk-UA"/>
        </w:rPr>
        <w:t>призводить до їх ослаблення.</w:t>
      </w:r>
    </w:p>
    <w:p w:rsidR="00CD4A3D" w:rsidRDefault="00CD4A3D" w:rsidP="00CD4A3D">
      <w:pPr>
        <w:spacing w:after="0" w:line="300" w:lineRule="auto"/>
        <w:ind w:firstLine="709"/>
        <w:jc w:val="both"/>
        <w:rPr>
          <w:rFonts w:ascii="Times New Roman" w:hAnsi="Times New Roman" w:cs="Times New Roman"/>
          <w:color w:val="000000"/>
          <w:sz w:val="28"/>
          <w:szCs w:val="28"/>
          <w:shd w:val="clear" w:color="auto" w:fill="FFFFFF"/>
          <w:lang w:val="uk-UA"/>
        </w:rPr>
      </w:pPr>
    </w:p>
    <w:p w:rsidR="00CD4A3D" w:rsidRPr="00271E24" w:rsidRDefault="00CD4A3D" w:rsidP="00CD4A3D">
      <w:pPr>
        <w:spacing w:after="0" w:line="300" w:lineRule="auto"/>
        <w:jc w:val="center"/>
        <w:rPr>
          <w:rFonts w:ascii="Times New Roman" w:hAnsi="Times New Roman" w:cs="Times New Roman"/>
          <w:color w:val="000000"/>
          <w:sz w:val="28"/>
          <w:szCs w:val="28"/>
          <w:shd w:val="clear" w:color="auto" w:fill="FFFFFF"/>
          <w:lang w:val="uk-UA"/>
        </w:rPr>
      </w:pPr>
      <w:r>
        <w:rPr>
          <w:rFonts w:ascii="Times New Roman" w:hAnsi="Times New Roman" w:cs="Times New Roman"/>
          <w:noProof/>
          <w:color w:val="000000"/>
          <w:sz w:val="28"/>
          <w:szCs w:val="28"/>
          <w:shd w:val="clear" w:color="auto" w:fill="FFFFFF"/>
          <w:lang w:eastAsia="ru-RU"/>
        </w:rPr>
        <w:drawing>
          <wp:inline distT="0" distB="0" distL="0" distR="0">
            <wp:extent cx="5935980" cy="2232660"/>
            <wp:effectExtent l="19050" t="0" r="7620" b="0"/>
            <wp:docPr id="187" name="Рисунок 11" descr="C:\Users\VovaK\AppData\Local\Microsoft\Windows\INetCache\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ovaK\AppData\Local\Microsoft\Windows\INetCache\Content.Word\8.png"/>
                    <pic:cNvPicPr>
                      <a:picLocks noChangeAspect="1" noChangeArrowheads="1"/>
                    </pic:cNvPicPr>
                  </pic:nvPicPr>
                  <pic:blipFill>
                    <a:blip r:embed="rId111" cstate="print"/>
                    <a:srcRect/>
                    <a:stretch>
                      <a:fillRect/>
                    </a:stretch>
                  </pic:blipFill>
                  <pic:spPr bwMode="auto">
                    <a:xfrm>
                      <a:off x="0" y="0"/>
                      <a:ext cx="5935980" cy="2232660"/>
                    </a:xfrm>
                    <a:prstGeom prst="rect">
                      <a:avLst/>
                    </a:prstGeom>
                    <a:noFill/>
                    <a:ln w="9525">
                      <a:noFill/>
                      <a:miter lim="800000"/>
                      <a:headEnd/>
                      <a:tailEnd/>
                    </a:ln>
                  </pic:spPr>
                </pic:pic>
              </a:graphicData>
            </a:graphic>
          </wp:inline>
        </w:drawing>
      </w:r>
    </w:p>
    <w:p w:rsidR="00CD4A3D" w:rsidRDefault="00CD4A3D" w:rsidP="00CD4A3D">
      <w:pPr>
        <w:spacing w:after="0" w:line="30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Рисунок 4.9 Схема включення лінійних дроселів</w:t>
      </w:r>
    </w:p>
    <w:p w:rsidR="00CD4A3D" w:rsidRDefault="00CD4A3D" w:rsidP="00CD4A3D">
      <w:pPr>
        <w:spacing w:after="0" w:line="300" w:lineRule="auto"/>
        <w:ind w:firstLine="709"/>
        <w:jc w:val="both"/>
        <w:rPr>
          <w:rFonts w:ascii="Times New Roman" w:hAnsi="Times New Roman" w:cs="Times New Roman"/>
          <w:color w:val="000000"/>
          <w:sz w:val="28"/>
          <w:szCs w:val="28"/>
          <w:shd w:val="clear" w:color="auto" w:fill="FFFFFF"/>
          <w:lang w:val="uk-UA"/>
        </w:rPr>
      </w:pPr>
    </w:p>
    <w:p w:rsidR="00CD4A3D" w:rsidRPr="00271E24" w:rsidRDefault="00CD4A3D" w:rsidP="00CD4A3D">
      <w:pPr>
        <w:spacing w:after="0" w:line="300" w:lineRule="auto"/>
        <w:ind w:firstLine="709"/>
        <w:jc w:val="both"/>
        <w:rPr>
          <w:rFonts w:ascii="Times New Roman" w:hAnsi="Times New Roman" w:cs="Times New Roman"/>
          <w:color w:val="000000"/>
          <w:sz w:val="28"/>
          <w:szCs w:val="28"/>
          <w:shd w:val="clear" w:color="auto" w:fill="FFFFFF"/>
          <w:lang w:val="uk-UA"/>
        </w:rPr>
      </w:pPr>
      <w:r w:rsidRPr="00271E24">
        <w:rPr>
          <w:rFonts w:ascii="Times New Roman" w:hAnsi="Times New Roman" w:cs="Times New Roman"/>
          <w:color w:val="000000"/>
          <w:sz w:val="28"/>
          <w:szCs w:val="28"/>
          <w:shd w:val="clear" w:color="auto" w:fill="FFFFFF"/>
          <w:lang w:val="uk-UA"/>
        </w:rPr>
        <w:t>Лінійні дрос</w:t>
      </w:r>
      <w:r>
        <w:rPr>
          <w:rFonts w:ascii="Times New Roman" w:hAnsi="Times New Roman" w:cs="Times New Roman"/>
          <w:color w:val="000000"/>
          <w:sz w:val="28"/>
          <w:szCs w:val="28"/>
          <w:shd w:val="clear" w:color="auto" w:fill="FFFFFF"/>
          <w:lang w:val="uk-UA"/>
        </w:rPr>
        <w:t xml:space="preserve">елі змінного струму дозволяють </w:t>
      </w:r>
      <w:r w:rsidRPr="00271E24">
        <w:rPr>
          <w:rFonts w:ascii="Times New Roman" w:hAnsi="Times New Roman" w:cs="Times New Roman"/>
          <w:color w:val="000000"/>
          <w:sz w:val="28"/>
          <w:szCs w:val="28"/>
          <w:shd w:val="clear" w:color="auto" w:fill="FFFFFF"/>
          <w:lang w:val="uk-UA"/>
        </w:rPr>
        <w:t>зменшити коеф</w:t>
      </w:r>
      <w:r>
        <w:rPr>
          <w:rFonts w:ascii="Times New Roman" w:hAnsi="Times New Roman" w:cs="Times New Roman"/>
          <w:color w:val="000000"/>
          <w:sz w:val="28"/>
          <w:szCs w:val="28"/>
          <w:shd w:val="clear" w:color="auto" w:fill="FFFFFF"/>
          <w:lang w:val="uk-UA"/>
        </w:rPr>
        <w:t xml:space="preserve">іцієнт гармонік в кілька разів, </w:t>
      </w:r>
      <w:r w:rsidRPr="00271E24">
        <w:rPr>
          <w:rFonts w:ascii="Times New Roman" w:hAnsi="Times New Roman" w:cs="Times New Roman"/>
          <w:color w:val="000000"/>
          <w:sz w:val="28"/>
          <w:szCs w:val="28"/>
          <w:shd w:val="clear" w:color="auto" w:fill="FFFFFF"/>
          <w:lang w:val="uk-UA"/>
        </w:rPr>
        <w:t>в залежності від співв</w:t>
      </w:r>
      <w:r>
        <w:rPr>
          <w:rFonts w:ascii="Times New Roman" w:hAnsi="Times New Roman" w:cs="Times New Roman"/>
          <w:color w:val="000000"/>
          <w:sz w:val="28"/>
          <w:szCs w:val="28"/>
          <w:shd w:val="clear" w:color="auto" w:fill="FFFFFF"/>
          <w:lang w:val="uk-UA"/>
        </w:rPr>
        <w:t xml:space="preserve">ідношення потужності живильного </w:t>
      </w:r>
      <w:r w:rsidRPr="00271E24">
        <w:rPr>
          <w:rFonts w:ascii="Times New Roman" w:hAnsi="Times New Roman" w:cs="Times New Roman"/>
          <w:color w:val="000000"/>
          <w:sz w:val="28"/>
          <w:szCs w:val="28"/>
          <w:shd w:val="clear" w:color="auto" w:fill="FFFFFF"/>
          <w:lang w:val="uk-UA"/>
        </w:rPr>
        <w:t>трансформатора, потуж</w:t>
      </w:r>
      <w:r>
        <w:rPr>
          <w:rFonts w:ascii="Times New Roman" w:hAnsi="Times New Roman" w:cs="Times New Roman"/>
          <w:color w:val="000000"/>
          <w:sz w:val="28"/>
          <w:szCs w:val="28"/>
          <w:shd w:val="clear" w:color="auto" w:fill="FFFFFF"/>
          <w:lang w:val="uk-UA"/>
        </w:rPr>
        <w:t xml:space="preserve">ності навантаження і параметрів </w:t>
      </w:r>
      <w:r w:rsidRPr="00271E24">
        <w:rPr>
          <w:rFonts w:ascii="Times New Roman" w:hAnsi="Times New Roman" w:cs="Times New Roman"/>
          <w:color w:val="000000"/>
          <w:sz w:val="28"/>
          <w:szCs w:val="28"/>
          <w:shd w:val="clear" w:color="auto" w:fill="FFFFFF"/>
          <w:lang w:val="uk-UA"/>
        </w:rPr>
        <w:t xml:space="preserve">дроселя. </w:t>
      </w:r>
      <w:r>
        <w:rPr>
          <w:rFonts w:ascii="Times New Roman" w:hAnsi="Times New Roman" w:cs="Times New Roman"/>
          <w:color w:val="000000"/>
          <w:sz w:val="28"/>
          <w:szCs w:val="28"/>
          <w:shd w:val="clear" w:color="auto" w:fill="FFFFFF"/>
          <w:lang w:val="uk-UA"/>
        </w:rPr>
        <w:t xml:space="preserve"> </w:t>
      </w:r>
      <w:r w:rsidRPr="00271E24">
        <w:rPr>
          <w:rFonts w:ascii="Times New Roman" w:hAnsi="Times New Roman" w:cs="Times New Roman"/>
          <w:color w:val="000000"/>
          <w:sz w:val="28"/>
          <w:szCs w:val="28"/>
          <w:shd w:val="clear" w:color="auto" w:fill="FFFFFF"/>
          <w:lang w:val="uk-UA"/>
        </w:rPr>
        <w:t>Так, при потужності живильного трансформатора</w:t>
      </w:r>
      <w:r>
        <w:rPr>
          <w:rFonts w:ascii="Times New Roman" w:hAnsi="Times New Roman" w:cs="Times New Roman"/>
          <w:color w:val="000000"/>
          <w:sz w:val="28"/>
          <w:szCs w:val="28"/>
          <w:shd w:val="clear" w:color="auto" w:fill="FFFFFF"/>
          <w:lang w:val="uk-UA"/>
        </w:rPr>
        <w:t xml:space="preserve"> </w:t>
      </w:r>
      <w:r w:rsidRPr="00271E24">
        <w:rPr>
          <w:rFonts w:ascii="Times New Roman" w:hAnsi="Times New Roman" w:cs="Times New Roman"/>
          <w:color w:val="000000"/>
          <w:sz w:val="28"/>
          <w:szCs w:val="28"/>
          <w:shd w:val="clear" w:color="auto" w:fill="FFFFFF"/>
          <w:lang w:val="uk-UA"/>
        </w:rPr>
        <w:t>800 кВА підключені до мережі перетворю</w:t>
      </w:r>
      <w:r>
        <w:rPr>
          <w:rFonts w:ascii="Times New Roman" w:hAnsi="Times New Roman" w:cs="Times New Roman"/>
          <w:color w:val="000000"/>
          <w:sz w:val="28"/>
          <w:szCs w:val="28"/>
          <w:shd w:val="clear" w:color="auto" w:fill="FFFFFF"/>
          <w:lang w:val="uk-UA"/>
        </w:rPr>
        <w:t xml:space="preserve">вачі </w:t>
      </w:r>
      <w:r w:rsidRPr="00271E24">
        <w:rPr>
          <w:rFonts w:ascii="Times New Roman" w:hAnsi="Times New Roman" w:cs="Times New Roman"/>
          <w:color w:val="000000"/>
          <w:sz w:val="28"/>
          <w:szCs w:val="28"/>
          <w:shd w:val="clear" w:color="auto" w:fill="FFFFFF"/>
          <w:lang w:val="uk-UA"/>
        </w:rPr>
        <w:t>частоти різної</w:t>
      </w:r>
      <w:r>
        <w:rPr>
          <w:rFonts w:ascii="Times New Roman" w:hAnsi="Times New Roman" w:cs="Times New Roman"/>
          <w:color w:val="000000"/>
          <w:sz w:val="28"/>
          <w:szCs w:val="28"/>
          <w:shd w:val="clear" w:color="auto" w:fill="FFFFFF"/>
          <w:lang w:val="uk-UA"/>
        </w:rPr>
        <w:t xml:space="preserve"> потужності внесуть в неї різні </w:t>
      </w:r>
      <w:r w:rsidRPr="00271E24">
        <w:rPr>
          <w:rFonts w:ascii="Times New Roman" w:hAnsi="Times New Roman" w:cs="Times New Roman"/>
          <w:color w:val="000000"/>
          <w:sz w:val="28"/>
          <w:szCs w:val="28"/>
          <w:shd w:val="clear" w:color="auto" w:fill="FFFFFF"/>
          <w:lang w:val="uk-UA"/>
        </w:rPr>
        <w:t>гармонійні спотворення, наприклад:</w:t>
      </w:r>
    </w:p>
    <w:p w:rsidR="00CD4A3D" w:rsidRPr="00271E24" w:rsidRDefault="00CD4A3D" w:rsidP="00CD4A3D">
      <w:pPr>
        <w:spacing w:after="0" w:line="300" w:lineRule="auto"/>
        <w:ind w:firstLine="709"/>
        <w:jc w:val="both"/>
        <w:rPr>
          <w:rFonts w:ascii="Times New Roman" w:hAnsi="Times New Roman" w:cs="Times New Roman"/>
          <w:color w:val="000000"/>
          <w:sz w:val="28"/>
          <w:szCs w:val="28"/>
          <w:shd w:val="clear" w:color="auto" w:fill="FFFFFF"/>
          <w:lang w:val="uk-UA"/>
        </w:rPr>
      </w:pPr>
      <w:r w:rsidRPr="00271E24">
        <w:rPr>
          <w:rFonts w:ascii="Times New Roman" w:hAnsi="Times New Roman" w:cs="Times New Roman"/>
          <w:color w:val="000000"/>
          <w:sz w:val="28"/>
          <w:szCs w:val="28"/>
          <w:shd w:val="clear" w:color="auto" w:fill="FFFFFF"/>
          <w:lang w:val="uk-UA"/>
        </w:rPr>
        <w:t>- ПЧ потужністю 315 кВт - 7,3%,</w:t>
      </w:r>
    </w:p>
    <w:p w:rsidR="00CD4A3D" w:rsidRDefault="00CD4A3D" w:rsidP="00CD4A3D">
      <w:pPr>
        <w:spacing w:after="0" w:line="300" w:lineRule="auto"/>
        <w:ind w:firstLine="709"/>
        <w:jc w:val="both"/>
        <w:rPr>
          <w:rFonts w:ascii="Times New Roman" w:hAnsi="Times New Roman" w:cs="Times New Roman"/>
          <w:color w:val="000000"/>
          <w:sz w:val="28"/>
          <w:szCs w:val="28"/>
          <w:shd w:val="clear" w:color="auto" w:fill="FFFFFF"/>
          <w:lang w:val="uk-UA"/>
        </w:rPr>
      </w:pPr>
      <w:r w:rsidRPr="00271E24">
        <w:rPr>
          <w:rFonts w:ascii="Times New Roman" w:hAnsi="Times New Roman" w:cs="Times New Roman"/>
          <w:color w:val="000000"/>
          <w:sz w:val="28"/>
          <w:szCs w:val="28"/>
          <w:shd w:val="clear" w:color="auto" w:fill="FFFFFF"/>
          <w:lang w:val="uk-UA"/>
        </w:rPr>
        <w:lastRenderedPageBreak/>
        <w:t>- ПЧ потужністю 30 кВт - 2,9%.</w:t>
      </w:r>
    </w:p>
    <w:p w:rsidR="00CD4A3D" w:rsidRDefault="00CD4A3D" w:rsidP="00CD4A3D">
      <w:pPr>
        <w:spacing w:after="0" w:line="300" w:lineRule="auto"/>
        <w:jc w:val="both"/>
        <w:rPr>
          <w:rFonts w:ascii="Times New Roman" w:hAnsi="Times New Roman" w:cs="Times New Roman"/>
          <w:color w:val="000000"/>
          <w:sz w:val="28"/>
          <w:szCs w:val="28"/>
          <w:shd w:val="clear" w:color="auto" w:fill="FFFFFF"/>
          <w:lang w:val="uk-UA"/>
        </w:rPr>
      </w:pPr>
    </w:p>
    <w:p w:rsidR="00CD4A3D" w:rsidRPr="00271E24" w:rsidRDefault="00CD4A3D" w:rsidP="00CD4A3D">
      <w:pPr>
        <w:spacing w:after="0" w:line="300" w:lineRule="auto"/>
        <w:ind w:firstLine="709"/>
        <w:jc w:val="both"/>
        <w:rPr>
          <w:rFonts w:ascii="Times New Roman" w:hAnsi="Times New Roman" w:cs="Times New Roman"/>
          <w:color w:val="000000"/>
          <w:sz w:val="28"/>
          <w:szCs w:val="28"/>
          <w:shd w:val="clear" w:color="auto" w:fill="FFFFFF"/>
          <w:lang w:val="uk-UA"/>
        </w:rPr>
      </w:pPr>
      <w:r w:rsidRPr="00271E24">
        <w:rPr>
          <w:rFonts w:ascii="Times New Roman" w:hAnsi="Times New Roman" w:cs="Times New Roman"/>
          <w:color w:val="000000"/>
          <w:sz w:val="28"/>
          <w:szCs w:val="28"/>
          <w:shd w:val="clear" w:color="auto" w:fill="FFFFFF"/>
          <w:lang w:val="uk-UA"/>
        </w:rPr>
        <w:t>Після ус</w:t>
      </w:r>
      <w:r>
        <w:rPr>
          <w:rFonts w:ascii="Times New Roman" w:hAnsi="Times New Roman" w:cs="Times New Roman"/>
          <w:color w:val="000000"/>
          <w:sz w:val="28"/>
          <w:szCs w:val="28"/>
          <w:shd w:val="clear" w:color="auto" w:fill="FFFFFF"/>
          <w:lang w:val="uk-UA"/>
        </w:rPr>
        <w:t xml:space="preserve">тановки лінійних 2% дроселів на </w:t>
      </w:r>
      <w:r w:rsidRPr="00271E24">
        <w:rPr>
          <w:rFonts w:ascii="Times New Roman" w:hAnsi="Times New Roman" w:cs="Times New Roman"/>
          <w:color w:val="000000"/>
          <w:sz w:val="28"/>
          <w:szCs w:val="28"/>
          <w:shd w:val="clear" w:color="auto" w:fill="FFFFFF"/>
          <w:lang w:val="uk-UA"/>
        </w:rPr>
        <w:t>входах ПЧ рівень гармонійних спо</w:t>
      </w:r>
      <w:r>
        <w:rPr>
          <w:rFonts w:ascii="Times New Roman" w:hAnsi="Times New Roman" w:cs="Times New Roman"/>
          <w:color w:val="000000"/>
          <w:sz w:val="28"/>
          <w:szCs w:val="28"/>
          <w:shd w:val="clear" w:color="auto" w:fill="FFFFFF"/>
          <w:lang w:val="uk-UA"/>
        </w:rPr>
        <w:t xml:space="preserve">творень мережі </w:t>
      </w:r>
      <w:r w:rsidRPr="00271E24">
        <w:rPr>
          <w:rFonts w:ascii="Times New Roman" w:hAnsi="Times New Roman" w:cs="Times New Roman"/>
          <w:color w:val="000000"/>
          <w:sz w:val="28"/>
          <w:szCs w:val="28"/>
          <w:shd w:val="clear" w:color="auto" w:fill="FFFFFF"/>
          <w:lang w:val="uk-UA"/>
        </w:rPr>
        <w:t>знизиться і, відповідно, складе:</w:t>
      </w:r>
    </w:p>
    <w:p w:rsidR="00CD4A3D" w:rsidRPr="00271E24" w:rsidRDefault="00CD4A3D" w:rsidP="00CD4A3D">
      <w:pPr>
        <w:spacing w:after="0" w:line="300" w:lineRule="auto"/>
        <w:ind w:firstLine="709"/>
        <w:jc w:val="both"/>
        <w:rPr>
          <w:rFonts w:ascii="Times New Roman" w:hAnsi="Times New Roman" w:cs="Times New Roman"/>
          <w:color w:val="000000"/>
          <w:sz w:val="28"/>
          <w:szCs w:val="28"/>
          <w:shd w:val="clear" w:color="auto" w:fill="FFFFFF"/>
          <w:lang w:val="uk-UA"/>
        </w:rPr>
      </w:pPr>
      <w:r w:rsidRPr="00271E24">
        <w:rPr>
          <w:rFonts w:ascii="Times New Roman" w:hAnsi="Times New Roman" w:cs="Times New Roman"/>
          <w:color w:val="000000"/>
          <w:sz w:val="28"/>
          <w:szCs w:val="28"/>
          <w:shd w:val="clear" w:color="auto" w:fill="FFFFFF"/>
          <w:lang w:val="uk-UA"/>
        </w:rPr>
        <w:t>- для ПЧ потужністю 315 кВт з вхідним 2% -м</w:t>
      </w:r>
    </w:p>
    <w:p w:rsidR="00CD4A3D" w:rsidRPr="00271E24" w:rsidRDefault="00CD4A3D" w:rsidP="00CD4A3D">
      <w:pPr>
        <w:spacing w:after="0" w:line="300" w:lineRule="auto"/>
        <w:ind w:firstLine="709"/>
        <w:jc w:val="both"/>
        <w:rPr>
          <w:rFonts w:ascii="Times New Roman" w:hAnsi="Times New Roman" w:cs="Times New Roman"/>
          <w:color w:val="000000"/>
          <w:sz w:val="28"/>
          <w:szCs w:val="28"/>
          <w:shd w:val="clear" w:color="auto" w:fill="FFFFFF"/>
          <w:lang w:val="uk-UA"/>
        </w:rPr>
      </w:pPr>
      <w:r w:rsidRPr="00271E24">
        <w:rPr>
          <w:rFonts w:ascii="Times New Roman" w:hAnsi="Times New Roman" w:cs="Times New Roman"/>
          <w:color w:val="000000"/>
          <w:sz w:val="28"/>
          <w:szCs w:val="28"/>
          <w:shd w:val="clear" w:color="auto" w:fill="FFFFFF"/>
          <w:lang w:val="uk-UA"/>
        </w:rPr>
        <w:t>дроселем - 5,6%,</w:t>
      </w:r>
    </w:p>
    <w:p w:rsidR="00CD4A3D" w:rsidRPr="00271E24" w:rsidRDefault="00CD4A3D" w:rsidP="00CD4A3D">
      <w:pPr>
        <w:spacing w:after="0" w:line="300" w:lineRule="auto"/>
        <w:ind w:firstLine="709"/>
        <w:jc w:val="both"/>
        <w:rPr>
          <w:rFonts w:ascii="Times New Roman" w:hAnsi="Times New Roman" w:cs="Times New Roman"/>
          <w:color w:val="000000"/>
          <w:sz w:val="28"/>
          <w:szCs w:val="28"/>
          <w:shd w:val="clear" w:color="auto" w:fill="FFFFFF"/>
          <w:lang w:val="uk-UA"/>
        </w:rPr>
      </w:pPr>
      <w:r w:rsidRPr="00271E24">
        <w:rPr>
          <w:rFonts w:ascii="Times New Roman" w:hAnsi="Times New Roman" w:cs="Times New Roman"/>
          <w:color w:val="000000"/>
          <w:sz w:val="28"/>
          <w:szCs w:val="28"/>
          <w:shd w:val="clear" w:color="auto" w:fill="FFFFFF"/>
          <w:lang w:val="uk-UA"/>
        </w:rPr>
        <w:t>- для ПЧ потужністю 30 кВт з вхідним 2% -м</w:t>
      </w:r>
    </w:p>
    <w:p w:rsidR="00CD4A3D" w:rsidRDefault="00CD4A3D" w:rsidP="00CD4A3D">
      <w:pPr>
        <w:spacing w:after="0" w:line="300" w:lineRule="auto"/>
        <w:ind w:firstLine="709"/>
        <w:jc w:val="both"/>
        <w:rPr>
          <w:rFonts w:ascii="Times New Roman" w:hAnsi="Times New Roman" w:cs="Times New Roman"/>
          <w:color w:val="000000"/>
          <w:sz w:val="28"/>
          <w:szCs w:val="28"/>
          <w:shd w:val="clear" w:color="auto" w:fill="FFFFFF"/>
          <w:lang w:val="uk-UA"/>
        </w:rPr>
      </w:pPr>
      <w:r w:rsidRPr="00271E24">
        <w:rPr>
          <w:rFonts w:ascii="Times New Roman" w:hAnsi="Times New Roman" w:cs="Times New Roman"/>
          <w:color w:val="000000"/>
          <w:sz w:val="28"/>
          <w:szCs w:val="28"/>
          <w:shd w:val="clear" w:color="auto" w:fill="FFFFFF"/>
          <w:lang w:val="uk-UA"/>
        </w:rPr>
        <w:t>дроселем - 0,8%.</w:t>
      </w:r>
    </w:p>
    <w:p w:rsidR="00CD4A3D" w:rsidRDefault="00CD4A3D" w:rsidP="00CD4A3D">
      <w:pPr>
        <w:spacing w:after="0" w:line="30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Підключення лінійних дроселів науково-дослідницького стенду зображено на принциповій схемі (рис 4.1)</w:t>
      </w:r>
    </w:p>
    <w:p w:rsidR="00CD4A3D" w:rsidRPr="00281B61" w:rsidRDefault="00CD4A3D" w:rsidP="00CD4A3D">
      <w:pPr>
        <w:spacing w:after="0" w:line="300" w:lineRule="auto"/>
        <w:jc w:val="both"/>
        <w:rPr>
          <w:rFonts w:ascii="Times New Roman" w:hAnsi="Times New Roman" w:cs="Times New Roman"/>
          <w:color w:val="000000"/>
          <w:sz w:val="28"/>
          <w:szCs w:val="28"/>
          <w:shd w:val="clear" w:color="auto" w:fill="FFFFFF"/>
          <w:lang w:val="uk-UA"/>
        </w:rPr>
      </w:pPr>
    </w:p>
    <w:p w:rsidR="00CD4A3D" w:rsidRPr="00DA7F86" w:rsidRDefault="00CD4A3D" w:rsidP="00CD4A3D">
      <w:pPr>
        <w:spacing w:after="0" w:line="300" w:lineRule="auto"/>
        <w:ind w:firstLine="709"/>
        <w:jc w:val="both"/>
        <w:rPr>
          <w:rFonts w:ascii="Times New Roman" w:hAnsi="Times New Roman" w:cs="Times New Roman"/>
          <w:b/>
          <w:sz w:val="28"/>
          <w:szCs w:val="28"/>
          <w:lang w:val="uk-UA"/>
        </w:rPr>
      </w:pPr>
      <w:r w:rsidRPr="00DA7F86">
        <w:rPr>
          <w:rFonts w:ascii="Times New Roman" w:hAnsi="Times New Roman" w:cs="Times New Roman"/>
          <w:b/>
          <w:sz w:val="28"/>
          <w:szCs w:val="28"/>
          <w:lang w:val="uk-UA"/>
        </w:rPr>
        <w:t>4.</w:t>
      </w:r>
      <w:r>
        <w:rPr>
          <w:rFonts w:ascii="Times New Roman" w:hAnsi="Times New Roman" w:cs="Times New Roman"/>
          <w:b/>
          <w:sz w:val="28"/>
          <w:szCs w:val="28"/>
          <w:lang w:val="uk-UA"/>
        </w:rPr>
        <w:t>4</w:t>
      </w:r>
      <w:r w:rsidRPr="00DA7F86">
        <w:rPr>
          <w:rFonts w:ascii="Times New Roman" w:hAnsi="Times New Roman" w:cs="Times New Roman"/>
          <w:b/>
          <w:sz w:val="28"/>
          <w:szCs w:val="28"/>
          <w:lang w:val="uk-UA"/>
        </w:rPr>
        <w:t xml:space="preserve"> </w:t>
      </w:r>
      <w:r w:rsidRPr="00DA7F86">
        <w:rPr>
          <w:rFonts w:ascii="Times New Roman" w:hAnsi="Times New Roman" w:cs="Times New Roman"/>
          <w:b/>
          <w:sz w:val="28"/>
          <w:szCs w:val="28"/>
        </w:rPr>
        <w:t xml:space="preserve">Особливості </w:t>
      </w:r>
      <w:r w:rsidRPr="00DA7F86">
        <w:rPr>
          <w:rFonts w:ascii="Times New Roman" w:hAnsi="Times New Roman" w:cs="Times New Roman"/>
          <w:b/>
          <w:sz w:val="28"/>
          <w:szCs w:val="28"/>
          <w:lang w:val="uk-UA"/>
        </w:rPr>
        <w:t xml:space="preserve">дослідження </w:t>
      </w:r>
      <w:r w:rsidRPr="00DA7F86">
        <w:rPr>
          <w:rFonts w:ascii="Times New Roman" w:hAnsi="Times New Roman" w:cs="Times New Roman"/>
          <w:b/>
          <w:sz w:val="28"/>
          <w:szCs w:val="28"/>
        </w:rPr>
        <w:t>енергетичних режимів</w:t>
      </w:r>
      <w:r w:rsidRPr="00DA7F86">
        <w:rPr>
          <w:rFonts w:ascii="Times New Roman" w:hAnsi="Times New Roman" w:cs="Times New Roman"/>
          <w:b/>
          <w:sz w:val="28"/>
          <w:szCs w:val="28"/>
          <w:lang w:val="uk-UA"/>
        </w:rPr>
        <w:t xml:space="preserve"> </w:t>
      </w:r>
      <w:r w:rsidRPr="00DA7F86">
        <w:rPr>
          <w:rFonts w:ascii="Times New Roman" w:hAnsi="Times New Roman" w:cs="Times New Roman"/>
          <w:b/>
          <w:sz w:val="28"/>
          <w:szCs w:val="28"/>
        </w:rPr>
        <w:t>перетворювачів електричної енергії</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rPr>
        <w:t xml:space="preserve">Вимірювання параметрів електричної мережі на лабораторному стенді за </w:t>
      </w:r>
      <w:proofErr w:type="gramStart"/>
      <w:r w:rsidRPr="00DA7F86">
        <w:rPr>
          <w:rFonts w:ascii="Times New Roman" w:hAnsi="Times New Roman" w:cs="Times New Roman"/>
          <w:sz w:val="28"/>
          <w:szCs w:val="28"/>
        </w:rPr>
        <w:t>р</w:t>
      </w:r>
      <w:proofErr w:type="gramEnd"/>
      <w:r w:rsidRPr="00DA7F86">
        <w:rPr>
          <w:rFonts w:ascii="Times New Roman" w:hAnsi="Times New Roman" w:cs="Times New Roman"/>
          <w:sz w:val="28"/>
          <w:szCs w:val="28"/>
        </w:rPr>
        <w:t>ізних навантажень за допомогою</w:t>
      </w:r>
      <w:r w:rsidRPr="00DA7F86">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використання</w:t>
      </w:r>
      <w:r w:rsidRPr="00DA7F86">
        <w:rPr>
          <w:rFonts w:ascii="Times New Roman" w:hAnsi="Times New Roman" w:cs="Times New Roman"/>
          <w:sz w:val="28"/>
          <w:szCs w:val="28"/>
        </w:rPr>
        <w:t xml:space="preserve">: осцилографу та </w:t>
      </w:r>
      <w:r w:rsidRPr="00DA7F86">
        <w:rPr>
          <w:rFonts w:ascii="Times New Roman" w:hAnsi="Times New Roman" w:cs="Times New Roman"/>
          <w:bCs/>
          <w:iCs/>
          <w:sz w:val="28"/>
          <w:szCs w:val="28"/>
        </w:rPr>
        <w:t xml:space="preserve">аналізатора параметрів мережі  </w:t>
      </w:r>
      <w:r w:rsidRPr="00DA7F86">
        <w:rPr>
          <w:rFonts w:ascii="Times New Roman" w:hAnsi="Times New Roman" w:cs="Times New Roman"/>
          <w:bCs/>
          <w:iCs/>
          <w:sz w:val="28"/>
          <w:szCs w:val="28"/>
          <w:lang w:val="en-US"/>
        </w:rPr>
        <w:t>DMG</w:t>
      </w:r>
      <w:r w:rsidRPr="00DA7F86">
        <w:rPr>
          <w:rFonts w:ascii="Times New Roman" w:hAnsi="Times New Roman" w:cs="Times New Roman"/>
          <w:bCs/>
          <w:iCs/>
          <w:sz w:val="28"/>
          <w:szCs w:val="28"/>
        </w:rPr>
        <w:t xml:space="preserve"> 700</w:t>
      </w:r>
      <w:r w:rsidRPr="00DA7F86">
        <w:rPr>
          <w:rFonts w:ascii="Times New Roman" w:hAnsi="Times New Roman" w:cs="Times New Roman"/>
          <w:bCs/>
          <w:iCs/>
          <w:sz w:val="28"/>
          <w:szCs w:val="28"/>
          <w:lang w:val="en-US"/>
        </w:rPr>
        <w:t>L</w:t>
      </w:r>
      <w:r w:rsidRPr="00DA7F86">
        <w:rPr>
          <w:rFonts w:ascii="Times New Roman" w:hAnsi="Times New Roman" w:cs="Times New Roman"/>
          <w:sz w:val="28"/>
          <w:szCs w:val="28"/>
        </w:rPr>
        <w:t xml:space="preserve">. Об’єктами </w:t>
      </w:r>
      <w:proofErr w:type="gramStart"/>
      <w:r w:rsidRPr="00DA7F86">
        <w:rPr>
          <w:rFonts w:ascii="Times New Roman" w:hAnsi="Times New Roman" w:cs="Times New Roman"/>
          <w:sz w:val="28"/>
          <w:szCs w:val="28"/>
        </w:rPr>
        <w:t>досл</w:t>
      </w:r>
      <w:proofErr w:type="gramEnd"/>
      <w:r w:rsidRPr="00DA7F86">
        <w:rPr>
          <w:rFonts w:ascii="Times New Roman" w:hAnsi="Times New Roman" w:cs="Times New Roman"/>
          <w:sz w:val="28"/>
          <w:szCs w:val="28"/>
        </w:rPr>
        <w:t>іджень були насосні та вентиляторні установки. Результати вимірюваннь описані далі.</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rPr>
        <w:t>Експериментальні</w:t>
      </w:r>
      <w:r>
        <w:rPr>
          <w:rFonts w:ascii="Times New Roman" w:hAnsi="Times New Roman" w:cs="Times New Roman"/>
          <w:sz w:val="28"/>
          <w:szCs w:val="28"/>
          <w:lang w:val="uk-UA"/>
        </w:rPr>
        <w:t xml:space="preserve"> значення</w:t>
      </w:r>
      <w:r>
        <w:rPr>
          <w:rFonts w:ascii="Times New Roman" w:hAnsi="Times New Roman" w:cs="Times New Roman"/>
          <w:sz w:val="28"/>
          <w:szCs w:val="28"/>
        </w:rPr>
        <w:t xml:space="preserve"> вимі</w:t>
      </w:r>
      <w:proofErr w:type="gramStart"/>
      <w:r>
        <w:rPr>
          <w:rFonts w:ascii="Times New Roman" w:hAnsi="Times New Roman" w:cs="Times New Roman"/>
          <w:sz w:val="28"/>
          <w:szCs w:val="28"/>
        </w:rPr>
        <w:t>р</w:t>
      </w:r>
      <w:proofErr w:type="gramEnd"/>
      <w:r>
        <w:rPr>
          <w:rFonts w:ascii="Times New Roman" w:hAnsi="Times New Roman" w:cs="Times New Roman"/>
          <w:sz w:val="28"/>
          <w:szCs w:val="28"/>
          <w:lang w:val="uk-UA"/>
        </w:rPr>
        <w:t>ів</w:t>
      </w:r>
      <w:r w:rsidRPr="00DA7F86">
        <w:rPr>
          <w:rFonts w:ascii="Times New Roman" w:hAnsi="Times New Roman" w:cs="Times New Roman"/>
          <w:sz w:val="28"/>
          <w:szCs w:val="28"/>
          <w:lang w:val="uk-UA"/>
        </w:rPr>
        <w:t xml:space="preserve"> наведені в </w:t>
      </w:r>
      <w:r>
        <w:rPr>
          <w:rFonts w:ascii="Times New Roman" w:hAnsi="Times New Roman" w:cs="Times New Roman"/>
          <w:sz w:val="28"/>
          <w:szCs w:val="28"/>
          <w:lang w:val="uk-UA"/>
        </w:rPr>
        <w:t>табл.</w:t>
      </w:r>
      <w:r w:rsidRPr="00DA7F86">
        <w:rPr>
          <w:rFonts w:ascii="Times New Roman" w:hAnsi="Times New Roman" w:cs="Times New Roman"/>
          <w:sz w:val="28"/>
          <w:szCs w:val="28"/>
          <w:lang w:val="uk-UA"/>
        </w:rPr>
        <w:t xml:space="preserve"> 4.1.</w:t>
      </w:r>
    </w:p>
    <w:p w:rsidR="00CD4A3D" w:rsidRDefault="00CD4A3D" w:rsidP="00CD4A3D">
      <w:pPr>
        <w:spacing w:after="0" w:line="300" w:lineRule="auto"/>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lastRenderedPageBreak/>
        <w:t xml:space="preserve">Таблиця </w:t>
      </w:r>
      <w:r>
        <w:rPr>
          <w:rFonts w:ascii="Times New Roman" w:hAnsi="Times New Roman" w:cs="Times New Roman"/>
          <w:sz w:val="28"/>
          <w:szCs w:val="28"/>
          <w:lang w:val="uk-UA"/>
        </w:rPr>
        <w:t>4.</w:t>
      </w:r>
      <w:r w:rsidRPr="00DA7F86">
        <w:rPr>
          <w:rFonts w:ascii="Times New Roman" w:hAnsi="Times New Roman" w:cs="Times New Roman"/>
          <w:sz w:val="28"/>
          <w:szCs w:val="28"/>
          <w:lang w:val="uk-UA"/>
        </w:rPr>
        <w:t>1</w:t>
      </w:r>
    </w:p>
    <w:p w:rsidR="00CD4A3D" w:rsidRDefault="00CD4A3D" w:rsidP="00CD4A3D">
      <w:pPr>
        <w:spacing w:after="0" w:line="300" w:lineRule="auto"/>
        <w:ind w:firstLine="709"/>
        <w:jc w:val="both"/>
        <w:rPr>
          <w:rFonts w:ascii="Times New Roman" w:hAnsi="Times New Roman" w:cs="Times New Roman"/>
          <w:sz w:val="28"/>
          <w:szCs w:val="28"/>
          <w:lang w:val="uk-UA"/>
        </w:rPr>
      </w:pPr>
    </w:p>
    <w:tbl>
      <w:tblPr>
        <w:tblStyle w:val="a6"/>
        <w:tblpPr w:leftFromText="180" w:rightFromText="180" w:vertAnchor="page" w:horzAnchor="margin" w:tblpY="1825"/>
        <w:tblW w:w="9747" w:type="dxa"/>
        <w:tblLayout w:type="fixed"/>
        <w:tblLook w:val="04A0"/>
      </w:tblPr>
      <w:tblGrid>
        <w:gridCol w:w="445"/>
        <w:gridCol w:w="736"/>
        <w:gridCol w:w="1038"/>
        <w:gridCol w:w="604"/>
        <w:gridCol w:w="629"/>
        <w:gridCol w:w="609"/>
        <w:gridCol w:w="654"/>
        <w:gridCol w:w="654"/>
        <w:gridCol w:w="950"/>
        <w:gridCol w:w="1043"/>
        <w:gridCol w:w="826"/>
        <w:gridCol w:w="709"/>
        <w:gridCol w:w="850"/>
      </w:tblGrid>
      <w:tr w:rsidR="00CD4A3D" w:rsidRPr="00DA7F86" w:rsidTr="00FA496D">
        <w:tc>
          <w:tcPr>
            <w:tcW w:w="9747" w:type="dxa"/>
            <w:gridSpan w:val="13"/>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Експериментальні значення вимірів</w:t>
            </w:r>
          </w:p>
        </w:tc>
      </w:tr>
      <w:tr w:rsidR="00CD4A3D" w:rsidRPr="00DA7F86" w:rsidTr="00FA496D">
        <w:tc>
          <w:tcPr>
            <w:tcW w:w="445"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w:t>
            </w:r>
          </w:p>
        </w:tc>
        <w:tc>
          <w:tcPr>
            <w:tcW w:w="736"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Фази</w:t>
            </w:r>
          </w:p>
        </w:tc>
        <w:tc>
          <w:tcPr>
            <w:tcW w:w="1038"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en-US"/>
              </w:rPr>
              <w:t>n(об\хв)</w:t>
            </w:r>
          </w:p>
        </w:tc>
        <w:tc>
          <w:tcPr>
            <w:tcW w:w="604" w:type="dxa"/>
          </w:tcPr>
          <w:p w:rsidR="00CD4A3D" w:rsidRPr="00DA7F86" w:rsidRDefault="00CD4A3D" w:rsidP="00FA496D">
            <w:pPr>
              <w:spacing w:line="300" w:lineRule="auto"/>
              <w:jc w:val="both"/>
              <w:rPr>
                <w:rFonts w:ascii="Times New Roman" w:hAnsi="Times New Roman" w:cs="Times New Roman"/>
                <w:sz w:val="20"/>
                <w:szCs w:val="20"/>
                <w:lang w:val="en-US"/>
              </w:rPr>
            </w:pPr>
            <w:r w:rsidRPr="00DA7F86">
              <w:rPr>
                <w:rFonts w:ascii="Times New Roman" w:hAnsi="Times New Roman" w:cs="Times New Roman"/>
                <w:sz w:val="20"/>
                <w:szCs w:val="20"/>
                <w:lang w:val="uk-UA"/>
              </w:rPr>
              <w:t>P1, Вт</w:t>
            </w:r>
          </w:p>
        </w:tc>
        <w:tc>
          <w:tcPr>
            <w:tcW w:w="62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en-US"/>
              </w:rPr>
              <w:t>Q1</w:t>
            </w:r>
            <w:r w:rsidRPr="00DA7F86">
              <w:rPr>
                <w:rFonts w:ascii="Times New Roman" w:hAnsi="Times New Roman" w:cs="Times New Roman"/>
                <w:sz w:val="20"/>
                <w:szCs w:val="20"/>
                <w:lang w:val="uk-UA"/>
              </w:rPr>
              <w:t>, Вар</w:t>
            </w:r>
          </w:p>
        </w:tc>
        <w:tc>
          <w:tcPr>
            <w:tcW w:w="60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en-US"/>
              </w:rPr>
              <w:t>S1</w:t>
            </w:r>
            <w:r w:rsidRPr="00DA7F86">
              <w:rPr>
                <w:rFonts w:ascii="Times New Roman" w:hAnsi="Times New Roman" w:cs="Times New Roman"/>
                <w:sz w:val="20"/>
                <w:szCs w:val="20"/>
                <w:lang w:val="uk-UA"/>
              </w:rPr>
              <w:t>, ВА</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en-US"/>
              </w:rPr>
              <w:t>I1</w:t>
            </w:r>
            <w:r w:rsidRPr="00DA7F86">
              <w:rPr>
                <w:rFonts w:ascii="Times New Roman" w:hAnsi="Times New Roman" w:cs="Times New Roman"/>
                <w:sz w:val="20"/>
                <w:szCs w:val="20"/>
                <w:lang w:val="uk-UA"/>
              </w:rPr>
              <w:t>, А</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en-US"/>
              </w:rPr>
            </w:pPr>
            <w:r w:rsidRPr="00DA7F86">
              <w:rPr>
                <w:rFonts w:ascii="Times New Roman" w:hAnsi="Times New Roman" w:cs="Times New Roman"/>
                <w:sz w:val="20"/>
                <w:szCs w:val="20"/>
                <w:lang w:val="en-US"/>
              </w:rPr>
              <w:t>PF</w:t>
            </w:r>
          </w:p>
        </w:tc>
        <w:tc>
          <w:tcPr>
            <w:tcW w:w="950" w:type="dxa"/>
          </w:tcPr>
          <w:p w:rsidR="00CD4A3D" w:rsidRPr="00DA7F86" w:rsidRDefault="00CD4A3D" w:rsidP="00FA496D">
            <w:pPr>
              <w:spacing w:line="300" w:lineRule="auto"/>
              <w:jc w:val="both"/>
              <w:rPr>
                <w:rFonts w:ascii="Times New Roman" w:hAnsi="Times New Roman" w:cs="Times New Roman"/>
                <w:sz w:val="20"/>
                <w:szCs w:val="20"/>
              </w:rPr>
            </w:pPr>
            <w:r w:rsidRPr="00DA7F86">
              <w:rPr>
                <w:rFonts w:ascii="Times New Roman" w:hAnsi="Times New Roman" w:cs="Times New Roman"/>
                <w:sz w:val="20"/>
                <w:szCs w:val="20"/>
                <w:lang w:val="en-US"/>
              </w:rPr>
              <w:t>THD(I)</w:t>
            </w:r>
          </w:p>
          <w:p w:rsidR="00CD4A3D" w:rsidRPr="00DA7F86" w:rsidRDefault="00CD4A3D" w:rsidP="00FA496D">
            <w:pPr>
              <w:spacing w:line="300" w:lineRule="auto"/>
              <w:jc w:val="both"/>
              <w:rPr>
                <w:rFonts w:ascii="Times New Roman" w:hAnsi="Times New Roman" w:cs="Times New Roman"/>
                <w:sz w:val="20"/>
                <w:szCs w:val="20"/>
              </w:rPr>
            </w:pPr>
            <w:r w:rsidRPr="00DA7F86">
              <w:rPr>
                <w:rFonts w:ascii="Times New Roman" w:hAnsi="Times New Roman" w:cs="Times New Roman"/>
                <w:sz w:val="20"/>
                <w:szCs w:val="20"/>
              </w:rPr>
              <w:t>%</w:t>
            </w:r>
          </w:p>
        </w:tc>
        <w:tc>
          <w:tcPr>
            <w:tcW w:w="1043" w:type="dxa"/>
          </w:tcPr>
          <w:p w:rsidR="00CD4A3D" w:rsidRPr="00DA7F86" w:rsidRDefault="00CD4A3D" w:rsidP="00FA496D">
            <w:pPr>
              <w:spacing w:line="300" w:lineRule="auto"/>
              <w:jc w:val="both"/>
              <w:rPr>
                <w:rFonts w:ascii="Times New Roman" w:hAnsi="Times New Roman" w:cs="Times New Roman"/>
                <w:sz w:val="20"/>
                <w:szCs w:val="20"/>
              </w:rPr>
            </w:pPr>
            <w:r w:rsidRPr="00DA7F86">
              <w:rPr>
                <w:rFonts w:ascii="Times New Roman" w:hAnsi="Times New Roman" w:cs="Times New Roman"/>
                <w:sz w:val="20"/>
                <w:szCs w:val="20"/>
                <w:lang w:val="en-US"/>
              </w:rPr>
              <w:t>THD(U)</w:t>
            </w:r>
          </w:p>
          <w:p w:rsidR="00CD4A3D" w:rsidRPr="00DA7F86" w:rsidRDefault="00CD4A3D" w:rsidP="00FA496D">
            <w:pPr>
              <w:spacing w:line="300" w:lineRule="auto"/>
              <w:jc w:val="both"/>
              <w:rPr>
                <w:rFonts w:ascii="Times New Roman" w:hAnsi="Times New Roman" w:cs="Times New Roman"/>
                <w:sz w:val="20"/>
                <w:szCs w:val="20"/>
              </w:rPr>
            </w:pPr>
            <w:r w:rsidRPr="00DA7F86">
              <w:rPr>
                <w:rFonts w:ascii="Times New Roman" w:hAnsi="Times New Roman" w:cs="Times New Roman"/>
                <w:sz w:val="20"/>
                <w:szCs w:val="20"/>
              </w:rPr>
              <w:t>%</w:t>
            </w:r>
          </w:p>
        </w:tc>
        <w:tc>
          <w:tcPr>
            <w:tcW w:w="826"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ККД%</w:t>
            </w:r>
          </w:p>
        </w:tc>
        <w:tc>
          <w:tcPr>
            <w:tcW w:w="70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Iвх</w:t>
            </w:r>
          </w:p>
        </w:tc>
        <w:tc>
          <w:tcPr>
            <w:tcW w:w="850" w:type="dxa"/>
          </w:tcPr>
          <w:p w:rsidR="00CD4A3D"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 xml:space="preserve">М </w:t>
            </w:r>
          </w:p>
          <w:p w:rsidR="00CD4A3D" w:rsidRPr="00DA7F86" w:rsidRDefault="00CD4A3D" w:rsidP="00FA496D">
            <w:pPr>
              <w:spacing w:line="300" w:lineRule="auto"/>
              <w:jc w:val="both"/>
              <w:rPr>
                <w:rFonts w:ascii="Times New Roman" w:hAnsi="Times New Roman" w:cs="Times New Roman"/>
                <w:sz w:val="20"/>
                <w:szCs w:val="20"/>
                <w:lang w:val="uk-UA"/>
              </w:rPr>
            </w:pPr>
            <w:r>
              <w:rPr>
                <w:rFonts w:ascii="Times New Roman" w:hAnsi="Times New Roman" w:cs="Times New Roman"/>
                <w:sz w:val="20"/>
                <w:szCs w:val="20"/>
                <w:lang w:val="uk-UA"/>
              </w:rPr>
              <w:t>н*м</w:t>
            </w:r>
          </w:p>
        </w:tc>
      </w:tr>
      <w:tr w:rsidR="00CD4A3D" w:rsidRPr="00DA7F86" w:rsidTr="00FA496D">
        <w:tc>
          <w:tcPr>
            <w:tcW w:w="445" w:type="dxa"/>
            <w:vMerge w:val="restart"/>
            <w:vAlign w:val="center"/>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w:t>
            </w:r>
          </w:p>
        </w:tc>
        <w:tc>
          <w:tcPr>
            <w:tcW w:w="736" w:type="dxa"/>
          </w:tcPr>
          <w:p w:rsidR="00CD4A3D" w:rsidRPr="00DA7F86" w:rsidRDefault="00CD4A3D" w:rsidP="00FA496D">
            <w:pPr>
              <w:spacing w:line="300" w:lineRule="auto"/>
              <w:jc w:val="both"/>
              <w:rPr>
                <w:rFonts w:ascii="Times New Roman" w:hAnsi="Times New Roman" w:cs="Times New Roman"/>
                <w:sz w:val="20"/>
                <w:szCs w:val="20"/>
                <w:lang w:val="en-US"/>
              </w:rPr>
            </w:pPr>
            <w:r w:rsidRPr="00DA7F86">
              <w:rPr>
                <w:rFonts w:ascii="Times New Roman" w:hAnsi="Times New Roman" w:cs="Times New Roman"/>
                <w:sz w:val="20"/>
                <w:szCs w:val="20"/>
                <w:lang w:val="en-US"/>
              </w:rPr>
              <w:t>A</w:t>
            </w:r>
          </w:p>
        </w:tc>
        <w:tc>
          <w:tcPr>
            <w:tcW w:w="1038" w:type="dxa"/>
            <w:vMerge w:val="restart"/>
            <w:vAlign w:val="center"/>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200</w:t>
            </w:r>
          </w:p>
        </w:tc>
        <w:tc>
          <w:tcPr>
            <w:tcW w:w="60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47</w:t>
            </w:r>
          </w:p>
        </w:tc>
        <w:tc>
          <w:tcPr>
            <w:tcW w:w="62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90</w:t>
            </w:r>
          </w:p>
        </w:tc>
        <w:tc>
          <w:tcPr>
            <w:tcW w:w="60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98</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0,43</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0,49</w:t>
            </w:r>
          </w:p>
        </w:tc>
        <w:tc>
          <w:tcPr>
            <w:tcW w:w="950"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168</w:t>
            </w:r>
          </w:p>
        </w:tc>
        <w:tc>
          <w:tcPr>
            <w:tcW w:w="1043"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0,5</w:t>
            </w:r>
          </w:p>
        </w:tc>
        <w:tc>
          <w:tcPr>
            <w:tcW w:w="826" w:type="dxa"/>
            <w:vMerge w:val="restart"/>
            <w:vAlign w:val="center"/>
          </w:tcPr>
          <w:p w:rsidR="00CD4A3D" w:rsidRPr="00DA7F86" w:rsidRDefault="00CD4A3D" w:rsidP="00FA496D">
            <w:pPr>
              <w:spacing w:line="300" w:lineRule="auto"/>
              <w:jc w:val="both"/>
              <w:rPr>
                <w:rFonts w:ascii="Times New Roman" w:hAnsi="Times New Roman" w:cs="Times New Roman"/>
                <w:sz w:val="20"/>
                <w:szCs w:val="20"/>
                <w:lang w:val="en-US"/>
              </w:rPr>
            </w:pPr>
            <w:r w:rsidRPr="00DA7F86">
              <w:rPr>
                <w:rFonts w:ascii="Times New Roman" w:hAnsi="Times New Roman" w:cs="Times New Roman"/>
                <w:sz w:val="20"/>
                <w:szCs w:val="20"/>
                <w:lang w:val="en-US"/>
              </w:rPr>
              <w:t>0</w:t>
            </w:r>
            <w:r w:rsidRPr="00DA7F86">
              <w:rPr>
                <w:rFonts w:ascii="Times New Roman" w:hAnsi="Times New Roman" w:cs="Times New Roman"/>
                <w:sz w:val="20"/>
                <w:szCs w:val="20"/>
                <w:lang w:val="uk-UA"/>
              </w:rPr>
              <w:t>,</w:t>
            </w:r>
            <w:r w:rsidRPr="00DA7F86">
              <w:rPr>
                <w:rFonts w:ascii="Times New Roman" w:hAnsi="Times New Roman" w:cs="Times New Roman"/>
                <w:sz w:val="20"/>
                <w:szCs w:val="20"/>
                <w:lang w:val="en-US"/>
              </w:rPr>
              <w:t>35</w:t>
            </w:r>
          </w:p>
        </w:tc>
        <w:tc>
          <w:tcPr>
            <w:tcW w:w="709" w:type="dxa"/>
            <w:vMerge w:val="restart"/>
            <w:vAlign w:val="center"/>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0,8</w:t>
            </w:r>
          </w:p>
        </w:tc>
        <w:tc>
          <w:tcPr>
            <w:tcW w:w="850" w:type="dxa"/>
            <w:vMerge w:val="restart"/>
            <w:vAlign w:val="center"/>
          </w:tcPr>
          <w:p w:rsidR="00CD4A3D" w:rsidRPr="00DA7F86" w:rsidRDefault="00CD4A3D" w:rsidP="00FA496D">
            <w:pPr>
              <w:spacing w:line="300" w:lineRule="auto"/>
              <w:jc w:val="both"/>
              <w:rPr>
                <w:rFonts w:ascii="Times New Roman" w:hAnsi="Times New Roman" w:cs="Times New Roman"/>
                <w:sz w:val="20"/>
                <w:szCs w:val="20"/>
              </w:rPr>
            </w:pPr>
            <w:r>
              <w:rPr>
                <w:rFonts w:ascii="Times New Roman" w:hAnsi="Times New Roman" w:cs="Times New Roman"/>
                <w:sz w:val="20"/>
                <w:szCs w:val="20"/>
              </w:rPr>
              <w:t>5,35</w:t>
            </w:r>
          </w:p>
        </w:tc>
      </w:tr>
      <w:tr w:rsidR="00CD4A3D" w:rsidRPr="00DA7F86" w:rsidTr="00FA496D">
        <w:tc>
          <w:tcPr>
            <w:tcW w:w="445"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736" w:type="dxa"/>
          </w:tcPr>
          <w:p w:rsidR="00CD4A3D" w:rsidRPr="00DA7F86" w:rsidRDefault="00CD4A3D" w:rsidP="00FA496D">
            <w:pPr>
              <w:spacing w:line="300" w:lineRule="auto"/>
              <w:jc w:val="both"/>
              <w:rPr>
                <w:rFonts w:ascii="Times New Roman" w:hAnsi="Times New Roman" w:cs="Times New Roman"/>
                <w:sz w:val="20"/>
                <w:szCs w:val="20"/>
                <w:lang w:val="en-US"/>
              </w:rPr>
            </w:pPr>
            <w:r w:rsidRPr="00DA7F86">
              <w:rPr>
                <w:rFonts w:ascii="Times New Roman" w:hAnsi="Times New Roman" w:cs="Times New Roman"/>
                <w:sz w:val="20"/>
                <w:szCs w:val="20"/>
                <w:lang w:val="en-US"/>
              </w:rPr>
              <w:t>B</w:t>
            </w:r>
          </w:p>
        </w:tc>
        <w:tc>
          <w:tcPr>
            <w:tcW w:w="1038"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604" w:type="dxa"/>
          </w:tcPr>
          <w:p w:rsidR="00CD4A3D" w:rsidRPr="00DA7F86" w:rsidRDefault="00CD4A3D" w:rsidP="00FA496D">
            <w:pPr>
              <w:spacing w:line="300" w:lineRule="auto"/>
              <w:jc w:val="both"/>
              <w:rPr>
                <w:rFonts w:ascii="Times New Roman" w:hAnsi="Times New Roman" w:cs="Times New Roman"/>
                <w:sz w:val="20"/>
                <w:szCs w:val="20"/>
              </w:rPr>
            </w:pPr>
            <w:r w:rsidRPr="00DA7F86">
              <w:rPr>
                <w:rFonts w:ascii="Times New Roman" w:hAnsi="Times New Roman" w:cs="Times New Roman"/>
                <w:sz w:val="20"/>
                <w:szCs w:val="20"/>
                <w:lang w:val="uk-UA"/>
              </w:rPr>
              <w:t>73</w:t>
            </w:r>
          </w:p>
        </w:tc>
        <w:tc>
          <w:tcPr>
            <w:tcW w:w="62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90</w:t>
            </w:r>
          </w:p>
        </w:tc>
        <w:tc>
          <w:tcPr>
            <w:tcW w:w="60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96</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0,41</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0,47</w:t>
            </w:r>
          </w:p>
        </w:tc>
        <w:tc>
          <w:tcPr>
            <w:tcW w:w="950"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176</w:t>
            </w:r>
          </w:p>
        </w:tc>
        <w:tc>
          <w:tcPr>
            <w:tcW w:w="1043"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0,15</w:t>
            </w:r>
          </w:p>
        </w:tc>
        <w:tc>
          <w:tcPr>
            <w:tcW w:w="826"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709"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850"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r>
      <w:tr w:rsidR="00CD4A3D" w:rsidRPr="00DA7F86" w:rsidTr="00FA496D">
        <w:tc>
          <w:tcPr>
            <w:tcW w:w="445"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736" w:type="dxa"/>
          </w:tcPr>
          <w:p w:rsidR="00CD4A3D" w:rsidRPr="00DA7F86" w:rsidRDefault="00CD4A3D" w:rsidP="00FA496D">
            <w:pPr>
              <w:spacing w:line="300" w:lineRule="auto"/>
              <w:jc w:val="both"/>
              <w:rPr>
                <w:rFonts w:ascii="Times New Roman" w:hAnsi="Times New Roman" w:cs="Times New Roman"/>
                <w:sz w:val="20"/>
                <w:szCs w:val="20"/>
                <w:lang w:val="en-US"/>
              </w:rPr>
            </w:pPr>
            <w:r w:rsidRPr="00DA7F86">
              <w:rPr>
                <w:rFonts w:ascii="Times New Roman" w:hAnsi="Times New Roman" w:cs="Times New Roman"/>
                <w:sz w:val="20"/>
                <w:szCs w:val="20"/>
                <w:lang w:val="en-US"/>
              </w:rPr>
              <w:t>C</w:t>
            </w:r>
          </w:p>
        </w:tc>
        <w:tc>
          <w:tcPr>
            <w:tcW w:w="1038"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60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22</w:t>
            </w:r>
          </w:p>
        </w:tc>
        <w:tc>
          <w:tcPr>
            <w:tcW w:w="62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34</w:t>
            </w:r>
          </w:p>
        </w:tc>
        <w:tc>
          <w:tcPr>
            <w:tcW w:w="60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44</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0,22</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0,45</w:t>
            </w:r>
          </w:p>
        </w:tc>
        <w:tc>
          <w:tcPr>
            <w:tcW w:w="950"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182</w:t>
            </w:r>
          </w:p>
        </w:tc>
        <w:tc>
          <w:tcPr>
            <w:tcW w:w="1043"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0,4</w:t>
            </w:r>
          </w:p>
        </w:tc>
        <w:tc>
          <w:tcPr>
            <w:tcW w:w="826"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709"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850"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r>
      <w:tr w:rsidR="00CD4A3D" w:rsidRPr="00DA7F86" w:rsidTr="00FA496D">
        <w:tc>
          <w:tcPr>
            <w:tcW w:w="445" w:type="dxa"/>
            <w:vMerge w:val="restart"/>
            <w:vAlign w:val="center"/>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2</w:t>
            </w:r>
          </w:p>
        </w:tc>
        <w:tc>
          <w:tcPr>
            <w:tcW w:w="736" w:type="dxa"/>
          </w:tcPr>
          <w:p w:rsidR="00CD4A3D" w:rsidRPr="00DA7F86" w:rsidRDefault="00CD4A3D" w:rsidP="00FA496D">
            <w:pPr>
              <w:spacing w:line="300" w:lineRule="auto"/>
              <w:jc w:val="both"/>
              <w:rPr>
                <w:rFonts w:ascii="Times New Roman" w:hAnsi="Times New Roman" w:cs="Times New Roman"/>
                <w:sz w:val="20"/>
                <w:szCs w:val="20"/>
                <w:lang w:val="en-US"/>
              </w:rPr>
            </w:pPr>
            <w:r w:rsidRPr="00DA7F86">
              <w:rPr>
                <w:rFonts w:ascii="Times New Roman" w:hAnsi="Times New Roman" w:cs="Times New Roman"/>
                <w:sz w:val="20"/>
                <w:szCs w:val="20"/>
                <w:lang w:val="en-US"/>
              </w:rPr>
              <w:t>A</w:t>
            </w:r>
          </w:p>
        </w:tc>
        <w:tc>
          <w:tcPr>
            <w:tcW w:w="1038" w:type="dxa"/>
            <w:vMerge w:val="restart"/>
            <w:vAlign w:val="center"/>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400</w:t>
            </w:r>
          </w:p>
        </w:tc>
        <w:tc>
          <w:tcPr>
            <w:tcW w:w="60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60</w:t>
            </w:r>
          </w:p>
        </w:tc>
        <w:tc>
          <w:tcPr>
            <w:tcW w:w="62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100</w:t>
            </w:r>
          </w:p>
        </w:tc>
        <w:tc>
          <w:tcPr>
            <w:tcW w:w="60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115</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0,53</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0,51</w:t>
            </w:r>
          </w:p>
        </w:tc>
        <w:tc>
          <w:tcPr>
            <w:tcW w:w="950"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160</w:t>
            </w:r>
          </w:p>
        </w:tc>
        <w:tc>
          <w:tcPr>
            <w:tcW w:w="1043"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0,5</w:t>
            </w:r>
          </w:p>
        </w:tc>
        <w:tc>
          <w:tcPr>
            <w:tcW w:w="826" w:type="dxa"/>
            <w:vMerge w:val="restart"/>
            <w:vAlign w:val="center"/>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0,24</w:t>
            </w:r>
          </w:p>
        </w:tc>
        <w:tc>
          <w:tcPr>
            <w:tcW w:w="709" w:type="dxa"/>
            <w:vMerge w:val="restart"/>
            <w:vAlign w:val="center"/>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1,72</w:t>
            </w:r>
          </w:p>
        </w:tc>
        <w:tc>
          <w:tcPr>
            <w:tcW w:w="850" w:type="dxa"/>
            <w:vMerge w:val="restart"/>
            <w:vAlign w:val="center"/>
          </w:tcPr>
          <w:p w:rsidR="00CD4A3D" w:rsidRPr="00DA7F86" w:rsidRDefault="00CD4A3D" w:rsidP="00FA496D">
            <w:pPr>
              <w:spacing w:line="300" w:lineRule="auto"/>
              <w:jc w:val="both"/>
              <w:rPr>
                <w:rFonts w:ascii="Times New Roman" w:hAnsi="Times New Roman" w:cs="Times New Roman"/>
                <w:sz w:val="20"/>
                <w:szCs w:val="20"/>
              </w:rPr>
            </w:pPr>
            <w:r>
              <w:rPr>
                <w:rFonts w:ascii="Times New Roman" w:hAnsi="Times New Roman" w:cs="Times New Roman"/>
                <w:sz w:val="20"/>
                <w:szCs w:val="20"/>
              </w:rPr>
              <w:t>3,58</w:t>
            </w:r>
          </w:p>
        </w:tc>
      </w:tr>
      <w:tr w:rsidR="00CD4A3D" w:rsidRPr="00DA7F86" w:rsidTr="00FA496D">
        <w:tc>
          <w:tcPr>
            <w:tcW w:w="445"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736" w:type="dxa"/>
          </w:tcPr>
          <w:p w:rsidR="00CD4A3D" w:rsidRPr="00DA7F86" w:rsidRDefault="00CD4A3D" w:rsidP="00FA496D">
            <w:pPr>
              <w:spacing w:line="300" w:lineRule="auto"/>
              <w:jc w:val="both"/>
              <w:rPr>
                <w:rFonts w:ascii="Times New Roman" w:hAnsi="Times New Roman" w:cs="Times New Roman"/>
                <w:sz w:val="20"/>
                <w:szCs w:val="20"/>
                <w:lang w:val="en-US"/>
              </w:rPr>
            </w:pPr>
            <w:r w:rsidRPr="00DA7F86">
              <w:rPr>
                <w:rFonts w:ascii="Times New Roman" w:hAnsi="Times New Roman" w:cs="Times New Roman"/>
                <w:sz w:val="20"/>
                <w:szCs w:val="20"/>
                <w:lang w:val="en-US"/>
              </w:rPr>
              <w:t>B</w:t>
            </w:r>
          </w:p>
        </w:tc>
        <w:tc>
          <w:tcPr>
            <w:tcW w:w="1038"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60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58</w:t>
            </w:r>
          </w:p>
        </w:tc>
        <w:tc>
          <w:tcPr>
            <w:tcW w:w="62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100</w:t>
            </w:r>
          </w:p>
        </w:tc>
        <w:tc>
          <w:tcPr>
            <w:tcW w:w="60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120</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0,52</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0,52</w:t>
            </w:r>
          </w:p>
        </w:tc>
        <w:tc>
          <w:tcPr>
            <w:tcW w:w="950"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160</w:t>
            </w:r>
          </w:p>
        </w:tc>
        <w:tc>
          <w:tcPr>
            <w:tcW w:w="1043"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0,35</w:t>
            </w:r>
          </w:p>
        </w:tc>
        <w:tc>
          <w:tcPr>
            <w:tcW w:w="826"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709"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850"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r>
      <w:tr w:rsidR="00CD4A3D" w:rsidRPr="00DA7F86" w:rsidTr="00FA496D">
        <w:tc>
          <w:tcPr>
            <w:tcW w:w="445"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736" w:type="dxa"/>
          </w:tcPr>
          <w:p w:rsidR="00CD4A3D" w:rsidRPr="00DA7F86" w:rsidRDefault="00CD4A3D" w:rsidP="00FA496D">
            <w:pPr>
              <w:spacing w:line="300" w:lineRule="auto"/>
              <w:jc w:val="both"/>
              <w:rPr>
                <w:rFonts w:ascii="Times New Roman" w:hAnsi="Times New Roman" w:cs="Times New Roman"/>
                <w:sz w:val="20"/>
                <w:szCs w:val="20"/>
                <w:lang w:val="en-US"/>
              </w:rPr>
            </w:pPr>
            <w:r w:rsidRPr="00DA7F86">
              <w:rPr>
                <w:rFonts w:ascii="Times New Roman" w:hAnsi="Times New Roman" w:cs="Times New Roman"/>
                <w:sz w:val="20"/>
                <w:szCs w:val="20"/>
                <w:lang w:val="en-US"/>
              </w:rPr>
              <w:t>C</w:t>
            </w:r>
          </w:p>
        </w:tc>
        <w:tc>
          <w:tcPr>
            <w:tcW w:w="1038"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60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29</w:t>
            </w:r>
          </w:p>
        </w:tc>
        <w:tc>
          <w:tcPr>
            <w:tcW w:w="62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50</w:t>
            </w:r>
          </w:p>
        </w:tc>
        <w:tc>
          <w:tcPr>
            <w:tcW w:w="60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54</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0,25</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0,48</w:t>
            </w:r>
          </w:p>
        </w:tc>
        <w:tc>
          <w:tcPr>
            <w:tcW w:w="950"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178</w:t>
            </w:r>
          </w:p>
        </w:tc>
        <w:tc>
          <w:tcPr>
            <w:tcW w:w="1043"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0,4</w:t>
            </w:r>
          </w:p>
        </w:tc>
        <w:tc>
          <w:tcPr>
            <w:tcW w:w="826"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709"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850"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r>
      <w:tr w:rsidR="00CD4A3D" w:rsidRPr="00DA7F86" w:rsidTr="00FA496D">
        <w:tc>
          <w:tcPr>
            <w:tcW w:w="445" w:type="dxa"/>
            <w:vMerge w:val="restart"/>
            <w:vAlign w:val="center"/>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3</w:t>
            </w:r>
          </w:p>
        </w:tc>
        <w:tc>
          <w:tcPr>
            <w:tcW w:w="736" w:type="dxa"/>
          </w:tcPr>
          <w:p w:rsidR="00CD4A3D" w:rsidRPr="00DA7F86" w:rsidRDefault="00CD4A3D" w:rsidP="00FA496D">
            <w:pPr>
              <w:spacing w:line="300" w:lineRule="auto"/>
              <w:jc w:val="both"/>
              <w:rPr>
                <w:rFonts w:ascii="Times New Roman" w:hAnsi="Times New Roman" w:cs="Times New Roman"/>
                <w:sz w:val="20"/>
                <w:szCs w:val="20"/>
                <w:lang w:val="en-US"/>
              </w:rPr>
            </w:pPr>
            <w:r w:rsidRPr="00DA7F86">
              <w:rPr>
                <w:rFonts w:ascii="Times New Roman" w:hAnsi="Times New Roman" w:cs="Times New Roman"/>
                <w:sz w:val="20"/>
                <w:szCs w:val="20"/>
                <w:lang w:val="en-US"/>
              </w:rPr>
              <w:t>A</w:t>
            </w:r>
          </w:p>
        </w:tc>
        <w:tc>
          <w:tcPr>
            <w:tcW w:w="1038" w:type="dxa"/>
            <w:vMerge w:val="restart"/>
            <w:vAlign w:val="center"/>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600</w:t>
            </w:r>
          </w:p>
        </w:tc>
        <w:tc>
          <w:tcPr>
            <w:tcW w:w="60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73</w:t>
            </w:r>
          </w:p>
        </w:tc>
        <w:tc>
          <w:tcPr>
            <w:tcW w:w="62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120</w:t>
            </w:r>
          </w:p>
        </w:tc>
        <w:tc>
          <w:tcPr>
            <w:tcW w:w="60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140</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0,66</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0,52</w:t>
            </w:r>
          </w:p>
        </w:tc>
        <w:tc>
          <w:tcPr>
            <w:tcW w:w="950"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153</w:t>
            </w:r>
          </w:p>
        </w:tc>
        <w:tc>
          <w:tcPr>
            <w:tcW w:w="1043"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0,6</w:t>
            </w:r>
          </w:p>
        </w:tc>
        <w:tc>
          <w:tcPr>
            <w:tcW w:w="826" w:type="dxa"/>
            <w:vMerge w:val="restart"/>
            <w:vAlign w:val="center"/>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0,25</w:t>
            </w:r>
          </w:p>
        </w:tc>
        <w:tc>
          <w:tcPr>
            <w:tcW w:w="709" w:type="dxa"/>
            <w:vMerge w:val="restart"/>
            <w:vAlign w:val="center"/>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2,65</w:t>
            </w:r>
          </w:p>
        </w:tc>
        <w:tc>
          <w:tcPr>
            <w:tcW w:w="850" w:type="dxa"/>
            <w:vMerge w:val="restart"/>
            <w:vAlign w:val="center"/>
          </w:tcPr>
          <w:p w:rsidR="00CD4A3D" w:rsidRPr="00DA7F86" w:rsidRDefault="00CD4A3D" w:rsidP="00FA496D">
            <w:pPr>
              <w:spacing w:line="300" w:lineRule="auto"/>
              <w:jc w:val="both"/>
              <w:rPr>
                <w:rFonts w:ascii="Times New Roman" w:hAnsi="Times New Roman" w:cs="Times New Roman"/>
                <w:sz w:val="20"/>
                <w:szCs w:val="20"/>
              </w:rPr>
            </w:pPr>
            <w:r>
              <w:rPr>
                <w:rFonts w:ascii="Times New Roman" w:hAnsi="Times New Roman" w:cs="Times New Roman"/>
                <w:sz w:val="20"/>
                <w:szCs w:val="20"/>
              </w:rPr>
              <w:t>2,75</w:t>
            </w:r>
          </w:p>
        </w:tc>
      </w:tr>
      <w:tr w:rsidR="00CD4A3D" w:rsidRPr="00DA7F86" w:rsidTr="00FA496D">
        <w:tc>
          <w:tcPr>
            <w:tcW w:w="445"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736" w:type="dxa"/>
          </w:tcPr>
          <w:p w:rsidR="00CD4A3D" w:rsidRPr="00DA7F86" w:rsidRDefault="00CD4A3D" w:rsidP="00FA496D">
            <w:pPr>
              <w:spacing w:line="300" w:lineRule="auto"/>
              <w:jc w:val="both"/>
              <w:rPr>
                <w:rFonts w:ascii="Times New Roman" w:hAnsi="Times New Roman" w:cs="Times New Roman"/>
                <w:sz w:val="20"/>
                <w:szCs w:val="20"/>
                <w:lang w:val="en-US"/>
              </w:rPr>
            </w:pPr>
            <w:r w:rsidRPr="00DA7F86">
              <w:rPr>
                <w:rFonts w:ascii="Times New Roman" w:hAnsi="Times New Roman" w:cs="Times New Roman"/>
                <w:sz w:val="20"/>
                <w:szCs w:val="20"/>
                <w:lang w:val="en-US"/>
              </w:rPr>
              <w:t>B</w:t>
            </w:r>
          </w:p>
        </w:tc>
        <w:tc>
          <w:tcPr>
            <w:tcW w:w="1038"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60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70</w:t>
            </w:r>
          </w:p>
        </w:tc>
        <w:tc>
          <w:tcPr>
            <w:tcW w:w="62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115</w:t>
            </w:r>
          </w:p>
        </w:tc>
        <w:tc>
          <w:tcPr>
            <w:tcW w:w="60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130</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0,6</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0,53</w:t>
            </w:r>
          </w:p>
        </w:tc>
        <w:tc>
          <w:tcPr>
            <w:tcW w:w="950"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166</w:t>
            </w:r>
          </w:p>
        </w:tc>
        <w:tc>
          <w:tcPr>
            <w:tcW w:w="1043"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0,4</w:t>
            </w:r>
          </w:p>
        </w:tc>
        <w:tc>
          <w:tcPr>
            <w:tcW w:w="826"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709"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850"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r>
      <w:tr w:rsidR="00CD4A3D" w:rsidRPr="00DA7F86" w:rsidTr="00FA496D">
        <w:tc>
          <w:tcPr>
            <w:tcW w:w="445"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736" w:type="dxa"/>
          </w:tcPr>
          <w:p w:rsidR="00CD4A3D" w:rsidRPr="00DA7F86" w:rsidRDefault="00CD4A3D" w:rsidP="00FA496D">
            <w:pPr>
              <w:spacing w:line="300" w:lineRule="auto"/>
              <w:jc w:val="both"/>
              <w:rPr>
                <w:rFonts w:ascii="Times New Roman" w:hAnsi="Times New Roman" w:cs="Times New Roman"/>
                <w:sz w:val="20"/>
                <w:szCs w:val="20"/>
                <w:lang w:val="en-US"/>
              </w:rPr>
            </w:pPr>
            <w:r w:rsidRPr="00DA7F86">
              <w:rPr>
                <w:rFonts w:ascii="Times New Roman" w:hAnsi="Times New Roman" w:cs="Times New Roman"/>
                <w:sz w:val="20"/>
                <w:szCs w:val="20"/>
                <w:lang w:val="en-US"/>
              </w:rPr>
              <w:t>C</w:t>
            </w:r>
          </w:p>
        </w:tc>
        <w:tc>
          <w:tcPr>
            <w:tcW w:w="1038"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60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34</w:t>
            </w:r>
          </w:p>
        </w:tc>
        <w:tc>
          <w:tcPr>
            <w:tcW w:w="62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60</w:t>
            </w:r>
          </w:p>
        </w:tc>
        <w:tc>
          <w:tcPr>
            <w:tcW w:w="60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66</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0,3</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0,5</w:t>
            </w:r>
          </w:p>
        </w:tc>
        <w:tc>
          <w:tcPr>
            <w:tcW w:w="950"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174</w:t>
            </w:r>
          </w:p>
        </w:tc>
        <w:tc>
          <w:tcPr>
            <w:tcW w:w="1043"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0,5</w:t>
            </w:r>
          </w:p>
        </w:tc>
        <w:tc>
          <w:tcPr>
            <w:tcW w:w="826"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709"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850"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r>
      <w:tr w:rsidR="00CD4A3D" w:rsidRPr="00DA7F86" w:rsidTr="00FA496D">
        <w:tc>
          <w:tcPr>
            <w:tcW w:w="445" w:type="dxa"/>
            <w:vMerge w:val="restart"/>
            <w:vAlign w:val="center"/>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4</w:t>
            </w:r>
          </w:p>
        </w:tc>
        <w:tc>
          <w:tcPr>
            <w:tcW w:w="736" w:type="dxa"/>
          </w:tcPr>
          <w:p w:rsidR="00CD4A3D" w:rsidRPr="00DA7F86" w:rsidRDefault="00CD4A3D" w:rsidP="00FA496D">
            <w:pPr>
              <w:spacing w:line="300" w:lineRule="auto"/>
              <w:jc w:val="both"/>
              <w:rPr>
                <w:rFonts w:ascii="Times New Roman" w:hAnsi="Times New Roman" w:cs="Times New Roman"/>
                <w:sz w:val="20"/>
                <w:szCs w:val="20"/>
                <w:lang w:val="en-US"/>
              </w:rPr>
            </w:pPr>
            <w:r w:rsidRPr="00DA7F86">
              <w:rPr>
                <w:rFonts w:ascii="Times New Roman" w:hAnsi="Times New Roman" w:cs="Times New Roman"/>
                <w:sz w:val="20"/>
                <w:szCs w:val="20"/>
                <w:lang w:val="en-US"/>
              </w:rPr>
              <w:t>A</w:t>
            </w:r>
          </w:p>
        </w:tc>
        <w:tc>
          <w:tcPr>
            <w:tcW w:w="1038" w:type="dxa"/>
            <w:vMerge w:val="restart"/>
            <w:vAlign w:val="center"/>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800</w:t>
            </w:r>
          </w:p>
        </w:tc>
        <w:tc>
          <w:tcPr>
            <w:tcW w:w="60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295</w:t>
            </w:r>
          </w:p>
        </w:tc>
        <w:tc>
          <w:tcPr>
            <w:tcW w:w="62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350</w:t>
            </w:r>
          </w:p>
        </w:tc>
        <w:tc>
          <w:tcPr>
            <w:tcW w:w="60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460</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2,2</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0,64</w:t>
            </w:r>
          </w:p>
        </w:tc>
        <w:tc>
          <w:tcPr>
            <w:tcW w:w="950"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120,4</w:t>
            </w:r>
          </w:p>
        </w:tc>
        <w:tc>
          <w:tcPr>
            <w:tcW w:w="1043"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1,2</w:t>
            </w:r>
          </w:p>
        </w:tc>
        <w:tc>
          <w:tcPr>
            <w:tcW w:w="826" w:type="dxa"/>
            <w:vMerge w:val="restart"/>
            <w:vAlign w:val="center"/>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0,69</w:t>
            </w:r>
          </w:p>
        </w:tc>
        <w:tc>
          <w:tcPr>
            <w:tcW w:w="709" w:type="dxa"/>
            <w:vMerge w:val="restart"/>
            <w:vAlign w:val="center"/>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3,52</w:t>
            </w:r>
          </w:p>
        </w:tc>
        <w:tc>
          <w:tcPr>
            <w:tcW w:w="850" w:type="dxa"/>
            <w:vMerge w:val="restart"/>
            <w:vAlign w:val="center"/>
          </w:tcPr>
          <w:p w:rsidR="00CD4A3D" w:rsidRPr="00DA7F86" w:rsidRDefault="00CD4A3D" w:rsidP="00FA496D">
            <w:pPr>
              <w:spacing w:line="300" w:lineRule="auto"/>
              <w:jc w:val="both"/>
              <w:rPr>
                <w:rFonts w:ascii="Times New Roman" w:hAnsi="Times New Roman" w:cs="Times New Roman"/>
                <w:sz w:val="20"/>
                <w:szCs w:val="20"/>
              </w:rPr>
            </w:pPr>
            <w:r>
              <w:rPr>
                <w:rFonts w:ascii="Times New Roman" w:hAnsi="Times New Roman" w:cs="Times New Roman"/>
                <w:sz w:val="20"/>
                <w:szCs w:val="20"/>
              </w:rPr>
              <w:t>4,48</w:t>
            </w:r>
          </w:p>
        </w:tc>
      </w:tr>
      <w:tr w:rsidR="00CD4A3D" w:rsidRPr="00DA7F86" w:rsidTr="00FA496D">
        <w:tc>
          <w:tcPr>
            <w:tcW w:w="445"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736" w:type="dxa"/>
          </w:tcPr>
          <w:p w:rsidR="00CD4A3D" w:rsidRPr="00DA7F86" w:rsidRDefault="00CD4A3D" w:rsidP="00FA496D">
            <w:pPr>
              <w:spacing w:line="300" w:lineRule="auto"/>
              <w:jc w:val="both"/>
              <w:rPr>
                <w:rFonts w:ascii="Times New Roman" w:hAnsi="Times New Roman" w:cs="Times New Roman"/>
                <w:sz w:val="20"/>
                <w:szCs w:val="20"/>
                <w:lang w:val="en-US"/>
              </w:rPr>
            </w:pPr>
            <w:r w:rsidRPr="00DA7F86">
              <w:rPr>
                <w:rFonts w:ascii="Times New Roman" w:hAnsi="Times New Roman" w:cs="Times New Roman"/>
                <w:sz w:val="20"/>
                <w:szCs w:val="20"/>
                <w:lang w:val="en-US"/>
              </w:rPr>
              <w:t>B</w:t>
            </w:r>
          </w:p>
        </w:tc>
        <w:tc>
          <w:tcPr>
            <w:tcW w:w="1038"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60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245</w:t>
            </w:r>
          </w:p>
        </w:tc>
        <w:tc>
          <w:tcPr>
            <w:tcW w:w="62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340</w:t>
            </w:r>
          </w:p>
        </w:tc>
        <w:tc>
          <w:tcPr>
            <w:tcW w:w="60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420</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1,9</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0,6</w:t>
            </w:r>
          </w:p>
        </w:tc>
        <w:tc>
          <w:tcPr>
            <w:tcW w:w="950"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129,6</w:t>
            </w:r>
          </w:p>
        </w:tc>
        <w:tc>
          <w:tcPr>
            <w:tcW w:w="1043"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0,9</w:t>
            </w:r>
          </w:p>
        </w:tc>
        <w:tc>
          <w:tcPr>
            <w:tcW w:w="826"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709"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850"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r>
      <w:tr w:rsidR="00CD4A3D" w:rsidRPr="00DA7F86" w:rsidTr="00FA496D">
        <w:tc>
          <w:tcPr>
            <w:tcW w:w="445"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736" w:type="dxa"/>
          </w:tcPr>
          <w:p w:rsidR="00CD4A3D" w:rsidRPr="00DA7F86" w:rsidRDefault="00CD4A3D" w:rsidP="00FA496D">
            <w:pPr>
              <w:spacing w:line="300" w:lineRule="auto"/>
              <w:jc w:val="both"/>
              <w:rPr>
                <w:rFonts w:ascii="Times New Roman" w:hAnsi="Times New Roman" w:cs="Times New Roman"/>
                <w:sz w:val="20"/>
                <w:szCs w:val="20"/>
                <w:lang w:val="en-US"/>
              </w:rPr>
            </w:pPr>
            <w:r w:rsidRPr="00DA7F86">
              <w:rPr>
                <w:rFonts w:ascii="Times New Roman" w:hAnsi="Times New Roman" w:cs="Times New Roman"/>
                <w:sz w:val="20"/>
                <w:szCs w:val="20"/>
                <w:lang w:val="en-US"/>
              </w:rPr>
              <w:t>C</w:t>
            </w:r>
          </w:p>
        </w:tc>
        <w:tc>
          <w:tcPr>
            <w:tcW w:w="1038"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60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200</w:t>
            </w:r>
          </w:p>
        </w:tc>
        <w:tc>
          <w:tcPr>
            <w:tcW w:w="62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250</w:t>
            </w:r>
          </w:p>
        </w:tc>
        <w:tc>
          <w:tcPr>
            <w:tcW w:w="60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330</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1,5</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0,6</w:t>
            </w:r>
          </w:p>
        </w:tc>
        <w:tc>
          <w:tcPr>
            <w:tcW w:w="950"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130,2</w:t>
            </w:r>
          </w:p>
        </w:tc>
        <w:tc>
          <w:tcPr>
            <w:tcW w:w="1043"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w:t>
            </w:r>
          </w:p>
        </w:tc>
        <w:tc>
          <w:tcPr>
            <w:tcW w:w="826"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709"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c>
          <w:tcPr>
            <w:tcW w:w="850" w:type="dxa"/>
            <w:vMerge/>
            <w:vAlign w:val="center"/>
          </w:tcPr>
          <w:p w:rsidR="00CD4A3D" w:rsidRPr="00DA7F86" w:rsidRDefault="00CD4A3D" w:rsidP="00FA496D">
            <w:pPr>
              <w:spacing w:line="300" w:lineRule="auto"/>
              <w:jc w:val="both"/>
              <w:rPr>
                <w:rFonts w:ascii="Times New Roman" w:hAnsi="Times New Roman" w:cs="Times New Roman"/>
                <w:sz w:val="20"/>
                <w:szCs w:val="20"/>
              </w:rPr>
            </w:pPr>
          </w:p>
        </w:tc>
      </w:tr>
      <w:tr w:rsidR="00CD4A3D" w:rsidRPr="00DA7F86" w:rsidTr="00FA496D">
        <w:tc>
          <w:tcPr>
            <w:tcW w:w="445" w:type="dxa"/>
            <w:vMerge w:val="restart"/>
            <w:vAlign w:val="center"/>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5</w:t>
            </w:r>
          </w:p>
        </w:tc>
        <w:tc>
          <w:tcPr>
            <w:tcW w:w="736" w:type="dxa"/>
          </w:tcPr>
          <w:p w:rsidR="00CD4A3D" w:rsidRPr="00DA7F86" w:rsidRDefault="00CD4A3D" w:rsidP="00FA496D">
            <w:pPr>
              <w:spacing w:line="300" w:lineRule="auto"/>
              <w:jc w:val="both"/>
              <w:rPr>
                <w:rFonts w:ascii="Times New Roman" w:hAnsi="Times New Roman" w:cs="Times New Roman"/>
                <w:sz w:val="20"/>
                <w:szCs w:val="20"/>
                <w:lang w:val="en-US"/>
              </w:rPr>
            </w:pPr>
            <w:r w:rsidRPr="00DA7F86">
              <w:rPr>
                <w:rFonts w:ascii="Times New Roman" w:hAnsi="Times New Roman" w:cs="Times New Roman"/>
                <w:sz w:val="20"/>
                <w:szCs w:val="20"/>
                <w:lang w:val="en-US"/>
              </w:rPr>
              <w:t>A</w:t>
            </w:r>
          </w:p>
        </w:tc>
        <w:tc>
          <w:tcPr>
            <w:tcW w:w="1038" w:type="dxa"/>
            <w:vMerge w:val="restart"/>
            <w:vAlign w:val="center"/>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1000</w:t>
            </w:r>
          </w:p>
        </w:tc>
        <w:tc>
          <w:tcPr>
            <w:tcW w:w="60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400</w:t>
            </w:r>
          </w:p>
        </w:tc>
        <w:tc>
          <w:tcPr>
            <w:tcW w:w="62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470</w:t>
            </w:r>
          </w:p>
        </w:tc>
        <w:tc>
          <w:tcPr>
            <w:tcW w:w="60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620</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2,9</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0,66</w:t>
            </w:r>
          </w:p>
        </w:tc>
        <w:tc>
          <w:tcPr>
            <w:tcW w:w="950"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112,9</w:t>
            </w:r>
          </w:p>
        </w:tc>
        <w:tc>
          <w:tcPr>
            <w:tcW w:w="1043"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1,6</w:t>
            </w:r>
          </w:p>
        </w:tc>
        <w:tc>
          <w:tcPr>
            <w:tcW w:w="826" w:type="dxa"/>
            <w:vMerge w:val="restart"/>
            <w:vAlign w:val="center"/>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0,8</w:t>
            </w:r>
          </w:p>
        </w:tc>
        <w:tc>
          <w:tcPr>
            <w:tcW w:w="709" w:type="dxa"/>
            <w:vMerge w:val="restart"/>
            <w:vAlign w:val="center"/>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4,39</w:t>
            </w:r>
          </w:p>
        </w:tc>
        <w:tc>
          <w:tcPr>
            <w:tcW w:w="850" w:type="dxa"/>
            <w:vMerge w:val="restart"/>
            <w:vAlign w:val="center"/>
          </w:tcPr>
          <w:p w:rsidR="00CD4A3D" w:rsidRPr="00DA7F86" w:rsidRDefault="00CD4A3D" w:rsidP="00FA496D">
            <w:pPr>
              <w:spacing w:line="300" w:lineRule="auto"/>
              <w:jc w:val="both"/>
              <w:rPr>
                <w:rFonts w:ascii="Times New Roman" w:hAnsi="Times New Roman" w:cs="Times New Roman"/>
                <w:sz w:val="20"/>
                <w:szCs w:val="20"/>
              </w:rPr>
            </w:pPr>
            <w:r>
              <w:rPr>
                <w:rFonts w:ascii="Times New Roman" w:hAnsi="Times New Roman" w:cs="Times New Roman"/>
                <w:sz w:val="20"/>
                <w:szCs w:val="20"/>
              </w:rPr>
              <w:t>3,13</w:t>
            </w:r>
          </w:p>
        </w:tc>
      </w:tr>
      <w:tr w:rsidR="00CD4A3D" w:rsidRPr="00DA7F86" w:rsidTr="00FA496D">
        <w:tc>
          <w:tcPr>
            <w:tcW w:w="445" w:type="dxa"/>
            <w:vMerge/>
          </w:tcPr>
          <w:p w:rsidR="00CD4A3D" w:rsidRPr="00DA7F86" w:rsidRDefault="00CD4A3D" w:rsidP="00FA496D">
            <w:pPr>
              <w:spacing w:line="300" w:lineRule="auto"/>
              <w:jc w:val="both"/>
              <w:rPr>
                <w:rFonts w:ascii="Times New Roman" w:hAnsi="Times New Roman" w:cs="Times New Roman"/>
                <w:sz w:val="20"/>
                <w:szCs w:val="20"/>
              </w:rPr>
            </w:pPr>
          </w:p>
        </w:tc>
        <w:tc>
          <w:tcPr>
            <w:tcW w:w="736" w:type="dxa"/>
          </w:tcPr>
          <w:p w:rsidR="00CD4A3D" w:rsidRPr="00DA7F86" w:rsidRDefault="00CD4A3D" w:rsidP="00FA496D">
            <w:pPr>
              <w:spacing w:line="300" w:lineRule="auto"/>
              <w:jc w:val="both"/>
              <w:rPr>
                <w:rFonts w:ascii="Times New Roman" w:hAnsi="Times New Roman" w:cs="Times New Roman"/>
                <w:sz w:val="20"/>
                <w:szCs w:val="20"/>
                <w:lang w:val="en-US"/>
              </w:rPr>
            </w:pPr>
            <w:r w:rsidRPr="00DA7F86">
              <w:rPr>
                <w:rFonts w:ascii="Times New Roman" w:hAnsi="Times New Roman" w:cs="Times New Roman"/>
                <w:sz w:val="20"/>
                <w:szCs w:val="20"/>
                <w:lang w:val="en-US"/>
              </w:rPr>
              <w:t>B</w:t>
            </w:r>
          </w:p>
        </w:tc>
        <w:tc>
          <w:tcPr>
            <w:tcW w:w="1038" w:type="dxa"/>
            <w:vMerge/>
          </w:tcPr>
          <w:p w:rsidR="00CD4A3D" w:rsidRPr="00DA7F86" w:rsidRDefault="00CD4A3D" w:rsidP="00FA496D">
            <w:pPr>
              <w:spacing w:line="300" w:lineRule="auto"/>
              <w:jc w:val="both"/>
              <w:rPr>
                <w:rFonts w:ascii="Times New Roman" w:hAnsi="Times New Roman" w:cs="Times New Roman"/>
                <w:sz w:val="20"/>
                <w:szCs w:val="20"/>
              </w:rPr>
            </w:pPr>
          </w:p>
        </w:tc>
        <w:tc>
          <w:tcPr>
            <w:tcW w:w="60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350</w:t>
            </w:r>
          </w:p>
        </w:tc>
        <w:tc>
          <w:tcPr>
            <w:tcW w:w="62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430</w:t>
            </w:r>
          </w:p>
        </w:tc>
        <w:tc>
          <w:tcPr>
            <w:tcW w:w="60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560</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2,5</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0,63</w:t>
            </w:r>
          </w:p>
        </w:tc>
        <w:tc>
          <w:tcPr>
            <w:tcW w:w="950"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121,3</w:t>
            </w:r>
          </w:p>
        </w:tc>
        <w:tc>
          <w:tcPr>
            <w:tcW w:w="1043"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1,2</w:t>
            </w:r>
          </w:p>
        </w:tc>
        <w:tc>
          <w:tcPr>
            <w:tcW w:w="826" w:type="dxa"/>
            <w:vMerge/>
          </w:tcPr>
          <w:p w:rsidR="00CD4A3D" w:rsidRPr="00DA7F86" w:rsidRDefault="00CD4A3D" w:rsidP="00FA496D">
            <w:pPr>
              <w:spacing w:line="300" w:lineRule="auto"/>
              <w:jc w:val="both"/>
              <w:rPr>
                <w:rFonts w:ascii="Times New Roman" w:hAnsi="Times New Roman" w:cs="Times New Roman"/>
                <w:sz w:val="20"/>
                <w:szCs w:val="20"/>
              </w:rPr>
            </w:pPr>
          </w:p>
        </w:tc>
        <w:tc>
          <w:tcPr>
            <w:tcW w:w="709" w:type="dxa"/>
            <w:vMerge/>
          </w:tcPr>
          <w:p w:rsidR="00CD4A3D" w:rsidRPr="00DA7F86" w:rsidRDefault="00CD4A3D" w:rsidP="00FA496D">
            <w:pPr>
              <w:spacing w:line="300" w:lineRule="auto"/>
              <w:jc w:val="both"/>
              <w:rPr>
                <w:rFonts w:ascii="Times New Roman" w:hAnsi="Times New Roman" w:cs="Times New Roman"/>
                <w:sz w:val="20"/>
                <w:szCs w:val="20"/>
              </w:rPr>
            </w:pPr>
          </w:p>
        </w:tc>
        <w:tc>
          <w:tcPr>
            <w:tcW w:w="850" w:type="dxa"/>
            <w:vMerge/>
          </w:tcPr>
          <w:p w:rsidR="00CD4A3D" w:rsidRPr="00DA7F86" w:rsidRDefault="00CD4A3D" w:rsidP="00FA496D">
            <w:pPr>
              <w:spacing w:line="300" w:lineRule="auto"/>
              <w:jc w:val="both"/>
              <w:rPr>
                <w:rFonts w:ascii="Times New Roman" w:hAnsi="Times New Roman" w:cs="Times New Roman"/>
                <w:sz w:val="20"/>
                <w:szCs w:val="20"/>
              </w:rPr>
            </w:pPr>
          </w:p>
        </w:tc>
      </w:tr>
      <w:tr w:rsidR="00CD4A3D" w:rsidRPr="00DA7F86" w:rsidTr="00FA496D">
        <w:trPr>
          <w:trHeight w:val="58"/>
        </w:trPr>
        <w:tc>
          <w:tcPr>
            <w:tcW w:w="445" w:type="dxa"/>
            <w:vMerge/>
          </w:tcPr>
          <w:p w:rsidR="00CD4A3D" w:rsidRPr="00DA7F86" w:rsidRDefault="00CD4A3D" w:rsidP="00FA496D">
            <w:pPr>
              <w:spacing w:line="300" w:lineRule="auto"/>
              <w:jc w:val="both"/>
              <w:rPr>
                <w:rFonts w:ascii="Times New Roman" w:hAnsi="Times New Roman" w:cs="Times New Roman"/>
                <w:sz w:val="20"/>
                <w:szCs w:val="20"/>
              </w:rPr>
            </w:pPr>
          </w:p>
        </w:tc>
        <w:tc>
          <w:tcPr>
            <w:tcW w:w="736" w:type="dxa"/>
          </w:tcPr>
          <w:p w:rsidR="00CD4A3D" w:rsidRPr="00DA7F86" w:rsidRDefault="00CD4A3D" w:rsidP="00FA496D">
            <w:pPr>
              <w:spacing w:line="300" w:lineRule="auto"/>
              <w:jc w:val="both"/>
              <w:rPr>
                <w:rFonts w:ascii="Times New Roman" w:hAnsi="Times New Roman" w:cs="Times New Roman"/>
                <w:sz w:val="20"/>
                <w:szCs w:val="20"/>
                <w:lang w:val="en-US"/>
              </w:rPr>
            </w:pPr>
            <w:r w:rsidRPr="00DA7F86">
              <w:rPr>
                <w:rFonts w:ascii="Times New Roman" w:hAnsi="Times New Roman" w:cs="Times New Roman"/>
                <w:sz w:val="20"/>
                <w:szCs w:val="20"/>
                <w:lang w:val="en-US"/>
              </w:rPr>
              <w:t>C</w:t>
            </w:r>
          </w:p>
        </w:tc>
        <w:tc>
          <w:tcPr>
            <w:tcW w:w="1038" w:type="dxa"/>
            <w:vMerge/>
          </w:tcPr>
          <w:p w:rsidR="00CD4A3D" w:rsidRPr="00DA7F86" w:rsidRDefault="00CD4A3D" w:rsidP="00FA496D">
            <w:pPr>
              <w:spacing w:line="300" w:lineRule="auto"/>
              <w:jc w:val="both"/>
              <w:rPr>
                <w:rFonts w:ascii="Times New Roman" w:hAnsi="Times New Roman" w:cs="Times New Roman"/>
                <w:sz w:val="20"/>
                <w:szCs w:val="20"/>
              </w:rPr>
            </w:pPr>
          </w:p>
        </w:tc>
        <w:tc>
          <w:tcPr>
            <w:tcW w:w="60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300</w:t>
            </w:r>
          </w:p>
        </w:tc>
        <w:tc>
          <w:tcPr>
            <w:tcW w:w="62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300</w:t>
            </w:r>
          </w:p>
        </w:tc>
        <w:tc>
          <w:tcPr>
            <w:tcW w:w="609"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460</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2,15</w:t>
            </w:r>
          </w:p>
        </w:tc>
        <w:tc>
          <w:tcPr>
            <w:tcW w:w="654"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0,63</w:t>
            </w:r>
          </w:p>
        </w:tc>
        <w:tc>
          <w:tcPr>
            <w:tcW w:w="950"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121,2</w:t>
            </w:r>
          </w:p>
        </w:tc>
        <w:tc>
          <w:tcPr>
            <w:tcW w:w="1043" w:type="dxa"/>
          </w:tcPr>
          <w:p w:rsidR="00CD4A3D" w:rsidRPr="00DA7F86" w:rsidRDefault="00CD4A3D" w:rsidP="00FA496D">
            <w:pPr>
              <w:spacing w:line="300" w:lineRule="auto"/>
              <w:jc w:val="both"/>
              <w:rPr>
                <w:rFonts w:ascii="Times New Roman" w:hAnsi="Times New Roman" w:cs="Times New Roman"/>
                <w:sz w:val="20"/>
                <w:szCs w:val="20"/>
                <w:lang w:val="uk-UA"/>
              </w:rPr>
            </w:pPr>
            <w:r w:rsidRPr="00DA7F86">
              <w:rPr>
                <w:rFonts w:ascii="Times New Roman" w:hAnsi="Times New Roman" w:cs="Times New Roman"/>
                <w:sz w:val="20"/>
                <w:szCs w:val="20"/>
                <w:lang w:val="uk-UA"/>
              </w:rPr>
              <w:t>1,3</w:t>
            </w:r>
          </w:p>
        </w:tc>
        <w:tc>
          <w:tcPr>
            <w:tcW w:w="826" w:type="dxa"/>
            <w:vMerge/>
          </w:tcPr>
          <w:p w:rsidR="00CD4A3D" w:rsidRPr="00DA7F86" w:rsidRDefault="00CD4A3D" w:rsidP="00FA496D">
            <w:pPr>
              <w:spacing w:line="300" w:lineRule="auto"/>
              <w:jc w:val="both"/>
              <w:rPr>
                <w:rFonts w:ascii="Times New Roman" w:hAnsi="Times New Roman" w:cs="Times New Roman"/>
                <w:sz w:val="20"/>
                <w:szCs w:val="20"/>
              </w:rPr>
            </w:pPr>
          </w:p>
        </w:tc>
        <w:tc>
          <w:tcPr>
            <w:tcW w:w="709" w:type="dxa"/>
            <w:vMerge/>
          </w:tcPr>
          <w:p w:rsidR="00CD4A3D" w:rsidRPr="00DA7F86" w:rsidRDefault="00CD4A3D" w:rsidP="00FA496D">
            <w:pPr>
              <w:spacing w:line="300" w:lineRule="auto"/>
              <w:jc w:val="both"/>
              <w:rPr>
                <w:rFonts w:ascii="Times New Roman" w:hAnsi="Times New Roman" w:cs="Times New Roman"/>
                <w:sz w:val="20"/>
                <w:szCs w:val="20"/>
              </w:rPr>
            </w:pPr>
          </w:p>
        </w:tc>
        <w:tc>
          <w:tcPr>
            <w:tcW w:w="850" w:type="dxa"/>
            <w:vMerge/>
          </w:tcPr>
          <w:p w:rsidR="00CD4A3D" w:rsidRPr="00DA7F86" w:rsidRDefault="00CD4A3D" w:rsidP="00FA496D">
            <w:pPr>
              <w:spacing w:line="300" w:lineRule="auto"/>
              <w:jc w:val="both"/>
              <w:rPr>
                <w:rFonts w:ascii="Times New Roman" w:hAnsi="Times New Roman" w:cs="Times New Roman"/>
                <w:sz w:val="20"/>
                <w:szCs w:val="20"/>
              </w:rPr>
            </w:pPr>
          </w:p>
        </w:tc>
      </w:tr>
    </w:tbl>
    <w:p w:rsidR="00CD4A3D" w:rsidRPr="00DA7F86" w:rsidRDefault="00CD4A3D" w:rsidP="00CD4A3D">
      <w:pPr>
        <w:spacing w:after="0" w:line="300" w:lineRule="auto"/>
        <w:jc w:val="both"/>
        <w:rPr>
          <w:rFonts w:ascii="Times New Roman" w:hAnsi="Times New Roman" w:cs="Times New Roman"/>
          <w:sz w:val="28"/>
          <w:szCs w:val="28"/>
          <w:lang w:val="uk-UA"/>
        </w:rPr>
      </w:pP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noProof/>
          <w:sz w:val="28"/>
          <w:szCs w:val="28"/>
          <w:lang w:eastAsia="ru-RU"/>
        </w:rPr>
        <w:drawing>
          <wp:inline distT="0" distB="0" distL="0" distR="0">
            <wp:extent cx="4956810" cy="3996769"/>
            <wp:effectExtent l="19050" t="0" r="0" b="0"/>
            <wp:docPr id="188" name="Рисунок 1" descr="C:\Users\VovaK\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vaK\AppData\Local\Microsoft\Windows\INetCache\Content.Word\1.jpg"/>
                    <pic:cNvPicPr>
                      <a:picLocks noChangeAspect="1" noChangeArrowheads="1"/>
                    </pic:cNvPicPr>
                  </pic:nvPicPr>
                  <pic:blipFill>
                    <a:blip r:embed="rId112" cstate="print"/>
                    <a:srcRect/>
                    <a:stretch>
                      <a:fillRect/>
                    </a:stretch>
                  </pic:blipFill>
                  <pic:spPr bwMode="auto">
                    <a:xfrm>
                      <a:off x="0" y="0"/>
                      <a:ext cx="4960217" cy="3999516"/>
                    </a:xfrm>
                    <a:prstGeom prst="rect">
                      <a:avLst/>
                    </a:prstGeom>
                    <a:noFill/>
                    <a:ln w="9525">
                      <a:noFill/>
                      <a:miter lim="800000"/>
                      <a:headEnd/>
                      <a:tailEnd/>
                    </a:ln>
                  </pic:spPr>
                </pic:pic>
              </a:graphicData>
            </a:graphic>
          </wp:inline>
        </w:drawing>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Рисуно</w:t>
      </w:r>
      <w:r>
        <w:rPr>
          <w:rFonts w:ascii="Times New Roman" w:hAnsi="Times New Roman" w:cs="Times New Roman"/>
          <w:sz w:val="28"/>
          <w:szCs w:val="28"/>
          <w:lang w:val="uk-UA"/>
        </w:rPr>
        <w:t>к 4.10 -</w:t>
      </w:r>
      <w:r w:rsidRPr="00DA7F86">
        <w:rPr>
          <w:rFonts w:ascii="Times New Roman" w:hAnsi="Times New Roman" w:cs="Times New Roman"/>
          <w:sz w:val="28"/>
          <w:szCs w:val="28"/>
          <w:lang w:val="uk-UA"/>
        </w:rPr>
        <w:t xml:space="preserve"> Форма </w:t>
      </w:r>
      <w:r w:rsidRPr="00DA7F86">
        <w:rPr>
          <w:rFonts w:ascii="Times New Roman" w:hAnsi="Times New Roman" w:cs="Times New Roman"/>
          <w:sz w:val="28"/>
          <w:szCs w:val="28"/>
        </w:rPr>
        <w:t>струму в одній фазі під навантаженням на вході</w:t>
      </w:r>
      <w:r w:rsidRPr="00DA7F86">
        <w:rPr>
          <w:rFonts w:ascii="Times New Roman" w:hAnsi="Times New Roman" w:cs="Times New Roman"/>
          <w:sz w:val="28"/>
          <w:szCs w:val="28"/>
          <w:lang w:val="uk-UA"/>
        </w:rPr>
        <w:t xml:space="preserve"> ПЧ при частоті 600 об\хв</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p>
    <w:p w:rsidR="00CD4A3D" w:rsidRPr="00DA7F86" w:rsidRDefault="00CD4A3D" w:rsidP="00CD4A3D">
      <w:pPr>
        <w:spacing w:after="0" w:line="300" w:lineRule="auto"/>
        <w:ind w:firstLine="709"/>
        <w:rPr>
          <w:rFonts w:ascii="Times New Roman" w:hAnsi="Times New Roman" w:cs="Times New Roman"/>
          <w:sz w:val="28"/>
          <w:szCs w:val="28"/>
          <w:lang w:val="uk-UA"/>
        </w:rPr>
      </w:pPr>
      <w:r w:rsidRPr="00DA7F86">
        <w:rPr>
          <w:rFonts w:ascii="Times New Roman" w:hAnsi="Times New Roman" w:cs="Times New Roman"/>
          <w:noProof/>
          <w:sz w:val="28"/>
          <w:szCs w:val="28"/>
          <w:lang w:eastAsia="ru-RU"/>
        </w:rPr>
        <w:lastRenderedPageBreak/>
        <w:drawing>
          <wp:inline distT="0" distB="0" distL="0" distR="0">
            <wp:extent cx="5459730" cy="3658438"/>
            <wp:effectExtent l="19050" t="0" r="7620" b="0"/>
            <wp:docPr id="189" name="Рисунок 2" descr="C:\Users\VovaK\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vaK\AppData\Local\Microsoft\Windows\INetCache\Content.Word\2.jpg"/>
                    <pic:cNvPicPr>
                      <a:picLocks noChangeAspect="1" noChangeArrowheads="1"/>
                    </pic:cNvPicPr>
                  </pic:nvPicPr>
                  <pic:blipFill>
                    <a:blip r:embed="rId113" cstate="print"/>
                    <a:srcRect/>
                    <a:stretch>
                      <a:fillRect/>
                    </a:stretch>
                  </pic:blipFill>
                  <pic:spPr bwMode="auto">
                    <a:xfrm>
                      <a:off x="0" y="0"/>
                      <a:ext cx="5459730" cy="3658438"/>
                    </a:xfrm>
                    <a:prstGeom prst="rect">
                      <a:avLst/>
                    </a:prstGeom>
                    <a:noFill/>
                    <a:ln w="9525">
                      <a:noFill/>
                      <a:miter lim="800000"/>
                      <a:headEnd/>
                      <a:tailEnd/>
                    </a:ln>
                  </pic:spPr>
                </pic:pic>
              </a:graphicData>
            </a:graphic>
          </wp:inline>
        </w:drawing>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Рисуно</w:t>
      </w:r>
      <w:r>
        <w:rPr>
          <w:rFonts w:ascii="Times New Roman" w:hAnsi="Times New Roman" w:cs="Times New Roman"/>
          <w:sz w:val="28"/>
          <w:szCs w:val="28"/>
          <w:lang w:val="uk-UA"/>
        </w:rPr>
        <w:t>к 4.11 -</w:t>
      </w:r>
      <w:r w:rsidRPr="00DA7F86">
        <w:rPr>
          <w:rFonts w:ascii="Times New Roman" w:hAnsi="Times New Roman" w:cs="Times New Roman"/>
          <w:sz w:val="28"/>
          <w:szCs w:val="28"/>
          <w:lang w:val="uk-UA"/>
        </w:rPr>
        <w:t xml:space="preserve"> Форма </w:t>
      </w:r>
      <w:r w:rsidRPr="00DA7F86">
        <w:rPr>
          <w:rFonts w:ascii="Times New Roman" w:hAnsi="Times New Roman" w:cs="Times New Roman"/>
          <w:sz w:val="28"/>
          <w:szCs w:val="28"/>
        </w:rPr>
        <w:t xml:space="preserve">струму в одній фазі під навантаженням на </w:t>
      </w:r>
      <w:r w:rsidRPr="00DA7F86">
        <w:rPr>
          <w:rFonts w:ascii="Times New Roman" w:hAnsi="Times New Roman" w:cs="Times New Roman"/>
          <w:sz w:val="28"/>
          <w:szCs w:val="28"/>
          <w:lang w:val="uk-UA"/>
        </w:rPr>
        <w:t>виході ПЧ при частоті 600 об\хв</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noProof/>
          <w:sz w:val="28"/>
          <w:szCs w:val="28"/>
          <w:lang w:eastAsia="ru-RU"/>
        </w:rPr>
        <w:drawing>
          <wp:inline distT="0" distB="0" distL="0" distR="0">
            <wp:extent cx="3059372" cy="4716780"/>
            <wp:effectExtent l="19050" t="0" r="7678" b="0"/>
            <wp:docPr id="190" name="Рисунок 3" descr="C:\Users\VovaK\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vaK\AppData\Local\Microsoft\Windows\INetCache\Content.Word\3.jpg"/>
                    <pic:cNvPicPr>
                      <a:picLocks noChangeAspect="1" noChangeArrowheads="1"/>
                    </pic:cNvPicPr>
                  </pic:nvPicPr>
                  <pic:blipFill>
                    <a:blip r:embed="rId114" cstate="print"/>
                    <a:srcRect/>
                    <a:stretch>
                      <a:fillRect/>
                    </a:stretch>
                  </pic:blipFill>
                  <pic:spPr bwMode="auto">
                    <a:xfrm>
                      <a:off x="0" y="0"/>
                      <a:ext cx="3059372" cy="4716780"/>
                    </a:xfrm>
                    <a:prstGeom prst="rect">
                      <a:avLst/>
                    </a:prstGeom>
                    <a:noFill/>
                    <a:ln w="9525">
                      <a:noFill/>
                      <a:miter lim="800000"/>
                      <a:headEnd/>
                      <a:tailEnd/>
                    </a:ln>
                  </pic:spPr>
                </pic:pic>
              </a:graphicData>
            </a:graphic>
          </wp:inline>
        </w:drawing>
      </w:r>
    </w:p>
    <w:p w:rsidR="00CD4A3D" w:rsidRDefault="00CD4A3D" w:rsidP="00CD4A3D">
      <w:pPr>
        <w:spacing w:after="0" w:line="300" w:lineRule="auto"/>
        <w:ind w:firstLine="709"/>
        <w:jc w:val="both"/>
        <w:rPr>
          <w:rFonts w:ascii="Times New Roman" w:hAnsi="Times New Roman" w:cs="Times New Roman"/>
          <w:bCs/>
          <w:iCs/>
          <w:sz w:val="28"/>
          <w:szCs w:val="28"/>
          <w:lang w:val="uk-UA"/>
        </w:rPr>
      </w:pPr>
      <w:r>
        <w:rPr>
          <w:rFonts w:ascii="Times New Roman" w:hAnsi="Times New Roman" w:cs="Times New Roman"/>
          <w:sz w:val="28"/>
          <w:szCs w:val="28"/>
          <w:lang w:val="uk-UA"/>
        </w:rPr>
        <w:lastRenderedPageBreak/>
        <w:t>Рисунок 4.12</w:t>
      </w:r>
      <w:r w:rsidRPr="00DA7F86">
        <w:rPr>
          <w:rFonts w:ascii="Times New Roman" w:hAnsi="Times New Roman" w:cs="Times New Roman"/>
          <w:sz w:val="28"/>
          <w:szCs w:val="28"/>
          <w:lang w:val="uk-UA"/>
        </w:rPr>
        <w:t xml:space="preserve"> – </w:t>
      </w:r>
      <w:r>
        <w:rPr>
          <w:rFonts w:ascii="Times New Roman" w:hAnsi="Times New Roman" w:cs="Times New Roman"/>
          <w:sz w:val="28"/>
          <w:szCs w:val="28"/>
          <w:lang w:val="uk-UA"/>
        </w:rPr>
        <w:t>Загальний вигляд п</w:t>
      </w:r>
      <w:r w:rsidRPr="00DA7F86">
        <w:rPr>
          <w:rFonts w:ascii="Times New Roman" w:hAnsi="Times New Roman" w:cs="Times New Roman"/>
          <w:sz w:val="28"/>
          <w:szCs w:val="28"/>
          <w:lang w:val="uk-UA"/>
        </w:rPr>
        <w:t>еретворювач</w:t>
      </w:r>
      <w:r>
        <w:rPr>
          <w:rFonts w:ascii="Times New Roman" w:hAnsi="Times New Roman" w:cs="Times New Roman"/>
          <w:sz w:val="28"/>
          <w:szCs w:val="28"/>
          <w:lang w:val="uk-UA"/>
        </w:rPr>
        <w:t>а</w:t>
      </w:r>
      <w:r w:rsidRPr="00DA7F86">
        <w:rPr>
          <w:rFonts w:ascii="Times New Roman" w:hAnsi="Times New Roman" w:cs="Times New Roman"/>
          <w:sz w:val="28"/>
          <w:szCs w:val="28"/>
          <w:lang w:val="uk-UA"/>
        </w:rPr>
        <w:t xml:space="preserve"> частоти </w:t>
      </w:r>
      <w:r w:rsidRPr="00DA7F86">
        <w:rPr>
          <w:rFonts w:ascii="Times New Roman" w:hAnsi="Times New Roman" w:cs="Times New Roman"/>
          <w:bCs/>
          <w:iCs/>
          <w:sz w:val="28"/>
          <w:szCs w:val="28"/>
          <w:lang w:val="en-US"/>
        </w:rPr>
        <w:t>WEG</w:t>
      </w:r>
      <w:r w:rsidRPr="00DA7F86">
        <w:rPr>
          <w:rFonts w:ascii="Times New Roman" w:hAnsi="Times New Roman" w:cs="Times New Roman"/>
          <w:bCs/>
          <w:iCs/>
          <w:sz w:val="28"/>
          <w:szCs w:val="28"/>
        </w:rPr>
        <w:t xml:space="preserve"> </w:t>
      </w:r>
      <w:r w:rsidRPr="00DA7F86">
        <w:rPr>
          <w:rFonts w:ascii="Times New Roman" w:hAnsi="Times New Roman" w:cs="Times New Roman"/>
          <w:bCs/>
          <w:iCs/>
          <w:sz w:val="28"/>
          <w:szCs w:val="28"/>
          <w:lang w:val="uk-UA"/>
        </w:rPr>
        <w:t xml:space="preserve"> </w:t>
      </w:r>
      <w:r w:rsidRPr="00DA7F86">
        <w:rPr>
          <w:rFonts w:ascii="Times New Roman" w:hAnsi="Times New Roman" w:cs="Times New Roman"/>
          <w:bCs/>
          <w:iCs/>
          <w:sz w:val="28"/>
          <w:szCs w:val="28"/>
          <w:lang w:val="en-US"/>
        </w:rPr>
        <w:t>CFW</w:t>
      </w:r>
      <w:r w:rsidRPr="00DA7F86">
        <w:rPr>
          <w:rFonts w:ascii="Times New Roman" w:hAnsi="Times New Roman" w:cs="Times New Roman"/>
          <w:bCs/>
          <w:iCs/>
          <w:sz w:val="28"/>
          <w:szCs w:val="28"/>
        </w:rPr>
        <w:t>-09</w:t>
      </w:r>
      <w:r w:rsidRPr="00DA7F86">
        <w:rPr>
          <w:rFonts w:ascii="Times New Roman" w:hAnsi="Times New Roman" w:cs="Times New Roman"/>
          <w:bCs/>
          <w:iCs/>
          <w:sz w:val="28"/>
          <w:szCs w:val="28"/>
          <w:lang w:val="uk-UA"/>
        </w:rPr>
        <w:t xml:space="preserve"> при роботі на 600 об\хв</w:t>
      </w:r>
    </w:p>
    <w:p w:rsidR="00CD4A3D" w:rsidRPr="00DA7F86" w:rsidRDefault="00CD4A3D" w:rsidP="00CD4A3D">
      <w:pPr>
        <w:spacing w:after="0" w:line="300" w:lineRule="auto"/>
        <w:ind w:firstLine="709"/>
        <w:jc w:val="both"/>
        <w:rPr>
          <w:rFonts w:ascii="Times New Roman" w:hAnsi="Times New Roman" w:cs="Times New Roman"/>
          <w:bCs/>
          <w:iCs/>
          <w:sz w:val="28"/>
          <w:szCs w:val="28"/>
          <w:lang w:val="uk-UA"/>
        </w:rPr>
      </w:pPr>
    </w:p>
    <w:p w:rsidR="00CD4A3D" w:rsidRPr="00DA7F86" w:rsidRDefault="00CD4A3D" w:rsidP="00CD4A3D">
      <w:pPr>
        <w:spacing w:after="0" w:line="300" w:lineRule="auto"/>
        <w:ind w:firstLine="709"/>
        <w:jc w:val="both"/>
        <w:rPr>
          <w:rFonts w:ascii="Times New Roman" w:hAnsi="Times New Roman" w:cs="Times New Roman"/>
          <w:bCs/>
          <w:iCs/>
          <w:sz w:val="28"/>
          <w:szCs w:val="28"/>
          <w:lang w:val="uk-UA"/>
        </w:rPr>
      </w:pPr>
      <w:r w:rsidRPr="00DA7F86">
        <w:rPr>
          <w:rFonts w:ascii="Times New Roman" w:hAnsi="Times New Roman" w:cs="Times New Roman"/>
          <w:bCs/>
          <w:iCs/>
          <w:noProof/>
          <w:sz w:val="28"/>
          <w:szCs w:val="28"/>
          <w:lang w:eastAsia="ru-RU"/>
        </w:rPr>
        <w:drawing>
          <wp:inline distT="0" distB="0" distL="0" distR="0">
            <wp:extent cx="4110990" cy="2658814"/>
            <wp:effectExtent l="19050" t="0" r="3810" b="0"/>
            <wp:docPr id="191" name="Рисунок 4" descr="C:\Users\VovaK\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ovaK\AppData\Local\Microsoft\Windows\INetCache\Content.Word\4.jpg"/>
                    <pic:cNvPicPr>
                      <a:picLocks noChangeAspect="1" noChangeArrowheads="1"/>
                    </pic:cNvPicPr>
                  </pic:nvPicPr>
                  <pic:blipFill>
                    <a:blip r:embed="rId115" cstate="print"/>
                    <a:srcRect/>
                    <a:stretch>
                      <a:fillRect/>
                    </a:stretch>
                  </pic:blipFill>
                  <pic:spPr bwMode="auto">
                    <a:xfrm>
                      <a:off x="0" y="0"/>
                      <a:ext cx="4114501" cy="2661085"/>
                    </a:xfrm>
                    <a:prstGeom prst="rect">
                      <a:avLst/>
                    </a:prstGeom>
                    <a:noFill/>
                    <a:ln w="9525">
                      <a:noFill/>
                      <a:miter lim="800000"/>
                      <a:headEnd/>
                      <a:tailEnd/>
                    </a:ln>
                  </pic:spPr>
                </pic:pic>
              </a:graphicData>
            </a:graphic>
          </wp:inline>
        </w:drawing>
      </w:r>
    </w:p>
    <w:p w:rsidR="00CD4A3D" w:rsidRDefault="00CD4A3D" w:rsidP="00CD4A3D">
      <w:pPr>
        <w:spacing w:after="0" w:line="30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Рисунок 4.13</w:t>
      </w:r>
      <w:r w:rsidRPr="00DA7F86">
        <w:rPr>
          <w:rFonts w:ascii="Times New Roman" w:hAnsi="Times New Roman" w:cs="Times New Roman"/>
          <w:bCs/>
          <w:iCs/>
          <w:sz w:val="28"/>
          <w:szCs w:val="28"/>
          <w:lang w:val="uk-UA"/>
        </w:rPr>
        <w:t xml:space="preserve"> – </w:t>
      </w:r>
      <w:r>
        <w:rPr>
          <w:rFonts w:ascii="Times New Roman" w:hAnsi="Times New Roman" w:cs="Times New Roman"/>
          <w:bCs/>
          <w:iCs/>
          <w:sz w:val="28"/>
          <w:szCs w:val="28"/>
          <w:lang w:val="uk-UA"/>
        </w:rPr>
        <w:t>Значення</w:t>
      </w:r>
      <w:r w:rsidRPr="00DA7F86">
        <w:rPr>
          <w:rFonts w:ascii="Times New Roman" w:hAnsi="Times New Roman" w:cs="Times New Roman"/>
          <w:bCs/>
          <w:iCs/>
          <w:sz w:val="28"/>
          <w:szCs w:val="28"/>
        </w:rPr>
        <w:t xml:space="preserve"> коефіціент</w:t>
      </w:r>
      <w:r>
        <w:rPr>
          <w:rFonts w:ascii="Times New Roman" w:hAnsi="Times New Roman" w:cs="Times New Roman"/>
          <w:bCs/>
          <w:iCs/>
          <w:sz w:val="28"/>
          <w:szCs w:val="28"/>
          <w:lang w:val="uk-UA"/>
        </w:rPr>
        <w:t>ів</w:t>
      </w:r>
      <w:r w:rsidRPr="00DA7F86">
        <w:rPr>
          <w:rFonts w:ascii="Times New Roman" w:hAnsi="Times New Roman" w:cs="Times New Roman"/>
          <w:bCs/>
          <w:iCs/>
          <w:sz w:val="28"/>
          <w:szCs w:val="28"/>
        </w:rPr>
        <w:t xml:space="preserve"> гармонічних викривлень по струму на кожній з фаз при роботі </w:t>
      </w:r>
      <w:r w:rsidRPr="00DA7F86">
        <w:rPr>
          <w:rFonts w:ascii="Times New Roman" w:hAnsi="Times New Roman" w:cs="Times New Roman"/>
          <w:bCs/>
          <w:iCs/>
          <w:sz w:val="28"/>
          <w:szCs w:val="28"/>
          <w:lang w:val="uk-UA"/>
        </w:rPr>
        <w:t xml:space="preserve">електроприводу хв </w:t>
      </w:r>
      <w:r>
        <w:rPr>
          <w:rFonts w:ascii="Times New Roman" w:hAnsi="Times New Roman" w:cs="Times New Roman"/>
          <w:bCs/>
          <w:iCs/>
          <w:sz w:val="28"/>
          <w:szCs w:val="28"/>
          <w:lang w:val="uk-UA"/>
        </w:rPr>
        <w:t>без лінійних дроселів на 600 об\хв</w:t>
      </w:r>
    </w:p>
    <w:p w:rsidR="00CD4A3D" w:rsidRDefault="00CD4A3D" w:rsidP="00CD4A3D">
      <w:pPr>
        <w:spacing w:after="0" w:line="300" w:lineRule="auto"/>
        <w:ind w:firstLine="709"/>
        <w:jc w:val="both"/>
        <w:rPr>
          <w:rFonts w:ascii="Times New Roman" w:hAnsi="Times New Roman" w:cs="Times New Roman"/>
          <w:bCs/>
          <w:iCs/>
          <w:sz w:val="28"/>
          <w:szCs w:val="28"/>
          <w:lang w:val="uk-UA"/>
        </w:rPr>
      </w:pP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lang w:val="uk-UA"/>
        </w:rPr>
        <w:t xml:space="preserve">При сталому навантаженні й збільшенні частоти обертання  відбувається зменшення  коефіцієнта  несинусоїдальності по струму </w:t>
      </w:r>
      <w:r w:rsidRPr="00DA7F86">
        <w:rPr>
          <w:rFonts w:ascii="Times New Roman" w:hAnsi="Times New Roman" w:cs="Times New Roman"/>
          <w:sz w:val="28"/>
          <w:szCs w:val="28"/>
        </w:rPr>
        <w:t>THD</w:t>
      </w:r>
      <w:r w:rsidRPr="00DA7F86">
        <w:rPr>
          <w:rFonts w:ascii="Times New Roman" w:hAnsi="Times New Roman" w:cs="Times New Roman"/>
          <w:sz w:val="28"/>
          <w:szCs w:val="28"/>
          <w:vertAlign w:val="subscript"/>
        </w:rPr>
        <w:t>I</w:t>
      </w:r>
      <w:r w:rsidRPr="00DA7F86">
        <w:rPr>
          <w:rFonts w:ascii="Times New Roman" w:hAnsi="Times New Roman" w:cs="Times New Roman"/>
          <w:sz w:val="28"/>
          <w:szCs w:val="28"/>
          <w:vertAlign w:val="subscript"/>
          <w:lang w:val="uk-UA"/>
        </w:rPr>
        <w:t xml:space="preserve"> </w:t>
      </w:r>
      <w:r w:rsidRPr="00DA7F86">
        <w:rPr>
          <w:rFonts w:ascii="Times New Roman" w:hAnsi="Times New Roman" w:cs="Times New Roman"/>
          <w:sz w:val="28"/>
          <w:szCs w:val="28"/>
          <w:lang w:val="uk-UA"/>
        </w:rPr>
        <w:t xml:space="preserve"> до 112,9%.</w:t>
      </w:r>
    </w:p>
    <w:p w:rsidR="00CD4A3D" w:rsidRPr="00DA7F86"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sz w:val="28"/>
          <w:szCs w:val="28"/>
        </w:rPr>
        <w:t xml:space="preserve">Таким чином, експериментальні дані, отримані в результаті </w:t>
      </w:r>
      <w:proofErr w:type="gramStart"/>
      <w:r w:rsidRPr="00DA7F86">
        <w:rPr>
          <w:rFonts w:ascii="Times New Roman" w:hAnsi="Times New Roman" w:cs="Times New Roman"/>
          <w:sz w:val="28"/>
          <w:szCs w:val="28"/>
        </w:rPr>
        <w:t>досл</w:t>
      </w:r>
      <w:proofErr w:type="gramEnd"/>
      <w:r w:rsidRPr="00DA7F86">
        <w:rPr>
          <w:rFonts w:ascii="Times New Roman" w:hAnsi="Times New Roman" w:cs="Times New Roman"/>
          <w:sz w:val="28"/>
          <w:szCs w:val="28"/>
        </w:rPr>
        <w:t xml:space="preserve">ідів, підтверджують, що </w:t>
      </w:r>
      <w:r w:rsidRPr="00DA7F86">
        <w:rPr>
          <w:rFonts w:ascii="Times New Roman" w:hAnsi="Times New Roman" w:cs="Times New Roman"/>
          <w:sz w:val="28"/>
          <w:szCs w:val="28"/>
          <w:lang w:val="uk-UA"/>
        </w:rPr>
        <w:t>викривлення</w:t>
      </w:r>
      <w:r w:rsidRPr="00DA7F86">
        <w:rPr>
          <w:rFonts w:ascii="Times New Roman" w:hAnsi="Times New Roman" w:cs="Times New Roman"/>
          <w:sz w:val="28"/>
          <w:szCs w:val="28"/>
        </w:rPr>
        <w:t xml:space="preserve"> кривих струму та напруги при використанні ПЧ мають місце і значно впливають на енергоспоживання установки</w:t>
      </w:r>
      <w:r w:rsidRPr="00DA7F86">
        <w:rPr>
          <w:rFonts w:ascii="Times New Roman" w:hAnsi="Times New Roman" w:cs="Times New Roman"/>
          <w:sz w:val="28"/>
          <w:szCs w:val="28"/>
          <w:lang w:val="uk-UA"/>
        </w:rPr>
        <w:t>.</w:t>
      </w:r>
    </w:p>
    <w:p w:rsidR="00CD4A3D" w:rsidRDefault="00CD4A3D" w:rsidP="00CD4A3D">
      <w:pPr>
        <w:spacing w:after="0" w:line="300" w:lineRule="auto"/>
        <w:ind w:firstLine="709"/>
        <w:jc w:val="both"/>
        <w:rPr>
          <w:rFonts w:ascii="Times New Roman" w:hAnsi="Times New Roman" w:cs="Times New Roman"/>
          <w:sz w:val="28"/>
          <w:szCs w:val="28"/>
          <w:lang w:val="uk-UA"/>
        </w:rPr>
      </w:pPr>
      <w:r w:rsidRPr="00DA7F86">
        <w:rPr>
          <w:rFonts w:ascii="Times New Roman" w:hAnsi="Times New Roman" w:cs="Times New Roman"/>
          <w:bCs/>
          <w:sz w:val="28"/>
          <w:szCs w:val="28"/>
        </w:rPr>
        <w:t xml:space="preserve">За результатами </w:t>
      </w:r>
      <w:proofErr w:type="gramStart"/>
      <w:r w:rsidRPr="00DA7F86">
        <w:rPr>
          <w:rFonts w:ascii="Times New Roman" w:hAnsi="Times New Roman" w:cs="Times New Roman"/>
          <w:bCs/>
          <w:sz w:val="28"/>
          <w:szCs w:val="28"/>
        </w:rPr>
        <w:t>досл</w:t>
      </w:r>
      <w:proofErr w:type="gramEnd"/>
      <w:r w:rsidRPr="00DA7F86">
        <w:rPr>
          <w:rFonts w:ascii="Times New Roman" w:hAnsi="Times New Roman" w:cs="Times New Roman"/>
          <w:bCs/>
          <w:sz w:val="28"/>
          <w:szCs w:val="28"/>
        </w:rPr>
        <w:t xml:space="preserve">іджень </w:t>
      </w:r>
      <w:r w:rsidRPr="00DA7F86">
        <w:rPr>
          <w:rFonts w:ascii="Times New Roman" w:hAnsi="Times New Roman" w:cs="Times New Roman"/>
          <w:sz w:val="28"/>
          <w:szCs w:val="28"/>
        </w:rPr>
        <w:t xml:space="preserve">лабораторного стенду, зроблена оцінка класу енергоефективності АД типу </w:t>
      </w:r>
      <w:r w:rsidRPr="00A058C8">
        <w:rPr>
          <w:rFonts w:ascii="Times New Roman" w:hAnsi="Times New Roman" w:cs="Times New Roman"/>
          <w:sz w:val="28"/>
          <w:szCs w:val="28"/>
        </w:rPr>
        <w:t>WEG 100L-2</w:t>
      </w:r>
      <w:r>
        <w:rPr>
          <w:rFonts w:ascii="Times New Roman" w:hAnsi="Times New Roman" w:cs="Times New Roman"/>
          <w:sz w:val="28"/>
          <w:szCs w:val="28"/>
          <w:lang w:val="uk-UA"/>
        </w:rPr>
        <w:t xml:space="preserve"> </w:t>
      </w:r>
      <w:r w:rsidRPr="00DA7F86">
        <w:rPr>
          <w:rFonts w:ascii="Times New Roman" w:hAnsi="Times New Roman" w:cs="Times New Roman"/>
          <w:sz w:val="28"/>
          <w:szCs w:val="28"/>
        </w:rPr>
        <w:t>і він відповідає класу :</w:t>
      </w:r>
      <w:r>
        <w:rPr>
          <w:rFonts w:ascii="Times New Roman" w:hAnsi="Times New Roman" w:cs="Times New Roman"/>
          <w:sz w:val="28"/>
          <w:szCs w:val="28"/>
          <w:lang w:val="uk-UA"/>
        </w:rPr>
        <w:t xml:space="preserve"> </w:t>
      </w:r>
      <w:r>
        <w:rPr>
          <w:rFonts w:ascii="Times New Roman" w:hAnsi="Times New Roman" w:cs="Times New Roman"/>
          <w:sz w:val="28"/>
          <w:szCs w:val="28"/>
        </w:rPr>
        <w:t>IE2</w:t>
      </w:r>
      <w:r>
        <w:rPr>
          <w:rFonts w:ascii="Times New Roman" w:hAnsi="Times New Roman" w:cs="Times New Roman"/>
          <w:sz w:val="28"/>
          <w:szCs w:val="28"/>
          <w:lang w:val="uk-UA"/>
        </w:rPr>
        <w:t>.</w:t>
      </w: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CD4A3D" w:rsidRDefault="00CD4A3D" w:rsidP="00CD4A3D">
      <w:pPr>
        <w:spacing w:after="0" w:line="300" w:lineRule="auto"/>
        <w:ind w:firstLine="709"/>
        <w:jc w:val="both"/>
        <w:rPr>
          <w:rFonts w:ascii="Times New Roman" w:hAnsi="Times New Roman" w:cs="Times New Roman"/>
          <w:sz w:val="28"/>
          <w:szCs w:val="28"/>
          <w:lang w:val="uk-UA"/>
        </w:rPr>
      </w:pPr>
    </w:p>
    <w:p w:rsidR="00FE1491" w:rsidRDefault="00FE1491" w:rsidP="00FE1491">
      <w:pPr>
        <w:spacing w:after="0" w:line="30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ВИСНОВКИ</w:t>
      </w:r>
    </w:p>
    <w:p w:rsidR="00FE1491" w:rsidRDefault="00FE1491" w:rsidP="00FE1491">
      <w:pPr>
        <w:spacing w:after="0" w:line="30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Викладено основні відомості про найбільш поширених класах сучасних систем регульованих асинхронних електроприводів і їх енергетичних показниках. </w:t>
      </w:r>
    </w:p>
    <w:p w:rsidR="00FE1491" w:rsidRDefault="00FE1491" w:rsidP="00FE1491">
      <w:pPr>
        <w:spacing w:after="0" w:line="30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Розглянуто в загальному вигляді можливості зниження енергоспоживання в асинхронних електроприводах при роботі в сталих і перехідних режимах.</w:t>
      </w:r>
    </w:p>
    <w:p w:rsidR="00FE1491" w:rsidRDefault="00FE1491" w:rsidP="00FE1491">
      <w:pPr>
        <w:spacing w:after="0" w:line="30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Наведено раціональні структури енергозберігаючих автоматизованих частотно-регульованих асинхронних електроприводів для типових виробничих механізмів. Дано кількісні оцінки зниження енергоспоживання.</w:t>
      </w:r>
    </w:p>
    <w:p w:rsidR="00FE1491" w:rsidRDefault="00FE1491" w:rsidP="00FE1491">
      <w:pPr>
        <w:spacing w:after="0" w:line="30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Проведені досліди частотно-рергульованого приводу за допомогою науково дослідницького стенду.</w:t>
      </w:r>
    </w:p>
    <w:p w:rsidR="00FE1491" w:rsidRDefault="00FE1491" w:rsidP="00FE1491">
      <w:pPr>
        <w:spacing w:after="0" w:line="30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сталому навантаженні й збільшенні частоти обертання  відбувається зменшення  коефіцієнта  несинусоїдальності по струму </w:t>
      </w:r>
      <w:r>
        <w:rPr>
          <w:rFonts w:ascii="Times New Roman" w:hAnsi="Times New Roman" w:cs="Times New Roman"/>
          <w:sz w:val="28"/>
          <w:szCs w:val="28"/>
        </w:rPr>
        <w:t>THD</w:t>
      </w:r>
      <w:r>
        <w:rPr>
          <w:rFonts w:ascii="Times New Roman" w:hAnsi="Times New Roman" w:cs="Times New Roman"/>
          <w:sz w:val="28"/>
          <w:szCs w:val="28"/>
          <w:vertAlign w:val="subscript"/>
        </w:rPr>
        <w:t>I</w:t>
      </w:r>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 xml:space="preserve"> до 112,9%.</w:t>
      </w:r>
    </w:p>
    <w:p w:rsidR="00FE1491" w:rsidRDefault="00FE1491" w:rsidP="00FE1491">
      <w:pPr>
        <w:spacing w:after="0" w:line="30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Таким чином, експериментальні дані, отримані в результаті </w:t>
      </w:r>
      <w:proofErr w:type="gramStart"/>
      <w:r>
        <w:rPr>
          <w:rFonts w:ascii="Times New Roman" w:hAnsi="Times New Roman" w:cs="Times New Roman"/>
          <w:sz w:val="28"/>
          <w:szCs w:val="28"/>
        </w:rPr>
        <w:t>досл</w:t>
      </w:r>
      <w:proofErr w:type="gramEnd"/>
      <w:r>
        <w:rPr>
          <w:rFonts w:ascii="Times New Roman" w:hAnsi="Times New Roman" w:cs="Times New Roman"/>
          <w:sz w:val="28"/>
          <w:szCs w:val="28"/>
        </w:rPr>
        <w:t xml:space="preserve">ідів, підтверджують, що </w:t>
      </w:r>
      <w:r>
        <w:rPr>
          <w:rFonts w:ascii="Times New Roman" w:hAnsi="Times New Roman" w:cs="Times New Roman"/>
          <w:sz w:val="28"/>
          <w:szCs w:val="28"/>
          <w:lang w:val="uk-UA"/>
        </w:rPr>
        <w:t>викривлення</w:t>
      </w:r>
      <w:r>
        <w:rPr>
          <w:rFonts w:ascii="Times New Roman" w:hAnsi="Times New Roman" w:cs="Times New Roman"/>
          <w:sz w:val="28"/>
          <w:szCs w:val="28"/>
        </w:rPr>
        <w:t xml:space="preserve"> кривих струму та напруги при використанні ПЧ мають місце і значно впливають на енергоспоживання установки</w:t>
      </w:r>
      <w:r>
        <w:rPr>
          <w:rFonts w:ascii="Times New Roman" w:hAnsi="Times New Roman" w:cs="Times New Roman"/>
          <w:sz w:val="28"/>
          <w:szCs w:val="28"/>
          <w:lang w:val="uk-UA"/>
        </w:rPr>
        <w:t>.</w:t>
      </w:r>
    </w:p>
    <w:p w:rsidR="00FE1491" w:rsidRDefault="00FE1491" w:rsidP="00FE1491">
      <w:pPr>
        <w:spacing w:after="0" w:line="30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t xml:space="preserve">Також виявлено, що </w:t>
      </w:r>
      <w:r>
        <w:rPr>
          <w:rFonts w:ascii="Times New Roman" w:hAnsi="Times New Roman" w:cs="Times New Roman"/>
          <w:color w:val="000000"/>
          <w:sz w:val="28"/>
          <w:szCs w:val="28"/>
          <w:shd w:val="clear" w:color="auto" w:fill="FFFFFF"/>
          <w:lang w:val="uk-UA"/>
        </w:rPr>
        <w:t>після установки лінійних 2% дроселів на входах ПЧ рівень гармонійних спотворень мережі знизиться і, відповідно, складе:</w:t>
      </w:r>
    </w:p>
    <w:p w:rsidR="00FE1491" w:rsidRDefault="00FE1491" w:rsidP="00FE1491">
      <w:pPr>
        <w:spacing w:after="0" w:line="30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для ПЧ потужністю 315 кВт з вхідним 2% -м</w:t>
      </w:r>
    </w:p>
    <w:p w:rsidR="00FE1491" w:rsidRDefault="00FE1491" w:rsidP="00FE1491">
      <w:pPr>
        <w:spacing w:after="0" w:line="30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дроселем - 5,6%,</w:t>
      </w:r>
    </w:p>
    <w:p w:rsidR="00FE1491" w:rsidRDefault="00FE1491" w:rsidP="00FE1491">
      <w:pPr>
        <w:spacing w:after="0" w:line="30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для ПЧ потужністю 30 кВт з вхідним 2% -м</w:t>
      </w:r>
    </w:p>
    <w:p w:rsidR="00FE1491" w:rsidRDefault="00FE1491" w:rsidP="00FE1491">
      <w:pPr>
        <w:spacing w:after="0" w:line="30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дроселем - 0,8%.</w:t>
      </w:r>
    </w:p>
    <w:p w:rsidR="00FE1491" w:rsidRDefault="00FE1491" w:rsidP="00FE1491">
      <w:pPr>
        <w:spacing w:after="0" w:line="30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rPr>
        <w:t xml:space="preserve">За результатами </w:t>
      </w:r>
      <w:proofErr w:type="gramStart"/>
      <w:r>
        <w:rPr>
          <w:rFonts w:ascii="Times New Roman" w:hAnsi="Times New Roman" w:cs="Times New Roman"/>
          <w:bCs/>
          <w:sz w:val="28"/>
          <w:szCs w:val="28"/>
        </w:rPr>
        <w:t>досл</w:t>
      </w:r>
      <w:proofErr w:type="gramEnd"/>
      <w:r>
        <w:rPr>
          <w:rFonts w:ascii="Times New Roman" w:hAnsi="Times New Roman" w:cs="Times New Roman"/>
          <w:bCs/>
          <w:sz w:val="28"/>
          <w:szCs w:val="28"/>
        </w:rPr>
        <w:t xml:space="preserve">іджень </w:t>
      </w:r>
      <w:r>
        <w:rPr>
          <w:rFonts w:ascii="Times New Roman" w:hAnsi="Times New Roman" w:cs="Times New Roman"/>
          <w:sz w:val="28"/>
          <w:szCs w:val="28"/>
        </w:rPr>
        <w:t>лабораторного стенду, зроблена оцінка класу енергоефективності АД типу WEG 100L-2</w:t>
      </w:r>
      <w:r>
        <w:rPr>
          <w:rFonts w:ascii="Times New Roman" w:hAnsi="Times New Roman" w:cs="Times New Roman"/>
          <w:sz w:val="28"/>
          <w:szCs w:val="28"/>
          <w:lang w:val="uk-UA"/>
        </w:rPr>
        <w:t xml:space="preserve"> </w:t>
      </w:r>
      <w:r>
        <w:rPr>
          <w:rFonts w:ascii="Times New Roman" w:hAnsi="Times New Roman" w:cs="Times New Roman"/>
          <w:sz w:val="28"/>
          <w:szCs w:val="28"/>
        </w:rPr>
        <w:t>і він відповідає класу :</w:t>
      </w:r>
      <w:r>
        <w:rPr>
          <w:rFonts w:ascii="Times New Roman" w:hAnsi="Times New Roman" w:cs="Times New Roman"/>
          <w:sz w:val="28"/>
          <w:szCs w:val="28"/>
          <w:lang w:val="uk-UA"/>
        </w:rPr>
        <w:t xml:space="preserve"> </w:t>
      </w:r>
      <w:r>
        <w:rPr>
          <w:rFonts w:ascii="Times New Roman" w:hAnsi="Times New Roman" w:cs="Times New Roman"/>
          <w:sz w:val="28"/>
          <w:szCs w:val="28"/>
        </w:rPr>
        <w:t>IE2</w:t>
      </w:r>
      <w:r>
        <w:rPr>
          <w:rFonts w:ascii="Times New Roman" w:hAnsi="Times New Roman" w:cs="Times New Roman"/>
          <w:sz w:val="28"/>
          <w:szCs w:val="28"/>
          <w:lang w:val="uk-UA"/>
        </w:rPr>
        <w:t>.</w:t>
      </w:r>
    </w:p>
    <w:p w:rsidR="00FE1491" w:rsidRDefault="00FE1491" w:rsidP="00FE1491">
      <w:pPr>
        <w:spacing w:after="0" w:line="30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Створено стартап-проект з впровадженням багатоцільового стенду для досліджень режимів роботи ПЧ-АД. </w:t>
      </w:r>
      <w:r>
        <w:rPr>
          <w:rFonts w:ascii="Times New Roman" w:hAnsi="Times New Roman" w:cs="Times New Roman"/>
          <w:sz w:val="28"/>
          <w:szCs w:val="28"/>
        </w:rPr>
        <w:t xml:space="preserve">Проведено економічні розрахунки, рентабельність даного продукту складає </w:t>
      </w:r>
      <w:r>
        <w:rPr>
          <w:rFonts w:ascii="Times New Roman" w:hAnsi="Times New Roman" w:cs="Times New Roman"/>
          <w:sz w:val="28"/>
          <w:szCs w:val="28"/>
          <w:lang w:val="uk-UA"/>
        </w:rPr>
        <w:t>32</w:t>
      </w:r>
      <w:r>
        <w:rPr>
          <w:rFonts w:ascii="Times New Roman" w:hAnsi="Times New Roman" w:cs="Times New Roman"/>
          <w:sz w:val="28"/>
          <w:szCs w:val="28"/>
        </w:rPr>
        <w:t>%. Окупність даного проекту з урахуванням початкового грошового вкладу у розмі</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і </w:t>
      </w:r>
      <w:r>
        <w:rPr>
          <w:rFonts w:ascii="Times New Roman" w:hAnsi="Times New Roman" w:cs="Times New Roman"/>
          <w:sz w:val="28"/>
          <w:szCs w:val="28"/>
          <w:lang w:val="uk-UA"/>
        </w:rPr>
        <w:t>15000000</w:t>
      </w:r>
      <w:r>
        <w:rPr>
          <w:rFonts w:ascii="Times New Roman" w:hAnsi="Times New Roman" w:cs="Times New Roman"/>
          <w:sz w:val="28"/>
          <w:szCs w:val="28"/>
        </w:rPr>
        <w:t xml:space="preserve"> грн складає </w:t>
      </w:r>
      <w:r>
        <w:rPr>
          <w:rFonts w:ascii="Times New Roman" w:hAnsi="Times New Roman" w:cs="Times New Roman"/>
          <w:sz w:val="28"/>
          <w:szCs w:val="28"/>
          <w:lang w:val="uk-UA"/>
        </w:rPr>
        <w:t>близько 8 місяців.</w:t>
      </w:r>
    </w:p>
    <w:p w:rsidR="00FE1491" w:rsidRDefault="00FE1491" w:rsidP="00FE1491">
      <w:pPr>
        <w:spacing w:after="0" w:line="300" w:lineRule="auto"/>
        <w:ind w:firstLine="709"/>
        <w:jc w:val="both"/>
        <w:rPr>
          <w:rFonts w:ascii="Times New Roman" w:hAnsi="Times New Roman" w:cs="Times New Roman"/>
          <w:sz w:val="28"/>
          <w:szCs w:val="28"/>
          <w:lang w:val="uk-UA"/>
        </w:rPr>
      </w:pPr>
    </w:p>
    <w:p w:rsidR="00FE1491" w:rsidRDefault="00FE1491" w:rsidP="00FE1491">
      <w:pPr>
        <w:spacing w:after="0" w:line="300" w:lineRule="auto"/>
        <w:ind w:firstLine="709"/>
        <w:jc w:val="both"/>
        <w:rPr>
          <w:rFonts w:ascii="Times New Roman" w:hAnsi="Times New Roman" w:cs="Times New Roman"/>
          <w:sz w:val="28"/>
          <w:szCs w:val="28"/>
          <w:lang w:val="uk-UA"/>
        </w:rPr>
      </w:pPr>
    </w:p>
    <w:p w:rsidR="00FE1491" w:rsidRDefault="00FE1491" w:rsidP="00FE1491">
      <w:pPr>
        <w:spacing w:after="0" w:line="300" w:lineRule="auto"/>
        <w:ind w:firstLine="709"/>
        <w:jc w:val="both"/>
        <w:rPr>
          <w:rFonts w:ascii="Times New Roman" w:hAnsi="Times New Roman" w:cs="Times New Roman"/>
          <w:sz w:val="28"/>
          <w:szCs w:val="28"/>
          <w:lang w:val="uk-UA"/>
        </w:rPr>
      </w:pPr>
    </w:p>
    <w:p w:rsidR="00FE1491" w:rsidRDefault="00FE1491" w:rsidP="00FE1491">
      <w:pPr>
        <w:spacing w:after="0" w:line="300" w:lineRule="auto"/>
        <w:ind w:firstLine="709"/>
        <w:jc w:val="both"/>
        <w:rPr>
          <w:rFonts w:ascii="Times New Roman" w:hAnsi="Times New Roman" w:cs="Times New Roman"/>
          <w:sz w:val="28"/>
          <w:szCs w:val="28"/>
          <w:lang w:val="uk-UA"/>
        </w:rPr>
      </w:pPr>
    </w:p>
    <w:p w:rsidR="00FE1491" w:rsidRDefault="00FE1491" w:rsidP="00FE1491">
      <w:pPr>
        <w:spacing w:after="0" w:line="300" w:lineRule="auto"/>
        <w:ind w:firstLine="709"/>
        <w:jc w:val="both"/>
        <w:rPr>
          <w:rFonts w:ascii="Times New Roman" w:hAnsi="Times New Roman" w:cs="Times New Roman"/>
          <w:sz w:val="28"/>
          <w:szCs w:val="28"/>
          <w:lang w:val="uk-UA"/>
        </w:rPr>
      </w:pPr>
    </w:p>
    <w:p w:rsidR="00FE1491" w:rsidRPr="00791171" w:rsidRDefault="00FE1491" w:rsidP="00FE1491">
      <w:pPr>
        <w:shd w:val="clear" w:color="auto" w:fill="FFFFFF"/>
        <w:spacing w:after="0" w:line="360" w:lineRule="auto"/>
        <w:jc w:val="center"/>
        <w:rPr>
          <w:rFonts w:ascii="Times New Roman" w:hAnsi="Times New Roman" w:cs="Times New Roman"/>
          <w:b/>
          <w:sz w:val="28"/>
          <w:szCs w:val="28"/>
          <w:shd w:val="clear" w:color="auto" w:fill="FFFFFF"/>
          <w:lang w:val="uk-UA"/>
        </w:rPr>
      </w:pPr>
      <w:r w:rsidRPr="00791171">
        <w:rPr>
          <w:rFonts w:ascii="Times New Roman" w:hAnsi="Times New Roman" w:cs="Times New Roman"/>
          <w:b/>
          <w:sz w:val="28"/>
          <w:szCs w:val="28"/>
          <w:shd w:val="clear" w:color="auto" w:fill="FFFFFF"/>
          <w:lang w:val="uk-UA"/>
        </w:rPr>
        <w:lastRenderedPageBreak/>
        <w:t>СПИСОК ЛІТЕРАТУРИ</w:t>
      </w:r>
    </w:p>
    <w:p w:rsidR="00FE1491" w:rsidRPr="00791171" w:rsidRDefault="00FE1491" w:rsidP="00FE1491">
      <w:pPr>
        <w:pStyle w:val="a3"/>
        <w:numPr>
          <w:ilvl w:val="0"/>
          <w:numId w:val="30"/>
        </w:numPr>
        <w:shd w:val="clear" w:color="auto" w:fill="FFFFFF"/>
        <w:spacing w:after="0" w:line="300" w:lineRule="auto"/>
        <w:ind w:left="0" w:firstLine="709"/>
        <w:contextualSpacing w:val="0"/>
        <w:jc w:val="both"/>
        <w:rPr>
          <w:rFonts w:ascii="Times New Roman" w:hAnsi="Times New Roman" w:cs="Times New Roman"/>
          <w:color w:val="000000" w:themeColor="text1"/>
          <w:sz w:val="28"/>
          <w:szCs w:val="28"/>
          <w:shd w:val="clear" w:color="auto" w:fill="FFFFFF"/>
        </w:rPr>
      </w:pPr>
      <w:r w:rsidRPr="00791171">
        <w:rPr>
          <w:rFonts w:ascii="Times New Roman" w:hAnsi="Times New Roman" w:cs="Times New Roman"/>
          <w:color w:val="000000" w:themeColor="text1"/>
          <w:sz w:val="28"/>
          <w:szCs w:val="28"/>
          <w:shd w:val="clear" w:color="auto" w:fill="FFFFFF"/>
          <w:lang w:val="uk-UA"/>
        </w:rPr>
        <w:t xml:space="preserve">Стартап-проект. Рекомендації до виконання розділу магістерської дисертації «Розроблення стартап-проекту» [Електронний ресурс] : навчальний посібник для студентів спеціальностей: 101 «Екологія», 141 «Електроенергетика, електротехніка та електромеханіка», 144 «Теплотехніка», спеціалізацій: «Інженерна екологія та ресурсозбереження», «Інжиніринг електротехнічних комплексів», «Електромеханічні та мехатронні системи енергоємних виробництв», «Системи електропостачання», «Енергетичний менеджмент та енергоефективність» «Енергетичний менеджмент та інжиніринг» / П. В. Круш, Н. А. Шевчук, О. І. Андрусь ; КПІ ім. Ігоря Сікорського. – Електронні тестові дані (1 файл: 127 КБ). – Київ : КПІ ім. </w:t>
      </w:r>
      <w:r w:rsidRPr="00791171">
        <w:rPr>
          <w:rFonts w:ascii="Times New Roman" w:hAnsi="Times New Roman" w:cs="Times New Roman"/>
          <w:color w:val="000000" w:themeColor="text1"/>
          <w:sz w:val="28"/>
          <w:szCs w:val="28"/>
          <w:shd w:val="clear" w:color="auto" w:fill="FFFFFF"/>
        </w:rPr>
        <w:t>Ігоря</w:t>
      </w:r>
      <w:proofErr w:type="gramStart"/>
      <w:r w:rsidRPr="00791171">
        <w:rPr>
          <w:rFonts w:ascii="Times New Roman" w:hAnsi="Times New Roman" w:cs="Times New Roman"/>
          <w:color w:val="000000" w:themeColor="text1"/>
          <w:sz w:val="28"/>
          <w:szCs w:val="28"/>
          <w:shd w:val="clear" w:color="auto" w:fill="FFFFFF"/>
        </w:rPr>
        <w:t xml:space="preserve"> С</w:t>
      </w:r>
      <w:proofErr w:type="gramEnd"/>
      <w:r w:rsidRPr="00791171">
        <w:rPr>
          <w:rFonts w:ascii="Times New Roman" w:hAnsi="Times New Roman" w:cs="Times New Roman"/>
          <w:color w:val="000000" w:themeColor="text1"/>
          <w:sz w:val="28"/>
          <w:szCs w:val="28"/>
          <w:shd w:val="clear" w:color="auto" w:fill="FFFFFF"/>
        </w:rPr>
        <w:t>ікорського, 2019. – 50 с.</w:t>
      </w:r>
    </w:p>
    <w:p w:rsidR="00FE1491" w:rsidRPr="00FE1491" w:rsidRDefault="00FE1491" w:rsidP="00FE1491">
      <w:pPr>
        <w:pStyle w:val="a3"/>
        <w:numPr>
          <w:ilvl w:val="0"/>
          <w:numId w:val="30"/>
        </w:numPr>
        <w:shd w:val="clear" w:color="auto" w:fill="FFFFFF"/>
        <w:spacing w:after="0" w:line="300" w:lineRule="auto"/>
        <w:ind w:left="0" w:firstLine="709"/>
        <w:contextualSpacing w:val="0"/>
        <w:jc w:val="both"/>
        <w:rPr>
          <w:rFonts w:ascii="Times New Roman" w:hAnsi="Times New Roman" w:cs="Times New Roman"/>
          <w:color w:val="000000" w:themeColor="text1"/>
          <w:sz w:val="28"/>
          <w:szCs w:val="28"/>
          <w:shd w:val="clear" w:color="auto" w:fill="FFFFFF"/>
          <w:lang w:val="en-US"/>
        </w:rPr>
      </w:pPr>
      <w:r w:rsidRPr="00FE1491">
        <w:rPr>
          <w:rFonts w:ascii="Times New Roman" w:hAnsi="Times New Roman" w:cs="Times New Roman"/>
          <w:color w:val="000000" w:themeColor="text1"/>
          <w:sz w:val="28"/>
          <w:szCs w:val="28"/>
          <w:shd w:val="clear" w:color="auto" w:fill="FFFFFF"/>
          <w:lang w:val="en-US"/>
        </w:rPr>
        <w:t>Startup-project: Recommendations for the elaboration of the Master's thesis section «Startup Project Elaboration» [Electronic resource] : teach. edition for studio specialties 101 «Ecology», 141 «Power, electrical engineering and electromechanics», 144 «Thermal engineering» specializations «Engineering Ecology and Resource saving», «Engineering of Automated Electrotechnical Complexes», «Electromechanical and Mechatronic Systems of Power-intensive Industries», «Power Supply Systems», «Energy Management and Energy Efficiency», «Energy Management and Engineering» / P. Krush, N. Shevchuk, O. Andrus ; Igor Sikorsky Kyiv Polytechnic Institute. – Electronic test data (1 file: 109 Kb). – Kyiv : Igor Sikorsky Kyiv Polytechnic Institute, 2019. – 50 p.</w:t>
      </w:r>
      <w:r w:rsidRPr="00FE1491">
        <w:rPr>
          <w:rFonts w:ascii="Times New Roman" w:hAnsi="Times New Roman" w:cs="Times New Roman"/>
          <w:color w:val="000000" w:themeColor="text1"/>
          <w:sz w:val="28"/>
          <w:szCs w:val="28"/>
          <w:shd w:val="clear" w:color="auto" w:fill="F9F2F4"/>
          <w:lang w:val="en-US"/>
        </w:rPr>
        <w:t xml:space="preserve"> </w:t>
      </w:r>
    </w:p>
    <w:p w:rsidR="00FE1491" w:rsidRPr="00791171" w:rsidRDefault="00FE1491" w:rsidP="00FE1491">
      <w:pPr>
        <w:pStyle w:val="a3"/>
        <w:numPr>
          <w:ilvl w:val="0"/>
          <w:numId w:val="30"/>
        </w:numPr>
        <w:shd w:val="clear" w:color="auto" w:fill="FFFFFF"/>
        <w:spacing w:after="0" w:line="300" w:lineRule="auto"/>
        <w:ind w:left="0" w:firstLine="709"/>
        <w:contextualSpacing w:val="0"/>
        <w:jc w:val="both"/>
        <w:rPr>
          <w:rFonts w:ascii="Times New Roman" w:hAnsi="Times New Roman" w:cs="Times New Roman"/>
          <w:color w:val="000000" w:themeColor="text1"/>
          <w:sz w:val="28"/>
          <w:szCs w:val="28"/>
          <w:shd w:val="clear" w:color="auto" w:fill="FFFFFF"/>
          <w:lang w:val="uk-UA"/>
        </w:rPr>
      </w:pPr>
      <w:r w:rsidRPr="00791171">
        <w:rPr>
          <w:rFonts w:ascii="Times New Roman" w:eastAsia="Times New Roman" w:hAnsi="Times New Roman" w:cs="Times New Roman"/>
          <w:color w:val="000000" w:themeColor="text1"/>
          <w:sz w:val="28"/>
          <w:szCs w:val="28"/>
          <w:shd w:val="clear" w:color="auto" w:fill="FFFFFF"/>
          <w:lang w:val="uk-UA" w:eastAsia="ru-RU"/>
        </w:rPr>
        <w:t>Шевчук</w:t>
      </w:r>
      <w:r w:rsidRPr="00791171">
        <w:rPr>
          <w:rFonts w:ascii="Times New Roman" w:eastAsia="Times New Roman" w:hAnsi="Times New Roman" w:cs="Times New Roman"/>
          <w:color w:val="000000" w:themeColor="text1"/>
          <w:sz w:val="28"/>
          <w:szCs w:val="28"/>
          <w:shd w:val="clear" w:color="auto" w:fill="FFFFFF"/>
          <w:lang w:eastAsia="ru-RU"/>
        </w:rPr>
        <w:t xml:space="preserve"> </w:t>
      </w:r>
      <w:r w:rsidRPr="00791171">
        <w:rPr>
          <w:rFonts w:ascii="Times New Roman" w:eastAsia="Times New Roman" w:hAnsi="Times New Roman" w:cs="Times New Roman"/>
          <w:color w:val="000000" w:themeColor="text1"/>
          <w:sz w:val="28"/>
          <w:szCs w:val="28"/>
          <w:shd w:val="clear" w:color="auto" w:fill="FFFFFF"/>
          <w:lang w:val="uk-UA" w:eastAsia="ru-RU"/>
        </w:rPr>
        <w:t xml:space="preserve">Н.А. </w:t>
      </w:r>
      <w:hyperlink r:id="rId116" w:history="1">
        <w:r w:rsidRPr="00791171">
          <w:rPr>
            <w:rFonts w:ascii="Times New Roman" w:eastAsia="Times New Roman" w:hAnsi="Times New Roman" w:cs="Times New Roman"/>
            <w:color w:val="000000" w:themeColor="text1"/>
            <w:sz w:val="28"/>
            <w:szCs w:val="28"/>
            <w:shd w:val="clear" w:color="auto" w:fill="FFFFFF"/>
            <w:lang w:val="uk-UA" w:eastAsia="ru-RU"/>
          </w:rPr>
          <w:t>Розробка та впровадження стартап проекту на прикладі геосинтетичного модуля-опалубки</w:t>
        </w:r>
      </w:hyperlink>
      <w:r w:rsidRPr="00791171">
        <w:rPr>
          <w:rFonts w:ascii="Times New Roman" w:eastAsia="Times New Roman" w:hAnsi="Times New Roman" w:cs="Times New Roman"/>
          <w:color w:val="000000" w:themeColor="text1"/>
          <w:sz w:val="28"/>
          <w:szCs w:val="28"/>
          <w:lang w:val="uk-UA" w:eastAsia="ru-RU"/>
        </w:rPr>
        <w:t xml:space="preserve"> / Шевчук Н.А., </w:t>
      </w:r>
      <w:r w:rsidRPr="00791171">
        <w:rPr>
          <w:rFonts w:ascii="Times New Roman" w:eastAsia="Times New Roman" w:hAnsi="Times New Roman" w:cs="Times New Roman"/>
          <w:color w:val="000000" w:themeColor="text1"/>
          <w:sz w:val="28"/>
          <w:szCs w:val="28"/>
          <w:shd w:val="clear" w:color="auto" w:fill="FFFFFF"/>
          <w:lang w:val="uk-UA" w:eastAsia="ru-RU"/>
        </w:rPr>
        <w:t>Вапнічна В.В.</w:t>
      </w:r>
      <w:hyperlink w:anchor="_Toc479929793" w:history="1">
        <w:r w:rsidRPr="00791171">
          <w:rPr>
            <w:rFonts w:ascii="Times New Roman" w:eastAsia="Times New Roman" w:hAnsi="Times New Roman" w:cs="Times New Roman"/>
            <w:webHidden/>
            <w:color w:val="000000" w:themeColor="text1"/>
            <w:sz w:val="28"/>
            <w:szCs w:val="28"/>
            <w:lang w:val="uk-UA" w:eastAsia="ru-RU"/>
          </w:rPr>
          <w:t xml:space="preserve"> // </w:t>
        </w:r>
        <w:r w:rsidRPr="00791171">
          <w:rPr>
            <w:rFonts w:ascii="Times New Roman" w:eastAsia="Times New Roman" w:hAnsi="Times New Roman" w:cs="Times New Roman"/>
            <w:color w:val="000000" w:themeColor="text1"/>
            <w:sz w:val="28"/>
            <w:szCs w:val="28"/>
            <w:lang w:val="uk-UA" w:eastAsia="ru-RU"/>
          </w:rPr>
          <w:t xml:space="preserve">Сучасні проблеми економіки і підприємництво [Текст]: Збірник наукових праць. – Вип. 23. – К.: ІВЦ Видавництво «Політехніка», 2019 </w:t>
        </w:r>
        <w:r w:rsidRPr="00791171">
          <w:rPr>
            <w:rFonts w:ascii="Times New Roman" w:eastAsia="Times New Roman" w:hAnsi="Times New Roman" w:cs="Times New Roman"/>
            <w:color w:val="000000" w:themeColor="text1"/>
            <w:sz w:val="28"/>
            <w:szCs w:val="28"/>
            <w:lang w:eastAsia="ru-RU"/>
          </w:rPr>
          <w:t>C</w:t>
        </w:r>
        <w:r w:rsidRPr="00791171">
          <w:rPr>
            <w:rFonts w:ascii="Times New Roman" w:eastAsia="Times New Roman" w:hAnsi="Times New Roman" w:cs="Times New Roman"/>
            <w:color w:val="000000" w:themeColor="text1"/>
            <w:sz w:val="28"/>
            <w:szCs w:val="28"/>
            <w:lang w:val="uk-UA" w:eastAsia="ru-RU"/>
          </w:rPr>
          <w:t>.32</w:t>
        </w:r>
        <w:r w:rsidRPr="00791171">
          <w:rPr>
            <w:rFonts w:ascii="Times New Roman" w:eastAsia="Times New Roman" w:hAnsi="Times New Roman" w:cs="Times New Roman"/>
            <w:webHidden/>
            <w:color w:val="000000" w:themeColor="text1"/>
            <w:sz w:val="28"/>
            <w:szCs w:val="28"/>
            <w:lang w:val="uk-UA" w:eastAsia="ru-RU"/>
          </w:rPr>
          <w:t>-</w:t>
        </w:r>
      </w:hyperlink>
      <w:r w:rsidRPr="00791171">
        <w:rPr>
          <w:rFonts w:ascii="Times New Roman" w:eastAsia="Times New Roman" w:hAnsi="Times New Roman" w:cs="Times New Roman"/>
          <w:color w:val="000000" w:themeColor="text1"/>
          <w:sz w:val="28"/>
          <w:szCs w:val="28"/>
          <w:lang w:val="uk-UA" w:eastAsia="ru-RU"/>
        </w:rPr>
        <w:t>40.</w:t>
      </w:r>
      <w:r w:rsidRPr="00791171">
        <w:rPr>
          <w:rFonts w:ascii="Times New Roman" w:hAnsi="Times New Roman" w:cs="Times New Roman"/>
          <w:color w:val="000000" w:themeColor="text1"/>
          <w:sz w:val="28"/>
          <w:szCs w:val="28"/>
          <w:lang w:val="uk-UA"/>
        </w:rPr>
        <w:t xml:space="preserve"> </w:t>
      </w:r>
      <w:hyperlink r:id="rId117" w:history="1">
        <w:r w:rsidRPr="00791171">
          <w:rPr>
            <w:rStyle w:val="af8"/>
            <w:rFonts w:ascii="Times New Roman" w:hAnsi="Times New Roman" w:cs="Times New Roman"/>
            <w:color w:val="000000" w:themeColor="text1"/>
            <w:sz w:val="28"/>
            <w:szCs w:val="28"/>
          </w:rPr>
          <w:t>file</w:t>
        </w:r>
        <w:r w:rsidRPr="00791171">
          <w:rPr>
            <w:rStyle w:val="af8"/>
            <w:rFonts w:ascii="Times New Roman" w:hAnsi="Times New Roman" w:cs="Times New Roman"/>
            <w:color w:val="000000" w:themeColor="text1"/>
            <w:sz w:val="28"/>
            <w:szCs w:val="28"/>
            <w:lang w:val="uk-UA"/>
          </w:rPr>
          <w:t>:///</w:t>
        </w:r>
        <w:r w:rsidRPr="00791171">
          <w:rPr>
            <w:rStyle w:val="af8"/>
            <w:rFonts w:ascii="Times New Roman" w:hAnsi="Times New Roman" w:cs="Times New Roman"/>
            <w:color w:val="000000" w:themeColor="text1"/>
            <w:sz w:val="28"/>
            <w:szCs w:val="28"/>
          </w:rPr>
          <w:t>C</w:t>
        </w:r>
        <w:r w:rsidRPr="00791171">
          <w:rPr>
            <w:rStyle w:val="af8"/>
            <w:rFonts w:ascii="Times New Roman" w:hAnsi="Times New Roman" w:cs="Times New Roman"/>
            <w:color w:val="000000" w:themeColor="text1"/>
            <w:sz w:val="28"/>
            <w:szCs w:val="28"/>
            <w:lang w:val="uk-UA"/>
          </w:rPr>
          <w:t>:/</w:t>
        </w:r>
        <w:r w:rsidRPr="00791171">
          <w:rPr>
            <w:rStyle w:val="af8"/>
            <w:rFonts w:ascii="Times New Roman" w:hAnsi="Times New Roman" w:cs="Times New Roman"/>
            <w:color w:val="000000" w:themeColor="text1"/>
            <w:sz w:val="28"/>
            <w:szCs w:val="28"/>
          </w:rPr>
          <w:t>Users</w:t>
        </w:r>
        <w:r w:rsidRPr="00791171">
          <w:rPr>
            <w:rStyle w:val="af8"/>
            <w:rFonts w:ascii="Times New Roman" w:hAnsi="Times New Roman" w:cs="Times New Roman"/>
            <w:color w:val="000000" w:themeColor="text1"/>
            <w:sz w:val="28"/>
            <w:szCs w:val="28"/>
            <w:lang w:val="uk-UA"/>
          </w:rPr>
          <w:t>/</w:t>
        </w:r>
        <w:r w:rsidRPr="00791171">
          <w:rPr>
            <w:rStyle w:val="af8"/>
            <w:rFonts w:ascii="Times New Roman" w:hAnsi="Times New Roman" w:cs="Times New Roman"/>
            <w:color w:val="000000" w:themeColor="text1"/>
            <w:sz w:val="28"/>
            <w:szCs w:val="28"/>
          </w:rPr>
          <w:t>user</w:t>
        </w:r>
        <w:r w:rsidRPr="00791171">
          <w:rPr>
            <w:rStyle w:val="af8"/>
            <w:rFonts w:ascii="Times New Roman" w:hAnsi="Times New Roman" w:cs="Times New Roman"/>
            <w:color w:val="000000" w:themeColor="text1"/>
            <w:sz w:val="28"/>
            <w:szCs w:val="28"/>
            <w:lang w:val="uk-UA"/>
          </w:rPr>
          <w:t>/</w:t>
        </w:r>
        <w:r w:rsidRPr="00791171">
          <w:rPr>
            <w:rStyle w:val="af8"/>
            <w:rFonts w:ascii="Times New Roman" w:hAnsi="Times New Roman" w:cs="Times New Roman"/>
            <w:color w:val="000000" w:themeColor="text1"/>
            <w:sz w:val="28"/>
            <w:szCs w:val="28"/>
          </w:rPr>
          <w:t>Downloads</w:t>
        </w:r>
        <w:r w:rsidRPr="00791171">
          <w:rPr>
            <w:rStyle w:val="af8"/>
            <w:rFonts w:ascii="Times New Roman" w:hAnsi="Times New Roman" w:cs="Times New Roman"/>
            <w:color w:val="000000" w:themeColor="text1"/>
            <w:sz w:val="28"/>
            <w:szCs w:val="28"/>
            <w:lang w:val="uk-UA"/>
          </w:rPr>
          <w:t>/165788-384771-1-</w:t>
        </w:r>
        <w:r w:rsidRPr="00791171">
          <w:rPr>
            <w:rStyle w:val="af8"/>
            <w:rFonts w:ascii="Times New Roman" w:hAnsi="Times New Roman" w:cs="Times New Roman"/>
            <w:color w:val="000000" w:themeColor="text1"/>
            <w:sz w:val="28"/>
            <w:szCs w:val="28"/>
          </w:rPr>
          <w:t>PB</w:t>
        </w:r>
        <w:r w:rsidRPr="00791171">
          <w:rPr>
            <w:rStyle w:val="af8"/>
            <w:rFonts w:ascii="Times New Roman" w:hAnsi="Times New Roman" w:cs="Times New Roman"/>
            <w:color w:val="000000" w:themeColor="text1"/>
            <w:sz w:val="28"/>
            <w:szCs w:val="28"/>
            <w:lang w:val="uk-UA"/>
          </w:rPr>
          <w:t>%20(6).</w:t>
        </w:r>
        <w:r w:rsidRPr="00791171">
          <w:rPr>
            <w:rStyle w:val="af8"/>
            <w:rFonts w:ascii="Times New Roman" w:hAnsi="Times New Roman" w:cs="Times New Roman"/>
            <w:color w:val="000000" w:themeColor="text1"/>
            <w:sz w:val="28"/>
            <w:szCs w:val="28"/>
          </w:rPr>
          <w:t>pdf</w:t>
        </w:r>
      </w:hyperlink>
    </w:p>
    <w:p w:rsidR="00FE1491" w:rsidRPr="00791171" w:rsidRDefault="00FE1491" w:rsidP="00FE1491">
      <w:pPr>
        <w:pStyle w:val="a3"/>
        <w:numPr>
          <w:ilvl w:val="0"/>
          <w:numId w:val="30"/>
        </w:numPr>
        <w:shd w:val="clear" w:color="auto" w:fill="FFFFFF"/>
        <w:spacing w:after="0" w:line="300" w:lineRule="auto"/>
        <w:ind w:left="0" w:firstLine="709"/>
        <w:contextualSpacing w:val="0"/>
        <w:jc w:val="both"/>
        <w:rPr>
          <w:rFonts w:ascii="Times New Roman" w:hAnsi="Times New Roman" w:cs="Times New Roman"/>
          <w:color w:val="000000" w:themeColor="text1"/>
          <w:sz w:val="28"/>
          <w:szCs w:val="28"/>
          <w:shd w:val="clear" w:color="auto" w:fill="FFFFFF"/>
          <w:lang w:val="uk-UA"/>
        </w:rPr>
      </w:pPr>
      <w:r w:rsidRPr="00791171">
        <w:rPr>
          <w:rFonts w:ascii="Times New Roman" w:eastAsia="Times New Roman" w:hAnsi="Times New Roman" w:cs="Times New Roman"/>
          <w:color w:val="000000" w:themeColor="text1"/>
          <w:sz w:val="28"/>
          <w:szCs w:val="28"/>
          <w:lang w:val="uk-UA" w:eastAsia="ru-RU"/>
        </w:rPr>
        <w:t>Шевчук Н.А., Зайченко С.В., Кривда О.В. Впровадження та реалізація стартап проекту геомехатронного комплексу</w:t>
      </w:r>
      <w:hyperlink r:id="rId118" w:anchor="m_8987321209001212429__Toc479929793" w:tgtFrame="_blank" w:history="1">
        <w:r w:rsidRPr="00791171">
          <w:rPr>
            <w:rFonts w:ascii="Times New Roman" w:eastAsia="Times New Roman" w:hAnsi="Times New Roman" w:cs="Times New Roman"/>
            <w:color w:val="000000" w:themeColor="text1"/>
            <w:sz w:val="28"/>
            <w:szCs w:val="28"/>
            <w:lang w:val="uk-UA" w:eastAsia="ru-RU"/>
          </w:rPr>
          <w:t>Сучасні проблеми економіки і підприємництво [Текст]: Збірник наукових праць. – Вип. 21. – К.: ІВЦ Видавництво «Політехніка», 2018 </w:t>
        </w:r>
        <w:r w:rsidRPr="00791171">
          <w:rPr>
            <w:rFonts w:ascii="Times New Roman" w:eastAsia="Times New Roman" w:hAnsi="Times New Roman" w:cs="Times New Roman"/>
            <w:color w:val="000000" w:themeColor="text1"/>
            <w:sz w:val="28"/>
            <w:szCs w:val="28"/>
            <w:lang w:eastAsia="ru-RU"/>
          </w:rPr>
          <w:t>C</w:t>
        </w:r>
        <w:r w:rsidRPr="00791171">
          <w:rPr>
            <w:rFonts w:ascii="Times New Roman" w:eastAsia="Times New Roman" w:hAnsi="Times New Roman" w:cs="Times New Roman"/>
            <w:color w:val="000000" w:themeColor="text1"/>
            <w:sz w:val="28"/>
            <w:szCs w:val="28"/>
            <w:lang w:val="uk-UA" w:eastAsia="ru-RU"/>
          </w:rPr>
          <w:t>.</w:t>
        </w:r>
      </w:hyperlink>
      <w:r w:rsidRPr="00791171">
        <w:rPr>
          <w:rFonts w:ascii="Times New Roman" w:eastAsia="Times New Roman" w:hAnsi="Times New Roman" w:cs="Times New Roman"/>
          <w:color w:val="000000" w:themeColor="text1"/>
          <w:sz w:val="28"/>
          <w:szCs w:val="28"/>
          <w:lang w:val="uk-UA" w:eastAsia="ru-RU"/>
        </w:rPr>
        <w:t xml:space="preserve"> 94-101.</w:t>
      </w:r>
      <w:r w:rsidRPr="00791171">
        <w:rPr>
          <w:rFonts w:ascii="Times New Roman" w:hAnsi="Times New Roman" w:cs="Times New Roman"/>
          <w:color w:val="000000" w:themeColor="text1"/>
          <w:sz w:val="28"/>
          <w:szCs w:val="28"/>
        </w:rPr>
        <w:t xml:space="preserve"> </w:t>
      </w:r>
      <w:hyperlink r:id="rId119" w:history="1">
        <w:r w:rsidRPr="00791171">
          <w:rPr>
            <w:rStyle w:val="af8"/>
            <w:rFonts w:ascii="Times New Roman" w:hAnsi="Times New Roman" w:cs="Times New Roman"/>
            <w:color w:val="000000" w:themeColor="text1"/>
            <w:sz w:val="28"/>
            <w:szCs w:val="28"/>
          </w:rPr>
          <w:t>http://sb-keip.kpi.ua/article/viewFile/130546/132655</w:t>
        </w:r>
      </w:hyperlink>
    </w:p>
    <w:p w:rsidR="00FE1491" w:rsidRPr="00791171" w:rsidRDefault="00FE1491" w:rsidP="00FE1491">
      <w:pPr>
        <w:pStyle w:val="a3"/>
        <w:numPr>
          <w:ilvl w:val="0"/>
          <w:numId w:val="30"/>
        </w:numPr>
        <w:shd w:val="clear" w:color="auto" w:fill="FFFFFF"/>
        <w:spacing w:after="0" w:line="300" w:lineRule="auto"/>
        <w:ind w:left="0" w:firstLine="709"/>
        <w:contextualSpacing w:val="0"/>
        <w:jc w:val="both"/>
        <w:rPr>
          <w:rFonts w:ascii="Times New Roman" w:hAnsi="Times New Roman" w:cs="Times New Roman"/>
          <w:color w:val="000000" w:themeColor="text1"/>
          <w:sz w:val="28"/>
          <w:szCs w:val="28"/>
          <w:shd w:val="clear" w:color="auto" w:fill="FFFFFF"/>
          <w:lang w:val="uk-UA"/>
        </w:rPr>
      </w:pPr>
      <w:r w:rsidRPr="00791171">
        <w:rPr>
          <w:rFonts w:ascii="Times New Roman" w:eastAsia="Times New Roman" w:hAnsi="Times New Roman" w:cs="Times New Roman"/>
          <w:color w:val="000000" w:themeColor="text1"/>
          <w:sz w:val="28"/>
          <w:szCs w:val="28"/>
          <w:lang w:val="uk-UA" w:eastAsia="ru-RU"/>
        </w:rPr>
        <w:t>Шевчук Н.А. Впровадження та реалізація стартапів в гірництві / Шевчук Н.А. / Міжнародна науково-технічна конференція, присвячена 120 – річчю КПІ «ПРОБЛЕМИ ГЕОІНЖЕНЕРІЇ ТА ПІДЗЕМНОЇ УРБАНІСТИКИ»</w:t>
      </w:r>
      <w:hyperlink r:id="rId120" w:anchor="m_8987321209001212429__Toc402792759" w:tgtFrame="_blank" w:history="1">
        <w:r w:rsidRPr="00791171">
          <w:rPr>
            <w:rFonts w:ascii="Times New Roman" w:eastAsia="Times New Roman" w:hAnsi="Times New Roman" w:cs="Times New Roman"/>
            <w:color w:val="000000" w:themeColor="text1"/>
            <w:sz w:val="28"/>
            <w:szCs w:val="28"/>
            <w:lang w:val="uk-UA" w:eastAsia="ru-RU"/>
          </w:rPr>
          <w:t>, м. Київ, 17-18 травня 2018 р.– К.: НТУУ «КПІ», 2018. – С. </w:t>
        </w:r>
      </w:hyperlink>
      <w:r w:rsidRPr="00791171">
        <w:rPr>
          <w:rFonts w:ascii="Times New Roman" w:eastAsia="Times New Roman" w:hAnsi="Times New Roman" w:cs="Times New Roman"/>
          <w:color w:val="000000" w:themeColor="text1"/>
          <w:sz w:val="28"/>
          <w:szCs w:val="28"/>
          <w:lang w:val="uk-UA" w:eastAsia="ru-RU"/>
        </w:rPr>
        <w:t>89-90.</w:t>
      </w:r>
    </w:p>
    <w:p w:rsidR="00FE1491" w:rsidRPr="00791171" w:rsidRDefault="00FE1491" w:rsidP="00FE1491">
      <w:pPr>
        <w:pStyle w:val="a3"/>
        <w:numPr>
          <w:ilvl w:val="0"/>
          <w:numId w:val="30"/>
        </w:numPr>
        <w:shd w:val="clear" w:color="auto" w:fill="FFFFFF"/>
        <w:spacing w:after="0" w:line="300" w:lineRule="auto"/>
        <w:ind w:left="0" w:firstLine="709"/>
        <w:contextualSpacing w:val="0"/>
        <w:jc w:val="both"/>
        <w:rPr>
          <w:rFonts w:ascii="Times New Roman" w:hAnsi="Times New Roman" w:cs="Times New Roman"/>
          <w:color w:val="000000" w:themeColor="text1"/>
          <w:sz w:val="28"/>
          <w:szCs w:val="28"/>
          <w:shd w:val="clear" w:color="auto" w:fill="FFFFFF"/>
          <w:lang w:val="uk-UA"/>
        </w:rPr>
      </w:pPr>
      <w:r w:rsidRPr="00791171">
        <w:rPr>
          <w:rFonts w:ascii="Times New Roman" w:hAnsi="Times New Roman" w:cs="Times New Roman"/>
          <w:color w:val="000000" w:themeColor="text1"/>
          <w:sz w:val="28"/>
          <w:szCs w:val="28"/>
          <w:shd w:val="clear" w:color="auto" w:fill="FFFFFF"/>
          <w:lang w:val="uk-UA"/>
        </w:rPr>
        <w:lastRenderedPageBreak/>
        <w:t>Режимы работы электродвигателей S1-S10 по ГОСТ Р 52776-2007 (МЭК 60034-1-2004) Машины электрические вращающиеся</w:t>
      </w:r>
    </w:p>
    <w:p w:rsidR="00FE1491" w:rsidRPr="00791171" w:rsidRDefault="00FE1491" w:rsidP="00FE1491">
      <w:pPr>
        <w:pStyle w:val="a3"/>
        <w:numPr>
          <w:ilvl w:val="0"/>
          <w:numId w:val="30"/>
        </w:numPr>
        <w:shd w:val="clear" w:color="auto" w:fill="FFFFFF"/>
        <w:spacing w:after="0" w:line="300" w:lineRule="auto"/>
        <w:ind w:left="0" w:firstLine="709"/>
        <w:contextualSpacing w:val="0"/>
        <w:jc w:val="both"/>
        <w:rPr>
          <w:rFonts w:ascii="Times New Roman" w:hAnsi="Times New Roman" w:cs="Times New Roman"/>
          <w:color w:val="000000" w:themeColor="text1"/>
          <w:sz w:val="28"/>
          <w:szCs w:val="28"/>
          <w:shd w:val="clear" w:color="auto" w:fill="FFFFFF"/>
          <w:lang w:val="uk-UA"/>
        </w:rPr>
      </w:pPr>
      <w:r w:rsidRPr="00791171">
        <w:rPr>
          <w:rFonts w:ascii="Times New Roman" w:hAnsi="Times New Roman" w:cs="Times New Roman"/>
          <w:color w:val="000000" w:themeColor="text1"/>
          <w:sz w:val="28"/>
          <w:szCs w:val="28"/>
          <w:shd w:val="clear" w:color="auto" w:fill="FFFFFF"/>
          <w:lang w:val="uk-UA"/>
        </w:rPr>
        <w:t>Применение преобразователей частоты для управления электроприводами /Д. М. Богданов. – Томский политехнический университет.</w:t>
      </w:r>
    </w:p>
    <w:p w:rsidR="00FE1491" w:rsidRPr="00791171" w:rsidRDefault="00FE1491" w:rsidP="00FE1491">
      <w:pPr>
        <w:pStyle w:val="a3"/>
        <w:numPr>
          <w:ilvl w:val="0"/>
          <w:numId w:val="30"/>
        </w:numPr>
        <w:shd w:val="clear" w:color="auto" w:fill="FFFFFF"/>
        <w:spacing w:after="0" w:line="300" w:lineRule="auto"/>
        <w:ind w:left="0" w:firstLine="709"/>
        <w:contextualSpacing w:val="0"/>
        <w:jc w:val="both"/>
        <w:rPr>
          <w:rFonts w:ascii="Times New Roman" w:hAnsi="Times New Roman" w:cs="Times New Roman"/>
          <w:color w:val="000000" w:themeColor="text1"/>
          <w:sz w:val="28"/>
          <w:szCs w:val="28"/>
          <w:shd w:val="clear" w:color="auto" w:fill="FFFFFF"/>
          <w:lang w:val="uk-UA"/>
        </w:rPr>
      </w:pPr>
      <w:r w:rsidRPr="00791171">
        <w:rPr>
          <w:rFonts w:ascii="Times New Roman" w:hAnsi="Times New Roman" w:cs="Times New Roman"/>
          <w:color w:val="000000" w:themeColor="text1"/>
          <w:sz w:val="28"/>
          <w:szCs w:val="28"/>
          <w:shd w:val="clear" w:color="auto" w:fill="FFFFFF"/>
          <w:lang w:val="uk-UA"/>
        </w:rPr>
        <w:t>Радимов, С. Н. Частотно-регулируемый асинхронный электропривод : учеб. пособие / С. Н. Радимов ; Одесский национальный политехнический университет. – Одесса : Авторизованный учебный центр компании «Шнайдер электрик», 2007. – 38 с.</w:t>
      </w:r>
    </w:p>
    <w:p w:rsidR="00FE1491" w:rsidRPr="00791171" w:rsidRDefault="00FE1491" w:rsidP="00FE1491">
      <w:pPr>
        <w:pStyle w:val="a3"/>
        <w:numPr>
          <w:ilvl w:val="0"/>
          <w:numId w:val="30"/>
        </w:numPr>
        <w:shd w:val="clear" w:color="auto" w:fill="FFFFFF"/>
        <w:spacing w:after="0" w:line="300" w:lineRule="auto"/>
        <w:ind w:left="0" w:firstLine="709"/>
        <w:contextualSpacing w:val="0"/>
        <w:jc w:val="both"/>
        <w:rPr>
          <w:rFonts w:ascii="Times New Roman" w:hAnsi="Times New Roman" w:cs="Times New Roman"/>
          <w:color w:val="000000" w:themeColor="text1"/>
          <w:sz w:val="28"/>
          <w:szCs w:val="28"/>
          <w:shd w:val="clear" w:color="auto" w:fill="FFFFFF"/>
          <w:lang w:val="uk-UA"/>
        </w:rPr>
      </w:pPr>
      <w:r w:rsidRPr="00791171">
        <w:rPr>
          <w:rFonts w:ascii="Times New Roman" w:hAnsi="Times New Roman" w:cs="Times New Roman"/>
          <w:color w:val="000000" w:themeColor="text1"/>
          <w:sz w:val="28"/>
          <w:szCs w:val="28"/>
          <w:shd w:val="clear" w:color="auto" w:fill="FFFFFF"/>
          <w:lang w:val="uk-UA"/>
        </w:rPr>
        <w:t>20. Рудаков, В. В. Системы управления электроприводов (прямое управление моментом в электроприводах переменного тока) : учеб. пособие / В. В. Рудаков, А. Е. Козярук ; Санкт-Петербургский государственный горный институт. – СПб. : Санкт-Петербургское науч. изд-во, 2007. – 75 с</w:t>
      </w:r>
    </w:p>
    <w:p w:rsidR="00FE1491" w:rsidRPr="00791171" w:rsidRDefault="00FE1491" w:rsidP="00FE1491">
      <w:pPr>
        <w:pStyle w:val="a3"/>
        <w:numPr>
          <w:ilvl w:val="0"/>
          <w:numId w:val="30"/>
        </w:numPr>
        <w:shd w:val="clear" w:color="auto" w:fill="FFFFFF"/>
        <w:spacing w:after="0" w:line="300" w:lineRule="auto"/>
        <w:ind w:left="0" w:firstLine="709"/>
        <w:contextualSpacing w:val="0"/>
        <w:jc w:val="both"/>
        <w:rPr>
          <w:rFonts w:ascii="Times New Roman" w:hAnsi="Times New Roman" w:cs="Times New Roman"/>
          <w:color w:val="000000" w:themeColor="text1"/>
          <w:sz w:val="28"/>
          <w:szCs w:val="28"/>
          <w:shd w:val="clear" w:color="auto" w:fill="FFFFFF"/>
          <w:lang w:val="uk-UA"/>
        </w:rPr>
      </w:pPr>
      <w:r w:rsidRPr="00791171">
        <w:rPr>
          <w:rFonts w:ascii="Times New Roman" w:hAnsi="Times New Roman" w:cs="Times New Roman"/>
          <w:color w:val="000000" w:themeColor="text1"/>
          <w:sz w:val="28"/>
          <w:szCs w:val="28"/>
          <w:shd w:val="clear" w:color="auto" w:fill="FFFFFF"/>
          <w:lang w:val="uk-UA"/>
        </w:rPr>
        <w:t>Сергеев, А. С. Основы автоматизированного электропривода : учеб. пособие / А. С. Сергеев, А. М. Макаров, Ю. П. Сердобинцев ; ВолгГТУ. – Волгоград, 2013. – 114 с.</w:t>
      </w:r>
    </w:p>
    <w:p w:rsidR="00FE1491" w:rsidRPr="00791171" w:rsidRDefault="00FE1491" w:rsidP="00FE1491">
      <w:pPr>
        <w:pStyle w:val="a3"/>
        <w:numPr>
          <w:ilvl w:val="0"/>
          <w:numId w:val="30"/>
        </w:numPr>
        <w:shd w:val="clear" w:color="auto" w:fill="FFFFFF"/>
        <w:spacing w:after="0" w:line="300" w:lineRule="auto"/>
        <w:ind w:left="0" w:firstLine="709"/>
        <w:contextualSpacing w:val="0"/>
        <w:jc w:val="both"/>
        <w:rPr>
          <w:rFonts w:ascii="Times New Roman" w:hAnsi="Times New Roman" w:cs="Times New Roman"/>
          <w:color w:val="000000" w:themeColor="text1"/>
          <w:sz w:val="28"/>
          <w:szCs w:val="28"/>
          <w:shd w:val="clear" w:color="auto" w:fill="FFFFFF"/>
          <w:lang w:val="uk-UA"/>
        </w:rPr>
      </w:pPr>
      <w:r w:rsidRPr="00791171">
        <w:rPr>
          <w:rFonts w:ascii="Times New Roman" w:hAnsi="Times New Roman" w:cs="Times New Roman"/>
          <w:color w:val="000000" w:themeColor="text1"/>
          <w:sz w:val="28"/>
          <w:szCs w:val="28"/>
          <w:shd w:val="clear" w:color="auto" w:fill="FFFFFF"/>
          <w:lang w:val="uk-UA"/>
        </w:rPr>
        <w:t>Системы автоматизированного управления электроприводами : учеб. пособие / Г. И. Гульков, Ю. Н. Петренко, Е. П. Раткевич, О. Л. Симоненкова ; под общ. ред. Ю. Н. Петренко. – 2-е изд., испр. и доп. – Минск : Новое знание, 2007. – 394 с.</w:t>
      </w:r>
    </w:p>
    <w:p w:rsidR="00FE1491" w:rsidRPr="00791171" w:rsidRDefault="00FE1491" w:rsidP="00FE1491">
      <w:pPr>
        <w:pStyle w:val="a3"/>
        <w:numPr>
          <w:ilvl w:val="0"/>
          <w:numId w:val="30"/>
        </w:numPr>
        <w:shd w:val="clear" w:color="auto" w:fill="FFFFFF"/>
        <w:spacing w:after="0" w:line="300" w:lineRule="auto"/>
        <w:ind w:left="0" w:firstLine="709"/>
        <w:contextualSpacing w:val="0"/>
        <w:jc w:val="both"/>
        <w:rPr>
          <w:rFonts w:ascii="Times New Roman" w:hAnsi="Times New Roman" w:cs="Times New Roman"/>
          <w:color w:val="000000" w:themeColor="text1"/>
          <w:sz w:val="28"/>
          <w:szCs w:val="28"/>
          <w:shd w:val="clear" w:color="auto" w:fill="FFFFFF"/>
          <w:lang w:val="uk-UA"/>
        </w:rPr>
      </w:pPr>
      <w:r w:rsidRPr="00791171">
        <w:rPr>
          <w:rFonts w:ascii="Times New Roman" w:hAnsi="Times New Roman" w:cs="Times New Roman"/>
          <w:color w:val="000000" w:themeColor="text1"/>
          <w:sz w:val="28"/>
          <w:szCs w:val="28"/>
          <w:shd w:val="clear" w:color="auto" w:fill="FFFFFF"/>
          <w:lang w:val="uk-UA"/>
        </w:rPr>
        <w:t>Системы управления автоматизированным электроприводом переменного тока : учеб. пособие / А. М. Макаров, А. С. Сергеев, Е. Г. Крылов, Ю. П. Сердобинцев ; ВолгГТУ. – Волгоград, 2016.– 192 с.</w:t>
      </w:r>
    </w:p>
    <w:p w:rsidR="00FE1491" w:rsidRPr="00791171" w:rsidRDefault="00FE1491" w:rsidP="00FE1491">
      <w:pPr>
        <w:pStyle w:val="a3"/>
        <w:numPr>
          <w:ilvl w:val="0"/>
          <w:numId w:val="30"/>
        </w:numPr>
        <w:shd w:val="clear" w:color="auto" w:fill="FFFFFF"/>
        <w:spacing w:after="0" w:line="300" w:lineRule="auto"/>
        <w:ind w:left="0" w:firstLine="709"/>
        <w:contextualSpacing w:val="0"/>
        <w:jc w:val="both"/>
        <w:rPr>
          <w:rFonts w:ascii="Times New Roman" w:hAnsi="Times New Roman" w:cs="Times New Roman"/>
          <w:color w:val="000000" w:themeColor="text1"/>
          <w:sz w:val="28"/>
          <w:szCs w:val="28"/>
          <w:shd w:val="clear" w:color="auto" w:fill="FFFFFF"/>
          <w:lang w:val="uk-UA"/>
        </w:rPr>
      </w:pPr>
      <w:r w:rsidRPr="00791171">
        <w:rPr>
          <w:rFonts w:ascii="Times New Roman" w:hAnsi="Times New Roman" w:cs="Times New Roman"/>
          <w:color w:val="000000" w:themeColor="text1"/>
          <w:sz w:val="28"/>
          <w:szCs w:val="28"/>
        </w:rPr>
        <w:t>ЭНЕРГОСБЕРЕГАЮЩИЙ</w:t>
      </w:r>
      <w:r>
        <w:rPr>
          <w:rFonts w:ascii="Times New Roman" w:hAnsi="Times New Roman" w:cs="Times New Roman"/>
          <w:color w:val="000000" w:themeColor="text1"/>
          <w:sz w:val="28"/>
          <w:szCs w:val="28"/>
        </w:rPr>
        <w:t> </w:t>
      </w:r>
      <w:r w:rsidRPr="00791171">
        <w:rPr>
          <w:rFonts w:ascii="Times New Roman" w:hAnsi="Times New Roman" w:cs="Times New Roman"/>
          <w:color w:val="000000" w:themeColor="text1"/>
          <w:sz w:val="28"/>
          <w:szCs w:val="28"/>
        </w:rPr>
        <w:t>АСИНХРОННЫЙ ЭЛЕКТРОПРИВОД</w:t>
      </w:r>
      <w:r>
        <w:rPr>
          <w:rFonts w:ascii="Times New Roman" w:hAnsi="Times New Roman" w:cs="Times New Roman"/>
          <w:color w:val="000000" w:themeColor="text1"/>
          <w:sz w:val="28"/>
          <w:szCs w:val="28"/>
        </w:rPr>
        <w:t>.</w:t>
      </w:r>
      <w:r w:rsidRPr="00791171">
        <w:rPr>
          <w:rFonts w:ascii="Times New Roman" w:hAnsi="Times New Roman" w:cs="Times New Roman"/>
          <w:color w:val="000000" w:themeColor="text1"/>
          <w:sz w:val="28"/>
          <w:szCs w:val="28"/>
        </w:rPr>
        <w:t xml:space="preserve"> Под редакцией И. Я. БРАСЛАВСКОГО Допущено Учебно-методическим объединением по образованию в области энергетики и электротехники в качестве учебного пособия для студентов высших учебных заведений, обучающихся по специальности 180400 «Электропривод и автоматика промышленных установок и технологических комплексов» направления 654500 «Электротехника, электромеханика и электротехнологии»</w:t>
      </w:r>
    </w:p>
    <w:p w:rsidR="00FE1491" w:rsidRPr="00791171" w:rsidRDefault="00FE1491" w:rsidP="00FE1491">
      <w:pPr>
        <w:pStyle w:val="a3"/>
        <w:numPr>
          <w:ilvl w:val="0"/>
          <w:numId w:val="30"/>
        </w:numPr>
        <w:shd w:val="clear" w:color="auto" w:fill="FFFFFF"/>
        <w:spacing w:after="0" w:line="300" w:lineRule="auto"/>
        <w:ind w:left="0" w:firstLine="709"/>
        <w:contextualSpacing w:val="0"/>
        <w:jc w:val="both"/>
        <w:rPr>
          <w:rFonts w:ascii="Times New Roman" w:hAnsi="Times New Roman" w:cs="Times New Roman"/>
          <w:color w:val="000000" w:themeColor="text1"/>
          <w:sz w:val="28"/>
          <w:szCs w:val="28"/>
          <w:shd w:val="clear" w:color="auto" w:fill="FFFFFF"/>
          <w:lang w:val="uk-UA"/>
        </w:rPr>
      </w:pPr>
      <w:r w:rsidRPr="00791171">
        <w:rPr>
          <w:rFonts w:ascii="Times New Roman" w:hAnsi="Times New Roman" w:cs="Times New Roman"/>
          <w:color w:val="000000" w:themeColor="text1"/>
          <w:sz w:val="28"/>
          <w:szCs w:val="28"/>
        </w:rPr>
        <w:t xml:space="preserve">Булгаков А. А. Частотное управление асинхронными электродвигателями. — 2-е изд., доп. — М.: Наука, 1966. — 297 </w:t>
      </w:r>
      <w:proofErr w:type="gramStart"/>
      <w:r w:rsidRPr="00791171">
        <w:rPr>
          <w:rFonts w:ascii="Times New Roman" w:hAnsi="Times New Roman" w:cs="Times New Roman"/>
          <w:color w:val="000000" w:themeColor="text1"/>
          <w:sz w:val="28"/>
          <w:szCs w:val="28"/>
        </w:rPr>
        <w:t>с</w:t>
      </w:r>
      <w:proofErr w:type="gramEnd"/>
      <w:r w:rsidRPr="00791171">
        <w:rPr>
          <w:rFonts w:ascii="Times New Roman" w:hAnsi="Times New Roman" w:cs="Times New Roman"/>
          <w:color w:val="000000" w:themeColor="text1"/>
          <w:sz w:val="28"/>
          <w:szCs w:val="28"/>
        </w:rPr>
        <w:t>.</w:t>
      </w:r>
    </w:p>
    <w:p w:rsidR="00FE1491" w:rsidRPr="00791171" w:rsidRDefault="00FE1491" w:rsidP="00FE1491">
      <w:pPr>
        <w:pStyle w:val="a3"/>
        <w:numPr>
          <w:ilvl w:val="0"/>
          <w:numId w:val="30"/>
        </w:numPr>
        <w:shd w:val="clear" w:color="auto" w:fill="FFFFFF"/>
        <w:spacing w:after="0" w:line="300" w:lineRule="auto"/>
        <w:ind w:left="0" w:firstLine="709"/>
        <w:contextualSpacing w:val="0"/>
        <w:jc w:val="both"/>
        <w:rPr>
          <w:rFonts w:ascii="Times New Roman" w:hAnsi="Times New Roman" w:cs="Times New Roman"/>
          <w:color w:val="000000" w:themeColor="text1"/>
          <w:sz w:val="28"/>
          <w:szCs w:val="28"/>
          <w:shd w:val="clear" w:color="auto" w:fill="FFFFFF"/>
          <w:lang w:val="uk-UA"/>
        </w:rPr>
      </w:pPr>
      <w:r w:rsidRPr="00791171">
        <w:rPr>
          <w:rFonts w:ascii="Times New Roman" w:hAnsi="Times New Roman" w:cs="Times New Roman"/>
          <w:color w:val="000000" w:themeColor="text1"/>
          <w:sz w:val="28"/>
          <w:szCs w:val="28"/>
        </w:rPr>
        <w:t xml:space="preserve">Гойхман В. М., Минковский Ю. П. Регулирование энергопотребления и экономия электроэнергии на угольных шахтах. — М: Недра, 1988. — 270 </w:t>
      </w:r>
      <w:proofErr w:type="gramStart"/>
      <w:r w:rsidRPr="00791171">
        <w:rPr>
          <w:rFonts w:ascii="Times New Roman" w:hAnsi="Times New Roman" w:cs="Times New Roman"/>
          <w:color w:val="000000" w:themeColor="text1"/>
          <w:sz w:val="28"/>
          <w:szCs w:val="28"/>
        </w:rPr>
        <w:t>с</w:t>
      </w:r>
      <w:proofErr w:type="gramEnd"/>
      <w:r w:rsidRPr="00791171">
        <w:rPr>
          <w:rFonts w:ascii="Times New Roman" w:hAnsi="Times New Roman" w:cs="Times New Roman"/>
          <w:color w:val="000000" w:themeColor="text1"/>
          <w:sz w:val="28"/>
          <w:szCs w:val="28"/>
        </w:rPr>
        <w:t>.</w:t>
      </w:r>
    </w:p>
    <w:p w:rsidR="00FE1491" w:rsidRPr="00791171" w:rsidRDefault="00FE1491" w:rsidP="00FE1491">
      <w:pPr>
        <w:pStyle w:val="a3"/>
        <w:numPr>
          <w:ilvl w:val="0"/>
          <w:numId w:val="30"/>
        </w:numPr>
        <w:shd w:val="clear" w:color="auto" w:fill="FFFFFF"/>
        <w:spacing w:after="0" w:line="300" w:lineRule="auto"/>
        <w:ind w:left="0" w:firstLine="709"/>
        <w:contextualSpacing w:val="0"/>
        <w:jc w:val="both"/>
        <w:rPr>
          <w:rFonts w:ascii="Times New Roman" w:hAnsi="Times New Roman" w:cs="Times New Roman"/>
          <w:color w:val="000000" w:themeColor="text1"/>
          <w:sz w:val="28"/>
          <w:szCs w:val="28"/>
          <w:shd w:val="clear" w:color="auto" w:fill="FFFFFF"/>
          <w:lang w:val="uk-UA"/>
        </w:rPr>
      </w:pPr>
      <w:r w:rsidRPr="00791171">
        <w:rPr>
          <w:rFonts w:ascii="Times New Roman" w:hAnsi="Times New Roman" w:cs="Times New Roman"/>
          <w:color w:val="000000" w:themeColor="text1"/>
          <w:sz w:val="28"/>
          <w:szCs w:val="28"/>
        </w:rPr>
        <w:lastRenderedPageBreak/>
        <w:t xml:space="preserve">Жежеленко И. В. Показатели качества электроэнергии на промышленных предприятиях. — М.: Энергия, 1977. — 128 </w:t>
      </w:r>
      <w:proofErr w:type="gramStart"/>
      <w:r w:rsidRPr="00791171">
        <w:rPr>
          <w:rFonts w:ascii="Times New Roman" w:hAnsi="Times New Roman" w:cs="Times New Roman"/>
          <w:color w:val="000000" w:themeColor="text1"/>
          <w:sz w:val="28"/>
          <w:szCs w:val="28"/>
        </w:rPr>
        <w:t>с</w:t>
      </w:r>
      <w:proofErr w:type="gramEnd"/>
      <w:r w:rsidRPr="00791171">
        <w:rPr>
          <w:rFonts w:ascii="Times New Roman" w:hAnsi="Times New Roman" w:cs="Times New Roman"/>
          <w:color w:val="000000" w:themeColor="text1"/>
          <w:sz w:val="28"/>
          <w:szCs w:val="28"/>
        </w:rPr>
        <w:t>.</w:t>
      </w:r>
    </w:p>
    <w:p w:rsidR="00FE1491" w:rsidRPr="00791171" w:rsidRDefault="00FE1491" w:rsidP="00FE1491">
      <w:pPr>
        <w:pStyle w:val="a3"/>
        <w:numPr>
          <w:ilvl w:val="0"/>
          <w:numId w:val="30"/>
        </w:numPr>
        <w:shd w:val="clear" w:color="auto" w:fill="FFFFFF"/>
        <w:spacing w:after="0" w:line="300" w:lineRule="auto"/>
        <w:ind w:left="0" w:firstLine="709"/>
        <w:contextualSpacing w:val="0"/>
        <w:jc w:val="both"/>
        <w:rPr>
          <w:rFonts w:ascii="Times New Roman" w:hAnsi="Times New Roman" w:cs="Times New Roman"/>
          <w:color w:val="000000" w:themeColor="text1"/>
          <w:sz w:val="28"/>
          <w:szCs w:val="28"/>
          <w:shd w:val="clear" w:color="auto" w:fill="FFFFFF"/>
          <w:lang w:val="uk-UA"/>
        </w:rPr>
      </w:pPr>
      <w:r w:rsidRPr="00791171">
        <w:rPr>
          <w:rFonts w:ascii="Times New Roman" w:hAnsi="Times New Roman" w:cs="Times New Roman"/>
          <w:color w:val="000000" w:themeColor="text1"/>
          <w:sz w:val="28"/>
          <w:szCs w:val="28"/>
        </w:rPr>
        <w:t xml:space="preserve">Копылов И. П. Электромеханические преобразователи энергии. — М.: Энергия, 1973. — 400 </w:t>
      </w:r>
      <w:proofErr w:type="gramStart"/>
      <w:r w:rsidRPr="00791171">
        <w:rPr>
          <w:rFonts w:ascii="Times New Roman" w:hAnsi="Times New Roman" w:cs="Times New Roman"/>
          <w:color w:val="000000" w:themeColor="text1"/>
          <w:sz w:val="28"/>
          <w:szCs w:val="28"/>
        </w:rPr>
        <w:t>с</w:t>
      </w:r>
      <w:proofErr w:type="gramEnd"/>
      <w:r w:rsidRPr="00791171">
        <w:rPr>
          <w:rFonts w:ascii="Times New Roman" w:hAnsi="Times New Roman" w:cs="Times New Roman"/>
          <w:color w:val="000000" w:themeColor="text1"/>
          <w:sz w:val="28"/>
          <w:szCs w:val="28"/>
        </w:rPr>
        <w:t>.</w:t>
      </w:r>
    </w:p>
    <w:p w:rsidR="00FE1491" w:rsidRPr="00791171" w:rsidRDefault="00FE1491" w:rsidP="00FE1491">
      <w:pPr>
        <w:pStyle w:val="a3"/>
        <w:numPr>
          <w:ilvl w:val="0"/>
          <w:numId w:val="30"/>
        </w:numPr>
        <w:shd w:val="clear" w:color="auto" w:fill="FFFFFF"/>
        <w:spacing w:after="0" w:line="300" w:lineRule="auto"/>
        <w:ind w:left="0" w:firstLine="709"/>
        <w:contextualSpacing w:val="0"/>
        <w:jc w:val="both"/>
        <w:rPr>
          <w:rFonts w:ascii="Times New Roman" w:hAnsi="Times New Roman" w:cs="Times New Roman"/>
          <w:color w:val="000000" w:themeColor="text1"/>
          <w:sz w:val="28"/>
          <w:szCs w:val="28"/>
          <w:shd w:val="clear" w:color="auto" w:fill="FFFFFF"/>
          <w:lang w:val="uk-UA"/>
        </w:rPr>
      </w:pPr>
      <w:r w:rsidRPr="00791171">
        <w:rPr>
          <w:rFonts w:ascii="Times New Roman" w:hAnsi="Times New Roman" w:cs="Times New Roman"/>
          <w:color w:val="000000" w:themeColor="text1"/>
          <w:sz w:val="28"/>
          <w:szCs w:val="28"/>
        </w:rPr>
        <w:t>Петров Ю. П. Оптимальное управление электроприводом. — М.—Л.: Госэнергоиздат, 1961. — 187 с.</w:t>
      </w:r>
    </w:p>
    <w:p w:rsidR="00FE1491" w:rsidRPr="00791171" w:rsidRDefault="00FE1491" w:rsidP="00FE1491">
      <w:pPr>
        <w:pStyle w:val="a3"/>
        <w:numPr>
          <w:ilvl w:val="0"/>
          <w:numId w:val="30"/>
        </w:numPr>
        <w:shd w:val="clear" w:color="auto" w:fill="FFFFFF"/>
        <w:spacing w:after="0" w:line="300" w:lineRule="auto"/>
        <w:ind w:left="0" w:firstLine="709"/>
        <w:contextualSpacing w:val="0"/>
        <w:jc w:val="both"/>
        <w:rPr>
          <w:rFonts w:ascii="Times New Roman" w:hAnsi="Times New Roman" w:cs="Times New Roman"/>
          <w:color w:val="000000" w:themeColor="text1"/>
          <w:sz w:val="28"/>
          <w:szCs w:val="28"/>
          <w:shd w:val="clear" w:color="auto" w:fill="FFFFFF"/>
          <w:lang w:val="uk-UA"/>
        </w:rPr>
      </w:pPr>
      <w:r w:rsidRPr="00791171">
        <w:rPr>
          <w:rFonts w:ascii="Times New Roman" w:hAnsi="Times New Roman" w:cs="Times New Roman"/>
          <w:color w:val="000000" w:themeColor="text1"/>
          <w:sz w:val="28"/>
          <w:szCs w:val="28"/>
        </w:rPr>
        <w:t>Энергосберегающие электроприводы / В.М.Никитин, А.Д.Поз-деев, Ф. И. Ковалев, Г. Н. Шестоперов // Электротехника. — 1996. — № 4. — С. 52-55.</w:t>
      </w:r>
    </w:p>
    <w:p w:rsidR="00FE1491" w:rsidRPr="00791171" w:rsidRDefault="00FE1491" w:rsidP="00FE1491">
      <w:pPr>
        <w:pStyle w:val="a3"/>
        <w:numPr>
          <w:ilvl w:val="0"/>
          <w:numId w:val="30"/>
        </w:numPr>
        <w:shd w:val="clear" w:color="auto" w:fill="FFFFFF"/>
        <w:spacing w:after="0" w:line="300" w:lineRule="auto"/>
        <w:ind w:left="0" w:firstLine="709"/>
        <w:contextualSpacing w:val="0"/>
        <w:jc w:val="both"/>
        <w:rPr>
          <w:rFonts w:ascii="Times New Roman" w:hAnsi="Times New Roman" w:cs="Times New Roman"/>
          <w:color w:val="000000" w:themeColor="text1"/>
          <w:sz w:val="28"/>
          <w:szCs w:val="28"/>
          <w:shd w:val="clear" w:color="auto" w:fill="FFFFFF"/>
          <w:lang w:val="uk-UA"/>
        </w:rPr>
      </w:pPr>
      <w:r w:rsidRPr="00791171">
        <w:rPr>
          <w:rFonts w:ascii="Times New Roman" w:hAnsi="Times New Roman" w:cs="Times New Roman"/>
          <w:color w:val="000000" w:themeColor="text1"/>
          <w:sz w:val="28"/>
          <w:szCs w:val="28"/>
        </w:rPr>
        <w:t>Браславский И. Я., Куцин В. В., Казаков Е.Г. Обоснование энергосберегающих технологий по результатам обследований электроприводов промышленных предприятий // Тр. III межотраслевой научно-технической конференции «Автоматизация и прогрессивные технологии». — Но-воуральск, 2002. — С. 215—218.</w:t>
      </w:r>
    </w:p>
    <w:p w:rsidR="00FE1491" w:rsidRPr="00791171" w:rsidRDefault="00FE1491" w:rsidP="00FE1491">
      <w:pPr>
        <w:pStyle w:val="a3"/>
        <w:numPr>
          <w:ilvl w:val="0"/>
          <w:numId w:val="30"/>
        </w:numPr>
        <w:shd w:val="clear" w:color="auto" w:fill="FFFFFF"/>
        <w:spacing w:after="0" w:line="300" w:lineRule="auto"/>
        <w:ind w:left="0" w:firstLine="709"/>
        <w:contextualSpacing w:val="0"/>
        <w:jc w:val="both"/>
        <w:rPr>
          <w:rFonts w:ascii="Times New Roman" w:hAnsi="Times New Roman" w:cs="Times New Roman"/>
          <w:color w:val="000000" w:themeColor="text1"/>
          <w:sz w:val="28"/>
          <w:szCs w:val="28"/>
          <w:shd w:val="clear" w:color="auto" w:fill="FFFFFF"/>
          <w:lang w:val="uk-UA"/>
        </w:rPr>
      </w:pPr>
      <w:r w:rsidRPr="00791171">
        <w:rPr>
          <w:rFonts w:ascii="Times New Roman" w:hAnsi="Times New Roman" w:cs="Times New Roman"/>
          <w:color w:val="000000" w:themeColor="text1"/>
          <w:sz w:val="28"/>
          <w:szCs w:val="28"/>
        </w:rPr>
        <w:t>Автоматическое управление электротермическими установками</w:t>
      </w:r>
      <w:proofErr w:type="gramStart"/>
      <w:r w:rsidRPr="00791171">
        <w:rPr>
          <w:rFonts w:ascii="Times New Roman" w:hAnsi="Times New Roman" w:cs="Times New Roman"/>
          <w:color w:val="000000" w:themeColor="text1"/>
          <w:sz w:val="28"/>
          <w:szCs w:val="28"/>
        </w:rPr>
        <w:t xml:space="preserve"> / П</w:t>
      </w:r>
      <w:proofErr w:type="gramEnd"/>
      <w:r w:rsidRPr="00791171">
        <w:rPr>
          <w:rFonts w:ascii="Times New Roman" w:hAnsi="Times New Roman" w:cs="Times New Roman"/>
          <w:color w:val="000000" w:themeColor="text1"/>
          <w:sz w:val="28"/>
          <w:szCs w:val="28"/>
        </w:rPr>
        <w:t>од ред. А.Д.Свенчанского. — М.: Энергоатомиздат, 1990. — 416 с.</w:t>
      </w:r>
    </w:p>
    <w:p w:rsidR="00FE1491" w:rsidRDefault="00FE1491" w:rsidP="00FE1491"/>
    <w:p w:rsidR="00FE1491" w:rsidRDefault="00FE1491" w:rsidP="00FE1491">
      <w:pPr>
        <w:spacing w:after="0" w:line="300" w:lineRule="auto"/>
        <w:ind w:firstLine="709"/>
        <w:jc w:val="both"/>
        <w:rPr>
          <w:rFonts w:ascii="Times New Roman" w:hAnsi="Times New Roman" w:cs="Times New Roman"/>
          <w:sz w:val="28"/>
          <w:szCs w:val="28"/>
          <w:lang w:val="uk-UA"/>
        </w:rPr>
      </w:pPr>
    </w:p>
    <w:p w:rsidR="00CD4A3D" w:rsidRPr="002D037F" w:rsidRDefault="00CD4A3D" w:rsidP="00CD4A3D">
      <w:pPr>
        <w:rPr>
          <w:rFonts w:ascii="Times New Roman" w:hAnsi="Times New Roman" w:cs="Times New Roman"/>
          <w:b/>
          <w:bCs/>
          <w:sz w:val="28"/>
          <w:szCs w:val="28"/>
          <w:lang w:val="uk-UA"/>
        </w:rPr>
      </w:pPr>
    </w:p>
    <w:p w:rsidR="00CD4A3D" w:rsidRPr="002D037F" w:rsidRDefault="00CD4A3D" w:rsidP="00CD4A3D">
      <w:pPr>
        <w:rPr>
          <w:rFonts w:ascii="Times New Roman" w:hAnsi="Times New Roman" w:cs="Times New Roman"/>
          <w:b/>
          <w:bCs/>
          <w:sz w:val="28"/>
          <w:szCs w:val="28"/>
          <w:lang w:val="uk-UA"/>
        </w:rPr>
      </w:pPr>
    </w:p>
    <w:p w:rsidR="00CD4A3D" w:rsidRPr="00A058C8" w:rsidRDefault="00CD4A3D" w:rsidP="00CD4A3D">
      <w:pPr>
        <w:spacing w:after="0" w:line="300" w:lineRule="auto"/>
        <w:ind w:firstLine="709"/>
        <w:jc w:val="both"/>
        <w:rPr>
          <w:rFonts w:ascii="Times New Roman" w:hAnsi="Times New Roman" w:cs="Times New Roman"/>
          <w:sz w:val="28"/>
          <w:szCs w:val="28"/>
          <w:lang w:val="uk-UA"/>
        </w:rPr>
      </w:pPr>
    </w:p>
    <w:p w:rsidR="00CD4A3D" w:rsidRPr="00DA7F86" w:rsidRDefault="00CD4A3D" w:rsidP="00CD4A3D">
      <w:pPr>
        <w:spacing w:after="0" w:line="300" w:lineRule="auto"/>
        <w:jc w:val="both"/>
        <w:rPr>
          <w:rFonts w:ascii="Times New Roman" w:hAnsi="Times New Roman" w:cs="Times New Roman"/>
          <w:sz w:val="28"/>
          <w:szCs w:val="28"/>
          <w:lang w:val="uk-UA"/>
        </w:rPr>
      </w:pPr>
    </w:p>
    <w:p w:rsidR="00CD4A3D" w:rsidRPr="00BF48DA" w:rsidRDefault="00CD4A3D" w:rsidP="00CD4A3D">
      <w:pPr>
        <w:rPr>
          <w:lang w:val="uk-UA"/>
        </w:rPr>
      </w:pPr>
    </w:p>
    <w:p w:rsidR="00CD4A3D" w:rsidRPr="00914365" w:rsidRDefault="00CD4A3D" w:rsidP="00157A5B">
      <w:pPr>
        <w:spacing w:after="0" w:line="300" w:lineRule="auto"/>
        <w:rPr>
          <w:rFonts w:ascii="Times New Roman" w:hAnsi="Times New Roman" w:cs="Times New Roman"/>
          <w:sz w:val="28"/>
          <w:szCs w:val="28"/>
          <w:lang w:val="uk-UA"/>
        </w:rPr>
      </w:pPr>
    </w:p>
    <w:sectPr w:rsidR="00CD4A3D" w:rsidRPr="00914365" w:rsidSect="00975EA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004BC"/>
    <w:multiLevelType w:val="multilevel"/>
    <w:tmpl w:val="81367F9C"/>
    <w:lvl w:ilvl="0">
      <w:start w:val="2"/>
      <w:numFmt w:val="decimal"/>
      <w:lvlText w:val="%1."/>
      <w:lvlJc w:val="left"/>
      <w:pPr>
        <w:ind w:left="648" w:hanging="648"/>
      </w:pPr>
      <w:rPr>
        <w:rFonts w:eastAsia="Times New Roman" w:hint="default"/>
      </w:rPr>
    </w:lvl>
    <w:lvl w:ilvl="1">
      <w:start w:val="3"/>
      <w:numFmt w:val="decimal"/>
      <w:lvlText w:val="%1.%2."/>
      <w:lvlJc w:val="left"/>
      <w:pPr>
        <w:ind w:left="1074" w:hanging="720"/>
      </w:pPr>
      <w:rPr>
        <w:rFonts w:eastAsia="Times New Roman" w:hint="default"/>
      </w:rPr>
    </w:lvl>
    <w:lvl w:ilvl="2">
      <w:start w:val="1"/>
      <w:numFmt w:val="decimal"/>
      <w:lvlText w:val="%1.%2.%3."/>
      <w:lvlJc w:val="left"/>
      <w:pPr>
        <w:ind w:left="1428" w:hanging="720"/>
      </w:pPr>
      <w:rPr>
        <w:rFonts w:eastAsia="Times New Roman" w:hint="default"/>
      </w:rPr>
    </w:lvl>
    <w:lvl w:ilvl="3">
      <w:start w:val="1"/>
      <w:numFmt w:val="decimal"/>
      <w:lvlText w:val="%1.%2.%3.%4."/>
      <w:lvlJc w:val="left"/>
      <w:pPr>
        <w:ind w:left="2142" w:hanging="1080"/>
      </w:pPr>
      <w:rPr>
        <w:rFonts w:eastAsia="Times New Roman" w:hint="default"/>
      </w:rPr>
    </w:lvl>
    <w:lvl w:ilvl="4">
      <w:start w:val="1"/>
      <w:numFmt w:val="decimal"/>
      <w:lvlText w:val="%1.%2.%3.%4.%5."/>
      <w:lvlJc w:val="left"/>
      <w:pPr>
        <w:ind w:left="2496" w:hanging="1080"/>
      </w:pPr>
      <w:rPr>
        <w:rFonts w:eastAsia="Times New Roman" w:hint="default"/>
      </w:rPr>
    </w:lvl>
    <w:lvl w:ilvl="5">
      <w:start w:val="1"/>
      <w:numFmt w:val="decimal"/>
      <w:lvlText w:val="%1.%2.%3.%4.%5.%6."/>
      <w:lvlJc w:val="left"/>
      <w:pPr>
        <w:ind w:left="3210" w:hanging="1440"/>
      </w:pPr>
      <w:rPr>
        <w:rFonts w:eastAsia="Times New Roman" w:hint="default"/>
      </w:rPr>
    </w:lvl>
    <w:lvl w:ilvl="6">
      <w:start w:val="1"/>
      <w:numFmt w:val="decimal"/>
      <w:lvlText w:val="%1.%2.%3.%4.%5.%6.%7."/>
      <w:lvlJc w:val="left"/>
      <w:pPr>
        <w:ind w:left="3924" w:hanging="1800"/>
      </w:pPr>
      <w:rPr>
        <w:rFonts w:eastAsia="Times New Roman" w:hint="default"/>
      </w:rPr>
    </w:lvl>
    <w:lvl w:ilvl="7">
      <w:start w:val="1"/>
      <w:numFmt w:val="decimal"/>
      <w:lvlText w:val="%1.%2.%3.%4.%5.%6.%7.%8."/>
      <w:lvlJc w:val="left"/>
      <w:pPr>
        <w:ind w:left="4278" w:hanging="1800"/>
      </w:pPr>
      <w:rPr>
        <w:rFonts w:eastAsia="Times New Roman" w:hint="default"/>
      </w:rPr>
    </w:lvl>
    <w:lvl w:ilvl="8">
      <w:start w:val="1"/>
      <w:numFmt w:val="decimal"/>
      <w:lvlText w:val="%1.%2.%3.%4.%5.%6.%7.%8.%9."/>
      <w:lvlJc w:val="left"/>
      <w:pPr>
        <w:ind w:left="4992" w:hanging="2160"/>
      </w:pPr>
      <w:rPr>
        <w:rFonts w:eastAsia="Times New Roman" w:hint="default"/>
      </w:rPr>
    </w:lvl>
  </w:abstractNum>
  <w:abstractNum w:abstractNumId="1">
    <w:nsid w:val="04FE2B1F"/>
    <w:multiLevelType w:val="hybridMultilevel"/>
    <w:tmpl w:val="05F011AE"/>
    <w:lvl w:ilvl="0" w:tplc="366C3336">
      <w:start w:val="810"/>
      <w:numFmt w:val="bullet"/>
      <w:lvlText w:val="-"/>
      <w:lvlJc w:val="left"/>
      <w:pPr>
        <w:ind w:left="720" w:hanging="360"/>
      </w:pPr>
      <w:rPr>
        <w:rFonts w:ascii="Times New Roman" w:eastAsia="Calibri" w:hAnsi="Times New Roman" w:cs="Times New Roman" w:hint="default"/>
        <w:color w:val="00000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096C267F"/>
    <w:multiLevelType w:val="multilevel"/>
    <w:tmpl w:val="1D48D01A"/>
    <w:lvl w:ilvl="0">
      <w:start w:val="2"/>
      <w:numFmt w:val="decimal"/>
      <w:lvlText w:val="%1"/>
      <w:lvlJc w:val="left"/>
      <w:pPr>
        <w:ind w:left="420" w:hanging="4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
    <w:nsid w:val="0A5807BD"/>
    <w:multiLevelType w:val="hybridMultilevel"/>
    <w:tmpl w:val="0E960494"/>
    <w:lvl w:ilvl="0" w:tplc="FC1A0AA0">
      <w:start w:val="1"/>
      <w:numFmt w:val="decimal"/>
      <w:lvlText w:val="%1."/>
      <w:lvlJc w:val="left"/>
      <w:pPr>
        <w:ind w:left="720" w:hanging="360"/>
      </w:pPr>
      <w:rPr>
        <w:rFonts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0B7799E"/>
    <w:multiLevelType w:val="multilevel"/>
    <w:tmpl w:val="0419001D"/>
    <w:styleLink w:val="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1B8782C"/>
    <w:multiLevelType w:val="hybridMultilevel"/>
    <w:tmpl w:val="7EC60EE8"/>
    <w:lvl w:ilvl="0" w:tplc="E410C656">
      <w:start w:val="1"/>
      <w:numFmt w:val="decimal"/>
      <w:lvlText w:val="%1."/>
      <w:lvlJc w:val="left"/>
      <w:pPr>
        <w:ind w:left="720" w:hanging="360"/>
      </w:pPr>
      <w:rPr>
        <w:rFonts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11E945AF"/>
    <w:multiLevelType w:val="hybridMultilevel"/>
    <w:tmpl w:val="89226C1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14CB6DD4"/>
    <w:multiLevelType w:val="hybridMultilevel"/>
    <w:tmpl w:val="3E70A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5050CA"/>
    <w:multiLevelType w:val="hybridMultilevel"/>
    <w:tmpl w:val="1D965F22"/>
    <w:lvl w:ilvl="0" w:tplc="366C3336">
      <w:start w:val="810"/>
      <w:numFmt w:val="bullet"/>
      <w:lvlText w:val="-"/>
      <w:lvlJc w:val="left"/>
      <w:pPr>
        <w:ind w:left="720" w:hanging="360"/>
      </w:pPr>
      <w:rPr>
        <w:rFonts w:ascii="Times New Roman" w:eastAsia="Calibri" w:hAnsi="Times New Roman" w:cs="Times New Roman" w:hint="default"/>
        <w:color w:val="00000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15674571"/>
    <w:multiLevelType w:val="hybridMultilevel"/>
    <w:tmpl w:val="B1AED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547EB6"/>
    <w:multiLevelType w:val="hybridMultilevel"/>
    <w:tmpl w:val="1CC61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5D178A"/>
    <w:multiLevelType w:val="hybridMultilevel"/>
    <w:tmpl w:val="993E4A5E"/>
    <w:lvl w:ilvl="0" w:tplc="366C3336">
      <w:start w:val="810"/>
      <w:numFmt w:val="bullet"/>
      <w:lvlText w:val="-"/>
      <w:lvlJc w:val="left"/>
      <w:pPr>
        <w:ind w:left="720" w:hanging="360"/>
      </w:pPr>
      <w:rPr>
        <w:rFonts w:ascii="Times New Roman" w:eastAsia="Calibri" w:hAnsi="Times New Roman" w:cs="Times New Roman" w:hint="default"/>
        <w:color w:val="00000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312B7D6A"/>
    <w:multiLevelType w:val="hybridMultilevel"/>
    <w:tmpl w:val="94BA1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2173E6"/>
    <w:multiLevelType w:val="hybridMultilevel"/>
    <w:tmpl w:val="C6D09F14"/>
    <w:lvl w:ilvl="0" w:tplc="5A4C9BAE">
      <w:start w:val="1"/>
      <w:numFmt w:val="decimal"/>
      <w:lvlText w:val="%1."/>
      <w:lvlJc w:val="left"/>
      <w:pPr>
        <w:ind w:left="360" w:hanging="360"/>
      </w:pPr>
      <w:rPr>
        <w:rFonts w:hint="default"/>
        <w:color w:val="000000" w:themeColor="text1"/>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DED7AE2"/>
    <w:multiLevelType w:val="hybridMultilevel"/>
    <w:tmpl w:val="82BCD462"/>
    <w:lvl w:ilvl="0" w:tplc="254C59B8">
      <w:start w:val="1"/>
      <w:numFmt w:val="bullet"/>
      <w:lvlText w:val="-"/>
      <w:lvlJc w:val="left"/>
      <w:pPr>
        <w:ind w:left="502" w:hanging="360"/>
      </w:pPr>
      <w:rPr>
        <w:rFonts w:ascii="Times New Roman" w:eastAsiaTheme="minorHAnsi" w:hAnsi="Times New Roman" w:cs="Times New Roman"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16">
    <w:nsid w:val="41424344"/>
    <w:multiLevelType w:val="multilevel"/>
    <w:tmpl w:val="9E0009FE"/>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F6D3DB7"/>
    <w:multiLevelType w:val="hybridMultilevel"/>
    <w:tmpl w:val="98BC073C"/>
    <w:lvl w:ilvl="0" w:tplc="366C3336">
      <w:start w:val="810"/>
      <w:numFmt w:val="bullet"/>
      <w:lvlText w:val="-"/>
      <w:lvlJc w:val="left"/>
      <w:pPr>
        <w:ind w:left="720" w:hanging="360"/>
      </w:pPr>
      <w:rPr>
        <w:rFonts w:ascii="Times New Roman" w:eastAsia="Calibri" w:hAnsi="Times New Roman" w:cs="Times New Roman" w:hint="default"/>
        <w:color w:val="00000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nsid w:val="5CB43835"/>
    <w:multiLevelType w:val="hybridMultilevel"/>
    <w:tmpl w:val="5DCCBA42"/>
    <w:lvl w:ilvl="0" w:tplc="9FDC59A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DD91CD3"/>
    <w:multiLevelType w:val="hybridMultilevel"/>
    <w:tmpl w:val="4FFA9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EC90C69"/>
    <w:multiLevelType w:val="hybridMultilevel"/>
    <w:tmpl w:val="E30851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nsid w:val="61292DE1"/>
    <w:multiLevelType w:val="hybridMultilevel"/>
    <w:tmpl w:val="3EBE7F92"/>
    <w:lvl w:ilvl="0" w:tplc="E49EFE6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9A10F07"/>
    <w:multiLevelType w:val="multilevel"/>
    <w:tmpl w:val="418292A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C6A6629"/>
    <w:multiLevelType w:val="hybridMultilevel"/>
    <w:tmpl w:val="93F0D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1883032"/>
    <w:multiLevelType w:val="hybridMultilevel"/>
    <w:tmpl w:val="D8445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A6A08D5"/>
    <w:multiLevelType w:val="hybridMultilevel"/>
    <w:tmpl w:val="FEC432F6"/>
    <w:lvl w:ilvl="0" w:tplc="366C3336">
      <w:start w:val="810"/>
      <w:numFmt w:val="bullet"/>
      <w:lvlText w:val="-"/>
      <w:lvlJc w:val="left"/>
      <w:pPr>
        <w:ind w:left="720" w:hanging="360"/>
      </w:pPr>
      <w:rPr>
        <w:rFonts w:ascii="Times New Roman" w:eastAsia="Calibri" w:hAnsi="Times New Roman" w:cs="Times New Roman" w:hint="default"/>
        <w:color w:val="00000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nsid w:val="7BF832D7"/>
    <w:multiLevelType w:val="hybridMultilevel"/>
    <w:tmpl w:val="5DB43428"/>
    <w:lvl w:ilvl="0" w:tplc="366C3336">
      <w:start w:val="810"/>
      <w:numFmt w:val="bullet"/>
      <w:lvlText w:val="-"/>
      <w:lvlJc w:val="left"/>
      <w:pPr>
        <w:ind w:left="788" w:hanging="360"/>
      </w:pPr>
      <w:rPr>
        <w:rFonts w:ascii="Times New Roman" w:eastAsia="Calibri" w:hAnsi="Times New Roman" w:cs="Times New Roman" w:hint="default"/>
        <w:color w:val="000000"/>
      </w:rPr>
    </w:lvl>
    <w:lvl w:ilvl="1" w:tplc="20000003" w:tentative="1">
      <w:start w:val="1"/>
      <w:numFmt w:val="bullet"/>
      <w:lvlText w:val="o"/>
      <w:lvlJc w:val="left"/>
      <w:pPr>
        <w:ind w:left="1508" w:hanging="360"/>
      </w:pPr>
      <w:rPr>
        <w:rFonts w:ascii="Courier New" w:hAnsi="Courier New" w:cs="Courier New" w:hint="default"/>
      </w:rPr>
    </w:lvl>
    <w:lvl w:ilvl="2" w:tplc="20000005" w:tentative="1">
      <w:start w:val="1"/>
      <w:numFmt w:val="bullet"/>
      <w:lvlText w:val=""/>
      <w:lvlJc w:val="left"/>
      <w:pPr>
        <w:ind w:left="2228" w:hanging="360"/>
      </w:pPr>
      <w:rPr>
        <w:rFonts w:ascii="Wingdings" w:hAnsi="Wingdings" w:hint="default"/>
      </w:rPr>
    </w:lvl>
    <w:lvl w:ilvl="3" w:tplc="20000001" w:tentative="1">
      <w:start w:val="1"/>
      <w:numFmt w:val="bullet"/>
      <w:lvlText w:val=""/>
      <w:lvlJc w:val="left"/>
      <w:pPr>
        <w:ind w:left="2948" w:hanging="360"/>
      </w:pPr>
      <w:rPr>
        <w:rFonts w:ascii="Symbol" w:hAnsi="Symbol" w:hint="default"/>
      </w:rPr>
    </w:lvl>
    <w:lvl w:ilvl="4" w:tplc="20000003" w:tentative="1">
      <w:start w:val="1"/>
      <w:numFmt w:val="bullet"/>
      <w:lvlText w:val="o"/>
      <w:lvlJc w:val="left"/>
      <w:pPr>
        <w:ind w:left="3668" w:hanging="360"/>
      </w:pPr>
      <w:rPr>
        <w:rFonts w:ascii="Courier New" w:hAnsi="Courier New" w:cs="Courier New" w:hint="default"/>
      </w:rPr>
    </w:lvl>
    <w:lvl w:ilvl="5" w:tplc="20000005" w:tentative="1">
      <w:start w:val="1"/>
      <w:numFmt w:val="bullet"/>
      <w:lvlText w:val=""/>
      <w:lvlJc w:val="left"/>
      <w:pPr>
        <w:ind w:left="4388" w:hanging="360"/>
      </w:pPr>
      <w:rPr>
        <w:rFonts w:ascii="Wingdings" w:hAnsi="Wingdings" w:hint="default"/>
      </w:rPr>
    </w:lvl>
    <w:lvl w:ilvl="6" w:tplc="20000001" w:tentative="1">
      <w:start w:val="1"/>
      <w:numFmt w:val="bullet"/>
      <w:lvlText w:val=""/>
      <w:lvlJc w:val="left"/>
      <w:pPr>
        <w:ind w:left="5108" w:hanging="360"/>
      </w:pPr>
      <w:rPr>
        <w:rFonts w:ascii="Symbol" w:hAnsi="Symbol" w:hint="default"/>
      </w:rPr>
    </w:lvl>
    <w:lvl w:ilvl="7" w:tplc="20000003" w:tentative="1">
      <w:start w:val="1"/>
      <w:numFmt w:val="bullet"/>
      <w:lvlText w:val="o"/>
      <w:lvlJc w:val="left"/>
      <w:pPr>
        <w:ind w:left="5828" w:hanging="360"/>
      </w:pPr>
      <w:rPr>
        <w:rFonts w:ascii="Courier New" w:hAnsi="Courier New" w:cs="Courier New" w:hint="default"/>
      </w:rPr>
    </w:lvl>
    <w:lvl w:ilvl="8" w:tplc="20000005" w:tentative="1">
      <w:start w:val="1"/>
      <w:numFmt w:val="bullet"/>
      <w:lvlText w:val=""/>
      <w:lvlJc w:val="left"/>
      <w:pPr>
        <w:ind w:left="6548" w:hanging="360"/>
      </w:pPr>
      <w:rPr>
        <w:rFonts w:ascii="Wingdings" w:hAnsi="Wingdings" w:hint="default"/>
      </w:rPr>
    </w:lvl>
  </w:abstractNum>
  <w:abstractNum w:abstractNumId="27">
    <w:nsid w:val="7DE50524"/>
    <w:multiLevelType w:val="hybridMultilevel"/>
    <w:tmpl w:val="52701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7F982FC9"/>
    <w:multiLevelType w:val="multilevel"/>
    <w:tmpl w:val="D5223034"/>
    <w:lvl w:ilvl="0">
      <w:start w:val="1"/>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num w:numId="1">
    <w:abstractNumId w:val="22"/>
  </w:num>
  <w:num w:numId="2">
    <w:abstractNumId w:val="16"/>
  </w:num>
  <w:num w:numId="3">
    <w:abstractNumId w:val="5"/>
  </w:num>
  <w:num w:numId="4">
    <w:abstractNumId w:val="0"/>
  </w:num>
  <w:num w:numId="5">
    <w:abstractNumId w:val="18"/>
  </w:num>
  <w:num w:numId="6">
    <w:abstractNumId w:val="15"/>
  </w:num>
  <w:num w:numId="7">
    <w:abstractNumId w:val="29"/>
  </w:num>
  <w:num w:numId="8">
    <w:abstractNumId w:val="21"/>
  </w:num>
  <w:num w:numId="9">
    <w:abstractNumId w:val="10"/>
  </w:num>
  <w:num w:numId="10">
    <w:abstractNumId w:val="19"/>
  </w:num>
  <w:num w:numId="11">
    <w:abstractNumId w:val="23"/>
  </w:num>
  <w:num w:numId="12">
    <w:abstractNumId w:val="24"/>
  </w:num>
  <w:num w:numId="13">
    <w:abstractNumId w:val="13"/>
  </w:num>
  <w:num w:numId="14">
    <w:abstractNumId w:val="2"/>
  </w:num>
  <w:num w:numId="15">
    <w:abstractNumId w:val="27"/>
  </w:num>
  <w:num w:numId="16">
    <w:abstractNumId w:val="11"/>
  </w:num>
  <w:num w:numId="17">
    <w:abstractNumId w:val="8"/>
  </w:num>
  <w:num w:numId="18">
    <w:abstractNumId w:val="25"/>
  </w:num>
  <w:num w:numId="19">
    <w:abstractNumId w:val="26"/>
  </w:num>
  <w:num w:numId="20">
    <w:abstractNumId w:val="17"/>
  </w:num>
  <w:num w:numId="21">
    <w:abstractNumId w:val="20"/>
  </w:num>
  <w:num w:numId="22">
    <w:abstractNumId w:val="7"/>
  </w:num>
  <w:num w:numId="23">
    <w:abstractNumId w:val="3"/>
  </w:num>
  <w:num w:numId="24">
    <w:abstractNumId w:val="6"/>
  </w:num>
  <w:num w:numId="2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12"/>
  </w:num>
  <w:num w:numId="28">
    <w:abstractNumId w:val="1"/>
  </w:num>
  <w:num w:numId="29">
    <w:abstractNumId w:val="9"/>
  </w:num>
  <w:num w:numId="30">
    <w:abstractNumId w:val="14"/>
  </w:num>
  <w:num w:numId="31">
    <w:abstractNumId w:val="4"/>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914365"/>
    <w:rsid w:val="00157A5B"/>
    <w:rsid w:val="002E288B"/>
    <w:rsid w:val="003C1F12"/>
    <w:rsid w:val="004B3F0D"/>
    <w:rsid w:val="00540FF2"/>
    <w:rsid w:val="00753DC2"/>
    <w:rsid w:val="00914365"/>
    <w:rsid w:val="00975EA7"/>
    <w:rsid w:val="00983547"/>
    <w:rsid w:val="00A57115"/>
    <w:rsid w:val="00CB2937"/>
    <w:rsid w:val="00CD4A3D"/>
    <w:rsid w:val="00FE14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5EA7"/>
  </w:style>
  <w:style w:type="paragraph" w:styleId="10">
    <w:name w:val="heading 1"/>
    <w:basedOn w:val="a"/>
    <w:next w:val="a"/>
    <w:link w:val="11"/>
    <w:uiPriority w:val="9"/>
    <w:qFormat/>
    <w:rsid w:val="00CD4A3D"/>
    <w:pPr>
      <w:keepNext/>
      <w:keepLines/>
      <w:pBdr>
        <w:left w:val="single" w:sz="12" w:space="12" w:color="C0504D" w:themeColor="accent2"/>
      </w:pBdr>
      <w:spacing w:before="80" w:after="80" w:line="240" w:lineRule="auto"/>
      <w:outlineLvl w:val="0"/>
    </w:pPr>
    <w:rPr>
      <w:rFonts w:asciiTheme="majorHAnsi" w:eastAsiaTheme="majorEastAsia" w:hAnsiTheme="majorHAnsi" w:cstheme="majorBidi"/>
      <w:caps/>
      <w:spacing w:val="10"/>
      <w:sz w:val="36"/>
      <w:szCs w:val="36"/>
      <w:lang w:val="en-US"/>
    </w:rPr>
  </w:style>
  <w:style w:type="paragraph" w:styleId="2">
    <w:name w:val="heading 2"/>
    <w:basedOn w:val="a"/>
    <w:next w:val="a"/>
    <w:link w:val="20"/>
    <w:uiPriority w:val="9"/>
    <w:unhideWhenUsed/>
    <w:qFormat/>
    <w:rsid w:val="00157A5B"/>
    <w:pPr>
      <w:keepNext/>
      <w:keepLines/>
      <w:spacing w:before="120" w:after="0" w:line="240" w:lineRule="auto"/>
      <w:outlineLvl w:val="1"/>
    </w:pPr>
    <w:rPr>
      <w:rFonts w:asciiTheme="majorHAnsi" w:eastAsiaTheme="majorEastAsia" w:hAnsiTheme="majorHAnsi" w:cstheme="majorBidi"/>
      <w:sz w:val="36"/>
      <w:szCs w:val="36"/>
      <w:lang w:val="en-US"/>
    </w:rPr>
  </w:style>
  <w:style w:type="paragraph" w:styleId="3">
    <w:name w:val="heading 3"/>
    <w:basedOn w:val="a"/>
    <w:next w:val="a"/>
    <w:link w:val="30"/>
    <w:uiPriority w:val="9"/>
    <w:semiHidden/>
    <w:unhideWhenUsed/>
    <w:qFormat/>
    <w:rsid w:val="00CD4A3D"/>
    <w:pPr>
      <w:keepNext/>
      <w:keepLines/>
      <w:spacing w:before="80" w:after="0" w:line="240" w:lineRule="auto"/>
      <w:outlineLvl w:val="2"/>
    </w:pPr>
    <w:rPr>
      <w:rFonts w:asciiTheme="majorHAnsi" w:eastAsiaTheme="majorEastAsia" w:hAnsiTheme="majorHAnsi" w:cstheme="majorBidi"/>
      <w:caps/>
      <w:sz w:val="28"/>
      <w:szCs w:val="28"/>
      <w:lang w:val="en-US"/>
    </w:rPr>
  </w:style>
  <w:style w:type="paragraph" w:styleId="4">
    <w:name w:val="heading 4"/>
    <w:basedOn w:val="a"/>
    <w:next w:val="a"/>
    <w:link w:val="40"/>
    <w:uiPriority w:val="9"/>
    <w:semiHidden/>
    <w:unhideWhenUsed/>
    <w:qFormat/>
    <w:rsid w:val="00CD4A3D"/>
    <w:pPr>
      <w:keepNext/>
      <w:keepLines/>
      <w:spacing w:before="80" w:after="0" w:line="240" w:lineRule="auto"/>
      <w:outlineLvl w:val="3"/>
    </w:pPr>
    <w:rPr>
      <w:rFonts w:asciiTheme="majorHAnsi" w:eastAsiaTheme="majorEastAsia" w:hAnsiTheme="majorHAnsi" w:cstheme="majorBidi"/>
      <w:i/>
      <w:iCs/>
      <w:sz w:val="28"/>
      <w:szCs w:val="28"/>
      <w:lang w:val="en-US"/>
    </w:rPr>
  </w:style>
  <w:style w:type="paragraph" w:styleId="5">
    <w:name w:val="heading 5"/>
    <w:basedOn w:val="a"/>
    <w:next w:val="a"/>
    <w:link w:val="50"/>
    <w:uiPriority w:val="9"/>
    <w:semiHidden/>
    <w:unhideWhenUsed/>
    <w:qFormat/>
    <w:rsid w:val="00CD4A3D"/>
    <w:pPr>
      <w:keepNext/>
      <w:keepLines/>
      <w:spacing w:before="80" w:after="0" w:line="240" w:lineRule="auto"/>
      <w:outlineLvl w:val="4"/>
    </w:pPr>
    <w:rPr>
      <w:rFonts w:asciiTheme="majorHAnsi" w:eastAsiaTheme="majorEastAsia" w:hAnsiTheme="majorHAnsi" w:cstheme="majorBidi"/>
      <w:sz w:val="24"/>
      <w:szCs w:val="24"/>
      <w:lang w:val="en-US"/>
    </w:rPr>
  </w:style>
  <w:style w:type="paragraph" w:styleId="6">
    <w:name w:val="heading 6"/>
    <w:basedOn w:val="a"/>
    <w:next w:val="a"/>
    <w:link w:val="60"/>
    <w:uiPriority w:val="9"/>
    <w:semiHidden/>
    <w:unhideWhenUsed/>
    <w:qFormat/>
    <w:rsid w:val="00CD4A3D"/>
    <w:pPr>
      <w:keepNext/>
      <w:keepLines/>
      <w:spacing w:before="80" w:after="0" w:line="240" w:lineRule="auto"/>
      <w:outlineLvl w:val="5"/>
    </w:pPr>
    <w:rPr>
      <w:rFonts w:asciiTheme="majorHAnsi" w:eastAsiaTheme="majorEastAsia" w:hAnsiTheme="majorHAnsi" w:cstheme="majorBidi"/>
      <w:i/>
      <w:iCs/>
      <w:sz w:val="24"/>
      <w:szCs w:val="24"/>
      <w:lang w:val="en-US"/>
    </w:rPr>
  </w:style>
  <w:style w:type="paragraph" w:styleId="7">
    <w:name w:val="heading 7"/>
    <w:basedOn w:val="a"/>
    <w:next w:val="a"/>
    <w:link w:val="70"/>
    <w:uiPriority w:val="9"/>
    <w:semiHidden/>
    <w:unhideWhenUsed/>
    <w:qFormat/>
    <w:rsid w:val="00CD4A3D"/>
    <w:pPr>
      <w:keepNext/>
      <w:keepLines/>
      <w:spacing w:before="80" w:after="0" w:line="240" w:lineRule="auto"/>
      <w:outlineLvl w:val="6"/>
    </w:pPr>
    <w:rPr>
      <w:rFonts w:asciiTheme="majorHAnsi" w:eastAsiaTheme="majorEastAsia" w:hAnsiTheme="majorHAnsi" w:cstheme="majorBidi"/>
      <w:color w:val="595959" w:themeColor="text1" w:themeTint="A6"/>
      <w:sz w:val="24"/>
      <w:szCs w:val="24"/>
      <w:lang w:val="en-US"/>
    </w:rPr>
  </w:style>
  <w:style w:type="paragraph" w:styleId="8">
    <w:name w:val="heading 8"/>
    <w:basedOn w:val="a"/>
    <w:next w:val="a"/>
    <w:link w:val="80"/>
    <w:uiPriority w:val="9"/>
    <w:semiHidden/>
    <w:unhideWhenUsed/>
    <w:qFormat/>
    <w:rsid w:val="00CD4A3D"/>
    <w:pPr>
      <w:keepNext/>
      <w:keepLines/>
      <w:spacing w:before="80" w:after="0" w:line="240" w:lineRule="auto"/>
      <w:outlineLvl w:val="7"/>
    </w:pPr>
    <w:rPr>
      <w:rFonts w:asciiTheme="majorHAnsi" w:eastAsiaTheme="majorEastAsia" w:hAnsiTheme="majorHAnsi" w:cstheme="majorBidi"/>
      <w:caps/>
      <w:sz w:val="21"/>
      <w:szCs w:val="21"/>
      <w:lang w:val="en-US"/>
    </w:rPr>
  </w:style>
  <w:style w:type="paragraph" w:styleId="9">
    <w:name w:val="heading 9"/>
    <w:basedOn w:val="a"/>
    <w:next w:val="a"/>
    <w:link w:val="90"/>
    <w:uiPriority w:val="9"/>
    <w:semiHidden/>
    <w:unhideWhenUsed/>
    <w:qFormat/>
    <w:rsid w:val="00CD4A3D"/>
    <w:pPr>
      <w:keepNext/>
      <w:keepLines/>
      <w:spacing w:before="80" w:after="0" w:line="240" w:lineRule="auto"/>
      <w:outlineLvl w:val="8"/>
    </w:pPr>
    <w:rPr>
      <w:rFonts w:asciiTheme="majorHAnsi" w:eastAsiaTheme="majorEastAsia" w:hAnsiTheme="majorHAnsi" w:cstheme="majorBidi"/>
      <w:i/>
      <w:iCs/>
      <w:caps/>
      <w:sz w:val="21"/>
      <w:szCs w:val="21"/>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4365"/>
    <w:pPr>
      <w:ind w:left="720"/>
      <w:contextualSpacing/>
    </w:pPr>
  </w:style>
  <w:style w:type="numbering" w:customStyle="1" w:styleId="1">
    <w:name w:val="Стиль1"/>
    <w:uiPriority w:val="99"/>
    <w:rsid w:val="00914365"/>
    <w:pPr>
      <w:numPr>
        <w:numId w:val="3"/>
      </w:numPr>
    </w:pPr>
  </w:style>
  <w:style w:type="character" w:customStyle="1" w:styleId="20">
    <w:name w:val="Заголовок 2 Знак"/>
    <w:basedOn w:val="a0"/>
    <w:link w:val="2"/>
    <w:uiPriority w:val="9"/>
    <w:rsid w:val="00157A5B"/>
    <w:rPr>
      <w:rFonts w:asciiTheme="majorHAnsi" w:eastAsiaTheme="majorEastAsia" w:hAnsiTheme="majorHAnsi" w:cstheme="majorBidi"/>
      <w:sz w:val="36"/>
      <w:szCs w:val="36"/>
      <w:lang w:val="en-US"/>
    </w:rPr>
  </w:style>
  <w:style w:type="paragraph" w:customStyle="1" w:styleId="Default">
    <w:name w:val="Default"/>
    <w:rsid w:val="00157A5B"/>
    <w:pPr>
      <w:autoSpaceDE w:val="0"/>
      <w:autoSpaceDN w:val="0"/>
      <w:adjustRightInd w:val="0"/>
      <w:spacing w:after="0" w:line="240" w:lineRule="auto"/>
    </w:pPr>
    <w:rPr>
      <w:rFonts w:ascii="Arial" w:eastAsia="Calibri" w:hAnsi="Arial" w:cs="Arial"/>
      <w:color w:val="000000"/>
      <w:sz w:val="24"/>
      <w:szCs w:val="24"/>
      <w:lang w:val="uk-UA"/>
    </w:rPr>
  </w:style>
  <w:style w:type="character" w:customStyle="1" w:styleId="11">
    <w:name w:val="Заголовок 1 Знак"/>
    <w:basedOn w:val="a0"/>
    <w:link w:val="10"/>
    <w:uiPriority w:val="9"/>
    <w:rsid w:val="00CD4A3D"/>
    <w:rPr>
      <w:rFonts w:asciiTheme="majorHAnsi" w:eastAsiaTheme="majorEastAsia" w:hAnsiTheme="majorHAnsi" w:cstheme="majorBidi"/>
      <w:caps/>
      <w:spacing w:val="10"/>
      <w:sz w:val="36"/>
      <w:szCs w:val="36"/>
      <w:lang w:val="en-US"/>
    </w:rPr>
  </w:style>
  <w:style w:type="character" w:customStyle="1" w:styleId="30">
    <w:name w:val="Заголовок 3 Знак"/>
    <w:basedOn w:val="a0"/>
    <w:link w:val="3"/>
    <w:uiPriority w:val="9"/>
    <w:semiHidden/>
    <w:rsid w:val="00CD4A3D"/>
    <w:rPr>
      <w:rFonts w:asciiTheme="majorHAnsi" w:eastAsiaTheme="majorEastAsia" w:hAnsiTheme="majorHAnsi" w:cstheme="majorBidi"/>
      <w:caps/>
      <w:sz w:val="28"/>
      <w:szCs w:val="28"/>
      <w:lang w:val="en-US"/>
    </w:rPr>
  </w:style>
  <w:style w:type="character" w:customStyle="1" w:styleId="40">
    <w:name w:val="Заголовок 4 Знак"/>
    <w:basedOn w:val="a0"/>
    <w:link w:val="4"/>
    <w:uiPriority w:val="9"/>
    <w:semiHidden/>
    <w:rsid w:val="00CD4A3D"/>
    <w:rPr>
      <w:rFonts w:asciiTheme="majorHAnsi" w:eastAsiaTheme="majorEastAsia" w:hAnsiTheme="majorHAnsi" w:cstheme="majorBidi"/>
      <w:i/>
      <w:iCs/>
      <w:sz w:val="28"/>
      <w:szCs w:val="28"/>
      <w:lang w:val="en-US"/>
    </w:rPr>
  </w:style>
  <w:style w:type="character" w:customStyle="1" w:styleId="50">
    <w:name w:val="Заголовок 5 Знак"/>
    <w:basedOn w:val="a0"/>
    <w:link w:val="5"/>
    <w:uiPriority w:val="9"/>
    <w:semiHidden/>
    <w:rsid w:val="00CD4A3D"/>
    <w:rPr>
      <w:rFonts w:asciiTheme="majorHAnsi" w:eastAsiaTheme="majorEastAsia" w:hAnsiTheme="majorHAnsi" w:cstheme="majorBidi"/>
      <w:sz w:val="24"/>
      <w:szCs w:val="24"/>
      <w:lang w:val="en-US"/>
    </w:rPr>
  </w:style>
  <w:style w:type="character" w:customStyle="1" w:styleId="60">
    <w:name w:val="Заголовок 6 Знак"/>
    <w:basedOn w:val="a0"/>
    <w:link w:val="6"/>
    <w:uiPriority w:val="9"/>
    <w:semiHidden/>
    <w:rsid w:val="00CD4A3D"/>
    <w:rPr>
      <w:rFonts w:asciiTheme="majorHAnsi" w:eastAsiaTheme="majorEastAsia" w:hAnsiTheme="majorHAnsi" w:cstheme="majorBidi"/>
      <w:i/>
      <w:iCs/>
      <w:sz w:val="24"/>
      <w:szCs w:val="24"/>
      <w:lang w:val="en-US"/>
    </w:rPr>
  </w:style>
  <w:style w:type="character" w:customStyle="1" w:styleId="70">
    <w:name w:val="Заголовок 7 Знак"/>
    <w:basedOn w:val="a0"/>
    <w:link w:val="7"/>
    <w:uiPriority w:val="9"/>
    <w:semiHidden/>
    <w:rsid w:val="00CD4A3D"/>
    <w:rPr>
      <w:rFonts w:asciiTheme="majorHAnsi" w:eastAsiaTheme="majorEastAsia" w:hAnsiTheme="majorHAnsi" w:cstheme="majorBidi"/>
      <w:color w:val="595959" w:themeColor="text1" w:themeTint="A6"/>
      <w:sz w:val="24"/>
      <w:szCs w:val="24"/>
      <w:lang w:val="en-US"/>
    </w:rPr>
  </w:style>
  <w:style w:type="character" w:customStyle="1" w:styleId="80">
    <w:name w:val="Заголовок 8 Знак"/>
    <w:basedOn w:val="a0"/>
    <w:link w:val="8"/>
    <w:uiPriority w:val="9"/>
    <w:semiHidden/>
    <w:rsid w:val="00CD4A3D"/>
    <w:rPr>
      <w:rFonts w:asciiTheme="majorHAnsi" w:eastAsiaTheme="majorEastAsia" w:hAnsiTheme="majorHAnsi" w:cstheme="majorBidi"/>
      <w:caps/>
      <w:sz w:val="21"/>
      <w:szCs w:val="21"/>
      <w:lang w:val="en-US"/>
    </w:rPr>
  </w:style>
  <w:style w:type="character" w:customStyle="1" w:styleId="90">
    <w:name w:val="Заголовок 9 Знак"/>
    <w:basedOn w:val="a0"/>
    <w:link w:val="9"/>
    <w:uiPriority w:val="9"/>
    <w:semiHidden/>
    <w:rsid w:val="00CD4A3D"/>
    <w:rPr>
      <w:rFonts w:asciiTheme="majorHAnsi" w:eastAsiaTheme="majorEastAsia" w:hAnsiTheme="majorHAnsi" w:cstheme="majorBidi"/>
      <w:i/>
      <w:iCs/>
      <w:caps/>
      <w:sz w:val="21"/>
      <w:szCs w:val="21"/>
      <w:lang w:val="en-US"/>
    </w:rPr>
  </w:style>
  <w:style w:type="paragraph" w:styleId="a4">
    <w:name w:val="Balloon Text"/>
    <w:basedOn w:val="a"/>
    <w:link w:val="a5"/>
    <w:uiPriority w:val="99"/>
    <w:semiHidden/>
    <w:unhideWhenUsed/>
    <w:rsid w:val="00CD4A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D4A3D"/>
    <w:rPr>
      <w:rFonts w:ascii="Tahoma" w:hAnsi="Tahoma" w:cs="Tahoma"/>
      <w:sz w:val="16"/>
      <w:szCs w:val="16"/>
    </w:rPr>
  </w:style>
  <w:style w:type="table" w:styleId="a6">
    <w:name w:val="Table Grid"/>
    <w:basedOn w:val="a1"/>
    <w:uiPriority w:val="39"/>
    <w:rsid w:val="00CD4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Формула"/>
    <w:basedOn w:val="a"/>
    <w:rsid w:val="00CD4A3D"/>
    <w:pPr>
      <w:widowControl w:val="0"/>
      <w:tabs>
        <w:tab w:val="right" w:pos="5245"/>
      </w:tabs>
      <w:spacing w:after="0" w:line="360" w:lineRule="auto"/>
      <w:jc w:val="center"/>
    </w:pPr>
    <w:rPr>
      <w:rFonts w:ascii="Arial" w:eastAsia="Times New Roman" w:hAnsi="Arial" w:cs="Times New Roman"/>
      <w:sz w:val="28"/>
      <w:szCs w:val="20"/>
      <w:lang w:eastAsia="ru-RU"/>
    </w:rPr>
  </w:style>
  <w:style w:type="paragraph" w:styleId="a8">
    <w:name w:val="caption"/>
    <w:basedOn w:val="a"/>
    <w:next w:val="a"/>
    <w:uiPriority w:val="35"/>
    <w:semiHidden/>
    <w:unhideWhenUsed/>
    <w:qFormat/>
    <w:rsid w:val="00CD4A3D"/>
    <w:pPr>
      <w:spacing w:after="160" w:line="240" w:lineRule="auto"/>
    </w:pPr>
    <w:rPr>
      <w:rFonts w:eastAsiaTheme="minorEastAsia"/>
      <w:b/>
      <w:bCs/>
      <w:color w:val="C0504D" w:themeColor="accent2"/>
      <w:spacing w:val="10"/>
      <w:sz w:val="16"/>
      <w:szCs w:val="16"/>
      <w:lang w:val="en-US"/>
    </w:rPr>
  </w:style>
  <w:style w:type="paragraph" w:styleId="a9">
    <w:name w:val="Title"/>
    <w:basedOn w:val="a"/>
    <w:next w:val="a"/>
    <w:link w:val="aa"/>
    <w:uiPriority w:val="10"/>
    <w:qFormat/>
    <w:rsid w:val="00CD4A3D"/>
    <w:pPr>
      <w:spacing w:after="0" w:line="240" w:lineRule="auto"/>
      <w:contextualSpacing/>
    </w:pPr>
    <w:rPr>
      <w:rFonts w:asciiTheme="majorHAnsi" w:eastAsiaTheme="majorEastAsia" w:hAnsiTheme="majorHAnsi" w:cstheme="majorBidi"/>
      <w:caps/>
      <w:spacing w:val="40"/>
      <w:sz w:val="76"/>
      <w:szCs w:val="76"/>
      <w:lang w:val="en-US"/>
    </w:rPr>
  </w:style>
  <w:style w:type="character" w:customStyle="1" w:styleId="aa">
    <w:name w:val="Название Знак"/>
    <w:basedOn w:val="a0"/>
    <w:link w:val="a9"/>
    <w:uiPriority w:val="10"/>
    <w:rsid w:val="00CD4A3D"/>
    <w:rPr>
      <w:rFonts w:asciiTheme="majorHAnsi" w:eastAsiaTheme="majorEastAsia" w:hAnsiTheme="majorHAnsi" w:cstheme="majorBidi"/>
      <w:caps/>
      <w:spacing w:val="40"/>
      <w:sz w:val="76"/>
      <w:szCs w:val="76"/>
      <w:lang w:val="en-US"/>
    </w:rPr>
  </w:style>
  <w:style w:type="paragraph" w:styleId="ab">
    <w:name w:val="Subtitle"/>
    <w:basedOn w:val="a"/>
    <w:next w:val="a"/>
    <w:link w:val="ac"/>
    <w:uiPriority w:val="11"/>
    <w:qFormat/>
    <w:rsid w:val="00CD4A3D"/>
    <w:pPr>
      <w:numPr>
        <w:ilvl w:val="1"/>
      </w:numPr>
      <w:spacing w:after="240" w:line="312" w:lineRule="auto"/>
    </w:pPr>
    <w:rPr>
      <w:rFonts w:eastAsiaTheme="minorEastAsia"/>
      <w:color w:val="000000" w:themeColor="text1"/>
      <w:sz w:val="24"/>
      <w:szCs w:val="24"/>
      <w:lang w:val="en-US"/>
    </w:rPr>
  </w:style>
  <w:style w:type="character" w:customStyle="1" w:styleId="ac">
    <w:name w:val="Подзаголовок Знак"/>
    <w:basedOn w:val="a0"/>
    <w:link w:val="ab"/>
    <w:uiPriority w:val="11"/>
    <w:rsid w:val="00CD4A3D"/>
    <w:rPr>
      <w:rFonts w:eastAsiaTheme="minorEastAsia"/>
      <w:color w:val="000000" w:themeColor="text1"/>
      <w:sz w:val="24"/>
      <w:szCs w:val="24"/>
      <w:lang w:val="en-US"/>
    </w:rPr>
  </w:style>
  <w:style w:type="character" w:styleId="ad">
    <w:name w:val="Strong"/>
    <w:basedOn w:val="a0"/>
    <w:uiPriority w:val="22"/>
    <w:qFormat/>
    <w:rsid w:val="00CD4A3D"/>
    <w:rPr>
      <w:rFonts w:asciiTheme="minorHAnsi" w:eastAsiaTheme="minorEastAsia" w:hAnsiTheme="minorHAnsi" w:cstheme="minorBidi"/>
      <w:b/>
      <w:bCs/>
      <w:spacing w:val="0"/>
      <w:w w:val="100"/>
      <w:position w:val="0"/>
      <w:sz w:val="20"/>
      <w:szCs w:val="20"/>
    </w:rPr>
  </w:style>
  <w:style w:type="character" w:styleId="ae">
    <w:name w:val="Emphasis"/>
    <w:basedOn w:val="a0"/>
    <w:uiPriority w:val="20"/>
    <w:qFormat/>
    <w:rsid w:val="00CD4A3D"/>
    <w:rPr>
      <w:rFonts w:asciiTheme="minorHAnsi" w:eastAsiaTheme="minorEastAsia" w:hAnsiTheme="minorHAnsi" w:cstheme="minorBidi"/>
      <w:i/>
      <w:iCs/>
      <w:color w:val="943634" w:themeColor="accent2" w:themeShade="BF"/>
      <w:sz w:val="20"/>
      <w:szCs w:val="20"/>
    </w:rPr>
  </w:style>
  <w:style w:type="paragraph" w:styleId="af">
    <w:name w:val="No Spacing"/>
    <w:uiPriority w:val="1"/>
    <w:qFormat/>
    <w:rsid w:val="00CD4A3D"/>
    <w:pPr>
      <w:spacing w:after="0" w:line="240" w:lineRule="auto"/>
    </w:pPr>
    <w:rPr>
      <w:rFonts w:eastAsiaTheme="minorEastAsia"/>
      <w:sz w:val="21"/>
      <w:szCs w:val="21"/>
      <w:lang w:val="en-US"/>
    </w:rPr>
  </w:style>
  <w:style w:type="paragraph" w:styleId="21">
    <w:name w:val="Quote"/>
    <w:basedOn w:val="a"/>
    <w:next w:val="a"/>
    <w:link w:val="22"/>
    <w:uiPriority w:val="29"/>
    <w:qFormat/>
    <w:rsid w:val="00CD4A3D"/>
    <w:pPr>
      <w:spacing w:before="160" w:after="160" w:line="312" w:lineRule="auto"/>
      <w:ind w:left="720"/>
    </w:pPr>
    <w:rPr>
      <w:rFonts w:asciiTheme="majorHAnsi" w:eastAsiaTheme="majorEastAsia" w:hAnsiTheme="majorHAnsi" w:cstheme="majorBidi"/>
      <w:sz w:val="24"/>
      <w:szCs w:val="24"/>
      <w:lang w:val="en-US"/>
    </w:rPr>
  </w:style>
  <w:style w:type="character" w:customStyle="1" w:styleId="22">
    <w:name w:val="Цитата 2 Знак"/>
    <w:basedOn w:val="a0"/>
    <w:link w:val="21"/>
    <w:uiPriority w:val="29"/>
    <w:rsid w:val="00CD4A3D"/>
    <w:rPr>
      <w:rFonts w:asciiTheme="majorHAnsi" w:eastAsiaTheme="majorEastAsia" w:hAnsiTheme="majorHAnsi" w:cstheme="majorBidi"/>
      <w:sz w:val="24"/>
      <w:szCs w:val="24"/>
      <w:lang w:val="en-US"/>
    </w:rPr>
  </w:style>
  <w:style w:type="paragraph" w:styleId="af0">
    <w:name w:val="Intense Quote"/>
    <w:basedOn w:val="a"/>
    <w:next w:val="a"/>
    <w:link w:val="af1"/>
    <w:uiPriority w:val="30"/>
    <w:qFormat/>
    <w:rsid w:val="00CD4A3D"/>
    <w:pPr>
      <w:spacing w:before="100" w:beforeAutospacing="1" w:after="240" w:line="312" w:lineRule="auto"/>
      <w:ind w:left="936" w:right="936"/>
      <w:jc w:val="center"/>
    </w:pPr>
    <w:rPr>
      <w:rFonts w:asciiTheme="majorHAnsi" w:eastAsiaTheme="majorEastAsia" w:hAnsiTheme="majorHAnsi" w:cstheme="majorBidi"/>
      <w:caps/>
      <w:color w:val="943634" w:themeColor="accent2" w:themeShade="BF"/>
      <w:spacing w:val="10"/>
      <w:sz w:val="28"/>
      <w:szCs w:val="28"/>
      <w:lang w:val="en-US"/>
    </w:rPr>
  </w:style>
  <w:style w:type="character" w:customStyle="1" w:styleId="af1">
    <w:name w:val="Выделенная цитата Знак"/>
    <w:basedOn w:val="a0"/>
    <w:link w:val="af0"/>
    <w:uiPriority w:val="30"/>
    <w:rsid w:val="00CD4A3D"/>
    <w:rPr>
      <w:rFonts w:asciiTheme="majorHAnsi" w:eastAsiaTheme="majorEastAsia" w:hAnsiTheme="majorHAnsi" w:cstheme="majorBidi"/>
      <w:caps/>
      <w:color w:val="943634" w:themeColor="accent2" w:themeShade="BF"/>
      <w:spacing w:val="10"/>
      <w:sz w:val="28"/>
      <w:szCs w:val="28"/>
      <w:lang w:val="en-US"/>
    </w:rPr>
  </w:style>
  <w:style w:type="character" w:styleId="af2">
    <w:name w:val="Subtle Emphasis"/>
    <w:basedOn w:val="a0"/>
    <w:uiPriority w:val="19"/>
    <w:qFormat/>
    <w:rsid w:val="00CD4A3D"/>
    <w:rPr>
      <w:i/>
      <w:iCs/>
      <w:color w:val="auto"/>
    </w:rPr>
  </w:style>
  <w:style w:type="character" w:styleId="af3">
    <w:name w:val="Intense Emphasis"/>
    <w:basedOn w:val="a0"/>
    <w:uiPriority w:val="21"/>
    <w:qFormat/>
    <w:rsid w:val="00CD4A3D"/>
    <w:rPr>
      <w:rFonts w:asciiTheme="minorHAnsi" w:eastAsiaTheme="minorEastAsia" w:hAnsiTheme="minorHAnsi" w:cstheme="minorBidi"/>
      <w:b/>
      <w:bCs/>
      <w:i/>
      <w:iCs/>
      <w:color w:val="943634" w:themeColor="accent2" w:themeShade="BF"/>
      <w:spacing w:val="0"/>
      <w:w w:val="100"/>
      <w:position w:val="0"/>
      <w:sz w:val="20"/>
      <w:szCs w:val="20"/>
    </w:rPr>
  </w:style>
  <w:style w:type="character" w:styleId="af4">
    <w:name w:val="Subtle Reference"/>
    <w:basedOn w:val="a0"/>
    <w:uiPriority w:val="31"/>
    <w:qFormat/>
    <w:rsid w:val="00CD4A3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5">
    <w:name w:val="Intense Reference"/>
    <w:basedOn w:val="a0"/>
    <w:uiPriority w:val="32"/>
    <w:qFormat/>
    <w:rsid w:val="00CD4A3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6">
    <w:name w:val="Book Title"/>
    <w:basedOn w:val="a0"/>
    <w:uiPriority w:val="33"/>
    <w:qFormat/>
    <w:rsid w:val="00CD4A3D"/>
    <w:rPr>
      <w:rFonts w:asciiTheme="minorHAnsi" w:eastAsiaTheme="minorEastAsia" w:hAnsiTheme="minorHAnsi" w:cstheme="minorBidi"/>
      <w:b/>
      <w:bCs/>
      <w:i/>
      <w:iCs/>
      <w:caps w:val="0"/>
      <w:smallCaps w:val="0"/>
      <w:color w:val="auto"/>
      <w:spacing w:val="10"/>
      <w:w w:val="100"/>
      <w:sz w:val="20"/>
      <w:szCs w:val="20"/>
    </w:rPr>
  </w:style>
  <w:style w:type="paragraph" w:styleId="af7">
    <w:name w:val="TOC Heading"/>
    <w:basedOn w:val="10"/>
    <w:next w:val="a"/>
    <w:uiPriority w:val="39"/>
    <w:semiHidden/>
    <w:unhideWhenUsed/>
    <w:qFormat/>
    <w:rsid w:val="00CD4A3D"/>
    <w:pPr>
      <w:outlineLvl w:val="9"/>
    </w:pPr>
  </w:style>
  <w:style w:type="paragraph" w:styleId="31">
    <w:name w:val="Body Text 3"/>
    <w:basedOn w:val="a"/>
    <w:link w:val="32"/>
    <w:uiPriority w:val="99"/>
    <w:unhideWhenUsed/>
    <w:rsid w:val="00CD4A3D"/>
    <w:pPr>
      <w:spacing w:after="120" w:line="259" w:lineRule="auto"/>
    </w:pPr>
    <w:rPr>
      <w:sz w:val="16"/>
      <w:szCs w:val="16"/>
    </w:rPr>
  </w:style>
  <w:style w:type="character" w:customStyle="1" w:styleId="32">
    <w:name w:val="Основной текст 3 Знак"/>
    <w:basedOn w:val="a0"/>
    <w:link w:val="31"/>
    <w:uiPriority w:val="99"/>
    <w:rsid w:val="00CD4A3D"/>
    <w:rPr>
      <w:sz w:val="16"/>
      <w:szCs w:val="16"/>
    </w:rPr>
  </w:style>
  <w:style w:type="paragraph" w:styleId="23">
    <w:name w:val="Body Text 2"/>
    <w:basedOn w:val="a"/>
    <w:link w:val="24"/>
    <w:uiPriority w:val="99"/>
    <w:unhideWhenUsed/>
    <w:rsid w:val="00CD4A3D"/>
    <w:pPr>
      <w:spacing w:after="120" w:line="480" w:lineRule="auto"/>
    </w:pPr>
  </w:style>
  <w:style w:type="character" w:customStyle="1" w:styleId="24">
    <w:name w:val="Основной текст 2 Знак"/>
    <w:basedOn w:val="a0"/>
    <w:link w:val="23"/>
    <w:uiPriority w:val="99"/>
    <w:rsid w:val="00CD4A3D"/>
  </w:style>
  <w:style w:type="paragraph" w:customStyle="1" w:styleId="Just">
    <w:name w:val="Just"/>
    <w:rsid w:val="00CD4A3D"/>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character" w:styleId="af8">
    <w:name w:val="Hyperlink"/>
    <w:basedOn w:val="a0"/>
    <w:uiPriority w:val="99"/>
    <w:unhideWhenUsed/>
    <w:rsid w:val="00CD4A3D"/>
    <w:rPr>
      <w:color w:val="0000FF"/>
      <w:u w:val="single"/>
    </w:rPr>
  </w:style>
  <w:style w:type="character" w:customStyle="1" w:styleId="contact-infoaddress-part">
    <w:name w:val="contact-info__address-part"/>
    <w:basedOn w:val="a0"/>
    <w:rsid w:val="00CD4A3D"/>
  </w:style>
  <w:style w:type="paragraph" w:styleId="25">
    <w:name w:val="Body Text Indent 2"/>
    <w:basedOn w:val="a"/>
    <w:link w:val="26"/>
    <w:uiPriority w:val="99"/>
    <w:unhideWhenUsed/>
    <w:rsid w:val="00CD4A3D"/>
    <w:pPr>
      <w:spacing w:after="120" w:line="480" w:lineRule="auto"/>
      <w:ind w:left="283"/>
    </w:pPr>
  </w:style>
  <w:style w:type="character" w:customStyle="1" w:styleId="26">
    <w:name w:val="Основной текст с отступом 2 Знак"/>
    <w:basedOn w:val="a0"/>
    <w:link w:val="25"/>
    <w:uiPriority w:val="99"/>
    <w:rsid w:val="00CD4A3D"/>
  </w:style>
  <w:style w:type="paragraph" w:styleId="af9">
    <w:name w:val="header"/>
    <w:basedOn w:val="a"/>
    <w:link w:val="afa"/>
    <w:uiPriority w:val="99"/>
    <w:unhideWhenUsed/>
    <w:rsid w:val="00CD4A3D"/>
    <w:pPr>
      <w:tabs>
        <w:tab w:val="center" w:pos="4677"/>
        <w:tab w:val="right" w:pos="9355"/>
      </w:tabs>
      <w:spacing w:after="0" w:line="240" w:lineRule="auto"/>
    </w:pPr>
    <w:rPr>
      <w:rFonts w:eastAsiaTheme="minorEastAsia"/>
      <w:sz w:val="21"/>
      <w:szCs w:val="21"/>
      <w:lang w:val="en-US"/>
    </w:rPr>
  </w:style>
  <w:style w:type="character" w:customStyle="1" w:styleId="afa">
    <w:name w:val="Верхний колонтитул Знак"/>
    <w:basedOn w:val="a0"/>
    <w:link w:val="af9"/>
    <w:uiPriority w:val="99"/>
    <w:rsid w:val="00CD4A3D"/>
    <w:rPr>
      <w:rFonts w:eastAsiaTheme="minorEastAsia"/>
      <w:sz w:val="21"/>
      <w:szCs w:val="21"/>
      <w:lang w:val="en-US"/>
    </w:rPr>
  </w:style>
  <w:style w:type="paragraph" w:styleId="afb">
    <w:name w:val="footer"/>
    <w:basedOn w:val="a"/>
    <w:link w:val="afc"/>
    <w:unhideWhenUsed/>
    <w:rsid w:val="00CD4A3D"/>
    <w:pPr>
      <w:tabs>
        <w:tab w:val="center" w:pos="4677"/>
        <w:tab w:val="right" w:pos="9355"/>
      </w:tabs>
      <w:spacing w:after="0" w:line="240" w:lineRule="auto"/>
    </w:pPr>
    <w:rPr>
      <w:rFonts w:eastAsiaTheme="minorEastAsia"/>
      <w:sz w:val="21"/>
      <w:szCs w:val="21"/>
      <w:lang w:val="en-US"/>
    </w:rPr>
  </w:style>
  <w:style w:type="character" w:customStyle="1" w:styleId="afc">
    <w:name w:val="Нижний колонтитул Знак"/>
    <w:basedOn w:val="a0"/>
    <w:link w:val="afb"/>
    <w:rsid w:val="00CD4A3D"/>
    <w:rPr>
      <w:rFonts w:eastAsiaTheme="minorEastAsia"/>
      <w:sz w:val="21"/>
      <w:szCs w:val="21"/>
      <w:lang w:val="en-US"/>
    </w:rPr>
  </w:style>
  <w:style w:type="character" w:customStyle="1" w:styleId="afd">
    <w:name w:val="Текст таблиці Знак"/>
    <w:basedOn w:val="a0"/>
    <w:link w:val="afe"/>
    <w:locked/>
    <w:rsid w:val="00CD4A3D"/>
    <w:rPr>
      <w:rFonts w:ascii="Calibri" w:eastAsia="Times New Roman" w:hAnsi="Calibri" w:cs="Bookman Old Style"/>
      <w:sz w:val="24"/>
      <w:szCs w:val="24"/>
      <w:lang w:val="uk-UA" w:eastAsia="ru-RU"/>
    </w:rPr>
  </w:style>
  <w:style w:type="paragraph" w:customStyle="1" w:styleId="afe">
    <w:name w:val="Текст таблиці"/>
    <w:basedOn w:val="a"/>
    <w:link w:val="afd"/>
    <w:qFormat/>
    <w:rsid w:val="00CD4A3D"/>
    <w:pPr>
      <w:numPr>
        <w:ilvl w:val="12"/>
      </w:numPr>
      <w:spacing w:after="0" w:line="240" w:lineRule="auto"/>
    </w:pPr>
    <w:rPr>
      <w:rFonts w:ascii="Calibri" w:eastAsia="Times New Roman" w:hAnsi="Calibri" w:cs="Bookman Old Style"/>
      <w:sz w:val="24"/>
      <w:szCs w:val="24"/>
      <w:lang w:val="uk-UA" w:eastAsia="ru-RU"/>
    </w:rPr>
  </w:style>
  <w:style w:type="character" w:customStyle="1" w:styleId="s3uucc">
    <w:name w:val="s3uucc"/>
    <w:basedOn w:val="a0"/>
    <w:rsid w:val="00CD4A3D"/>
  </w:style>
  <w:style w:type="character" w:styleId="aff">
    <w:name w:val="FollowedHyperlink"/>
    <w:basedOn w:val="a0"/>
    <w:uiPriority w:val="99"/>
    <w:semiHidden/>
    <w:unhideWhenUsed/>
    <w:rsid w:val="00CD4A3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0830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hyperlink" Target="file:///C:\Users\user\Downloads\165788-384771-1-PB%20(6).pdf" TargetMode="External"/><Relationship Id="rId21" Type="http://schemas.openxmlformats.org/officeDocument/2006/relationships/image" Target="media/image17.png"/><Relationship Id="rId42" Type="http://schemas.openxmlformats.org/officeDocument/2006/relationships/image" Target="media/image33.wmf"/><Relationship Id="rId47" Type="http://schemas.openxmlformats.org/officeDocument/2006/relationships/image" Target="media/image36.png"/><Relationship Id="rId63" Type="http://schemas.openxmlformats.org/officeDocument/2006/relationships/oleObject" Target="embeddings/oleObject13.bin"/><Relationship Id="rId68" Type="http://schemas.openxmlformats.org/officeDocument/2006/relationships/image" Target="media/image49.wmf"/><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jpeg"/><Relationship Id="rId16" Type="http://schemas.openxmlformats.org/officeDocument/2006/relationships/image" Target="media/image12.png"/><Relationship Id="rId107" Type="http://schemas.openxmlformats.org/officeDocument/2006/relationships/image" Target="media/image86.jpeg"/><Relationship Id="rId11" Type="http://schemas.openxmlformats.org/officeDocument/2006/relationships/image" Target="media/image7.png"/><Relationship Id="rId32" Type="http://schemas.openxmlformats.org/officeDocument/2006/relationships/image" Target="media/image28.wmf"/><Relationship Id="rId37" Type="http://schemas.openxmlformats.org/officeDocument/2006/relationships/oleObject" Target="embeddings/oleObject3.bin"/><Relationship Id="rId53" Type="http://schemas.openxmlformats.org/officeDocument/2006/relationships/oleObject" Target="embeddings/oleObject8.bin"/><Relationship Id="rId58" Type="http://schemas.openxmlformats.org/officeDocument/2006/relationships/image" Target="media/image44.wmf"/><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5" Type="http://schemas.openxmlformats.org/officeDocument/2006/relationships/image" Target="media/image1.png"/><Relationship Id="rId61" Type="http://schemas.openxmlformats.org/officeDocument/2006/relationships/oleObject" Target="embeddings/oleObject12.bin"/><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37.png"/><Relationship Id="rId56" Type="http://schemas.openxmlformats.org/officeDocument/2006/relationships/image" Target="media/image43.wmf"/><Relationship Id="rId64" Type="http://schemas.openxmlformats.org/officeDocument/2006/relationships/image" Target="media/image47.wmf"/><Relationship Id="rId69" Type="http://schemas.openxmlformats.org/officeDocument/2006/relationships/oleObject" Target="embeddings/oleObject16.bin"/><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13" Type="http://schemas.openxmlformats.org/officeDocument/2006/relationships/image" Target="media/image92.jpeg"/><Relationship Id="rId118" Type="http://schemas.openxmlformats.org/officeDocument/2006/relationships/hyperlink" Target="https://mail.google.com/mail/u/0/" TargetMode="External"/><Relationship Id="rId8" Type="http://schemas.openxmlformats.org/officeDocument/2006/relationships/image" Target="media/image4.png"/><Relationship Id="rId51" Type="http://schemas.openxmlformats.org/officeDocument/2006/relationships/image" Target="media/image4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oleObject" Target="embeddings/oleObject1.bin"/><Relationship Id="rId38" Type="http://schemas.openxmlformats.org/officeDocument/2006/relationships/image" Target="media/image31.wmf"/><Relationship Id="rId46" Type="http://schemas.openxmlformats.org/officeDocument/2006/relationships/image" Target="media/image35.png"/><Relationship Id="rId59" Type="http://schemas.openxmlformats.org/officeDocument/2006/relationships/oleObject" Target="embeddings/oleObject11.bin"/><Relationship Id="rId67" Type="http://schemas.openxmlformats.org/officeDocument/2006/relationships/oleObject" Target="embeddings/oleObject15.bin"/><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hyperlink" Target="http://sb-keip.kpi.ua/article/download/165788/173918" TargetMode="External"/><Relationship Id="rId20" Type="http://schemas.openxmlformats.org/officeDocument/2006/relationships/image" Target="media/image16.png"/><Relationship Id="rId41" Type="http://schemas.openxmlformats.org/officeDocument/2006/relationships/oleObject" Target="embeddings/oleObject5.bin"/><Relationship Id="rId54" Type="http://schemas.openxmlformats.org/officeDocument/2006/relationships/image" Target="media/image42.wmf"/><Relationship Id="rId62" Type="http://schemas.openxmlformats.org/officeDocument/2006/relationships/image" Target="media/image46.wmf"/><Relationship Id="rId70" Type="http://schemas.openxmlformats.org/officeDocument/2006/relationships/image" Target="media/image50.wmf"/><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0.wmf"/><Relationship Id="rId49" Type="http://schemas.openxmlformats.org/officeDocument/2006/relationships/image" Target="media/image38.png"/><Relationship Id="rId57" Type="http://schemas.openxmlformats.org/officeDocument/2006/relationships/oleObject" Target="embeddings/oleObject10.bin"/><Relationship Id="rId106" Type="http://schemas.openxmlformats.org/officeDocument/2006/relationships/image" Target="media/image85.jpeg"/><Relationship Id="rId114" Type="http://schemas.openxmlformats.org/officeDocument/2006/relationships/image" Target="media/image93.jpeg"/><Relationship Id="rId119" Type="http://schemas.openxmlformats.org/officeDocument/2006/relationships/hyperlink" Target="http://sb-keip.kpi.ua/article/viewFile/130546/132655" TargetMode="Externa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34.wmf"/><Relationship Id="rId52" Type="http://schemas.openxmlformats.org/officeDocument/2006/relationships/image" Target="media/image41.wmf"/><Relationship Id="rId60" Type="http://schemas.openxmlformats.org/officeDocument/2006/relationships/image" Target="media/image45.wmf"/><Relationship Id="rId65" Type="http://schemas.openxmlformats.org/officeDocument/2006/relationships/oleObject" Target="embeddings/oleObject14.bin"/><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oleObject" Target="embeddings/oleObject4.bin"/><Relationship Id="rId109" Type="http://schemas.openxmlformats.org/officeDocument/2006/relationships/image" Target="media/image88.jpeg"/><Relationship Id="rId34" Type="http://schemas.openxmlformats.org/officeDocument/2006/relationships/image" Target="media/image29.wmf"/><Relationship Id="rId50" Type="http://schemas.openxmlformats.org/officeDocument/2006/relationships/image" Target="media/image39.png"/><Relationship Id="rId55" Type="http://schemas.openxmlformats.org/officeDocument/2006/relationships/oleObject" Target="embeddings/oleObject9.bin"/><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jpeg"/><Relationship Id="rId120" Type="http://schemas.openxmlformats.org/officeDocument/2006/relationships/hyperlink" Target="https://mail.google.com/mail/u/0/" TargetMode="External"/><Relationship Id="rId7" Type="http://schemas.openxmlformats.org/officeDocument/2006/relationships/image" Target="media/image3.png"/><Relationship Id="rId71" Type="http://schemas.openxmlformats.org/officeDocument/2006/relationships/oleObject" Target="embeddings/oleObject17.bin"/><Relationship Id="rId92" Type="http://schemas.openxmlformats.org/officeDocument/2006/relationships/image" Target="media/image71.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2.wmf"/><Relationship Id="rId45" Type="http://schemas.openxmlformats.org/officeDocument/2006/relationships/oleObject" Target="embeddings/oleObject7.bin"/><Relationship Id="rId66" Type="http://schemas.openxmlformats.org/officeDocument/2006/relationships/image" Target="media/image48.wmf"/><Relationship Id="rId87" Type="http://schemas.openxmlformats.org/officeDocument/2006/relationships/image" Target="media/image66.png"/><Relationship Id="rId110" Type="http://schemas.openxmlformats.org/officeDocument/2006/relationships/image" Target="media/image89.wmf"/><Relationship Id="rId115" Type="http://schemas.openxmlformats.org/officeDocument/2006/relationships/image" Target="media/image9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73</Pages>
  <Words>12644</Words>
  <Characters>72075</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VovaK</dc:creator>
  <cp:keywords/>
  <dc:description/>
  <cp:lastModifiedBy>VovaK</cp:lastModifiedBy>
  <cp:revision>7</cp:revision>
  <dcterms:created xsi:type="dcterms:W3CDTF">2019-12-14T12:38:00Z</dcterms:created>
  <dcterms:modified xsi:type="dcterms:W3CDTF">2019-12-14T23:39:00Z</dcterms:modified>
</cp:coreProperties>
</file>