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F1377D" w14:textId="77777777" w:rsidR="00A77E96" w:rsidRPr="00A77E96"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НАЦІОНАЛЬНИЙ ТЕХНІЧНИЙ УНІВЕРСИТЕТ УКРАЇНИ</w:t>
      </w:r>
    </w:p>
    <w:p w14:paraId="00EA7D5F" w14:textId="77777777" w:rsidR="00A77E96" w:rsidRPr="00A77E96"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«КИЇВСЬКИЙ ПОЛІТЕХНІЧНИЙ ІНСТИТУТ</w:t>
      </w:r>
      <w:r w:rsidRPr="00A77E96">
        <w:rPr>
          <w:rFonts w:ascii="Times New Roman" w:eastAsia="Times New Roman" w:hAnsi="Times New Roman" w:cs="Times New Roman"/>
          <w:b/>
          <w:bCs/>
          <w:color w:val="000000"/>
          <w:kern w:val="0"/>
          <w:sz w:val="28"/>
          <w:szCs w:val="28"/>
          <w:lang w:eastAsia="uk-UA"/>
          <w14:ligatures w14:val="none"/>
        </w:rPr>
        <w:br/>
        <w:t>імені ІГОРЯ СІКОРСЬКОГО»</w:t>
      </w:r>
    </w:p>
    <w:p w14:paraId="3ED85983" w14:textId="77777777" w:rsidR="00A77E96" w:rsidRPr="00A77E96"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Факультет біомедичної інженерії</w:t>
      </w:r>
    </w:p>
    <w:p w14:paraId="0CEED2AE" w14:textId="77777777" w:rsidR="00A77E96" w:rsidRPr="00A77E96"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Кафедра біобезпеки і здоров’я людини</w:t>
      </w:r>
    </w:p>
    <w:p w14:paraId="41152538" w14:textId="77777777" w:rsidR="00A77E96" w:rsidRPr="00A77E96" w:rsidRDefault="00A77E96" w:rsidP="00A77E96">
      <w:pPr>
        <w:spacing w:after="0" w:line="240" w:lineRule="auto"/>
        <w:ind w:left="360"/>
        <w:rPr>
          <w:rFonts w:ascii="Times New Roman" w:eastAsia="Times New Roman" w:hAnsi="Times New Roman" w:cs="Times New Roman"/>
          <w:kern w:val="0"/>
          <w:sz w:val="28"/>
          <w:szCs w:val="28"/>
          <w:lang w:eastAsia="uk-UA"/>
          <w14:ligatures w14:val="none"/>
        </w:rPr>
      </w:pPr>
      <w:r w:rsidRPr="00A77E96">
        <w:rPr>
          <w:rFonts w:ascii="Times New Roman" w:eastAsia="Times New Roman" w:hAnsi="Times New Roman" w:cs="Times New Roman"/>
          <w:kern w:val="0"/>
          <w:sz w:val="28"/>
          <w:szCs w:val="28"/>
          <w:lang w:eastAsia="uk-UA"/>
          <w14:ligatures w14:val="none"/>
        </w:rPr>
        <w:br/>
      </w:r>
    </w:p>
    <w:p w14:paraId="675DED1A" w14:textId="4D5B0FB3" w:rsidR="00A77E96" w:rsidRPr="00A77E96" w:rsidRDefault="00A77E96" w:rsidP="00A77E96">
      <w:pPr>
        <w:spacing w:after="0" w:line="240" w:lineRule="auto"/>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«На правах</w:t>
      </w:r>
      <w:r>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рукопису»                   </w:t>
      </w:r>
      <w:r>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  «До захисту допущено»</w:t>
      </w:r>
      <w:r>
        <w:rPr>
          <w:rFonts w:ascii="Times New Roman" w:eastAsia="Times New Roman" w:hAnsi="Times New Roman" w:cs="Times New Roman"/>
          <w:color w:val="3891A7"/>
          <w:kern w:val="0"/>
          <w:sz w:val="20"/>
          <w:szCs w:val="20"/>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УДК </w:t>
      </w:r>
      <w:r w:rsidR="00AD7F48">
        <w:rPr>
          <w:rFonts w:ascii="Times New Roman" w:eastAsia="Times New Roman" w:hAnsi="Times New Roman" w:cs="Times New Roman"/>
          <w:color w:val="000000"/>
          <w:kern w:val="0"/>
          <w:sz w:val="28"/>
          <w:szCs w:val="28"/>
          <w:u w:val="single"/>
          <w:lang w:eastAsia="uk-UA"/>
          <w14:ligatures w14:val="none"/>
        </w:rPr>
        <w:t>615.8:616.72-008.1</w:t>
      </w:r>
      <w:r w:rsidRPr="00A77E96">
        <w:rPr>
          <w:rFonts w:ascii="Times New Roman" w:eastAsia="Times New Roman" w:hAnsi="Times New Roman" w:cs="Times New Roman"/>
          <w:color w:val="000000"/>
          <w:kern w:val="0"/>
          <w:sz w:val="28"/>
          <w:szCs w:val="28"/>
          <w:lang w:eastAsia="uk-UA"/>
          <w14:ligatures w14:val="none"/>
        </w:rPr>
        <w:t xml:space="preserve">                                        Завідувач кафедри</w:t>
      </w:r>
    </w:p>
    <w:p w14:paraId="195DE699" w14:textId="382A7538" w:rsidR="00A77E96" w:rsidRPr="00A77E96" w:rsidRDefault="00A77E96" w:rsidP="00A77E96">
      <w:pPr>
        <w:spacing w:after="0" w:line="240" w:lineRule="auto"/>
        <w:ind w:left="360"/>
        <w:textAlignment w:val="baseline"/>
        <w:rPr>
          <w:rFonts w:ascii="Times New Roman" w:eastAsia="Times New Roman" w:hAnsi="Times New Roman" w:cs="Times New Roman"/>
          <w:color w:val="3891A7"/>
          <w:kern w:val="0"/>
          <w:sz w:val="20"/>
          <w:szCs w:val="20"/>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__________ І</w:t>
      </w:r>
      <w:r w:rsidR="001C40E1">
        <w:rPr>
          <w:rFonts w:ascii="Times New Roman" w:eastAsia="Times New Roman" w:hAnsi="Times New Roman" w:cs="Times New Roman"/>
          <w:color w:val="000000"/>
          <w:kern w:val="0"/>
          <w:sz w:val="28"/>
          <w:szCs w:val="28"/>
          <w:lang w:eastAsia="uk-UA"/>
          <w14:ligatures w14:val="none"/>
        </w:rPr>
        <w:t>гор</w:t>
      </w:r>
      <w:r w:rsidRPr="00A77E96">
        <w:rPr>
          <w:rFonts w:ascii="Times New Roman" w:eastAsia="Times New Roman" w:hAnsi="Times New Roman" w:cs="Times New Roman"/>
          <w:color w:val="000000"/>
          <w:kern w:val="0"/>
          <w:sz w:val="28"/>
          <w:szCs w:val="28"/>
          <w:lang w:eastAsia="uk-UA"/>
          <w14:ligatures w14:val="none"/>
        </w:rPr>
        <w:t xml:space="preserve"> Худецький</w:t>
      </w:r>
    </w:p>
    <w:p w14:paraId="4264417E" w14:textId="332C7F3A" w:rsidR="00A77E96" w:rsidRPr="00A77E96" w:rsidRDefault="00A77E96" w:rsidP="00A77E96">
      <w:pPr>
        <w:spacing w:after="0" w:line="240" w:lineRule="auto"/>
        <w:ind w:left="360"/>
        <w:textAlignment w:val="baseline"/>
        <w:rPr>
          <w:rFonts w:ascii="Times New Roman" w:eastAsia="Times New Roman" w:hAnsi="Times New Roman" w:cs="Times New Roman"/>
          <w:color w:val="3891A7"/>
          <w:kern w:val="0"/>
          <w:sz w:val="20"/>
          <w:szCs w:val="20"/>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«___»_____________20</w:t>
      </w:r>
      <w:r w:rsidR="003166F2" w:rsidRPr="00E10671">
        <w:rPr>
          <w:rFonts w:ascii="Times New Roman" w:eastAsia="Times New Roman" w:hAnsi="Times New Roman" w:cs="Times New Roman"/>
          <w:color w:val="000000"/>
          <w:kern w:val="0"/>
          <w:sz w:val="28"/>
          <w:szCs w:val="28"/>
          <w:lang w:val="ru-RU" w:eastAsia="uk-UA"/>
          <w14:ligatures w14:val="none"/>
        </w:rPr>
        <w:t>23</w:t>
      </w:r>
      <w:r w:rsidRPr="00A77E96">
        <w:rPr>
          <w:rFonts w:ascii="Times New Roman" w:eastAsia="Times New Roman" w:hAnsi="Times New Roman" w:cs="Times New Roman"/>
          <w:color w:val="000000"/>
          <w:kern w:val="0"/>
          <w:sz w:val="28"/>
          <w:szCs w:val="28"/>
          <w:lang w:eastAsia="uk-UA"/>
          <w14:ligatures w14:val="none"/>
        </w:rPr>
        <w:t>р.</w:t>
      </w:r>
    </w:p>
    <w:p w14:paraId="1B31444F" w14:textId="33FC84A6" w:rsidR="00A77E96" w:rsidRPr="00A77E96" w:rsidRDefault="00A77E96" w:rsidP="00A77E96">
      <w:pPr>
        <w:spacing w:after="0" w:line="240" w:lineRule="auto"/>
        <w:ind w:left="360"/>
        <w:textAlignment w:val="baseline"/>
        <w:rPr>
          <w:rFonts w:ascii="Times New Roman" w:eastAsia="Times New Roman" w:hAnsi="Times New Roman" w:cs="Times New Roman"/>
          <w:color w:val="3891A7"/>
          <w:kern w:val="0"/>
          <w:sz w:val="20"/>
          <w:szCs w:val="20"/>
          <w:lang w:eastAsia="uk-UA"/>
          <w14:ligatures w14:val="none"/>
        </w:rPr>
      </w:pPr>
    </w:p>
    <w:p w14:paraId="16AE2C49" w14:textId="2803E650" w:rsidR="006A6ED4" w:rsidRDefault="00A77E96" w:rsidP="006A6ED4">
      <w:pPr>
        <w:spacing w:after="0" w:line="240" w:lineRule="auto"/>
        <w:ind w:left="360"/>
        <w:jc w:val="center"/>
        <w:textAlignment w:val="baseline"/>
        <w:rPr>
          <w:rFonts w:ascii="Times New Roman" w:eastAsia="Times New Roman" w:hAnsi="Times New Roman" w:cs="Times New Roman"/>
          <w:b/>
          <w:bCs/>
          <w:color w:val="000000"/>
          <w:kern w:val="0"/>
          <w:sz w:val="28"/>
          <w:szCs w:val="28"/>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Магістерська дисертація</w:t>
      </w:r>
    </w:p>
    <w:p w14:paraId="50029855" w14:textId="25DF2179" w:rsidR="001C40E1" w:rsidRDefault="001C40E1" w:rsidP="006A6ED4">
      <w:pPr>
        <w:spacing w:after="0" w:line="240" w:lineRule="auto"/>
        <w:ind w:left="360"/>
        <w:jc w:val="center"/>
        <w:textAlignment w:val="baseline"/>
        <w:rPr>
          <w:rFonts w:ascii="Times New Roman" w:eastAsia="Times New Roman" w:hAnsi="Times New Roman" w:cs="Times New Roman"/>
          <w:b/>
          <w:bCs/>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На здобуття ступеня магістра</w:t>
      </w:r>
    </w:p>
    <w:p w14:paraId="20D88E5A" w14:textId="54FA9359" w:rsidR="001C40E1" w:rsidRPr="006A6ED4" w:rsidRDefault="001C40E1" w:rsidP="006A6ED4">
      <w:pPr>
        <w:spacing w:after="0" w:line="240" w:lineRule="auto"/>
        <w:ind w:left="360"/>
        <w:jc w:val="center"/>
        <w:textAlignment w:val="baseline"/>
        <w:rPr>
          <w:rFonts w:ascii="Times New Roman" w:eastAsia="Times New Roman" w:hAnsi="Times New Roman" w:cs="Times New Roman"/>
          <w:b/>
          <w:bCs/>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за освітньо-професійною програмою «Фізична терапія»</w:t>
      </w:r>
    </w:p>
    <w:p w14:paraId="0F97F0C7" w14:textId="77777777" w:rsidR="00A77E96" w:rsidRPr="00A77E96"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A77E96">
        <w:rPr>
          <w:rFonts w:ascii="Times New Roman" w:eastAsia="Times New Roman" w:hAnsi="Times New Roman" w:cs="Times New Roman"/>
          <w:b/>
          <w:bCs/>
          <w:color w:val="000000"/>
          <w:kern w:val="0"/>
          <w:sz w:val="28"/>
          <w:szCs w:val="28"/>
          <w:lang w:eastAsia="uk-UA"/>
          <w14:ligatures w14:val="none"/>
        </w:rPr>
        <w:t>зі спеціальності 227 Фізична терапія, ерготерапія</w:t>
      </w:r>
    </w:p>
    <w:p w14:paraId="52FCB7B7" w14:textId="796BD3D3" w:rsidR="00A77E96" w:rsidRPr="001C40E1" w:rsidRDefault="00A77E96" w:rsidP="00A77E96">
      <w:pPr>
        <w:spacing w:after="0" w:line="240" w:lineRule="auto"/>
        <w:ind w:left="360"/>
        <w:jc w:val="center"/>
        <w:textAlignment w:val="baseline"/>
        <w:rPr>
          <w:rFonts w:ascii="Times New Roman" w:eastAsia="Times New Roman" w:hAnsi="Times New Roman" w:cs="Times New Roman"/>
          <w:b/>
          <w:bCs/>
          <w:color w:val="3891A7"/>
          <w:kern w:val="0"/>
          <w:sz w:val="20"/>
          <w:szCs w:val="20"/>
          <w:lang w:eastAsia="uk-UA"/>
          <w14:ligatures w14:val="none"/>
        </w:rPr>
      </w:pPr>
      <w:r w:rsidRPr="001C40E1">
        <w:rPr>
          <w:rFonts w:ascii="Times New Roman" w:eastAsia="Times New Roman" w:hAnsi="Times New Roman" w:cs="Times New Roman"/>
          <w:b/>
          <w:bCs/>
          <w:color w:val="000000"/>
          <w:kern w:val="0"/>
          <w:sz w:val="28"/>
          <w:szCs w:val="28"/>
          <w:lang w:eastAsia="uk-UA"/>
          <w14:ligatures w14:val="none"/>
        </w:rPr>
        <w:t>на тему: «</w:t>
      </w:r>
      <w:r w:rsidRPr="001C40E1">
        <w:rPr>
          <w:rFonts w:ascii="Times New Roman" w:hAnsi="Times New Roman"/>
          <w:b/>
          <w:bCs/>
          <w:sz w:val="28"/>
          <w:szCs w:val="28"/>
        </w:rPr>
        <w:t>Фізична терапія при комбінованій контрактурі,</w:t>
      </w:r>
      <w:r w:rsidR="0099338D" w:rsidRPr="001C40E1">
        <w:rPr>
          <w:rFonts w:ascii="Times New Roman" w:hAnsi="Times New Roman"/>
          <w:b/>
          <w:bCs/>
          <w:sz w:val="28"/>
          <w:szCs w:val="28"/>
        </w:rPr>
        <w:t xml:space="preserve"> </w:t>
      </w:r>
      <w:r w:rsidRPr="001C40E1">
        <w:rPr>
          <w:rFonts w:ascii="Times New Roman" w:hAnsi="Times New Roman"/>
          <w:b/>
          <w:bCs/>
          <w:sz w:val="28"/>
          <w:szCs w:val="28"/>
        </w:rPr>
        <w:t xml:space="preserve">яка розвинулася  після мінно-вибухової травми на </w:t>
      </w:r>
      <w:proofErr w:type="spellStart"/>
      <w:r w:rsidRPr="001C40E1">
        <w:rPr>
          <w:rFonts w:ascii="Times New Roman" w:hAnsi="Times New Roman"/>
          <w:b/>
          <w:bCs/>
          <w:sz w:val="28"/>
          <w:szCs w:val="28"/>
        </w:rPr>
        <w:t>підгострому</w:t>
      </w:r>
      <w:proofErr w:type="spellEnd"/>
      <w:r w:rsidRPr="001C40E1">
        <w:rPr>
          <w:rFonts w:ascii="Times New Roman" w:hAnsi="Times New Roman"/>
          <w:b/>
          <w:bCs/>
          <w:sz w:val="28"/>
          <w:szCs w:val="28"/>
        </w:rPr>
        <w:t xml:space="preserve"> етапі реабілітації</w:t>
      </w:r>
      <w:r w:rsidRPr="001C40E1">
        <w:rPr>
          <w:rFonts w:ascii="Times New Roman" w:eastAsia="Times New Roman" w:hAnsi="Times New Roman" w:cs="Times New Roman"/>
          <w:b/>
          <w:bCs/>
          <w:color w:val="000000"/>
          <w:kern w:val="0"/>
          <w:sz w:val="28"/>
          <w:szCs w:val="28"/>
          <w:lang w:eastAsia="uk-UA"/>
          <w14:ligatures w14:val="none"/>
        </w:rPr>
        <w:t>»</w:t>
      </w:r>
    </w:p>
    <w:p w14:paraId="4420D4E0" w14:textId="797996FD" w:rsidR="00A77E96" w:rsidRPr="00A77E96" w:rsidRDefault="00A77E96" w:rsidP="00A77E96">
      <w:pPr>
        <w:spacing w:before="120" w:after="0" w:line="240" w:lineRule="auto"/>
        <w:ind w:left="360"/>
        <w:jc w:val="center"/>
        <w:textAlignment w:val="baseline"/>
        <w:rPr>
          <w:rFonts w:ascii="Times New Roman" w:eastAsia="Times New Roman" w:hAnsi="Times New Roman" w:cs="Times New Roman"/>
          <w:color w:val="3891A7"/>
          <w:kern w:val="0"/>
          <w:sz w:val="20"/>
          <w:szCs w:val="20"/>
          <w:lang w:eastAsia="uk-UA"/>
          <w14:ligatures w14:val="none"/>
        </w:rPr>
      </w:pPr>
    </w:p>
    <w:p w14:paraId="4B3344FF" w14:textId="4FDFB118" w:rsidR="00A77E96" w:rsidRPr="001C40E1" w:rsidRDefault="00A77E96" w:rsidP="001C40E1">
      <w:pPr>
        <w:spacing w:after="0" w:line="240" w:lineRule="auto"/>
        <w:ind w:left="360"/>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Виконав:</w:t>
      </w:r>
      <w:r>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студент II курсу, групи БР-</w:t>
      </w:r>
      <w:r w:rsidR="00205E9E" w:rsidRPr="00E10671">
        <w:rPr>
          <w:rFonts w:ascii="Times New Roman" w:eastAsia="Times New Roman" w:hAnsi="Times New Roman" w:cs="Times New Roman"/>
          <w:color w:val="000000"/>
          <w:kern w:val="0"/>
          <w:sz w:val="28"/>
          <w:szCs w:val="28"/>
          <w:lang w:val="ru-RU" w:eastAsia="uk-UA"/>
          <w14:ligatures w14:val="none"/>
        </w:rPr>
        <w:t>21</w:t>
      </w:r>
      <w:r w:rsidRPr="00A77E96">
        <w:rPr>
          <w:rFonts w:ascii="Times New Roman" w:eastAsia="Times New Roman" w:hAnsi="Times New Roman" w:cs="Times New Roman"/>
          <w:color w:val="000000"/>
          <w:kern w:val="0"/>
          <w:sz w:val="28"/>
          <w:szCs w:val="28"/>
          <w:lang w:eastAsia="uk-UA"/>
          <w14:ligatures w14:val="none"/>
        </w:rPr>
        <w:t xml:space="preserve"> </w:t>
      </w:r>
      <w:proofErr w:type="spellStart"/>
      <w:r w:rsidRPr="00A77E96">
        <w:rPr>
          <w:rFonts w:ascii="Times New Roman" w:eastAsia="Times New Roman" w:hAnsi="Times New Roman" w:cs="Times New Roman"/>
          <w:color w:val="000000"/>
          <w:kern w:val="0"/>
          <w:sz w:val="28"/>
          <w:szCs w:val="28"/>
          <w:lang w:eastAsia="uk-UA"/>
          <w14:ligatures w14:val="none"/>
        </w:rPr>
        <w:t>мп</w:t>
      </w:r>
      <w:proofErr w:type="spellEnd"/>
      <w:r w:rsidRPr="00A77E96">
        <w:rPr>
          <w:rFonts w:ascii="Times New Roman" w:eastAsia="Times New Roman" w:hAnsi="Times New Roman" w:cs="Times New Roman"/>
          <w:color w:val="000000"/>
          <w:kern w:val="0"/>
          <w:sz w:val="28"/>
          <w:szCs w:val="28"/>
          <w:lang w:eastAsia="uk-UA"/>
          <w14:ligatures w14:val="none"/>
        </w:rPr>
        <w:t xml:space="preserve"> , </w:t>
      </w:r>
    </w:p>
    <w:p w14:paraId="463DD5B8" w14:textId="1EB5C40F" w:rsidR="00A77E96" w:rsidRPr="00A77E96" w:rsidRDefault="00A77E96" w:rsidP="00741465">
      <w:pPr>
        <w:spacing w:after="0" w:line="240" w:lineRule="auto"/>
        <w:ind w:left="360"/>
        <w:textAlignment w:val="baseline"/>
        <w:rPr>
          <w:rFonts w:ascii="Times New Roman" w:eastAsia="Times New Roman" w:hAnsi="Times New Roman" w:cs="Times New Roman"/>
          <w:color w:val="3891A7"/>
          <w:kern w:val="0"/>
          <w:sz w:val="20"/>
          <w:szCs w:val="20"/>
          <w:lang w:eastAsia="uk-UA"/>
          <w14:ligatures w14:val="none"/>
        </w:rPr>
      </w:pPr>
      <w:r>
        <w:rPr>
          <w:rFonts w:ascii="Times New Roman" w:eastAsia="Times New Roman" w:hAnsi="Times New Roman" w:cs="Times New Roman"/>
          <w:color w:val="000000"/>
          <w:kern w:val="0"/>
          <w:sz w:val="28"/>
          <w:szCs w:val="28"/>
          <w:lang w:eastAsia="uk-UA"/>
          <w14:ligatures w14:val="none"/>
        </w:rPr>
        <w:t>Ніколаєв Олексій Дмитрович</w:t>
      </w:r>
      <w:r w:rsidRPr="00A77E96">
        <w:rPr>
          <w:rFonts w:ascii="Times New Roman" w:eastAsia="Times New Roman" w:hAnsi="Times New Roman" w:cs="Times New Roman"/>
          <w:color w:val="000000"/>
          <w:kern w:val="0"/>
          <w:sz w:val="28"/>
          <w:szCs w:val="28"/>
          <w:lang w:eastAsia="uk-UA"/>
          <w14:ligatures w14:val="none"/>
        </w:rPr>
        <w:t xml:space="preserve"> </w:t>
      </w:r>
      <w:r w:rsidR="001C40E1">
        <w:rPr>
          <w:rFonts w:ascii="Times New Roman" w:eastAsia="Times New Roman" w:hAnsi="Times New Roman" w:cs="Times New Roman"/>
          <w:color w:val="000000"/>
          <w:kern w:val="0"/>
          <w:sz w:val="28"/>
          <w:szCs w:val="28"/>
          <w:lang w:eastAsia="uk-UA"/>
          <w14:ligatures w14:val="none"/>
        </w:rPr>
        <w:t xml:space="preserve">                                               </w:t>
      </w:r>
      <w:r w:rsidRPr="00A77E96">
        <w:rPr>
          <w:rFonts w:ascii="Times New Roman" w:eastAsia="Times New Roman" w:hAnsi="Times New Roman" w:cs="Times New Roman"/>
          <w:color w:val="000000"/>
          <w:kern w:val="0"/>
          <w:sz w:val="28"/>
          <w:szCs w:val="28"/>
          <w:lang w:eastAsia="uk-UA"/>
          <w14:ligatures w14:val="none"/>
        </w:rPr>
        <w:t xml:space="preserve"> ____________</w:t>
      </w:r>
    </w:p>
    <w:p w14:paraId="4D3CD720" w14:textId="77777777" w:rsidR="00A77E96" w:rsidRPr="00A77E96" w:rsidRDefault="00A77E96" w:rsidP="00741465">
      <w:pPr>
        <w:spacing w:after="0" w:line="240" w:lineRule="auto"/>
        <w:ind w:left="360"/>
        <w:rPr>
          <w:rFonts w:ascii="Times New Roman" w:eastAsia="Times New Roman" w:hAnsi="Times New Roman" w:cs="Times New Roman"/>
          <w:kern w:val="0"/>
          <w:sz w:val="28"/>
          <w:szCs w:val="28"/>
          <w:lang w:eastAsia="uk-UA"/>
          <w14:ligatures w14:val="none"/>
        </w:rPr>
      </w:pPr>
      <w:r w:rsidRPr="00A77E96">
        <w:rPr>
          <w:rFonts w:ascii="Times New Roman" w:eastAsia="Times New Roman" w:hAnsi="Times New Roman" w:cs="Times New Roman"/>
          <w:kern w:val="0"/>
          <w:sz w:val="28"/>
          <w:szCs w:val="28"/>
          <w:lang w:eastAsia="uk-UA"/>
          <w14:ligatures w14:val="none"/>
        </w:rPr>
        <w:br/>
      </w:r>
    </w:p>
    <w:p w14:paraId="06303E5D" w14:textId="77777777" w:rsidR="00D15153" w:rsidRDefault="00D15153" w:rsidP="0095667F">
      <w:pPr>
        <w:spacing w:after="0" w:line="240" w:lineRule="auto"/>
        <w:ind w:left="360"/>
        <w:textAlignment w:val="baseline"/>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Науковий к</w:t>
      </w:r>
      <w:r w:rsidR="00A77E96" w:rsidRPr="00A77E96">
        <w:rPr>
          <w:rFonts w:ascii="Times New Roman" w:eastAsia="Times New Roman" w:hAnsi="Times New Roman" w:cs="Times New Roman"/>
          <w:color w:val="000000"/>
          <w:kern w:val="0"/>
          <w:sz w:val="28"/>
          <w:szCs w:val="28"/>
          <w:lang w:eastAsia="uk-UA"/>
          <w14:ligatures w14:val="none"/>
        </w:rPr>
        <w:t>ерівник: </w:t>
      </w:r>
    </w:p>
    <w:p w14:paraId="46A86FFB" w14:textId="03D527EB" w:rsidR="0095667F" w:rsidRPr="0095667F" w:rsidRDefault="0095667F" w:rsidP="0095667F">
      <w:pPr>
        <w:spacing w:after="0" w:line="240" w:lineRule="auto"/>
        <w:ind w:left="360"/>
        <w:textAlignment w:val="baseline"/>
        <w:rPr>
          <w:rFonts w:ascii="Times New Roman" w:eastAsia="Times New Roman" w:hAnsi="Times New Roman" w:cs="Times New Roman"/>
          <w:color w:val="000000"/>
          <w:kern w:val="0"/>
          <w:sz w:val="28"/>
          <w:szCs w:val="28"/>
          <w:lang w:eastAsia="uk-UA"/>
          <w14:ligatures w14:val="none"/>
        </w:rPr>
      </w:pPr>
      <w:r w:rsidRPr="0095667F">
        <w:rPr>
          <w:rFonts w:ascii="Times New Roman" w:eastAsia="Times New Roman" w:hAnsi="Times New Roman" w:cs="Times New Roman"/>
          <w:color w:val="000000"/>
          <w:kern w:val="0"/>
          <w:sz w:val="28"/>
          <w:szCs w:val="28"/>
          <w:lang w:eastAsia="uk-UA"/>
          <w14:ligatures w14:val="none"/>
        </w:rPr>
        <w:t>доц</w:t>
      </w:r>
      <w:r w:rsidR="00D15153">
        <w:rPr>
          <w:rFonts w:ascii="Times New Roman" w:eastAsia="Times New Roman" w:hAnsi="Times New Roman" w:cs="Times New Roman"/>
          <w:color w:val="000000"/>
          <w:kern w:val="0"/>
          <w:sz w:val="28"/>
          <w:szCs w:val="28"/>
          <w:lang w:eastAsia="uk-UA"/>
          <w14:ligatures w14:val="none"/>
        </w:rPr>
        <w:t>ент</w:t>
      </w:r>
      <w:r w:rsidRPr="0095667F">
        <w:rPr>
          <w:rFonts w:ascii="Times New Roman" w:eastAsia="Times New Roman" w:hAnsi="Times New Roman" w:cs="Times New Roman"/>
          <w:color w:val="000000"/>
          <w:kern w:val="0"/>
          <w:sz w:val="28"/>
          <w:szCs w:val="28"/>
          <w:lang w:eastAsia="uk-UA"/>
          <w14:ligatures w14:val="none"/>
        </w:rPr>
        <w:t xml:space="preserve"> кафедри ББЗЛ, </w:t>
      </w:r>
      <w:proofErr w:type="spellStart"/>
      <w:r w:rsidRPr="0095667F">
        <w:rPr>
          <w:rFonts w:ascii="Times New Roman" w:eastAsia="Times New Roman" w:hAnsi="Times New Roman" w:cs="Times New Roman"/>
          <w:color w:val="000000"/>
          <w:kern w:val="0"/>
          <w:sz w:val="28"/>
          <w:szCs w:val="28"/>
          <w:lang w:eastAsia="uk-UA"/>
          <w14:ligatures w14:val="none"/>
        </w:rPr>
        <w:t>к.п.н</w:t>
      </w:r>
      <w:proofErr w:type="spellEnd"/>
      <w:r w:rsidRPr="0095667F">
        <w:rPr>
          <w:rFonts w:ascii="Times New Roman" w:eastAsia="Times New Roman" w:hAnsi="Times New Roman" w:cs="Times New Roman"/>
          <w:color w:val="000000"/>
          <w:kern w:val="0"/>
          <w:sz w:val="28"/>
          <w:szCs w:val="28"/>
          <w:lang w:eastAsia="uk-UA"/>
          <w14:ligatures w14:val="none"/>
        </w:rPr>
        <w:t xml:space="preserve">.,  доцент, </w:t>
      </w:r>
    </w:p>
    <w:p w14:paraId="3215B3F4" w14:textId="7A256A15" w:rsidR="00A77E96" w:rsidRPr="0095667F" w:rsidRDefault="0095667F" w:rsidP="0095667F">
      <w:pPr>
        <w:spacing w:after="0" w:line="240" w:lineRule="auto"/>
        <w:ind w:left="360"/>
        <w:textAlignment w:val="baseline"/>
        <w:rPr>
          <w:rFonts w:ascii="Times New Roman" w:eastAsia="Times New Roman" w:hAnsi="Times New Roman" w:cs="Times New Roman"/>
          <w:color w:val="000000"/>
          <w:kern w:val="0"/>
          <w:sz w:val="28"/>
          <w:szCs w:val="28"/>
          <w:lang w:eastAsia="uk-UA"/>
          <w14:ligatures w14:val="none"/>
        </w:rPr>
      </w:pPr>
      <w:r w:rsidRPr="0095667F">
        <w:rPr>
          <w:rFonts w:ascii="Times New Roman" w:eastAsia="Times New Roman" w:hAnsi="Times New Roman" w:cs="Times New Roman"/>
          <w:color w:val="000000"/>
          <w:kern w:val="0"/>
          <w:sz w:val="28"/>
          <w:szCs w:val="28"/>
          <w:lang w:eastAsia="uk-UA"/>
          <w14:ligatures w14:val="none"/>
        </w:rPr>
        <w:t>Юденко О</w:t>
      </w:r>
      <w:r w:rsidR="00D15153">
        <w:rPr>
          <w:rFonts w:ascii="Times New Roman" w:eastAsia="Times New Roman" w:hAnsi="Times New Roman" w:cs="Times New Roman"/>
          <w:color w:val="000000"/>
          <w:kern w:val="0"/>
          <w:sz w:val="28"/>
          <w:szCs w:val="28"/>
          <w:lang w:eastAsia="uk-UA"/>
          <w14:ligatures w14:val="none"/>
        </w:rPr>
        <w:t>ксана Вадимівна</w:t>
      </w:r>
      <w:r w:rsidR="00A77E96" w:rsidRPr="00A77E96">
        <w:rPr>
          <w:rFonts w:ascii="Times New Roman" w:eastAsia="Times New Roman" w:hAnsi="Times New Roman" w:cs="Times New Roman"/>
          <w:color w:val="000000"/>
          <w:kern w:val="0"/>
          <w:sz w:val="28"/>
          <w:szCs w:val="28"/>
          <w:lang w:eastAsia="uk-UA"/>
          <w14:ligatures w14:val="none"/>
        </w:rPr>
        <w:t xml:space="preserve"> </w:t>
      </w:r>
      <w:r w:rsidR="001C40E1">
        <w:rPr>
          <w:rFonts w:ascii="Times New Roman" w:eastAsia="Times New Roman" w:hAnsi="Times New Roman" w:cs="Times New Roman"/>
          <w:color w:val="000000"/>
          <w:kern w:val="0"/>
          <w:sz w:val="28"/>
          <w:szCs w:val="28"/>
          <w:lang w:eastAsia="uk-UA"/>
          <w14:ligatures w14:val="none"/>
        </w:rPr>
        <w:t xml:space="preserve">                               </w:t>
      </w:r>
      <w:r w:rsidR="00D15153">
        <w:rPr>
          <w:rFonts w:ascii="Times New Roman" w:eastAsia="Times New Roman" w:hAnsi="Times New Roman" w:cs="Times New Roman"/>
          <w:color w:val="000000"/>
          <w:kern w:val="0"/>
          <w:sz w:val="28"/>
          <w:szCs w:val="28"/>
          <w:lang w:eastAsia="uk-UA"/>
          <w14:ligatures w14:val="none"/>
        </w:rPr>
        <w:t xml:space="preserve">                   </w:t>
      </w:r>
      <w:r w:rsidR="001C40E1">
        <w:rPr>
          <w:rFonts w:ascii="Times New Roman" w:eastAsia="Times New Roman" w:hAnsi="Times New Roman" w:cs="Times New Roman"/>
          <w:color w:val="000000"/>
          <w:kern w:val="0"/>
          <w:sz w:val="28"/>
          <w:szCs w:val="28"/>
          <w:lang w:eastAsia="uk-UA"/>
          <w14:ligatures w14:val="none"/>
        </w:rPr>
        <w:t xml:space="preserve">  </w:t>
      </w:r>
      <w:r w:rsidR="00D15153" w:rsidRPr="00A77E96">
        <w:rPr>
          <w:rFonts w:ascii="Times New Roman" w:eastAsia="Times New Roman" w:hAnsi="Times New Roman" w:cs="Times New Roman"/>
          <w:color w:val="000000"/>
          <w:kern w:val="0"/>
          <w:sz w:val="28"/>
          <w:szCs w:val="28"/>
          <w:lang w:eastAsia="uk-UA"/>
          <w14:ligatures w14:val="none"/>
        </w:rPr>
        <w:t>____________</w:t>
      </w:r>
      <w:r w:rsidR="001C40E1">
        <w:rPr>
          <w:rFonts w:ascii="Times New Roman" w:eastAsia="Times New Roman" w:hAnsi="Times New Roman" w:cs="Times New Roman"/>
          <w:color w:val="000000"/>
          <w:kern w:val="0"/>
          <w:sz w:val="28"/>
          <w:szCs w:val="28"/>
          <w:lang w:eastAsia="uk-UA"/>
          <w14:ligatures w14:val="none"/>
        </w:rPr>
        <w:t xml:space="preserve">                      </w:t>
      </w:r>
    </w:p>
    <w:p w14:paraId="05A55C81" w14:textId="0EFF9B8B" w:rsidR="00A77E96" w:rsidRPr="00A77E96" w:rsidRDefault="00A77E96" w:rsidP="00741465">
      <w:pPr>
        <w:spacing w:after="0" w:line="240" w:lineRule="auto"/>
        <w:rPr>
          <w:rFonts w:ascii="Times New Roman" w:eastAsia="Times New Roman" w:hAnsi="Times New Roman" w:cs="Times New Roman"/>
          <w:kern w:val="0"/>
          <w:sz w:val="28"/>
          <w:szCs w:val="28"/>
          <w:lang w:eastAsia="uk-UA"/>
          <w14:ligatures w14:val="none"/>
        </w:rPr>
      </w:pPr>
    </w:p>
    <w:p w14:paraId="6B59A7B7" w14:textId="77777777" w:rsidR="00D15153" w:rsidRDefault="00741465" w:rsidP="0095667F">
      <w:pPr>
        <w:spacing w:after="0" w:line="240" w:lineRule="auto"/>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      </w:t>
      </w:r>
      <w:r w:rsidR="00A77E96" w:rsidRPr="00A77E96">
        <w:rPr>
          <w:rFonts w:ascii="Times New Roman" w:eastAsia="Times New Roman" w:hAnsi="Times New Roman" w:cs="Times New Roman"/>
          <w:color w:val="000000"/>
          <w:kern w:val="0"/>
          <w:sz w:val="28"/>
          <w:szCs w:val="28"/>
          <w:lang w:eastAsia="uk-UA"/>
          <w14:ligatures w14:val="none"/>
        </w:rPr>
        <w:t xml:space="preserve">Рецензент: </w:t>
      </w:r>
    </w:p>
    <w:p w14:paraId="334D5E5A" w14:textId="1F85CEC2" w:rsidR="0095667F" w:rsidRDefault="0095667F" w:rsidP="00D15153">
      <w:pPr>
        <w:spacing w:after="0" w:line="240" w:lineRule="auto"/>
        <w:ind w:firstLine="426"/>
        <w:rPr>
          <w:rFonts w:ascii="Times New Roman" w:eastAsia="Times New Roman" w:hAnsi="Times New Roman" w:cs="Times New Roman"/>
          <w:color w:val="000000"/>
          <w:kern w:val="0"/>
          <w:sz w:val="28"/>
          <w:szCs w:val="28"/>
          <w:lang w:eastAsia="uk-UA"/>
          <w14:ligatures w14:val="none"/>
        </w:rPr>
      </w:pPr>
      <w:r w:rsidRPr="0095667F">
        <w:rPr>
          <w:rFonts w:ascii="Times New Roman" w:eastAsia="Times New Roman" w:hAnsi="Times New Roman" w:cs="Times New Roman"/>
          <w:color w:val="000000"/>
          <w:kern w:val="0"/>
          <w:sz w:val="28"/>
          <w:szCs w:val="28"/>
          <w:lang w:eastAsia="uk-UA"/>
          <w14:ligatures w14:val="none"/>
        </w:rPr>
        <w:t xml:space="preserve">доцент кафедри ТОС, </w:t>
      </w:r>
      <w:proofErr w:type="spellStart"/>
      <w:r w:rsidRPr="0095667F">
        <w:rPr>
          <w:rFonts w:ascii="Times New Roman" w:eastAsia="Times New Roman" w:hAnsi="Times New Roman" w:cs="Times New Roman"/>
          <w:color w:val="000000"/>
          <w:kern w:val="0"/>
          <w:sz w:val="28"/>
          <w:szCs w:val="28"/>
          <w:lang w:eastAsia="uk-UA"/>
          <w14:ligatures w14:val="none"/>
        </w:rPr>
        <w:t>к.п.н</w:t>
      </w:r>
      <w:proofErr w:type="spellEnd"/>
      <w:r w:rsidRPr="0095667F">
        <w:rPr>
          <w:rFonts w:ascii="Times New Roman" w:eastAsia="Times New Roman" w:hAnsi="Times New Roman" w:cs="Times New Roman"/>
          <w:color w:val="000000"/>
          <w:kern w:val="0"/>
          <w:sz w:val="28"/>
          <w:szCs w:val="28"/>
          <w:lang w:eastAsia="uk-UA"/>
          <w14:ligatures w14:val="none"/>
        </w:rPr>
        <w:t xml:space="preserve">., доцент, </w:t>
      </w:r>
    </w:p>
    <w:p w14:paraId="33DA7191" w14:textId="6A2F36BC" w:rsidR="00A77E96" w:rsidRPr="00A77E96" w:rsidRDefault="0095667F" w:rsidP="0095667F">
      <w:pPr>
        <w:spacing w:after="0" w:line="240" w:lineRule="auto"/>
        <w:ind w:firstLine="426"/>
        <w:rPr>
          <w:rFonts w:ascii="Times New Roman" w:hAnsi="Times New Roman"/>
          <w:sz w:val="28"/>
          <w:szCs w:val="28"/>
        </w:rPr>
      </w:pPr>
      <w:proofErr w:type="spellStart"/>
      <w:r w:rsidRPr="0095667F">
        <w:rPr>
          <w:rFonts w:ascii="Times New Roman" w:eastAsia="Times New Roman" w:hAnsi="Times New Roman" w:cs="Times New Roman"/>
          <w:color w:val="000000"/>
          <w:kern w:val="0"/>
          <w:sz w:val="28"/>
          <w:szCs w:val="28"/>
          <w:lang w:eastAsia="uk-UA"/>
          <w14:ligatures w14:val="none"/>
        </w:rPr>
        <w:t>Карпюк</w:t>
      </w:r>
      <w:proofErr w:type="spellEnd"/>
      <w:r w:rsidRPr="0095667F">
        <w:rPr>
          <w:rFonts w:ascii="Times New Roman" w:eastAsia="Times New Roman" w:hAnsi="Times New Roman" w:cs="Times New Roman"/>
          <w:color w:val="000000"/>
          <w:kern w:val="0"/>
          <w:sz w:val="28"/>
          <w:szCs w:val="28"/>
          <w:lang w:eastAsia="uk-UA"/>
          <w14:ligatures w14:val="none"/>
        </w:rPr>
        <w:t xml:space="preserve"> І</w:t>
      </w:r>
      <w:r w:rsidR="00D15153">
        <w:rPr>
          <w:rFonts w:ascii="Times New Roman" w:eastAsia="Times New Roman" w:hAnsi="Times New Roman" w:cs="Times New Roman"/>
          <w:color w:val="000000"/>
          <w:kern w:val="0"/>
          <w:sz w:val="28"/>
          <w:szCs w:val="28"/>
          <w:lang w:eastAsia="uk-UA"/>
          <w14:ligatures w14:val="none"/>
        </w:rPr>
        <w:t xml:space="preserve">рина </w:t>
      </w:r>
      <w:proofErr w:type="spellStart"/>
      <w:r w:rsidR="00D15153">
        <w:rPr>
          <w:rFonts w:ascii="Times New Roman" w:eastAsia="Times New Roman" w:hAnsi="Times New Roman" w:cs="Times New Roman"/>
          <w:color w:val="000000"/>
          <w:kern w:val="0"/>
          <w:sz w:val="28"/>
          <w:szCs w:val="28"/>
          <w:lang w:eastAsia="uk-UA"/>
          <w14:ligatures w14:val="none"/>
        </w:rPr>
        <w:t>Юрьївна</w:t>
      </w:r>
      <w:proofErr w:type="spellEnd"/>
      <w:r w:rsidR="00A77E96" w:rsidRPr="00A77E96">
        <w:rPr>
          <w:rFonts w:ascii="Times New Roman" w:eastAsia="Times New Roman" w:hAnsi="Times New Roman" w:cs="Times New Roman"/>
          <w:color w:val="000000"/>
          <w:kern w:val="0"/>
          <w:sz w:val="28"/>
          <w:szCs w:val="28"/>
          <w:lang w:eastAsia="uk-UA"/>
          <w14:ligatures w14:val="none"/>
        </w:rPr>
        <w:t xml:space="preserve"> </w:t>
      </w:r>
      <w:r w:rsidR="001C40E1">
        <w:rPr>
          <w:rFonts w:ascii="Times New Roman" w:eastAsia="Times New Roman" w:hAnsi="Times New Roman" w:cs="Times New Roman"/>
          <w:color w:val="000000"/>
          <w:kern w:val="0"/>
          <w:sz w:val="28"/>
          <w:szCs w:val="28"/>
          <w:lang w:eastAsia="uk-UA"/>
          <w14:ligatures w14:val="none"/>
        </w:rPr>
        <w:t xml:space="preserve">                                                         </w:t>
      </w:r>
      <w:r w:rsidR="00D15153" w:rsidRPr="00A77E96">
        <w:rPr>
          <w:rFonts w:ascii="Times New Roman" w:eastAsia="Times New Roman" w:hAnsi="Times New Roman" w:cs="Times New Roman"/>
          <w:color w:val="000000"/>
          <w:kern w:val="0"/>
          <w:sz w:val="28"/>
          <w:szCs w:val="28"/>
          <w:lang w:eastAsia="uk-UA"/>
          <w14:ligatures w14:val="none"/>
        </w:rPr>
        <w:t>____________</w:t>
      </w:r>
      <w:r w:rsidR="001C40E1">
        <w:rPr>
          <w:rFonts w:ascii="Times New Roman" w:eastAsia="Times New Roman" w:hAnsi="Times New Roman" w:cs="Times New Roman"/>
          <w:color w:val="000000"/>
          <w:kern w:val="0"/>
          <w:sz w:val="28"/>
          <w:szCs w:val="28"/>
          <w:lang w:eastAsia="uk-UA"/>
          <w14:ligatures w14:val="none"/>
        </w:rPr>
        <w:t xml:space="preserve">                  </w:t>
      </w:r>
      <w:r w:rsidR="00A77E96" w:rsidRPr="00A77E96">
        <w:rPr>
          <w:rFonts w:ascii="Times New Roman" w:eastAsia="Times New Roman" w:hAnsi="Times New Roman" w:cs="Times New Roman"/>
          <w:color w:val="000000"/>
          <w:kern w:val="0"/>
          <w:sz w:val="28"/>
          <w:szCs w:val="28"/>
          <w:lang w:eastAsia="uk-UA"/>
          <w14:ligatures w14:val="none"/>
        </w:rPr>
        <w:t xml:space="preserve"> </w:t>
      </w:r>
    </w:p>
    <w:p w14:paraId="66491929" w14:textId="2BF3AC01" w:rsidR="00741465" w:rsidRPr="00A77E96" w:rsidRDefault="00A77E96" w:rsidP="001C40E1">
      <w:pPr>
        <w:spacing w:after="0" w:line="240" w:lineRule="auto"/>
        <w:ind w:left="360"/>
        <w:rPr>
          <w:rFonts w:ascii="Times New Roman" w:eastAsia="Times New Roman" w:hAnsi="Times New Roman" w:cs="Times New Roman"/>
          <w:kern w:val="0"/>
          <w:sz w:val="28"/>
          <w:szCs w:val="28"/>
          <w:lang w:eastAsia="uk-UA"/>
          <w14:ligatures w14:val="none"/>
        </w:rPr>
      </w:pPr>
      <w:r w:rsidRPr="00A77E96">
        <w:rPr>
          <w:rFonts w:ascii="Times New Roman" w:eastAsia="Times New Roman" w:hAnsi="Times New Roman" w:cs="Times New Roman"/>
          <w:kern w:val="0"/>
          <w:sz w:val="28"/>
          <w:szCs w:val="28"/>
          <w:lang w:eastAsia="uk-UA"/>
          <w14:ligatures w14:val="none"/>
        </w:rPr>
        <w:br/>
      </w:r>
      <w:r w:rsidRPr="00A77E96">
        <w:rPr>
          <w:rFonts w:ascii="Times New Roman" w:eastAsia="Times New Roman" w:hAnsi="Times New Roman" w:cs="Times New Roman"/>
          <w:kern w:val="0"/>
          <w:sz w:val="28"/>
          <w:szCs w:val="28"/>
          <w:lang w:eastAsia="uk-UA"/>
          <w14:ligatures w14:val="none"/>
        </w:rPr>
        <w:br/>
      </w:r>
    </w:p>
    <w:p w14:paraId="63F9D23A" w14:textId="520101A6" w:rsidR="00A77E96" w:rsidRPr="00A77E96" w:rsidRDefault="00A77E96" w:rsidP="00741465">
      <w:pPr>
        <w:spacing w:after="0" w:line="240" w:lineRule="auto"/>
        <w:ind w:left="4678"/>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Засвідчую, що у цій магістерській</w:t>
      </w:r>
    </w:p>
    <w:p w14:paraId="0202E1CD" w14:textId="0BA92ADA" w:rsidR="00A77E96" w:rsidRPr="00A77E96" w:rsidRDefault="00A77E96" w:rsidP="00741465">
      <w:pPr>
        <w:spacing w:after="0" w:line="240" w:lineRule="auto"/>
        <w:ind w:left="4678"/>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дисертації немає запозичень з праць</w:t>
      </w:r>
    </w:p>
    <w:p w14:paraId="439D2A13" w14:textId="73DDB619" w:rsidR="00A77E96" w:rsidRPr="00A77E96" w:rsidRDefault="00A77E96" w:rsidP="00741465">
      <w:pPr>
        <w:spacing w:after="0" w:line="240" w:lineRule="auto"/>
        <w:ind w:left="4678"/>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інших авторів без відповідних</w:t>
      </w:r>
    </w:p>
    <w:p w14:paraId="7F63E202" w14:textId="77777777" w:rsidR="00A77E96" w:rsidRPr="00A77E96" w:rsidRDefault="00A77E96" w:rsidP="00741465">
      <w:pPr>
        <w:spacing w:after="0" w:line="240" w:lineRule="auto"/>
        <w:ind w:left="4678"/>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посилань.</w:t>
      </w:r>
    </w:p>
    <w:p w14:paraId="35E26608" w14:textId="77777777" w:rsidR="00A77E96" w:rsidRPr="00A77E96" w:rsidRDefault="00A77E96" w:rsidP="00741465">
      <w:pPr>
        <w:spacing w:after="0" w:line="240" w:lineRule="auto"/>
        <w:ind w:left="4678"/>
        <w:textAlignment w:val="baseline"/>
        <w:rPr>
          <w:rFonts w:ascii="Times New Roman" w:eastAsia="Times New Roman" w:hAnsi="Times New Roman" w:cs="Times New Roman"/>
          <w:color w:val="3891A7"/>
          <w:kern w:val="0"/>
          <w:sz w:val="20"/>
          <w:szCs w:val="20"/>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Студент     _____________</w:t>
      </w:r>
    </w:p>
    <w:p w14:paraId="28BBF823" w14:textId="325A70ED" w:rsidR="00741465" w:rsidRDefault="00741465" w:rsidP="00741465">
      <w:pPr>
        <w:spacing w:after="0" w:line="240" w:lineRule="auto"/>
        <w:ind w:left="4678"/>
        <w:rPr>
          <w:rFonts w:ascii="Times New Roman" w:eastAsia="Times New Roman" w:hAnsi="Times New Roman" w:cs="Times New Roman"/>
          <w:kern w:val="0"/>
          <w:sz w:val="28"/>
          <w:szCs w:val="28"/>
          <w:lang w:eastAsia="uk-UA"/>
          <w14:ligatures w14:val="none"/>
        </w:rPr>
      </w:pPr>
    </w:p>
    <w:p w14:paraId="10DCFCED" w14:textId="1B9FD32C" w:rsidR="00A77E96" w:rsidRDefault="00A77E96" w:rsidP="001C40E1">
      <w:pPr>
        <w:spacing w:before="120" w:after="0" w:line="240" w:lineRule="auto"/>
        <w:textAlignment w:val="baseline"/>
        <w:rPr>
          <w:rFonts w:ascii="Times New Roman" w:eastAsia="Times New Roman" w:hAnsi="Times New Roman" w:cs="Times New Roman"/>
          <w:color w:val="3891A7"/>
          <w:kern w:val="0"/>
          <w:sz w:val="20"/>
          <w:szCs w:val="20"/>
          <w:lang w:eastAsia="uk-UA"/>
          <w14:ligatures w14:val="none"/>
        </w:rPr>
      </w:pPr>
    </w:p>
    <w:p w14:paraId="5962F7FD" w14:textId="77777777" w:rsidR="001C40E1" w:rsidRPr="00A77E96" w:rsidRDefault="001C40E1" w:rsidP="001C40E1">
      <w:pPr>
        <w:spacing w:before="120" w:after="0" w:line="240" w:lineRule="auto"/>
        <w:textAlignment w:val="baseline"/>
        <w:rPr>
          <w:rFonts w:ascii="Times New Roman" w:eastAsia="Times New Roman" w:hAnsi="Times New Roman" w:cs="Times New Roman"/>
          <w:color w:val="3891A7"/>
          <w:kern w:val="0"/>
          <w:sz w:val="20"/>
          <w:szCs w:val="20"/>
          <w:lang w:eastAsia="uk-UA"/>
          <w14:ligatures w14:val="none"/>
        </w:rPr>
      </w:pPr>
    </w:p>
    <w:p w14:paraId="5E7D6AEA" w14:textId="1AEADC30" w:rsidR="0099338D" w:rsidRPr="0099338D" w:rsidRDefault="00A77E96" w:rsidP="0099338D">
      <w:pPr>
        <w:spacing w:before="120" w:after="0" w:line="240" w:lineRule="auto"/>
        <w:ind w:left="360"/>
        <w:jc w:val="center"/>
        <w:textAlignment w:val="baseline"/>
        <w:rPr>
          <w:rFonts w:ascii="Times New Roman" w:eastAsia="Times New Roman" w:hAnsi="Times New Roman" w:cs="Times New Roman"/>
          <w:color w:val="000000"/>
          <w:kern w:val="0"/>
          <w:sz w:val="28"/>
          <w:szCs w:val="28"/>
          <w:lang w:eastAsia="uk-UA"/>
          <w14:ligatures w14:val="none"/>
        </w:rPr>
      </w:pPr>
      <w:r w:rsidRPr="00A77E96">
        <w:rPr>
          <w:rFonts w:ascii="Times New Roman" w:eastAsia="Times New Roman" w:hAnsi="Times New Roman" w:cs="Times New Roman"/>
          <w:color w:val="000000"/>
          <w:kern w:val="0"/>
          <w:sz w:val="28"/>
          <w:szCs w:val="28"/>
          <w:lang w:eastAsia="uk-UA"/>
          <w14:ligatures w14:val="none"/>
        </w:rPr>
        <w:t>Київ – 202</w:t>
      </w:r>
      <w:r w:rsidR="00B02198">
        <w:rPr>
          <w:rFonts w:ascii="Times New Roman" w:eastAsia="Times New Roman" w:hAnsi="Times New Roman" w:cs="Times New Roman"/>
          <w:color w:val="000000"/>
          <w:kern w:val="0"/>
          <w:sz w:val="28"/>
          <w:szCs w:val="28"/>
          <w:lang w:eastAsia="uk-UA"/>
          <w14:ligatures w14:val="none"/>
        </w:rPr>
        <w:t>3</w:t>
      </w:r>
    </w:p>
    <w:p w14:paraId="0C7B69DA" w14:textId="77777777" w:rsidR="0099338D" w:rsidRPr="00D15153" w:rsidRDefault="0099338D" w:rsidP="0099338D">
      <w:pPr>
        <w:spacing w:after="0" w:line="360" w:lineRule="auto"/>
        <w:jc w:val="center"/>
        <w:rPr>
          <w:rFonts w:ascii="Times New Roman" w:eastAsia="Calibri" w:hAnsi="Times New Roman" w:cs="Times New Roman"/>
          <w:b/>
          <w:bCs/>
          <w:color w:val="000000"/>
          <w:sz w:val="26"/>
          <w:szCs w:val="26"/>
        </w:rPr>
      </w:pPr>
      <w:r w:rsidRPr="00D15153">
        <w:rPr>
          <w:rFonts w:ascii="Times New Roman" w:eastAsia="Calibri" w:hAnsi="Times New Roman" w:cs="Times New Roman"/>
          <w:b/>
          <w:bCs/>
          <w:color w:val="000000"/>
          <w:sz w:val="26"/>
          <w:szCs w:val="26"/>
        </w:rPr>
        <w:lastRenderedPageBreak/>
        <w:t>НАЦІОНАЛЬНИЙ ТЕХНІЧНИЙ УНІВЕРСИТЕТ УКРАЇНИ «КИЇВСЬКИЙ ПОЛІТЕХНІЧНИЙ ІНСТИТУТ імені ІГОРЯ СІКОРСЬКОГО»</w:t>
      </w:r>
    </w:p>
    <w:p w14:paraId="759897AD" w14:textId="4CD00C1A" w:rsidR="0099338D" w:rsidRPr="00D15153" w:rsidRDefault="0099338D" w:rsidP="00D15153">
      <w:pPr>
        <w:spacing w:after="0" w:line="360" w:lineRule="auto"/>
        <w:ind w:firstLine="851"/>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Факультет</w:t>
      </w:r>
      <w:r w:rsidR="00AD0587">
        <w:rPr>
          <w:rFonts w:ascii="Times New Roman" w:eastAsia="Calibri" w:hAnsi="Times New Roman" w:cs="Times New Roman"/>
          <w:color w:val="000000"/>
          <w:sz w:val="28"/>
          <w:szCs w:val="28"/>
        </w:rPr>
        <w:t xml:space="preserve">  </w:t>
      </w:r>
      <w:r w:rsidRPr="00D15153">
        <w:rPr>
          <w:rFonts w:ascii="Times New Roman" w:eastAsia="Calibri" w:hAnsi="Times New Roman" w:cs="Times New Roman"/>
          <w:color w:val="000000"/>
          <w:sz w:val="28"/>
          <w:szCs w:val="28"/>
        </w:rPr>
        <w:t>біомедичної інженерії</w:t>
      </w:r>
    </w:p>
    <w:p w14:paraId="5064B40B" w14:textId="7E99D776" w:rsidR="0099338D" w:rsidRPr="00D15153" w:rsidRDefault="0099338D" w:rsidP="00D15153">
      <w:pPr>
        <w:spacing w:after="0" w:line="360" w:lineRule="auto"/>
        <w:ind w:firstLine="851"/>
        <w:rPr>
          <w:rFonts w:ascii="Times New Roman" w:eastAsia="Calibri" w:hAnsi="Times New Roman" w:cs="Times New Roman"/>
          <w:color w:val="000000"/>
          <w:sz w:val="28"/>
          <w:szCs w:val="28"/>
        </w:rPr>
      </w:pPr>
      <w:r w:rsidRPr="00D15153">
        <w:rPr>
          <w:rFonts w:ascii="Times New Roman" w:eastAsia="Calibri" w:hAnsi="Times New Roman" w:cs="Times New Roman"/>
          <w:color w:val="000000"/>
          <w:sz w:val="28"/>
          <w:szCs w:val="28"/>
        </w:rPr>
        <w:t>Кафедра</w:t>
      </w:r>
      <w:r w:rsidR="00AD0587" w:rsidRPr="00D15153">
        <w:rPr>
          <w:rFonts w:ascii="Times New Roman" w:eastAsia="Calibri" w:hAnsi="Times New Roman" w:cs="Times New Roman"/>
          <w:color w:val="000000"/>
          <w:sz w:val="28"/>
          <w:szCs w:val="28"/>
        </w:rPr>
        <w:t xml:space="preserve">  </w:t>
      </w:r>
      <w:r w:rsidRPr="00D15153">
        <w:rPr>
          <w:rFonts w:ascii="Times New Roman" w:eastAsia="Calibri" w:hAnsi="Times New Roman" w:cs="Times New Roman"/>
          <w:color w:val="000000"/>
          <w:sz w:val="28"/>
          <w:szCs w:val="28"/>
        </w:rPr>
        <w:t>біобезпеки</w:t>
      </w:r>
      <w:r w:rsidR="00AD0587" w:rsidRPr="00D15153">
        <w:rPr>
          <w:rFonts w:ascii="Times New Roman" w:eastAsia="Calibri" w:hAnsi="Times New Roman" w:cs="Times New Roman"/>
          <w:color w:val="000000"/>
          <w:sz w:val="28"/>
          <w:szCs w:val="28"/>
        </w:rPr>
        <w:t xml:space="preserve"> </w:t>
      </w:r>
      <w:r w:rsidRPr="00D15153">
        <w:rPr>
          <w:rFonts w:ascii="Times New Roman" w:eastAsia="Calibri" w:hAnsi="Times New Roman" w:cs="Times New Roman"/>
          <w:color w:val="000000"/>
          <w:sz w:val="28"/>
          <w:szCs w:val="28"/>
        </w:rPr>
        <w:t xml:space="preserve"> та </w:t>
      </w:r>
      <w:proofErr w:type="spellStart"/>
      <w:r w:rsidRPr="00D15153">
        <w:rPr>
          <w:rFonts w:ascii="Times New Roman" w:eastAsia="Calibri" w:hAnsi="Times New Roman" w:cs="Times New Roman"/>
          <w:color w:val="000000"/>
          <w:sz w:val="28"/>
          <w:szCs w:val="28"/>
        </w:rPr>
        <w:t>здоровʼя</w:t>
      </w:r>
      <w:proofErr w:type="spellEnd"/>
      <w:r w:rsidRPr="00D15153">
        <w:rPr>
          <w:rFonts w:ascii="Times New Roman" w:eastAsia="Calibri" w:hAnsi="Times New Roman" w:cs="Times New Roman"/>
          <w:color w:val="000000"/>
          <w:sz w:val="28"/>
          <w:szCs w:val="28"/>
        </w:rPr>
        <w:t xml:space="preserve"> людини</w:t>
      </w:r>
    </w:p>
    <w:p w14:paraId="425BEB67" w14:textId="77777777" w:rsidR="0099338D" w:rsidRPr="001E4C95" w:rsidRDefault="0099338D" w:rsidP="00D15153">
      <w:pPr>
        <w:spacing w:after="0" w:line="360" w:lineRule="auto"/>
        <w:ind w:firstLine="851"/>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Рівень вищої освіти - другий (магістерський)</w:t>
      </w:r>
    </w:p>
    <w:p w14:paraId="73A134DA" w14:textId="2EA85BEE" w:rsidR="0099338D" w:rsidRPr="00D15153" w:rsidRDefault="0099338D" w:rsidP="00D15153">
      <w:pPr>
        <w:spacing w:after="0" w:line="360" w:lineRule="auto"/>
        <w:ind w:firstLine="851"/>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Спеціальність, спеціалізація</w:t>
      </w:r>
      <w:r w:rsidRPr="001E4C95">
        <w:rPr>
          <w:rFonts w:ascii="Times New Roman" w:eastAsia="Calibri" w:hAnsi="Times New Roman" w:cs="Times New Roman"/>
          <w:color w:val="000000"/>
          <w:sz w:val="28"/>
          <w:szCs w:val="28"/>
        </w:rPr>
        <w:tab/>
      </w:r>
      <w:r w:rsidR="00AD0587">
        <w:rPr>
          <w:rFonts w:ascii="Times New Roman" w:eastAsia="Calibri" w:hAnsi="Times New Roman" w:cs="Times New Roman"/>
          <w:color w:val="000000"/>
          <w:sz w:val="28"/>
          <w:szCs w:val="28"/>
        </w:rPr>
        <w:t xml:space="preserve"> </w:t>
      </w:r>
      <w:r w:rsidRPr="00D15153">
        <w:rPr>
          <w:rFonts w:ascii="Times New Roman" w:eastAsia="Calibri" w:hAnsi="Times New Roman" w:cs="Times New Roman"/>
          <w:color w:val="000000"/>
          <w:sz w:val="28"/>
          <w:szCs w:val="28"/>
        </w:rPr>
        <w:t>227 Фізична терапія, ерготерапія</w:t>
      </w:r>
    </w:p>
    <w:p w14:paraId="76985D00" w14:textId="6152B91F" w:rsidR="0099338D" w:rsidRPr="001E4C95" w:rsidRDefault="0099338D" w:rsidP="00D15153">
      <w:pPr>
        <w:spacing w:after="0" w:line="360" w:lineRule="auto"/>
        <w:ind w:firstLine="851"/>
        <w:rPr>
          <w:rFonts w:ascii="Times New Roman" w:eastAsia="Calibri" w:hAnsi="Times New Roman" w:cs="Times New Roman"/>
          <w:color w:val="000000"/>
          <w:sz w:val="28"/>
          <w:szCs w:val="28"/>
        </w:rPr>
      </w:pPr>
      <w:r w:rsidRPr="00D15153">
        <w:rPr>
          <w:rFonts w:ascii="Times New Roman" w:eastAsia="Calibri" w:hAnsi="Times New Roman" w:cs="Times New Roman"/>
          <w:color w:val="000000"/>
          <w:sz w:val="28"/>
          <w:szCs w:val="28"/>
        </w:rPr>
        <w:t>Освітньо-професійна</w:t>
      </w:r>
      <w:r w:rsidR="00AD0587" w:rsidRPr="00D15153">
        <w:rPr>
          <w:rFonts w:ascii="Times New Roman" w:eastAsia="Calibri" w:hAnsi="Times New Roman" w:cs="Times New Roman"/>
          <w:color w:val="000000"/>
          <w:sz w:val="28"/>
          <w:szCs w:val="28"/>
        </w:rPr>
        <w:t xml:space="preserve"> </w:t>
      </w:r>
      <w:r w:rsidR="00D15153">
        <w:rPr>
          <w:rFonts w:ascii="Times New Roman" w:eastAsia="Calibri" w:hAnsi="Times New Roman" w:cs="Times New Roman"/>
          <w:color w:val="000000"/>
          <w:sz w:val="28"/>
          <w:szCs w:val="28"/>
        </w:rPr>
        <w:t>програма</w:t>
      </w:r>
      <w:r w:rsidR="00AD0587" w:rsidRPr="00D15153">
        <w:rPr>
          <w:rFonts w:ascii="Times New Roman" w:eastAsia="Calibri" w:hAnsi="Times New Roman" w:cs="Times New Roman"/>
          <w:color w:val="000000"/>
          <w:sz w:val="28"/>
          <w:szCs w:val="28"/>
        </w:rPr>
        <w:t xml:space="preserve">  </w:t>
      </w:r>
      <w:r w:rsidRPr="00D15153">
        <w:rPr>
          <w:rFonts w:ascii="Times New Roman" w:eastAsia="Calibri" w:hAnsi="Times New Roman" w:cs="Times New Roman"/>
          <w:color w:val="000000"/>
          <w:sz w:val="28"/>
          <w:szCs w:val="28"/>
        </w:rPr>
        <w:t>Фізична терапія</w:t>
      </w:r>
    </w:p>
    <w:p w14:paraId="593962C0" w14:textId="77777777" w:rsidR="0099338D" w:rsidRPr="001E4C95" w:rsidRDefault="0099338D" w:rsidP="00D15153">
      <w:pPr>
        <w:spacing w:after="0" w:line="240" w:lineRule="auto"/>
        <w:ind w:left="4678"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ЗАТВЕРДЖУЮ</w:t>
      </w:r>
    </w:p>
    <w:p w14:paraId="098E4F8C" w14:textId="77777777" w:rsidR="0099338D" w:rsidRPr="001E4C95" w:rsidRDefault="0099338D" w:rsidP="00D15153">
      <w:pPr>
        <w:spacing w:after="0" w:line="240" w:lineRule="auto"/>
        <w:ind w:left="4678"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 xml:space="preserve">Завідувач кафедри </w:t>
      </w:r>
    </w:p>
    <w:p w14:paraId="338E61A3" w14:textId="3D94D080" w:rsidR="0099338D" w:rsidRPr="001E4C95" w:rsidRDefault="0099338D" w:rsidP="00D15153">
      <w:pPr>
        <w:spacing w:after="0" w:line="240" w:lineRule="auto"/>
        <w:ind w:left="4678"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__________І</w:t>
      </w:r>
      <w:r>
        <w:rPr>
          <w:rFonts w:ascii="Times New Roman" w:eastAsia="Calibri" w:hAnsi="Times New Roman" w:cs="Times New Roman"/>
          <w:color w:val="000000"/>
          <w:sz w:val="28"/>
          <w:szCs w:val="28"/>
        </w:rPr>
        <w:t>гор</w:t>
      </w:r>
      <w:r w:rsidRPr="001E4C95">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ХУДЕЦЬКИЙ</w:t>
      </w:r>
    </w:p>
    <w:p w14:paraId="78447165" w14:textId="77777777" w:rsidR="0099338D" w:rsidRPr="001E4C95" w:rsidRDefault="0099338D" w:rsidP="00D15153">
      <w:pPr>
        <w:spacing w:after="0" w:line="240" w:lineRule="auto"/>
        <w:ind w:left="4678"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«____»__________2023р.</w:t>
      </w:r>
    </w:p>
    <w:p w14:paraId="2696C12D" w14:textId="77777777" w:rsidR="00D15153" w:rsidRDefault="00D15153" w:rsidP="0099338D">
      <w:pPr>
        <w:spacing w:after="0" w:line="360" w:lineRule="auto"/>
        <w:ind w:firstLine="567"/>
        <w:jc w:val="center"/>
        <w:rPr>
          <w:rFonts w:ascii="Times New Roman" w:eastAsia="Calibri" w:hAnsi="Times New Roman" w:cs="Times New Roman"/>
          <w:b/>
          <w:color w:val="000000"/>
          <w:sz w:val="28"/>
          <w:szCs w:val="28"/>
        </w:rPr>
      </w:pPr>
    </w:p>
    <w:p w14:paraId="74BF1EF5" w14:textId="76AB5989" w:rsidR="0099338D" w:rsidRPr="001E4C95" w:rsidRDefault="0099338D" w:rsidP="00D15153">
      <w:pPr>
        <w:spacing w:after="0" w:line="240" w:lineRule="auto"/>
        <w:ind w:firstLine="567"/>
        <w:jc w:val="center"/>
        <w:rPr>
          <w:rFonts w:ascii="Times New Roman" w:eastAsia="Calibri" w:hAnsi="Times New Roman" w:cs="Times New Roman"/>
          <w:b/>
          <w:color w:val="000000"/>
          <w:sz w:val="28"/>
          <w:szCs w:val="28"/>
        </w:rPr>
      </w:pPr>
      <w:r w:rsidRPr="001E4C95">
        <w:rPr>
          <w:rFonts w:ascii="Times New Roman" w:eastAsia="Calibri" w:hAnsi="Times New Roman" w:cs="Times New Roman"/>
          <w:b/>
          <w:color w:val="000000"/>
          <w:sz w:val="28"/>
          <w:szCs w:val="28"/>
        </w:rPr>
        <w:t>ЗАВДАННЯ</w:t>
      </w:r>
    </w:p>
    <w:p w14:paraId="6313932A" w14:textId="77777777" w:rsidR="0099338D" w:rsidRPr="001E4C95" w:rsidRDefault="0099338D" w:rsidP="00D15153">
      <w:pPr>
        <w:spacing w:after="0" w:line="240" w:lineRule="auto"/>
        <w:ind w:firstLine="567"/>
        <w:jc w:val="center"/>
        <w:rPr>
          <w:rFonts w:ascii="Times New Roman" w:eastAsia="Calibri" w:hAnsi="Times New Roman" w:cs="Times New Roman"/>
          <w:b/>
          <w:color w:val="000000"/>
          <w:sz w:val="28"/>
          <w:szCs w:val="28"/>
        </w:rPr>
      </w:pPr>
      <w:r w:rsidRPr="001E4C95">
        <w:rPr>
          <w:rFonts w:ascii="Times New Roman" w:eastAsia="Calibri" w:hAnsi="Times New Roman" w:cs="Times New Roman"/>
          <w:b/>
          <w:color w:val="000000"/>
          <w:sz w:val="28"/>
          <w:szCs w:val="28"/>
        </w:rPr>
        <w:t>на магістерську дисертацію студенту</w:t>
      </w:r>
    </w:p>
    <w:p w14:paraId="01019D56" w14:textId="3C235B1F" w:rsidR="0099338D" w:rsidRPr="00D15153" w:rsidRDefault="0099338D" w:rsidP="00D15153">
      <w:pPr>
        <w:spacing w:after="0" w:line="240" w:lineRule="auto"/>
        <w:ind w:firstLine="567"/>
        <w:jc w:val="center"/>
        <w:rPr>
          <w:rFonts w:ascii="Times New Roman" w:eastAsia="Calibri" w:hAnsi="Times New Roman" w:cs="Times New Roman"/>
          <w:color w:val="000000"/>
          <w:sz w:val="28"/>
          <w:szCs w:val="28"/>
        </w:rPr>
      </w:pPr>
      <w:r w:rsidRPr="00D15153">
        <w:rPr>
          <w:rFonts w:ascii="Times New Roman" w:eastAsia="Calibri" w:hAnsi="Times New Roman" w:cs="Times New Roman"/>
          <w:color w:val="000000"/>
          <w:sz w:val="28"/>
          <w:szCs w:val="28"/>
        </w:rPr>
        <w:t>Ніколаєву Олексію Дмитровичу</w:t>
      </w:r>
    </w:p>
    <w:p w14:paraId="35FD8F03" w14:textId="50472D49" w:rsidR="0099338D" w:rsidRPr="001E4C95" w:rsidRDefault="0099338D" w:rsidP="00D15153">
      <w:pPr>
        <w:spacing w:after="0" w:line="360" w:lineRule="auto"/>
        <w:ind w:firstLine="567"/>
        <w:rPr>
          <w:rFonts w:ascii="Times New Roman" w:eastAsia="Calibri" w:hAnsi="Times New Roman" w:cs="Times New Roman"/>
          <w:color w:val="000000"/>
          <w:sz w:val="28"/>
          <w:szCs w:val="28"/>
        </w:rPr>
      </w:pPr>
    </w:p>
    <w:p w14:paraId="5B64245B" w14:textId="3A44B8A1"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1.</w:t>
      </w:r>
      <w:r w:rsidRPr="001E4C95">
        <w:rPr>
          <w:rFonts w:ascii="Times New Roman" w:eastAsia="Calibri" w:hAnsi="Times New Roman" w:cs="Times New Roman"/>
          <w:color w:val="000000"/>
          <w:sz w:val="28"/>
          <w:szCs w:val="28"/>
        </w:rPr>
        <w:tab/>
        <w:t>Тема дисертації</w:t>
      </w:r>
      <w:r w:rsidRPr="001E4C95">
        <w:rPr>
          <w:rFonts w:ascii="Times New Roman" w:eastAsia="Calibri" w:hAnsi="Times New Roman" w:cs="Times New Roman"/>
          <w:color w:val="000000"/>
          <w:sz w:val="28"/>
          <w:szCs w:val="28"/>
        </w:rPr>
        <w:tab/>
      </w:r>
      <w:r w:rsidRPr="00E960CE">
        <w:rPr>
          <w:rFonts w:ascii="Times New Roman" w:eastAsia="Calibri" w:hAnsi="Times New Roman" w:cs="Times New Roman"/>
          <w:color w:val="000000"/>
          <w:sz w:val="28"/>
          <w:szCs w:val="28"/>
        </w:rPr>
        <w:t>«</w:t>
      </w:r>
      <w:r>
        <w:rPr>
          <w:rFonts w:ascii="Times New Roman" w:hAnsi="Times New Roman"/>
          <w:sz w:val="28"/>
          <w:szCs w:val="28"/>
        </w:rPr>
        <w:t xml:space="preserve">Фізична терапія при комбінованій контрактурі, яка розвинулася  після мінно-вибухової травми на </w:t>
      </w:r>
      <w:proofErr w:type="spellStart"/>
      <w:r>
        <w:rPr>
          <w:rFonts w:ascii="Times New Roman" w:hAnsi="Times New Roman"/>
          <w:sz w:val="28"/>
          <w:szCs w:val="28"/>
        </w:rPr>
        <w:t>підгострому</w:t>
      </w:r>
      <w:proofErr w:type="spellEnd"/>
      <w:r>
        <w:rPr>
          <w:rFonts w:ascii="Times New Roman" w:hAnsi="Times New Roman"/>
          <w:sz w:val="28"/>
          <w:szCs w:val="28"/>
        </w:rPr>
        <w:t xml:space="preserve"> етапі реабілітації</w:t>
      </w:r>
      <w:r w:rsidRPr="00E960CE">
        <w:rPr>
          <w:rFonts w:ascii="Times New Roman" w:eastAsia="Calibri" w:hAnsi="Times New Roman" w:cs="Times New Roman"/>
          <w:color w:val="000000"/>
          <w:sz w:val="28"/>
          <w:szCs w:val="28"/>
        </w:rPr>
        <w:t>»</w:t>
      </w:r>
    </w:p>
    <w:p w14:paraId="74A069E6" w14:textId="727BE900" w:rsidR="0099338D" w:rsidRPr="001E4C95" w:rsidRDefault="00D15153" w:rsidP="00D15153">
      <w:pPr>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н</w:t>
      </w:r>
      <w:r w:rsidR="0099338D" w:rsidRPr="001E4C95">
        <w:rPr>
          <w:rFonts w:ascii="Times New Roman" w:eastAsia="Calibri" w:hAnsi="Times New Roman" w:cs="Times New Roman"/>
          <w:color w:val="000000"/>
          <w:sz w:val="28"/>
          <w:szCs w:val="28"/>
        </w:rPr>
        <w:t>ауковий керівник дисертації,</w:t>
      </w:r>
      <w:r w:rsidR="0099338D">
        <w:rPr>
          <w:rFonts w:ascii="Times New Roman" w:eastAsia="Calibri" w:hAnsi="Times New Roman" w:cs="Times New Roman"/>
          <w:color w:val="000000"/>
          <w:sz w:val="28"/>
          <w:szCs w:val="28"/>
        </w:rPr>
        <w:t xml:space="preserve"> </w:t>
      </w:r>
      <w:r w:rsidR="00B227C6" w:rsidRPr="00D15153">
        <w:rPr>
          <w:rFonts w:ascii="Times New Roman" w:eastAsia="Calibri" w:hAnsi="Times New Roman" w:cs="Times New Roman"/>
          <w:color w:val="000000"/>
          <w:sz w:val="28"/>
          <w:szCs w:val="28"/>
        </w:rPr>
        <w:t>Юденко Оксана Вадимівна</w:t>
      </w:r>
      <w:r w:rsidR="0099338D" w:rsidRPr="00D15153">
        <w:rPr>
          <w:rFonts w:ascii="Times New Roman" w:eastAsia="Calibri" w:hAnsi="Times New Roman" w:cs="Times New Roman"/>
          <w:color w:val="000000"/>
          <w:sz w:val="28"/>
          <w:szCs w:val="28"/>
        </w:rPr>
        <w:t xml:space="preserve">, кандидат </w:t>
      </w:r>
      <w:r w:rsidR="00B227C6" w:rsidRPr="00D15153">
        <w:rPr>
          <w:rFonts w:ascii="Times New Roman" w:eastAsia="Calibri" w:hAnsi="Times New Roman" w:cs="Times New Roman"/>
          <w:color w:val="000000"/>
          <w:sz w:val="28"/>
          <w:szCs w:val="28"/>
        </w:rPr>
        <w:t>педагогічних</w:t>
      </w:r>
      <w:r w:rsidR="0099338D" w:rsidRPr="00D15153">
        <w:rPr>
          <w:rFonts w:ascii="Times New Roman" w:eastAsia="Calibri" w:hAnsi="Times New Roman" w:cs="Times New Roman"/>
          <w:color w:val="000000"/>
          <w:sz w:val="28"/>
          <w:szCs w:val="28"/>
        </w:rPr>
        <w:t xml:space="preserve"> наук, </w:t>
      </w:r>
      <w:r w:rsidR="00B227C6" w:rsidRPr="00D15153">
        <w:rPr>
          <w:rFonts w:ascii="Times New Roman" w:eastAsia="Calibri" w:hAnsi="Times New Roman" w:cs="Times New Roman"/>
          <w:color w:val="000000"/>
          <w:sz w:val="28"/>
          <w:szCs w:val="28"/>
        </w:rPr>
        <w:t>доцент</w:t>
      </w:r>
      <w:r>
        <w:rPr>
          <w:rFonts w:ascii="Times New Roman" w:eastAsia="Calibri" w:hAnsi="Times New Roman" w:cs="Times New Roman"/>
          <w:color w:val="000000"/>
          <w:sz w:val="28"/>
          <w:szCs w:val="28"/>
        </w:rPr>
        <w:t xml:space="preserve"> </w:t>
      </w:r>
      <w:r w:rsidR="0099338D" w:rsidRPr="001E4C95">
        <w:rPr>
          <w:rFonts w:ascii="Times New Roman" w:eastAsia="Calibri" w:hAnsi="Times New Roman" w:cs="Times New Roman"/>
          <w:color w:val="000000"/>
          <w:sz w:val="28"/>
          <w:szCs w:val="28"/>
        </w:rPr>
        <w:t>затверджені наказом по університету від «</w:t>
      </w:r>
      <w:r w:rsidR="000E7091">
        <w:rPr>
          <w:rFonts w:ascii="Times New Roman" w:eastAsia="Calibri" w:hAnsi="Times New Roman" w:cs="Times New Roman"/>
          <w:color w:val="000000"/>
          <w:sz w:val="28"/>
          <w:szCs w:val="28"/>
        </w:rPr>
        <w:t>06</w:t>
      </w:r>
      <w:r w:rsidR="0099338D" w:rsidRPr="001E4C95">
        <w:rPr>
          <w:rFonts w:ascii="Times New Roman" w:eastAsia="Calibri" w:hAnsi="Times New Roman" w:cs="Times New Roman"/>
          <w:color w:val="000000"/>
          <w:sz w:val="28"/>
          <w:szCs w:val="28"/>
        </w:rPr>
        <w:t>»</w:t>
      </w:r>
      <w:r w:rsidR="000E7091">
        <w:rPr>
          <w:rFonts w:ascii="Times New Roman" w:eastAsia="Calibri" w:hAnsi="Times New Roman" w:cs="Times New Roman"/>
          <w:color w:val="000000"/>
          <w:sz w:val="28"/>
          <w:szCs w:val="28"/>
        </w:rPr>
        <w:t xml:space="preserve"> листопада</w:t>
      </w:r>
      <w:r w:rsidR="000E7091" w:rsidRPr="001E4C95">
        <w:rPr>
          <w:rFonts w:ascii="Times New Roman" w:eastAsia="Calibri" w:hAnsi="Times New Roman" w:cs="Times New Roman"/>
          <w:color w:val="000000"/>
          <w:sz w:val="28"/>
          <w:szCs w:val="28"/>
        </w:rPr>
        <w:t xml:space="preserve"> </w:t>
      </w:r>
      <w:r w:rsidR="0099338D" w:rsidRPr="001E4C95">
        <w:rPr>
          <w:rFonts w:ascii="Times New Roman" w:eastAsia="Calibri" w:hAnsi="Times New Roman" w:cs="Times New Roman"/>
          <w:color w:val="000000"/>
          <w:sz w:val="28"/>
          <w:szCs w:val="28"/>
        </w:rPr>
        <w:t>2023р. №</w:t>
      </w:r>
      <w:r w:rsidR="000E7091">
        <w:rPr>
          <w:rFonts w:ascii="Times New Roman" w:eastAsia="Calibri" w:hAnsi="Times New Roman" w:cs="Times New Roman"/>
          <w:color w:val="000000"/>
          <w:sz w:val="28"/>
          <w:szCs w:val="28"/>
        </w:rPr>
        <w:t xml:space="preserve"> 5161-С</w:t>
      </w:r>
      <w:r>
        <w:rPr>
          <w:rFonts w:ascii="Times New Roman" w:eastAsia="Calibri" w:hAnsi="Times New Roman" w:cs="Times New Roman"/>
          <w:color w:val="000000"/>
          <w:sz w:val="28"/>
          <w:szCs w:val="28"/>
        </w:rPr>
        <w:t>.</w:t>
      </w:r>
    </w:p>
    <w:p w14:paraId="490B994F" w14:textId="201CCD2F"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2.</w:t>
      </w:r>
      <w:r w:rsidRPr="001E4C95">
        <w:rPr>
          <w:rFonts w:ascii="Times New Roman" w:eastAsia="Calibri" w:hAnsi="Times New Roman" w:cs="Times New Roman"/>
          <w:color w:val="000000"/>
          <w:sz w:val="28"/>
          <w:szCs w:val="28"/>
        </w:rPr>
        <w:tab/>
        <w:t>Строк подання студентом дисертації</w:t>
      </w:r>
      <w:r w:rsidR="0095667F">
        <w:rPr>
          <w:rFonts w:ascii="Times New Roman" w:eastAsia="Calibri" w:hAnsi="Times New Roman" w:cs="Times New Roman"/>
          <w:color w:val="000000"/>
          <w:sz w:val="28"/>
          <w:szCs w:val="28"/>
        </w:rPr>
        <w:t xml:space="preserve"> 25.12.2023</w:t>
      </w:r>
    </w:p>
    <w:p w14:paraId="30C7B418" w14:textId="192D45CF" w:rsidR="0099338D" w:rsidRPr="000E7091" w:rsidRDefault="0099338D" w:rsidP="000E7091">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1E4C95">
        <w:rPr>
          <w:rFonts w:ascii="Times New Roman" w:eastAsia="Calibri" w:hAnsi="Times New Roman" w:cs="Times New Roman"/>
          <w:color w:val="000000"/>
          <w:sz w:val="28"/>
          <w:szCs w:val="28"/>
        </w:rPr>
        <w:t>3.</w:t>
      </w:r>
      <w:r w:rsidRPr="001E4C95">
        <w:rPr>
          <w:rFonts w:ascii="Times New Roman" w:eastAsia="Calibri" w:hAnsi="Times New Roman" w:cs="Times New Roman"/>
          <w:color w:val="000000"/>
          <w:sz w:val="28"/>
          <w:szCs w:val="28"/>
        </w:rPr>
        <w:tab/>
        <w:t xml:space="preserve">Об’єкт дослідження </w:t>
      </w:r>
      <w:r w:rsidR="000E7091">
        <w:rPr>
          <w:rFonts w:ascii="Times New Roman" w:eastAsia="Calibri" w:hAnsi="Times New Roman" w:cs="Times New Roman"/>
          <w:color w:val="000000"/>
          <w:sz w:val="28"/>
          <w:szCs w:val="28"/>
        </w:rPr>
        <w:t>–</w:t>
      </w:r>
      <w:r w:rsidRPr="001E4C95">
        <w:rPr>
          <w:rFonts w:ascii="Times New Roman" w:eastAsia="Calibri" w:hAnsi="Times New Roman" w:cs="Times New Roman"/>
          <w:color w:val="000000"/>
          <w:sz w:val="28"/>
          <w:szCs w:val="28"/>
        </w:rPr>
        <w:t xml:space="preserve"> </w:t>
      </w:r>
      <w:r w:rsidR="000E7091">
        <w:rPr>
          <w:rFonts w:ascii="Times New Roman" w:eastAsia="Times New Roman" w:hAnsi="Times New Roman" w:cs="Times New Roman"/>
          <w:color w:val="000000"/>
          <w:kern w:val="0"/>
          <w:sz w:val="28"/>
          <w:szCs w:val="28"/>
          <w:lang w:eastAsia="uk-UA"/>
          <w14:ligatures w14:val="none"/>
        </w:rPr>
        <w:t xml:space="preserve">пацієнти з комбінованою контрактурою, яка розвинулась після мінно-вибухової травми на </w:t>
      </w:r>
      <w:proofErr w:type="spellStart"/>
      <w:r w:rsidR="000E7091">
        <w:rPr>
          <w:rFonts w:ascii="Times New Roman" w:eastAsia="Times New Roman" w:hAnsi="Times New Roman" w:cs="Times New Roman"/>
          <w:color w:val="000000"/>
          <w:kern w:val="0"/>
          <w:sz w:val="28"/>
          <w:szCs w:val="28"/>
          <w:lang w:eastAsia="uk-UA"/>
          <w14:ligatures w14:val="none"/>
        </w:rPr>
        <w:t>підгострому</w:t>
      </w:r>
      <w:proofErr w:type="spellEnd"/>
      <w:r w:rsidR="000E7091">
        <w:rPr>
          <w:rFonts w:ascii="Times New Roman" w:eastAsia="Times New Roman" w:hAnsi="Times New Roman" w:cs="Times New Roman"/>
          <w:color w:val="000000"/>
          <w:kern w:val="0"/>
          <w:sz w:val="28"/>
          <w:szCs w:val="28"/>
          <w:lang w:eastAsia="uk-UA"/>
          <w14:ligatures w14:val="none"/>
        </w:rPr>
        <w:t xml:space="preserve"> етапі реабілітації.</w:t>
      </w:r>
    </w:p>
    <w:p w14:paraId="6A86F44F" w14:textId="4EF9A589"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4.</w:t>
      </w:r>
      <w:r w:rsidRPr="001E4C95">
        <w:rPr>
          <w:rFonts w:ascii="Times New Roman" w:eastAsia="Calibri" w:hAnsi="Times New Roman" w:cs="Times New Roman"/>
          <w:color w:val="000000"/>
          <w:sz w:val="28"/>
          <w:szCs w:val="28"/>
        </w:rPr>
        <w:tab/>
        <w:t>Предмет дослідження</w:t>
      </w:r>
      <w:r w:rsidR="000E7091">
        <w:rPr>
          <w:rFonts w:ascii="Times New Roman" w:eastAsia="Calibri" w:hAnsi="Times New Roman" w:cs="Times New Roman"/>
          <w:color w:val="000000"/>
          <w:sz w:val="28"/>
          <w:szCs w:val="28"/>
        </w:rPr>
        <w:t xml:space="preserve"> – </w:t>
      </w:r>
      <w:r w:rsidR="000E7091">
        <w:rPr>
          <w:rFonts w:ascii="Times New Roman" w:eastAsia="Times New Roman" w:hAnsi="Times New Roman" w:cs="Times New Roman"/>
          <w:color w:val="000000"/>
          <w:kern w:val="0"/>
          <w:sz w:val="28"/>
          <w:szCs w:val="28"/>
          <w:lang w:eastAsia="uk-UA"/>
          <w14:ligatures w14:val="none"/>
        </w:rPr>
        <w:t xml:space="preserve">індивідуальний план реабілітації пацієнтів з комбінованою контрактурою, яка розвинулась після мінно-вибухової травми на </w:t>
      </w:r>
      <w:proofErr w:type="spellStart"/>
      <w:r w:rsidR="000E7091">
        <w:rPr>
          <w:rFonts w:ascii="Times New Roman" w:eastAsia="Times New Roman" w:hAnsi="Times New Roman" w:cs="Times New Roman"/>
          <w:color w:val="000000"/>
          <w:kern w:val="0"/>
          <w:sz w:val="28"/>
          <w:szCs w:val="28"/>
          <w:lang w:eastAsia="uk-UA"/>
          <w14:ligatures w14:val="none"/>
        </w:rPr>
        <w:t>підгострому</w:t>
      </w:r>
      <w:proofErr w:type="spellEnd"/>
      <w:r w:rsidR="000E7091">
        <w:rPr>
          <w:rFonts w:ascii="Times New Roman" w:eastAsia="Times New Roman" w:hAnsi="Times New Roman" w:cs="Times New Roman"/>
          <w:color w:val="000000"/>
          <w:kern w:val="0"/>
          <w:sz w:val="28"/>
          <w:szCs w:val="28"/>
          <w:lang w:eastAsia="uk-UA"/>
          <w14:ligatures w14:val="none"/>
        </w:rPr>
        <w:t xml:space="preserve"> етапі реабілітації. </w:t>
      </w:r>
      <w:r w:rsidRPr="001E4C95">
        <w:rPr>
          <w:rFonts w:ascii="Times New Roman" w:eastAsia="Calibri" w:hAnsi="Times New Roman" w:cs="Times New Roman"/>
          <w:color w:val="000000"/>
          <w:sz w:val="28"/>
          <w:szCs w:val="28"/>
        </w:rPr>
        <w:t>(Вихідні дані - для магістерської дисертації за ОПП)</w:t>
      </w:r>
      <w:r w:rsidRPr="001E4C95">
        <w:rPr>
          <w:rFonts w:ascii="Times New Roman" w:eastAsia="Calibri" w:hAnsi="Times New Roman" w:cs="Times New Roman"/>
          <w:color w:val="000000"/>
          <w:sz w:val="28"/>
          <w:szCs w:val="28"/>
        </w:rPr>
        <w:tab/>
      </w:r>
    </w:p>
    <w:p w14:paraId="56575E6E" w14:textId="77777777"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5.</w:t>
      </w:r>
      <w:r w:rsidRPr="001E4C95">
        <w:rPr>
          <w:rFonts w:ascii="Times New Roman" w:eastAsia="Calibri" w:hAnsi="Times New Roman" w:cs="Times New Roman"/>
          <w:color w:val="000000"/>
          <w:sz w:val="28"/>
          <w:szCs w:val="28"/>
        </w:rPr>
        <w:tab/>
        <w:t>Перелік завдань, які потрібно розробити</w:t>
      </w:r>
    </w:p>
    <w:p w14:paraId="70CE72BB" w14:textId="48A0452B" w:rsidR="0099338D" w:rsidRPr="001E4C95" w:rsidRDefault="0099338D" w:rsidP="0099338D">
      <w:pPr>
        <w:spacing w:after="0" w:line="360" w:lineRule="auto"/>
        <w:ind w:firstLine="567"/>
        <w:jc w:val="both"/>
        <w:rPr>
          <w:rFonts w:ascii="Times New Roman" w:eastAsia="Calibri" w:hAnsi="Times New Roman" w:cs="Times New Roman"/>
          <w:color w:val="000000"/>
          <w:sz w:val="28"/>
          <w:szCs w:val="28"/>
        </w:rPr>
      </w:pPr>
      <w:r w:rsidRPr="00AA3C24">
        <w:rPr>
          <w:rFonts w:ascii="Times New Roman" w:eastAsia="Calibri" w:hAnsi="Times New Roman" w:cs="Times New Roman"/>
          <w:color w:val="000000"/>
          <w:sz w:val="28"/>
          <w:szCs w:val="28"/>
        </w:rPr>
        <w:lastRenderedPageBreak/>
        <w:t xml:space="preserve">- за даними спеціальної літератури вивчити клініко-фізіологічні характеристики </w:t>
      </w:r>
      <w:r w:rsidR="00650722" w:rsidRPr="00AA3C24">
        <w:rPr>
          <w:rFonts w:ascii="Times New Roman" w:eastAsia="Calibri" w:hAnsi="Times New Roman" w:cs="Times New Roman"/>
          <w:color w:val="000000"/>
          <w:sz w:val="28"/>
          <w:szCs w:val="28"/>
        </w:rPr>
        <w:t>комбінованих контрактур</w:t>
      </w:r>
      <w:r w:rsidRPr="00AA3C24">
        <w:rPr>
          <w:rFonts w:ascii="Times New Roman" w:eastAsia="Calibri" w:hAnsi="Times New Roman" w:cs="Times New Roman"/>
          <w:color w:val="000000"/>
          <w:sz w:val="28"/>
          <w:szCs w:val="28"/>
        </w:rPr>
        <w:t xml:space="preserve">, можливі ускладнення; проаналізувати існуючі методи фізичної терапії при </w:t>
      </w:r>
      <w:r w:rsidR="00AA3C24" w:rsidRPr="00AA3C24">
        <w:rPr>
          <w:rFonts w:ascii="Times New Roman" w:eastAsia="Calibri" w:hAnsi="Times New Roman" w:cs="Times New Roman"/>
          <w:color w:val="000000"/>
          <w:sz w:val="28"/>
          <w:szCs w:val="28"/>
        </w:rPr>
        <w:t>контрактурах</w:t>
      </w:r>
      <w:r w:rsidRPr="00AA3C24">
        <w:rPr>
          <w:rFonts w:ascii="Times New Roman" w:eastAsia="Calibri" w:hAnsi="Times New Roman" w:cs="Times New Roman"/>
          <w:color w:val="000000"/>
          <w:sz w:val="28"/>
          <w:szCs w:val="28"/>
        </w:rPr>
        <w:t xml:space="preserve">; визначити методи обстеження, які будуть використовуватись для оцінки результатів фізичної терапії; проаналізувати </w:t>
      </w:r>
      <w:r w:rsidR="00AA3C24" w:rsidRPr="00AA3C24">
        <w:rPr>
          <w:rFonts w:ascii="Times New Roman" w:eastAsia="Calibri" w:hAnsi="Times New Roman" w:cs="Times New Roman"/>
          <w:color w:val="000000"/>
          <w:sz w:val="28"/>
          <w:szCs w:val="28"/>
        </w:rPr>
        <w:t>медичні картки стаціонарних хворих</w:t>
      </w:r>
      <w:r w:rsidRPr="00AA3C24">
        <w:rPr>
          <w:rFonts w:ascii="Times New Roman" w:eastAsia="Calibri" w:hAnsi="Times New Roman" w:cs="Times New Roman"/>
          <w:color w:val="000000"/>
          <w:sz w:val="28"/>
          <w:szCs w:val="28"/>
        </w:rPr>
        <w:t xml:space="preserve"> та відібрати пацієнтів для участі у дослідженні; розробити авторську програму фізичної терапії при </w:t>
      </w:r>
      <w:r w:rsidR="00AA3C24" w:rsidRPr="00AA3C24">
        <w:rPr>
          <w:rFonts w:ascii="Times New Roman" w:eastAsia="Calibri" w:hAnsi="Times New Roman" w:cs="Times New Roman"/>
          <w:color w:val="000000"/>
          <w:sz w:val="28"/>
          <w:szCs w:val="28"/>
        </w:rPr>
        <w:t>комбінованій контрактурі, яка розвинулась після мінно-вибухової травми</w:t>
      </w:r>
      <w:r w:rsidRPr="00AA3C24">
        <w:rPr>
          <w:rFonts w:ascii="Times New Roman" w:eastAsia="Calibri" w:hAnsi="Times New Roman" w:cs="Times New Roman"/>
          <w:color w:val="000000"/>
          <w:sz w:val="28"/>
          <w:szCs w:val="28"/>
        </w:rPr>
        <w:t xml:space="preserve"> на </w:t>
      </w:r>
      <w:proofErr w:type="spellStart"/>
      <w:r w:rsidRPr="00AA3C24">
        <w:rPr>
          <w:rFonts w:ascii="Times New Roman" w:eastAsia="Calibri" w:hAnsi="Times New Roman" w:cs="Times New Roman"/>
          <w:color w:val="000000"/>
          <w:sz w:val="28"/>
          <w:szCs w:val="28"/>
        </w:rPr>
        <w:t>підгострому</w:t>
      </w:r>
      <w:proofErr w:type="spellEnd"/>
      <w:r w:rsidRPr="00AA3C24">
        <w:rPr>
          <w:rFonts w:ascii="Times New Roman" w:eastAsia="Calibri" w:hAnsi="Times New Roman" w:cs="Times New Roman"/>
          <w:color w:val="000000"/>
          <w:sz w:val="28"/>
          <w:szCs w:val="28"/>
        </w:rPr>
        <w:t xml:space="preserve"> етапі реабілітації; дослідити ефективність створеної програми у практичному дослідженні; розробити методичні рекомендації для практичного впровадження.</w:t>
      </w:r>
    </w:p>
    <w:p w14:paraId="3B1468CB" w14:textId="66D26E49"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6.</w:t>
      </w:r>
      <w:r w:rsidRPr="001E4C95">
        <w:rPr>
          <w:rFonts w:ascii="Times New Roman" w:eastAsia="Calibri" w:hAnsi="Times New Roman" w:cs="Times New Roman"/>
          <w:color w:val="000000"/>
          <w:sz w:val="28"/>
          <w:szCs w:val="28"/>
        </w:rPr>
        <w:tab/>
        <w:t>Перелік графічного (ілюстративного) матеріалу</w:t>
      </w:r>
      <w:r>
        <w:rPr>
          <w:rFonts w:ascii="Times New Roman" w:eastAsia="Calibri" w:hAnsi="Times New Roman" w:cs="Times New Roman"/>
          <w:color w:val="000000"/>
          <w:sz w:val="28"/>
          <w:szCs w:val="28"/>
        </w:rPr>
        <w:t xml:space="preserve"> що входить до р</w:t>
      </w:r>
      <w:r w:rsidRPr="001E4C95">
        <w:rPr>
          <w:rFonts w:ascii="Times New Roman" w:eastAsia="Calibri" w:hAnsi="Times New Roman" w:cs="Times New Roman"/>
          <w:color w:val="000000"/>
          <w:sz w:val="28"/>
          <w:szCs w:val="28"/>
        </w:rPr>
        <w:t>озроб</w:t>
      </w:r>
      <w:r>
        <w:rPr>
          <w:rFonts w:ascii="Times New Roman" w:eastAsia="Calibri" w:hAnsi="Times New Roman" w:cs="Times New Roman"/>
          <w:color w:val="000000"/>
          <w:sz w:val="28"/>
          <w:szCs w:val="28"/>
        </w:rPr>
        <w:t>леної</w:t>
      </w:r>
      <w:r w:rsidRPr="001E4C95">
        <w:rPr>
          <w:rFonts w:ascii="Times New Roman" w:eastAsia="Calibri" w:hAnsi="Times New Roman" w:cs="Times New Roman"/>
          <w:color w:val="000000"/>
          <w:sz w:val="28"/>
          <w:szCs w:val="28"/>
        </w:rPr>
        <w:t xml:space="preserve"> презентаці</w:t>
      </w:r>
      <w:r>
        <w:rPr>
          <w:rFonts w:ascii="Times New Roman" w:eastAsia="Calibri" w:hAnsi="Times New Roman" w:cs="Times New Roman"/>
          <w:color w:val="000000"/>
          <w:sz w:val="28"/>
          <w:szCs w:val="28"/>
        </w:rPr>
        <w:t>ї до магістерської</w:t>
      </w:r>
      <w:r w:rsidRPr="001E4C95">
        <w:rPr>
          <w:rFonts w:ascii="Times New Roman" w:eastAsia="Calibri" w:hAnsi="Times New Roman" w:cs="Times New Roman"/>
          <w:color w:val="000000"/>
          <w:sz w:val="28"/>
          <w:szCs w:val="28"/>
        </w:rPr>
        <w:t xml:space="preserve"> ди</w:t>
      </w:r>
      <w:r>
        <w:rPr>
          <w:rFonts w:ascii="Times New Roman" w:eastAsia="Calibri" w:hAnsi="Times New Roman" w:cs="Times New Roman"/>
          <w:color w:val="000000"/>
          <w:sz w:val="28"/>
          <w:szCs w:val="28"/>
        </w:rPr>
        <w:t>сертаційної</w:t>
      </w:r>
      <w:r w:rsidRPr="001E4C95">
        <w:rPr>
          <w:rFonts w:ascii="Times New Roman" w:eastAsia="Calibri" w:hAnsi="Times New Roman" w:cs="Times New Roman"/>
          <w:color w:val="000000"/>
          <w:sz w:val="28"/>
          <w:szCs w:val="28"/>
        </w:rPr>
        <w:t xml:space="preserve"> роботи з використанням P</w:t>
      </w:r>
      <w:r>
        <w:rPr>
          <w:rFonts w:ascii="Times New Roman" w:eastAsia="Calibri" w:hAnsi="Times New Roman" w:cs="Times New Roman"/>
          <w:color w:val="000000"/>
          <w:sz w:val="28"/>
          <w:szCs w:val="28"/>
          <w:lang w:val="en-US"/>
        </w:rPr>
        <w:t>o</w:t>
      </w:r>
      <w:proofErr w:type="spellStart"/>
      <w:r w:rsidRPr="001E4C95">
        <w:rPr>
          <w:rFonts w:ascii="Times New Roman" w:eastAsia="Calibri" w:hAnsi="Times New Roman" w:cs="Times New Roman"/>
          <w:color w:val="000000"/>
          <w:sz w:val="28"/>
          <w:szCs w:val="28"/>
        </w:rPr>
        <w:t>wer</w:t>
      </w:r>
      <w:proofErr w:type="spellEnd"/>
      <w:r w:rsidRPr="001E4C95">
        <w:rPr>
          <w:rFonts w:ascii="Times New Roman" w:eastAsia="Calibri" w:hAnsi="Times New Roman" w:cs="Times New Roman"/>
          <w:color w:val="000000"/>
          <w:sz w:val="28"/>
          <w:szCs w:val="28"/>
        </w:rPr>
        <w:t xml:space="preserve"> </w:t>
      </w:r>
      <w:proofErr w:type="spellStart"/>
      <w:r w:rsidRPr="001E4C95">
        <w:rPr>
          <w:rFonts w:ascii="Times New Roman" w:eastAsia="Calibri" w:hAnsi="Times New Roman" w:cs="Times New Roman"/>
          <w:color w:val="000000"/>
          <w:sz w:val="28"/>
          <w:szCs w:val="28"/>
        </w:rPr>
        <w:t>Point</w:t>
      </w:r>
      <w:proofErr w:type="spellEnd"/>
      <w:r>
        <w:rPr>
          <w:rFonts w:ascii="Times New Roman" w:eastAsia="Calibri" w:hAnsi="Times New Roman" w:cs="Times New Roman"/>
          <w:color w:val="000000"/>
          <w:sz w:val="28"/>
          <w:szCs w:val="28"/>
        </w:rPr>
        <w:t xml:space="preserve"> </w:t>
      </w:r>
      <w:r w:rsidRPr="001E4C95">
        <w:rPr>
          <w:rFonts w:ascii="Times New Roman" w:eastAsia="Calibri" w:hAnsi="Times New Roman" w:cs="Times New Roman"/>
          <w:color w:val="000000"/>
          <w:sz w:val="28"/>
          <w:szCs w:val="28"/>
        </w:rPr>
        <w:t>(рисунки, ілюстрації, таблиці): вступ до роботи, особливості перебігу захворювання</w:t>
      </w:r>
      <w:r>
        <w:rPr>
          <w:rFonts w:ascii="Times New Roman" w:eastAsia="Calibri" w:hAnsi="Times New Roman" w:cs="Times New Roman"/>
          <w:color w:val="000000"/>
          <w:sz w:val="28"/>
          <w:szCs w:val="28"/>
        </w:rPr>
        <w:t xml:space="preserve">; сучасні методи </w:t>
      </w:r>
      <w:r w:rsidR="00AA3C24">
        <w:rPr>
          <w:rFonts w:ascii="Times New Roman" w:eastAsia="Calibri" w:hAnsi="Times New Roman" w:cs="Times New Roman"/>
          <w:color w:val="000000"/>
          <w:sz w:val="28"/>
          <w:szCs w:val="28"/>
        </w:rPr>
        <w:t xml:space="preserve">фізичної </w:t>
      </w:r>
      <w:r>
        <w:rPr>
          <w:rFonts w:ascii="Times New Roman" w:eastAsia="Calibri" w:hAnsi="Times New Roman" w:cs="Times New Roman"/>
          <w:color w:val="000000"/>
          <w:sz w:val="28"/>
          <w:szCs w:val="28"/>
        </w:rPr>
        <w:t xml:space="preserve">терапії; дані первинного обстеження пацієнтів; </w:t>
      </w:r>
      <w:r w:rsidRPr="001E4C95">
        <w:rPr>
          <w:rFonts w:ascii="Times New Roman" w:eastAsia="Calibri" w:hAnsi="Times New Roman" w:cs="Times New Roman"/>
          <w:color w:val="000000"/>
          <w:sz w:val="28"/>
          <w:szCs w:val="28"/>
        </w:rPr>
        <w:t>структурна схема програми фізичної терапії</w:t>
      </w:r>
      <w:r>
        <w:rPr>
          <w:rFonts w:ascii="Times New Roman" w:eastAsia="Calibri" w:hAnsi="Times New Roman" w:cs="Times New Roman"/>
          <w:color w:val="000000"/>
          <w:sz w:val="28"/>
          <w:szCs w:val="28"/>
        </w:rPr>
        <w:t>; дані кінцевого обстеження пацієнтів, висновки.</w:t>
      </w:r>
    </w:p>
    <w:p w14:paraId="57D688C4" w14:textId="2F5E8DB3" w:rsidR="000E7091" w:rsidRDefault="0099338D" w:rsidP="00866414">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7.</w:t>
      </w:r>
      <w:r w:rsidRPr="001E4C95">
        <w:rPr>
          <w:rFonts w:ascii="Times New Roman" w:eastAsia="Calibri" w:hAnsi="Times New Roman" w:cs="Times New Roman"/>
          <w:color w:val="000000"/>
          <w:sz w:val="28"/>
          <w:szCs w:val="28"/>
        </w:rPr>
        <w:tab/>
        <w:t>Орієнтовний перелік публікацій. За результатами проведених досліджень опублікувати статті.</w:t>
      </w:r>
      <w:r w:rsidRPr="001E4C95">
        <w:rPr>
          <w:rFonts w:ascii="Times New Roman" w:eastAsia="Calibri" w:hAnsi="Times New Roman" w:cs="Times New Roman"/>
          <w:color w:val="000000"/>
          <w:sz w:val="28"/>
          <w:szCs w:val="28"/>
        </w:rPr>
        <w:tab/>
      </w:r>
    </w:p>
    <w:p w14:paraId="1AAA1FC5" w14:textId="5A144CE3" w:rsidR="000E7091"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8. Консультанти розділів дисертації*</w:t>
      </w:r>
    </w:p>
    <w:tbl>
      <w:tblPr>
        <w:tblW w:w="9380" w:type="dxa"/>
        <w:tblInd w:w="-5" w:type="dxa"/>
        <w:tblLayout w:type="fixed"/>
        <w:tblCellMar>
          <w:left w:w="0" w:type="dxa"/>
          <w:right w:w="0" w:type="dxa"/>
        </w:tblCellMar>
        <w:tblLook w:val="0000" w:firstRow="0" w:lastRow="0" w:firstColumn="0" w:lastColumn="0" w:noHBand="0" w:noVBand="0"/>
      </w:tblPr>
      <w:tblGrid>
        <w:gridCol w:w="2088"/>
        <w:gridCol w:w="3442"/>
        <w:gridCol w:w="1920"/>
        <w:gridCol w:w="1930"/>
      </w:tblGrid>
      <w:tr w:rsidR="0099338D" w:rsidRPr="001E4C95" w14:paraId="4AD88979" w14:textId="77777777" w:rsidTr="00294233">
        <w:trPr>
          <w:trHeight w:val="514"/>
        </w:trPr>
        <w:tc>
          <w:tcPr>
            <w:tcW w:w="2088" w:type="dxa"/>
            <w:vMerge w:val="restart"/>
            <w:tcBorders>
              <w:top w:val="single" w:sz="4" w:space="0" w:color="auto"/>
              <w:left w:val="single" w:sz="4" w:space="0" w:color="auto"/>
              <w:bottom w:val="nil"/>
              <w:right w:val="nil"/>
            </w:tcBorders>
            <w:vAlign w:val="center"/>
          </w:tcPr>
          <w:p w14:paraId="31177A4E"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color w:val="000000"/>
                <w:sz w:val="28"/>
                <w:szCs w:val="28"/>
                <w:lang w:eastAsia="uk-UA"/>
              </w:rPr>
              <w:t>Розділ</w:t>
            </w:r>
          </w:p>
        </w:tc>
        <w:tc>
          <w:tcPr>
            <w:tcW w:w="3442" w:type="dxa"/>
            <w:vMerge w:val="restart"/>
            <w:tcBorders>
              <w:top w:val="single" w:sz="4" w:space="0" w:color="auto"/>
              <w:left w:val="single" w:sz="4" w:space="0" w:color="auto"/>
              <w:bottom w:val="nil"/>
              <w:right w:val="nil"/>
            </w:tcBorders>
            <w:vAlign w:val="center"/>
          </w:tcPr>
          <w:p w14:paraId="6CBBCE63"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color w:val="000000"/>
                <w:sz w:val="28"/>
                <w:szCs w:val="28"/>
                <w:lang w:eastAsia="uk-UA"/>
              </w:rPr>
              <w:t>Прізвище, ініціали та посада консультанта</w:t>
            </w:r>
          </w:p>
        </w:tc>
        <w:tc>
          <w:tcPr>
            <w:tcW w:w="3850" w:type="dxa"/>
            <w:gridSpan w:val="2"/>
            <w:tcBorders>
              <w:top w:val="single" w:sz="4" w:space="0" w:color="auto"/>
              <w:left w:val="single" w:sz="4" w:space="0" w:color="auto"/>
              <w:bottom w:val="nil"/>
              <w:right w:val="single" w:sz="4" w:space="0" w:color="auto"/>
            </w:tcBorders>
            <w:vAlign w:val="center"/>
          </w:tcPr>
          <w:p w14:paraId="7BE993D0"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color w:val="000000"/>
                <w:sz w:val="28"/>
                <w:szCs w:val="28"/>
                <w:lang w:eastAsia="uk-UA"/>
              </w:rPr>
              <w:t>Підпис, дата</w:t>
            </w:r>
          </w:p>
        </w:tc>
      </w:tr>
      <w:tr w:rsidR="0099338D" w:rsidRPr="001E4C95" w14:paraId="0A81075D" w14:textId="77777777" w:rsidTr="00294233">
        <w:trPr>
          <w:trHeight w:val="802"/>
        </w:trPr>
        <w:tc>
          <w:tcPr>
            <w:tcW w:w="2088" w:type="dxa"/>
            <w:vMerge/>
            <w:tcBorders>
              <w:top w:val="nil"/>
              <w:left w:val="single" w:sz="4" w:space="0" w:color="auto"/>
              <w:bottom w:val="nil"/>
              <w:right w:val="nil"/>
            </w:tcBorders>
            <w:vAlign w:val="center"/>
          </w:tcPr>
          <w:p w14:paraId="701ECAFC"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p>
        </w:tc>
        <w:tc>
          <w:tcPr>
            <w:tcW w:w="3442" w:type="dxa"/>
            <w:vMerge/>
            <w:tcBorders>
              <w:top w:val="nil"/>
              <w:left w:val="single" w:sz="4" w:space="0" w:color="auto"/>
              <w:bottom w:val="nil"/>
              <w:right w:val="nil"/>
            </w:tcBorders>
            <w:vAlign w:val="center"/>
          </w:tcPr>
          <w:p w14:paraId="685E1231"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p>
        </w:tc>
        <w:tc>
          <w:tcPr>
            <w:tcW w:w="1920" w:type="dxa"/>
            <w:tcBorders>
              <w:top w:val="single" w:sz="4" w:space="0" w:color="auto"/>
              <w:left w:val="single" w:sz="4" w:space="0" w:color="auto"/>
              <w:bottom w:val="nil"/>
              <w:right w:val="nil"/>
            </w:tcBorders>
            <w:vAlign w:val="center"/>
          </w:tcPr>
          <w:p w14:paraId="7BECCA53"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color w:val="000000"/>
                <w:sz w:val="28"/>
                <w:szCs w:val="28"/>
                <w:lang w:eastAsia="uk-UA"/>
              </w:rPr>
              <w:t>завдання видав</w:t>
            </w:r>
          </w:p>
        </w:tc>
        <w:tc>
          <w:tcPr>
            <w:tcW w:w="1930" w:type="dxa"/>
            <w:tcBorders>
              <w:top w:val="single" w:sz="4" w:space="0" w:color="auto"/>
              <w:left w:val="single" w:sz="4" w:space="0" w:color="auto"/>
              <w:bottom w:val="nil"/>
              <w:right w:val="single" w:sz="4" w:space="0" w:color="auto"/>
            </w:tcBorders>
            <w:vAlign w:val="center"/>
          </w:tcPr>
          <w:p w14:paraId="461ABAE7"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color w:val="000000"/>
                <w:sz w:val="28"/>
                <w:szCs w:val="28"/>
                <w:lang w:eastAsia="uk-UA"/>
              </w:rPr>
              <w:t>завдання прийняв</w:t>
            </w:r>
          </w:p>
        </w:tc>
      </w:tr>
      <w:tr w:rsidR="0099338D" w:rsidRPr="001E4C95" w14:paraId="3110189A" w14:textId="77777777" w:rsidTr="00294233">
        <w:trPr>
          <w:trHeight w:val="518"/>
        </w:trPr>
        <w:tc>
          <w:tcPr>
            <w:tcW w:w="2088" w:type="dxa"/>
            <w:tcBorders>
              <w:top w:val="single" w:sz="4" w:space="0" w:color="auto"/>
              <w:left w:val="single" w:sz="4" w:space="0" w:color="auto"/>
              <w:bottom w:val="nil"/>
              <w:right w:val="nil"/>
            </w:tcBorders>
          </w:tcPr>
          <w:p w14:paraId="13042D4A"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c>
          <w:tcPr>
            <w:tcW w:w="3442" w:type="dxa"/>
            <w:tcBorders>
              <w:top w:val="single" w:sz="4" w:space="0" w:color="auto"/>
              <w:left w:val="single" w:sz="4" w:space="0" w:color="auto"/>
              <w:bottom w:val="nil"/>
              <w:right w:val="nil"/>
            </w:tcBorders>
          </w:tcPr>
          <w:p w14:paraId="224A33B2"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c>
          <w:tcPr>
            <w:tcW w:w="1920" w:type="dxa"/>
            <w:tcBorders>
              <w:top w:val="single" w:sz="4" w:space="0" w:color="auto"/>
              <w:left w:val="single" w:sz="4" w:space="0" w:color="auto"/>
              <w:bottom w:val="nil"/>
              <w:right w:val="nil"/>
            </w:tcBorders>
          </w:tcPr>
          <w:p w14:paraId="13ADF5E7"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c>
          <w:tcPr>
            <w:tcW w:w="1930" w:type="dxa"/>
            <w:tcBorders>
              <w:top w:val="single" w:sz="4" w:space="0" w:color="auto"/>
              <w:left w:val="single" w:sz="4" w:space="0" w:color="auto"/>
              <w:bottom w:val="nil"/>
              <w:right w:val="single" w:sz="4" w:space="0" w:color="auto"/>
            </w:tcBorders>
          </w:tcPr>
          <w:p w14:paraId="13BF6847"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3A985136" w14:textId="77777777" w:rsidTr="00294233">
        <w:trPr>
          <w:trHeight w:val="509"/>
        </w:trPr>
        <w:tc>
          <w:tcPr>
            <w:tcW w:w="2088" w:type="dxa"/>
            <w:tcBorders>
              <w:top w:val="single" w:sz="4" w:space="0" w:color="auto"/>
              <w:left w:val="single" w:sz="4" w:space="0" w:color="auto"/>
              <w:bottom w:val="single" w:sz="4" w:space="0" w:color="auto"/>
              <w:right w:val="nil"/>
            </w:tcBorders>
          </w:tcPr>
          <w:p w14:paraId="518C973F" w14:textId="77777777" w:rsidR="0099338D" w:rsidRPr="001E4C95" w:rsidRDefault="0099338D" w:rsidP="00294233">
            <w:pPr>
              <w:spacing w:after="0" w:line="240" w:lineRule="auto"/>
              <w:rPr>
                <w:rFonts w:ascii="Times New Roman" w:eastAsia="Times New Roman" w:hAnsi="Times New Roman" w:cs="Times New Roman"/>
                <w:sz w:val="24"/>
                <w:szCs w:val="24"/>
                <w:lang w:eastAsia="ru-RU"/>
              </w:rPr>
            </w:pPr>
          </w:p>
        </w:tc>
        <w:tc>
          <w:tcPr>
            <w:tcW w:w="3442" w:type="dxa"/>
            <w:tcBorders>
              <w:top w:val="single" w:sz="4" w:space="0" w:color="auto"/>
              <w:left w:val="single" w:sz="4" w:space="0" w:color="auto"/>
              <w:bottom w:val="single" w:sz="4" w:space="0" w:color="auto"/>
              <w:right w:val="nil"/>
            </w:tcBorders>
          </w:tcPr>
          <w:p w14:paraId="19933AC9" w14:textId="77777777" w:rsidR="0099338D" w:rsidRPr="001E4C95" w:rsidRDefault="0099338D" w:rsidP="00294233">
            <w:pPr>
              <w:spacing w:after="0" w:line="240" w:lineRule="auto"/>
              <w:rPr>
                <w:rFonts w:ascii="Times New Roman" w:eastAsia="Times New Roman" w:hAnsi="Times New Roman" w:cs="Times New Roman"/>
                <w:sz w:val="24"/>
                <w:szCs w:val="24"/>
                <w:lang w:eastAsia="ru-RU"/>
              </w:rPr>
            </w:pPr>
          </w:p>
        </w:tc>
        <w:tc>
          <w:tcPr>
            <w:tcW w:w="1920" w:type="dxa"/>
            <w:tcBorders>
              <w:top w:val="single" w:sz="4" w:space="0" w:color="auto"/>
              <w:left w:val="single" w:sz="4" w:space="0" w:color="auto"/>
              <w:bottom w:val="single" w:sz="4" w:space="0" w:color="auto"/>
              <w:right w:val="nil"/>
            </w:tcBorders>
          </w:tcPr>
          <w:p w14:paraId="4042DDE7" w14:textId="77777777" w:rsidR="0099338D" w:rsidRPr="001E4C95" w:rsidRDefault="0099338D" w:rsidP="00294233">
            <w:pPr>
              <w:spacing w:after="0" w:line="240" w:lineRule="auto"/>
              <w:rPr>
                <w:rFonts w:ascii="Times New Roman" w:eastAsia="Times New Roman" w:hAnsi="Times New Roman" w:cs="Times New Roman"/>
                <w:sz w:val="24"/>
                <w:szCs w:val="24"/>
                <w:lang w:eastAsia="ru-RU"/>
              </w:rPr>
            </w:pPr>
          </w:p>
        </w:tc>
        <w:tc>
          <w:tcPr>
            <w:tcW w:w="1930" w:type="dxa"/>
            <w:tcBorders>
              <w:top w:val="single" w:sz="4" w:space="0" w:color="auto"/>
              <w:left w:val="single" w:sz="4" w:space="0" w:color="auto"/>
              <w:bottom w:val="single" w:sz="4" w:space="0" w:color="auto"/>
              <w:right w:val="single" w:sz="4" w:space="0" w:color="auto"/>
            </w:tcBorders>
          </w:tcPr>
          <w:p w14:paraId="6047B930" w14:textId="77777777" w:rsidR="0099338D" w:rsidRPr="001E4C95" w:rsidRDefault="0099338D" w:rsidP="00294233">
            <w:pPr>
              <w:spacing w:after="0" w:line="240" w:lineRule="auto"/>
              <w:rPr>
                <w:rFonts w:ascii="Times New Roman" w:eastAsia="Times New Roman" w:hAnsi="Times New Roman" w:cs="Times New Roman"/>
                <w:sz w:val="24"/>
                <w:szCs w:val="24"/>
                <w:lang w:eastAsia="ru-RU"/>
              </w:rPr>
            </w:pPr>
          </w:p>
        </w:tc>
      </w:tr>
    </w:tbl>
    <w:p w14:paraId="0070583E" w14:textId="1630F6F5" w:rsidR="0099338D" w:rsidRPr="001E4C95" w:rsidRDefault="0099338D" w:rsidP="00AD0587">
      <w:pPr>
        <w:spacing w:after="0" w:line="360" w:lineRule="auto"/>
        <w:ind w:firstLine="851"/>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9. Дата видачі завдання</w:t>
      </w:r>
      <w:r w:rsidRPr="001E4C95">
        <w:rPr>
          <w:rFonts w:ascii="Times New Roman" w:eastAsia="Calibri" w:hAnsi="Times New Roman" w:cs="Times New Roman"/>
          <w:color w:val="000000"/>
          <w:sz w:val="28"/>
          <w:szCs w:val="28"/>
        </w:rPr>
        <w:tab/>
      </w:r>
      <w:r w:rsidR="0095667F">
        <w:rPr>
          <w:rFonts w:ascii="Times New Roman" w:eastAsia="Calibri" w:hAnsi="Times New Roman" w:cs="Times New Roman"/>
          <w:color w:val="000000"/>
          <w:sz w:val="28"/>
          <w:szCs w:val="28"/>
        </w:rPr>
        <w:t>15</w:t>
      </w:r>
      <w:r>
        <w:rPr>
          <w:rFonts w:ascii="Times New Roman" w:eastAsia="Calibri" w:hAnsi="Times New Roman" w:cs="Times New Roman"/>
          <w:color w:val="000000"/>
          <w:sz w:val="28"/>
          <w:szCs w:val="28"/>
        </w:rPr>
        <w:t>.0</w:t>
      </w:r>
      <w:r w:rsidR="0095667F">
        <w:rPr>
          <w:rFonts w:ascii="Times New Roman" w:eastAsia="Calibri" w:hAnsi="Times New Roman" w:cs="Times New Roman"/>
          <w:color w:val="000000"/>
          <w:sz w:val="28"/>
          <w:szCs w:val="28"/>
        </w:rPr>
        <w:t>2</w:t>
      </w:r>
      <w:r>
        <w:rPr>
          <w:rFonts w:ascii="Times New Roman" w:eastAsia="Calibri" w:hAnsi="Times New Roman" w:cs="Times New Roman"/>
          <w:color w:val="000000"/>
          <w:sz w:val="28"/>
          <w:szCs w:val="28"/>
        </w:rPr>
        <w:t>.2023.</w:t>
      </w:r>
    </w:p>
    <w:p w14:paraId="0E090A3E" w14:textId="77777777" w:rsidR="00384043" w:rsidRDefault="00384043" w:rsidP="00D15153">
      <w:pPr>
        <w:spacing w:after="0" w:line="360" w:lineRule="auto"/>
        <w:jc w:val="center"/>
        <w:rPr>
          <w:rFonts w:ascii="Times New Roman" w:eastAsia="Calibri" w:hAnsi="Times New Roman" w:cs="Times New Roman"/>
          <w:color w:val="000000"/>
          <w:sz w:val="28"/>
          <w:szCs w:val="28"/>
        </w:rPr>
      </w:pPr>
    </w:p>
    <w:p w14:paraId="5EDF7EA9" w14:textId="77777777" w:rsidR="00384043" w:rsidRDefault="00384043" w:rsidP="00D15153">
      <w:pPr>
        <w:spacing w:after="0" w:line="360" w:lineRule="auto"/>
        <w:jc w:val="center"/>
        <w:rPr>
          <w:rFonts w:ascii="Times New Roman" w:eastAsia="Calibri" w:hAnsi="Times New Roman" w:cs="Times New Roman"/>
          <w:color w:val="000000"/>
          <w:sz w:val="28"/>
          <w:szCs w:val="28"/>
        </w:rPr>
      </w:pPr>
    </w:p>
    <w:p w14:paraId="23446969" w14:textId="77777777" w:rsidR="00384043" w:rsidRDefault="00384043" w:rsidP="00D15153">
      <w:pPr>
        <w:spacing w:after="0" w:line="360" w:lineRule="auto"/>
        <w:jc w:val="center"/>
        <w:rPr>
          <w:rFonts w:ascii="Times New Roman" w:eastAsia="Calibri" w:hAnsi="Times New Roman" w:cs="Times New Roman"/>
          <w:color w:val="000000"/>
          <w:sz w:val="28"/>
          <w:szCs w:val="28"/>
        </w:rPr>
      </w:pPr>
    </w:p>
    <w:p w14:paraId="36FA8041" w14:textId="77777777" w:rsidR="00384043" w:rsidRDefault="00384043" w:rsidP="00D15153">
      <w:pPr>
        <w:spacing w:after="0" w:line="360" w:lineRule="auto"/>
        <w:jc w:val="center"/>
        <w:rPr>
          <w:rFonts w:ascii="Times New Roman" w:eastAsia="Calibri" w:hAnsi="Times New Roman" w:cs="Times New Roman"/>
          <w:color w:val="000000"/>
          <w:sz w:val="28"/>
          <w:szCs w:val="28"/>
        </w:rPr>
      </w:pPr>
    </w:p>
    <w:p w14:paraId="70F5EAE8" w14:textId="128C99F1" w:rsidR="0099338D" w:rsidRPr="001E4C95" w:rsidRDefault="0099338D" w:rsidP="00D15153">
      <w:pPr>
        <w:spacing w:after="0" w:line="360" w:lineRule="auto"/>
        <w:jc w:val="center"/>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Календарний план</w:t>
      </w:r>
    </w:p>
    <w:tbl>
      <w:tblPr>
        <w:tblW w:w="9379" w:type="dxa"/>
        <w:tblInd w:w="-5" w:type="dxa"/>
        <w:tblLayout w:type="fixed"/>
        <w:tblCellMar>
          <w:left w:w="0" w:type="dxa"/>
          <w:right w:w="0" w:type="dxa"/>
        </w:tblCellMar>
        <w:tblLook w:val="0000" w:firstRow="0" w:lastRow="0" w:firstColumn="0" w:lastColumn="0" w:noHBand="0" w:noVBand="0"/>
      </w:tblPr>
      <w:tblGrid>
        <w:gridCol w:w="749"/>
        <w:gridCol w:w="4200"/>
        <w:gridCol w:w="2942"/>
        <w:gridCol w:w="1488"/>
      </w:tblGrid>
      <w:tr w:rsidR="0099338D" w:rsidRPr="001E4C95" w14:paraId="66824413" w14:textId="77777777" w:rsidTr="00294233">
        <w:trPr>
          <w:trHeight w:val="811"/>
        </w:trPr>
        <w:tc>
          <w:tcPr>
            <w:tcW w:w="749" w:type="dxa"/>
            <w:tcBorders>
              <w:top w:val="single" w:sz="4" w:space="0" w:color="auto"/>
              <w:left w:val="single" w:sz="4" w:space="0" w:color="auto"/>
              <w:bottom w:val="nil"/>
              <w:right w:val="nil"/>
            </w:tcBorders>
            <w:vAlign w:val="center"/>
          </w:tcPr>
          <w:p w14:paraId="2541C2D1" w14:textId="77777777" w:rsidR="0099338D" w:rsidRPr="00384043" w:rsidRDefault="0099338D" w:rsidP="00294233">
            <w:pPr>
              <w:spacing w:after="0" w:line="240" w:lineRule="auto"/>
              <w:rPr>
                <w:rFonts w:ascii="Times New Roman" w:eastAsia="Times New Roman" w:hAnsi="Times New Roman" w:cs="Times New Roman"/>
                <w:sz w:val="24"/>
                <w:szCs w:val="24"/>
                <w:lang w:eastAsia="ru-RU"/>
              </w:rPr>
            </w:pPr>
            <w:r w:rsidRPr="00384043">
              <w:rPr>
                <w:rFonts w:ascii="Times New Roman" w:eastAsia="Times New Roman" w:hAnsi="Times New Roman" w:cs="Times New Roman"/>
                <w:color w:val="000000"/>
                <w:sz w:val="24"/>
                <w:szCs w:val="24"/>
                <w:lang w:eastAsia="uk-UA"/>
              </w:rPr>
              <w:t>№ з/п</w:t>
            </w:r>
          </w:p>
        </w:tc>
        <w:tc>
          <w:tcPr>
            <w:tcW w:w="4200" w:type="dxa"/>
            <w:tcBorders>
              <w:top w:val="single" w:sz="4" w:space="0" w:color="auto"/>
              <w:left w:val="single" w:sz="4" w:space="0" w:color="auto"/>
              <w:bottom w:val="nil"/>
              <w:right w:val="nil"/>
            </w:tcBorders>
            <w:vAlign w:val="center"/>
          </w:tcPr>
          <w:p w14:paraId="66DB8698" w14:textId="77777777" w:rsidR="0099338D" w:rsidRPr="00384043" w:rsidRDefault="0099338D" w:rsidP="00294233">
            <w:pPr>
              <w:spacing w:after="0" w:line="240" w:lineRule="auto"/>
              <w:rPr>
                <w:rFonts w:ascii="Times New Roman" w:eastAsia="Times New Roman" w:hAnsi="Times New Roman" w:cs="Times New Roman"/>
                <w:sz w:val="24"/>
                <w:szCs w:val="24"/>
                <w:lang w:eastAsia="ru-RU"/>
              </w:rPr>
            </w:pPr>
            <w:r w:rsidRPr="00384043">
              <w:rPr>
                <w:rFonts w:ascii="Times New Roman" w:eastAsia="Times New Roman" w:hAnsi="Times New Roman" w:cs="Times New Roman"/>
                <w:color w:val="000000"/>
                <w:sz w:val="24"/>
                <w:szCs w:val="24"/>
                <w:lang w:eastAsia="uk-UA"/>
              </w:rPr>
              <w:t>Назва етапів виконання магістерської дисертації</w:t>
            </w:r>
          </w:p>
        </w:tc>
        <w:tc>
          <w:tcPr>
            <w:tcW w:w="2942" w:type="dxa"/>
            <w:tcBorders>
              <w:top w:val="single" w:sz="4" w:space="0" w:color="auto"/>
              <w:left w:val="single" w:sz="4" w:space="0" w:color="auto"/>
              <w:bottom w:val="nil"/>
              <w:right w:val="nil"/>
            </w:tcBorders>
            <w:vAlign w:val="center"/>
          </w:tcPr>
          <w:p w14:paraId="0EC757AE" w14:textId="77777777" w:rsidR="0099338D" w:rsidRPr="00384043" w:rsidRDefault="0099338D" w:rsidP="00294233">
            <w:pPr>
              <w:spacing w:after="0" w:line="240" w:lineRule="auto"/>
              <w:rPr>
                <w:rFonts w:ascii="Times New Roman" w:eastAsia="Times New Roman" w:hAnsi="Times New Roman" w:cs="Times New Roman"/>
                <w:sz w:val="24"/>
                <w:szCs w:val="24"/>
                <w:lang w:eastAsia="ru-RU"/>
              </w:rPr>
            </w:pPr>
            <w:r w:rsidRPr="00384043">
              <w:rPr>
                <w:rFonts w:ascii="Times New Roman" w:eastAsia="Times New Roman" w:hAnsi="Times New Roman" w:cs="Times New Roman"/>
                <w:color w:val="000000"/>
                <w:sz w:val="24"/>
                <w:szCs w:val="24"/>
                <w:lang w:eastAsia="uk-UA"/>
              </w:rPr>
              <w:t>Строк виконання етапів магістерської дисертації</w:t>
            </w:r>
          </w:p>
        </w:tc>
        <w:tc>
          <w:tcPr>
            <w:tcW w:w="1488" w:type="dxa"/>
            <w:tcBorders>
              <w:top w:val="single" w:sz="4" w:space="0" w:color="auto"/>
              <w:left w:val="single" w:sz="4" w:space="0" w:color="auto"/>
              <w:bottom w:val="nil"/>
              <w:right w:val="single" w:sz="4" w:space="0" w:color="auto"/>
            </w:tcBorders>
            <w:vAlign w:val="center"/>
          </w:tcPr>
          <w:p w14:paraId="107B5540" w14:textId="77777777" w:rsidR="0099338D" w:rsidRPr="00384043" w:rsidRDefault="0099338D" w:rsidP="00294233">
            <w:pPr>
              <w:spacing w:after="0" w:line="240" w:lineRule="auto"/>
              <w:rPr>
                <w:rFonts w:ascii="Times New Roman" w:eastAsia="Times New Roman" w:hAnsi="Times New Roman" w:cs="Times New Roman"/>
                <w:sz w:val="24"/>
                <w:szCs w:val="24"/>
                <w:lang w:eastAsia="ru-RU"/>
              </w:rPr>
            </w:pPr>
            <w:r w:rsidRPr="00384043">
              <w:rPr>
                <w:rFonts w:ascii="Times New Roman" w:eastAsia="Times New Roman" w:hAnsi="Times New Roman" w:cs="Times New Roman"/>
                <w:color w:val="000000"/>
                <w:sz w:val="24"/>
                <w:szCs w:val="24"/>
                <w:lang w:eastAsia="uk-UA"/>
              </w:rPr>
              <w:t>Примітка</w:t>
            </w:r>
          </w:p>
        </w:tc>
      </w:tr>
      <w:tr w:rsidR="0099338D" w:rsidRPr="001E4C95" w14:paraId="3839F8CB" w14:textId="77777777" w:rsidTr="00294233">
        <w:trPr>
          <w:trHeight w:val="518"/>
        </w:trPr>
        <w:tc>
          <w:tcPr>
            <w:tcW w:w="749" w:type="dxa"/>
            <w:tcBorders>
              <w:top w:val="single" w:sz="4" w:space="0" w:color="auto"/>
              <w:left w:val="single" w:sz="4" w:space="0" w:color="auto"/>
              <w:bottom w:val="nil"/>
              <w:right w:val="nil"/>
            </w:tcBorders>
          </w:tcPr>
          <w:p w14:paraId="2E7A8636"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w:t>
            </w:r>
          </w:p>
        </w:tc>
        <w:tc>
          <w:tcPr>
            <w:tcW w:w="4200" w:type="dxa"/>
            <w:tcBorders>
              <w:top w:val="single" w:sz="4" w:space="0" w:color="auto"/>
              <w:left w:val="single" w:sz="4" w:space="0" w:color="auto"/>
              <w:bottom w:val="nil"/>
              <w:right w:val="nil"/>
            </w:tcBorders>
          </w:tcPr>
          <w:p w14:paraId="2D7BA261"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Ознайомлення з літературними джерелами, що запропоновані керівником магістерської дисертації (МД)</w:t>
            </w:r>
          </w:p>
        </w:tc>
        <w:tc>
          <w:tcPr>
            <w:tcW w:w="2942" w:type="dxa"/>
            <w:tcBorders>
              <w:top w:val="single" w:sz="4" w:space="0" w:color="auto"/>
              <w:left w:val="single" w:sz="4" w:space="0" w:color="auto"/>
              <w:bottom w:val="nil"/>
              <w:right w:val="nil"/>
            </w:tcBorders>
            <w:vAlign w:val="center"/>
          </w:tcPr>
          <w:p w14:paraId="7B113821"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04.09.2023</w:t>
            </w:r>
          </w:p>
        </w:tc>
        <w:tc>
          <w:tcPr>
            <w:tcW w:w="1488" w:type="dxa"/>
            <w:tcBorders>
              <w:top w:val="single" w:sz="4" w:space="0" w:color="auto"/>
              <w:left w:val="single" w:sz="4" w:space="0" w:color="auto"/>
              <w:bottom w:val="nil"/>
              <w:right w:val="single" w:sz="4" w:space="0" w:color="auto"/>
            </w:tcBorders>
          </w:tcPr>
          <w:p w14:paraId="5EA34279"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3F6BCF59" w14:textId="77777777" w:rsidTr="00294233">
        <w:trPr>
          <w:trHeight w:val="499"/>
        </w:trPr>
        <w:tc>
          <w:tcPr>
            <w:tcW w:w="749" w:type="dxa"/>
            <w:tcBorders>
              <w:top w:val="single" w:sz="4" w:space="0" w:color="auto"/>
              <w:left w:val="single" w:sz="4" w:space="0" w:color="auto"/>
              <w:bottom w:val="nil"/>
              <w:right w:val="nil"/>
            </w:tcBorders>
          </w:tcPr>
          <w:p w14:paraId="230A5F9C"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2</w:t>
            </w:r>
          </w:p>
        </w:tc>
        <w:tc>
          <w:tcPr>
            <w:tcW w:w="4200" w:type="dxa"/>
            <w:tcBorders>
              <w:top w:val="single" w:sz="4" w:space="0" w:color="auto"/>
              <w:left w:val="single" w:sz="4" w:space="0" w:color="auto"/>
              <w:bottom w:val="nil"/>
              <w:right w:val="nil"/>
            </w:tcBorders>
          </w:tcPr>
          <w:p w14:paraId="6002B1AC"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Вивчення стану питань з теми МД за</w:t>
            </w:r>
          </w:p>
          <w:p w14:paraId="6266F0B2"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літературними та інформаційними джерелами Інтернет</w:t>
            </w:r>
          </w:p>
        </w:tc>
        <w:tc>
          <w:tcPr>
            <w:tcW w:w="2942" w:type="dxa"/>
            <w:tcBorders>
              <w:top w:val="single" w:sz="4" w:space="0" w:color="auto"/>
              <w:left w:val="single" w:sz="4" w:space="0" w:color="auto"/>
              <w:bottom w:val="nil"/>
              <w:right w:val="nil"/>
            </w:tcBorders>
            <w:vAlign w:val="center"/>
          </w:tcPr>
          <w:p w14:paraId="222CB502" w14:textId="77777777" w:rsidR="0099338D" w:rsidRPr="000E7091" w:rsidRDefault="0099338D"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05.09.2023</w:t>
            </w:r>
          </w:p>
        </w:tc>
        <w:tc>
          <w:tcPr>
            <w:tcW w:w="1488" w:type="dxa"/>
            <w:tcBorders>
              <w:top w:val="single" w:sz="4" w:space="0" w:color="auto"/>
              <w:left w:val="single" w:sz="4" w:space="0" w:color="auto"/>
              <w:bottom w:val="nil"/>
              <w:right w:val="single" w:sz="4" w:space="0" w:color="auto"/>
            </w:tcBorders>
          </w:tcPr>
          <w:p w14:paraId="2828C720"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0033729B" w14:textId="77777777" w:rsidTr="00294233">
        <w:trPr>
          <w:trHeight w:val="523"/>
        </w:trPr>
        <w:tc>
          <w:tcPr>
            <w:tcW w:w="749" w:type="dxa"/>
            <w:tcBorders>
              <w:top w:val="single" w:sz="4" w:space="0" w:color="auto"/>
              <w:left w:val="single" w:sz="4" w:space="0" w:color="auto"/>
              <w:bottom w:val="nil"/>
              <w:right w:val="nil"/>
            </w:tcBorders>
          </w:tcPr>
          <w:p w14:paraId="25FE5011"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3</w:t>
            </w:r>
          </w:p>
        </w:tc>
        <w:tc>
          <w:tcPr>
            <w:tcW w:w="4200" w:type="dxa"/>
            <w:tcBorders>
              <w:top w:val="single" w:sz="4" w:space="0" w:color="auto"/>
              <w:left w:val="single" w:sz="4" w:space="0" w:color="auto"/>
              <w:bottom w:val="nil"/>
              <w:right w:val="nil"/>
            </w:tcBorders>
          </w:tcPr>
          <w:p w14:paraId="285261A3"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Розробка плану МД, написання вступу</w:t>
            </w:r>
          </w:p>
        </w:tc>
        <w:tc>
          <w:tcPr>
            <w:tcW w:w="2942" w:type="dxa"/>
            <w:tcBorders>
              <w:top w:val="single" w:sz="4" w:space="0" w:color="auto"/>
              <w:left w:val="single" w:sz="4" w:space="0" w:color="auto"/>
              <w:bottom w:val="nil"/>
              <w:right w:val="nil"/>
            </w:tcBorders>
            <w:vAlign w:val="center"/>
          </w:tcPr>
          <w:p w14:paraId="7B786C4C" w14:textId="639B0D13"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07</w:t>
            </w:r>
            <w:r w:rsidR="0099338D" w:rsidRPr="000E7091">
              <w:rPr>
                <w:rFonts w:ascii="Times New Roman" w:eastAsia="Times New Roman" w:hAnsi="Times New Roman" w:cs="Times New Roman"/>
                <w:sz w:val="28"/>
                <w:szCs w:val="28"/>
                <w:lang w:eastAsia="ru-RU"/>
              </w:rPr>
              <w:t>.09.2023</w:t>
            </w:r>
          </w:p>
        </w:tc>
        <w:tc>
          <w:tcPr>
            <w:tcW w:w="1488" w:type="dxa"/>
            <w:tcBorders>
              <w:top w:val="single" w:sz="4" w:space="0" w:color="auto"/>
              <w:left w:val="single" w:sz="4" w:space="0" w:color="auto"/>
              <w:bottom w:val="nil"/>
              <w:right w:val="single" w:sz="4" w:space="0" w:color="auto"/>
            </w:tcBorders>
          </w:tcPr>
          <w:p w14:paraId="55DFA7C1"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7B65A195" w14:textId="77777777" w:rsidTr="00294233">
        <w:trPr>
          <w:trHeight w:val="523"/>
        </w:trPr>
        <w:tc>
          <w:tcPr>
            <w:tcW w:w="749" w:type="dxa"/>
            <w:tcBorders>
              <w:top w:val="single" w:sz="4" w:space="0" w:color="auto"/>
              <w:left w:val="single" w:sz="4" w:space="0" w:color="auto"/>
              <w:bottom w:val="nil"/>
              <w:right w:val="nil"/>
            </w:tcBorders>
          </w:tcPr>
          <w:p w14:paraId="50C04F77"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4</w:t>
            </w:r>
          </w:p>
        </w:tc>
        <w:tc>
          <w:tcPr>
            <w:tcW w:w="4200" w:type="dxa"/>
            <w:tcBorders>
              <w:top w:val="single" w:sz="4" w:space="0" w:color="auto"/>
              <w:left w:val="single" w:sz="4" w:space="0" w:color="auto"/>
              <w:bottom w:val="nil"/>
              <w:right w:val="nil"/>
            </w:tcBorders>
          </w:tcPr>
          <w:p w14:paraId="7CB57A0B"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Вивчення та вибір методів дослідження</w:t>
            </w:r>
          </w:p>
        </w:tc>
        <w:tc>
          <w:tcPr>
            <w:tcW w:w="2942" w:type="dxa"/>
            <w:tcBorders>
              <w:top w:val="single" w:sz="4" w:space="0" w:color="auto"/>
              <w:left w:val="single" w:sz="4" w:space="0" w:color="auto"/>
              <w:bottom w:val="nil"/>
              <w:right w:val="nil"/>
            </w:tcBorders>
            <w:vAlign w:val="center"/>
          </w:tcPr>
          <w:p w14:paraId="59180336" w14:textId="523110AD"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99338D" w:rsidRPr="000E7091">
              <w:rPr>
                <w:rFonts w:ascii="Times New Roman" w:eastAsia="Times New Roman" w:hAnsi="Times New Roman" w:cs="Times New Roman"/>
                <w:sz w:val="28"/>
                <w:szCs w:val="28"/>
                <w:lang w:eastAsia="ru-RU"/>
              </w:rPr>
              <w:t>.09.2023</w:t>
            </w:r>
          </w:p>
        </w:tc>
        <w:tc>
          <w:tcPr>
            <w:tcW w:w="1488" w:type="dxa"/>
            <w:tcBorders>
              <w:top w:val="single" w:sz="4" w:space="0" w:color="auto"/>
              <w:left w:val="single" w:sz="4" w:space="0" w:color="auto"/>
              <w:bottom w:val="nil"/>
              <w:right w:val="single" w:sz="4" w:space="0" w:color="auto"/>
            </w:tcBorders>
          </w:tcPr>
          <w:p w14:paraId="09401B58"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405C09FF" w14:textId="77777777" w:rsidTr="00294233">
        <w:trPr>
          <w:trHeight w:val="523"/>
        </w:trPr>
        <w:tc>
          <w:tcPr>
            <w:tcW w:w="749" w:type="dxa"/>
            <w:tcBorders>
              <w:top w:val="single" w:sz="4" w:space="0" w:color="auto"/>
              <w:left w:val="single" w:sz="4" w:space="0" w:color="auto"/>
              <w:bottom w:val="nil"/>
              <w:right w:val="nil"/>
            </w:tcBorders>
          </w:tcPr>
          <w:p w14:paraId="04F4CE30"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5</w:t>
            </w:r>
          </w:p>
        </w:tc>
        <w:tc>
          <w:tcPr>
            <w:tcW w:w="4200" w:type="dxa"/>
            <w:tcBorders>
              <w:top w:val="single" w:sz="4" w:space="0" w:color="auto"/>
              <w:left w:val="single" w:sz="4" w:space="0" w:color="auto"/>
              <w:bottom w:val="nil"/>
              <w:right w:val="nil"/>
            </w:tcBorders>
          </w:tcPr>
          <w:p w14:paraId="3E96C10F"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Дослідження, обробка та аналіз</w:t>
            </w:r>
          </w:p>
          <w:p w14:paraId="38792A13"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отриманих даних</w:t>
            </w:r>
          </w:p>
        </w:tc>
        <w:tc>
          <w:tcPr>
            <w:tcW w:w="2942" w:type="dxa"/>
            <w:tcBorders>
              <w:top w:val="single" w:sz="4" w:space="0" w:color="auto"/>
              <w:left w:val="single" w:sz="4" w:space="0" w:color="auto"/>
              <w:bottom w:val="nil"/>
              <w:right w:val="nil"/>
            </w:tcBorders>
            <w:vAlign w:val="center"/>
          </w:tcPr>
          <w:p w14:paraId="1B4FFBA3" w14:textId="18BE41D7"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w:t>
            </w:r>
            <w:r w:rsidR="0099338D" w:rsidRPr="000E7091">
              <w:rPr>
                <w:rFonts w:ascii="Times New Roman" w:eastAsia="Times New Roman" w:hAnsi="Times New Roman" w:cs="Times New Roman"/>
                <w:sz w:val="28"/>
                <w:szCs w:val="28"/>
                <w:lang w:eastAsia="ru-RU"/>
              </w:rPr>
              <w:t>.09.2023</w:t>
            </w:r>
          </w:p>
        </w:tc>
        <w:tc>
          <w:tcPr>
            <w:tcW w:w="1488" w:type="dxa"/>
            <w:tcBorders>
              <w:top w:val="single" w:sz="4" w:space="0" w:color="auto"/>
              <w:left w:val="single" w:sz="4" w:space="0" w:color="auto"/>
              <w:bottom w:val="nil"/>
              <w:right w:val="single" w:sz="4" w:space="0" w:color="auto"/>
            </w:tcBorders>
          </w:tcPr>
          <w:p w14:paraId="667562CC"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0AA807FF" w14:textId="77777777" w:rsidTr="00294233">
        <w:trPr>
          <w:trHeight w:val="523"/>
        </w:trPr>
        <w:tc>
          <w:tcPr>
            <w:tcW w:w="749" w:type="dxa"/>
            <w:tcBorders>
              <w:top w:val="single" w:sz="4" w:space="0" w:color="auto"/>
              <w:left w:val="single" w:sz="4" w:space="0" w:color="auto"/>
              <w:bottom w:val="nil"/>
              <w:right w:val="nil"/>
            </w:tcBorders>
          </w:tcPr>
          <w:p w14:paraId="25F845F8"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6</w:t>
            </w:r>
          </w:p>
        </w:tc>
        <w:tc>
          <w:tcPr>
            <w:tcW w:w="4200" w:type="dxa"/>
            <w:tcBorders>
              <w:top w:val="single" w:sz="4" w:space="0" w:color="auto"/>
              <w:left w:val="single" w:sz="4" w:space="0" w:color="auto"/>
              <w:bottom w:val="nil"/>
              <w:right w:val="nil"/>
            </w:tcBorders>
          </w:tcPr>
          <w:p w14:paraId="40A0F5C3"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Написання розділу 1.</w:t>
            </w:r>
          </w:p>
        </w:tc>
        <w:tc>
          <w:tcPr>
            <w:tcW w:w="2942" w:type="dxa"/>
            <w:tcBorders>
              <w:top w:val="single" w:sz="4" w:space="0" w:color="auto"/>
              <w:left w:val="single" w:sz="4" w:space="0" w:color="auto"/>
              <w:bottom w:val="nil"/>
              <w:right w:val="nil"/>
            </w:tcBorders>
            <w:vAlign w:val="center"/>
          </w:tcPr>
          <w:p w14:paraId="7A011C4B" w14:textId="4B1F159C"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w:t>
            </w:r>
            <w:r w:rsidR="0099338D" w:rsidRPr="000E7091">
              <w:rPr>
                <w:rFonts w:ascii="Times New Roman" w:eastAsia="Times New Roman" w:hAnsi="Times New Roman" w:cs="Times New Roman"/>
                <w:sz w:val="28"/>
                <w:szCs w:val="28"/>
                <w:lang w:eastAsia="ru-RU"/>
              </w:rPr>
              <w:t>.09.2023</w:t>
            </w:r>
          </w:p>
        </w:tc>
        <w:tc>
          <w:tcPr>
            <w:tcW w:w="1488" w:type="dxa"/>
            <w:tcBorders>
              <w:top w:val="single" w:sz="4" w:space="0" w:color="auto"/>
              <w:left w:val="single" w:sz="4" w:space="0" w:color="auto"/>
              <w:bottom w:val="nil"/>
              <w:right w:val="single" w:sz="4" w:space="0" w:color="auto"/>
            </w:tcBorders>
          </w:tcPr>
          <w:p w14:paraId="17A75D03"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54D0D7A2" w14:textId="77777777" w:rsidTr="00294233">
        <w:trPr>
          <w:trHeight w:val="523"/>
        </w:trPr>
        <w:tc>
          <w:tcPr>
            <w:tcW w:w="749" w:type="dxa"/>
            <w:tcBorders>
              <w:top w:val="single" w:sz="4" w:space="0" w:color="auto"/>
              <w:left w:val="single" w:sz="4" w:space="0" w:color="auto"/>
              <w:bottom w:val="nil"/>
              <w:right w:val="nil"/>
            </w:tcBorders>
          </w:tcPr>
          <w:p w14:paraId="6B47752F"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7</w:t>
            </w:r>
          </w:p>
        </w:tc>
        <w:tc>
          <w:tcPr>
            <w:tcW w:w="4200" w:type="dxa"/>
            <w:tcBorders>
              <w:top w:val="single" w:sz="4" w:space="0" w:color="auto"/>
              <w:left w:val="single" w:sz="4" w:space="0" w:color="auto"/>
              <w:bottom w:val="nil"/>
              <w:right w:val="nil"/>
            </w:tcBorders>
          </w:tcPr>
          <w:p w14:paraId="2F678B14"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Написання розділу 2.</w:t>
            </w:r>
          </w:p>
        </w:tc>
        <w:tc>
          <w:tcPr>
            <w:tcW w:w="2942" w:type="dxa"/>
            <w:tcBorders>
              <w:top w:val="single" w:sz="4" w:space="0" w:color="auto"/>
              <w:left w:val="single" w:sz="4" w:space="0" w:color="auto"/>
              <w:bottom w:val="nil"/>
              <w:right w:val="nil"/>
            </w:tcBorders>
            <w:vAlign w:val="center"/>
          </w:tcPr>
          <w:p w14:paraId="324F539C" w14:textId="2FAF4A2D"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03</w:t>
            </w:r>
            <w:r w:rsidR="0099338D" w:rsidRPr="000E7091">
              <w:rPr>
                <w:rFonts w:ascii="Times New Roman" w:eastAsia="Times New Roman" w:hAnsi="Times New Roman" w:cs="Times New Roman"/>
                <w:sz w:val="28"/>
                <w:szCs w:val="28"/>
                <w:lang w:eastAsia="ru-RU"/>
              </w:rPr>
              <w:t>.10.2023</w:t>
            </w:r>
          </w:p>
        </w:tc>
        <w:tc>
          <w:tcPr>
            <w:tcW w:w="1488" w:type="dxa"/>
            <w:tcBorders>
              <w:top w:val="single" w:sz="4" w:space="0" w:color="auto"/>
              <w:left w:val="single" w:sz="4" w:space="0" w:color="auto"/>
              <w:bottom w:val="nil"/>
              <w:right w:val="single" w:sz="4" w:space="0" w:color="auto"/>
            </w:tcBorders>
          </w:tcPr>
          <w:p w14:paraId="28475D3E"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2DBC9F47" w14:textId="77777777" w:rsidTr="00294233">
        <w:trPr>
          <w:trHeight w:val="523"/>
        </w:trPr>
        <w:tc>
          <w:tcPr>
            <w:tcW w:w="749" w:type="dxa"/>
            <w:tcBorders>
              <w:top w:val="single" w:sz="4" w:space="0" w:color="auto"/>
              <w:left w:val="single" w:sz="4" w:space="0" w:color="auto"/>
              <w:bottom w:val="nil"/>
              <w:right w:val="nil"/>
            </w:tcBorders>
          </w:tcPr>
          <w:p w14:paraId="6AED3FF6"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8</w:t>
            </w:r>
          </w:p>
        </w:tc>
        <w:tc>
          <w:tcPr>
            <w:tcW w:w="4200" w:type="dxa"/>
            <w:tcBorders>
              <w:top w:val="single" w:sz="4" w:space="0" w:color="auto"/>
              <w:left w:val="single" w:sz="4" w:space="0" w:color="auto"/>
              <w:bottom w:val="nil"/>
              <w:right w:val="nil"/>
            </w:tcBorders>
          </w:tcPr>
          <w:p w14:paraId="2ABB9F9A"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Написання розділу 3.</w:t>
            </w:r>
          </w:p>
        </w:tc>
        <w:tc>
          <w:tcPr>
            <w:tcW w:w="2942" w:type="dxa"/>
            <w:tcBorders>
              <w:top w:val="single" w:sz="4" w:space="0" w:color="auto"/>
              <w:left w:val="single" w:sz="4" w:space="0" w:color="auto"/>
              <w:bottom w:val="nil"/>
              <w:right w:val="nil"/>
            </w:tcBorders>
            <w:vAlign w:val="center"/>
          </w:tcPr>
          <w:p w14:paraId="7AE6ABB0" w14:textId="3C8621B2"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w:t>
            </w:r>
            <w:r w:rsidR="0099338D" w:rsidRPr="000E7091">
              <w:rPr>
                <w:rFonts w:ascii="Times New Roman" w:eastAsia="Times New Roman" w:hAnsi="Times New Roman" w:cs="Times New Roman"/>
                <w:sz w:val="28"/>
                <w:szCs w:val="28"/>
                <w:lang w:eastAsia="ru-RU"/>
              </w:rPr>
              <w:t>.10.2023</w:t>
            </w:r>
          </w:p>
        </w:tc>
        <w:tc>
          <w:tcPr>
            <w:tcW w:w="1488" w:type="dxa"/>
            <w:tcBorders>
              <w:top w:val="single" w:sz="4" w:space="0" w:color="auto"/>
              <w:left w:val="single" w:sz="4" w:space="0" w:color="auto"/>
              <w:bottom w:val="nil"/>
              <w:right w:val="single" w:sz="4" w:space="0" w:color="auto"/>
            </w:tcBorders>
          </w:tcPr>
          <w:p w14:paraId="7E55697B"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5C2E234E" w14:textId="77777777" w:rsidTr="00294233">
        <w:trPr>
          <w:trHeight w:val="523"/>
        </w:trPr>
        <w:tc>
          <w:tcPr>
            <w:tcW w:w="749" w:type="dxa"/>
            <w:tcBorders>
              <w:top w:val="single" w:sz="4" w:space="0" w:color="auto"/>
              <w:left w:val="single" w:sz="4" w:space="0" w:color="auto"/>
              <w:bottom w:val="nil"/>
              <w:right w:val="nil"/>
            </w:tcBorders>
          </w:tcPr>
          <w:p w14:paraId="3837298E"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9</w:t>
            </w:r>
          </w:p>
        </w:tc>
        <w:tc>
          <w:tcPr>
            <w:tcW w:w="4200" w:type="dxa"/>
            <w:tcBorders>
              <w:top w:val="single" w:sz="4" w:space="0" w:color="auto"/>
              <w:left w:val="single" w:sz="4" w:space="0" w:color="auto"/>
              <w:bottom w:val="nil"/>
              <w:right w:val="nil"/>
            </w:tcBorders>
          </w:tcPr>
          <w:p w14:paraId="3742005B"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Підготовка висновків, списку використаних джерел.</w:t>
            </w:r>
          </w:p>
        </w:tc>
        <w:tc>
          <w:tcPr>
            <w:tcW w:w="2942" w:type="dxa"/>
            <w:tcBorders>
              <w:top w:val="single" w:sz="4" w:space="0" w:color="auto"/>
              <w:left w:val="single" w:sz="4" w:space="0" w:color="auto"/>
              <w:bottom w:val="nil"/>
              <w:right w:val="nil"/>
            </w:tcBorders>
            <w:vAlign w:val="center"/>
          </w:tcPr>
          <w:p w14:paraId="7A147FBE" w14:textId="65C62960"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w:t>
            </w:r>
            <w:r w:rsidR="0099338D" w:rsidRPr="000E7091">
              <w:rPr>
                <w:rFonts w:ascii="Times New Roman" w:eastAsia="Times New Roman" w:hAnsi="Times New Roman" w:cs="Times New Roman"/>
                <w:sz w:val="28"/>
                <w:szCs w:val="28"/>
                <w:lang w:eastAsia="ru-RU"/>
              </w:rPr>
              <w:t>.11.2023</w:t>
            </w:r>
          </w:p>
        </w:tc>
        <w:tc>
          <w:tcPr>
            <w:tcW w:w="1488" w:type="dxa"/>
            <w:tcBorders>
              <w:top w:val="single" w:sz="4" w:space="0" w:color="auto"/>
              <w:left w:val="single" w:sz="4" w:space="0" w:color="auto"/>
              <w:bottom w:val="nil"/>
              <w:right w:val="single" w:sz="4" w:space="0" w:color="auto"/>
            </w:tcBorders>
          </w:tcPr>
          <w:p w14:paraId="7F75904F"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00AABC81" w14:textId="77777777" w:rsidTr="00294233">
        <w:trPr>
          <w:trHeight w:val="523"/>
        </w:trPr>
        <w:tc>
          <w:tcPr>
            <w:tcW w:w="749" w:type="dxa"/>
            <w:tcBorders>
              <w:top w:val="single" w:sz="4" w:space="0" w:color="auto"/>
              <w:left w:val="single" w:sz="4" w:space="0" w:color="auto"/>
              <w:bottom w:val="nil"/>
              <w:right w:val="nil"/>
            </w:tcBorders>
          </w:tcPr>
          <w:p w14:paraId="710D43DF"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10</w:t>
            </w:r>
          </w:p>
        </w:tc>
        <w:tc>
          <w:tcPr>
            <w:tcW w:w="4200" w:type="dxa"/>
            <w:tcBorders>
              <w:top w:val="single" w:sz="4" w:space="0" w:color="auto"/>
              <w:left w:val="single" w:sz="4" w:space="0" w:color="auto"/>
              <w:bottom w:val="nil"/>
              <w:right w:val="nil"/>
            </w:tcBorders>
          </w:tcPr>
          <w:p w14:paraId="24F1A85E"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Технічне оформлення магістерських дисертацій</w:t>
            </w:r>
          </w:p>
        </w:tc>
        <w:tc>
          <w:tcPr>
            <w:tcW w:w="2942" w:type="dxa"/>
            <w:tcBorders>
              <w:top w:val="single" w:sz="4" w:space="0" w:color="auto"/>
              <w:left w:val="single" w:sz="4" w:space="0" w:color="auto"/>
              <w:bottom w:val="nil"/>
              <w:right w:val="nil"/>
            </w:tcBorders>
            <w:vAlign w:val="center"/>
          </w:tcPr>
          <w:p w14:paraId="65D4D66B" w14:textId="2A9363D6"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99338D" w:rsidRPr="000E7091">
              <w:rPr>
                <w:rFonts w:ascii="Times New Roman" w:eastAsia="Times New Roman" w:hAnsi="Times New Roman" w:cs="Times New Roman"/>
                <w:sz w:val="28"/>
                <w:szCs w:val="28"/>
                <w:lang w:eastAsia="ru-RU"/>
              </w:rPr>
              <w:t>.12.2023</w:t>
            </w:r>
          </w:p>
        </w:tc>
        <w:tc>
          <w:tcPr>
            <w:tcW w:w="1488" w:type="dxa"/>
            <w:tcBorders>
              <w:top w:val="single" w:sz="4" w:space="0" w:color="auto"/>
              <w:left w:val="single" w:sz="4" w:space="0" w:color="auto"/>
              <w:bottom w:val="nil"/>
              <w:right w:val="single" w:sz="4" w:space="0" w:color="auto"/>
            </w:tcBorders>
          </w:tcPr>
          <w:p w14:paraId="3132B085"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343978D4" w14:textId="77777777" w:rsidTr="00294233">
        <w:trPr>
          <w:trHeight w:val="523"/>
        </w:trPr>
        <w:tc>
          <w:tcPr>
            <w:tcW w:w="749" w:type="dxa"/>
            <w:tcBorders>
              <w:top w:val="single" w:sz="4" w:space="0" w:color="auto"/>
              <w:left w:val="single" w:sz="4" w:space="0" w:color="auto"/>
              <w:bottom w:val="nil"/>
              <w:right w:val="nil"/>
            </w:tcBorders>
          </w:tcPr>
          <w:p w14:paraId="310E60B4"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11</w:t>
            </w:r>
          </w:p>
        </w:tc>
        <w:tc>
          <w:tcPr>
            <w:tcW w:w="4200" w:type="dxa"/>
            <w:tcBorders>
              <w:top w:val="single" w:sz="4" w:space="0" w:color="auto"/>
              <w:left w:val="single" w:sz="4" w:space="0" w:color="auto"/>
              <w:bottom w:val="nil"/>
              <w:right w:val="nil"/>
            </w:tcBorders>
          </w:tcPr>
          <w:p w14:paraId="0FA0A9F1"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Коригування, брошурування, надання МД керівнику на Відгук і рецензенту на Рецензію</w:t>
            </w:r>
          </w:p>
        </w:tc>
        <w:tc>
          <w:tcPr>
            <w:tcW w:w="2942" w:type="dxa"/>
            <w:tcBorders>
              <w:top w:val="single" w:sz="4" w:space="0" w:color="auto"/>
              <w:left w:val="single" w:sz="4" w:space="0" w:color="auto"/>
              <w:bottom w:val="nil"/>
              <w:right w:val="nil"/>
            </w:tcBorders>
            <w:vAlign w:val="center"/>
          </w:tcPr>
          <w:p w14:paraId="21A44BA5" w14:textId="1AB5D7BC"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w:t>
            </w:r>
            <w:r w:rsidR="0099338D" w:rsidRPr="000E7091">
              <w:rPr>
                <w:rFonts w:ascii="Times New Roman" w:eastAsia="Times New Roman" w:hAnsi="Times New Roman" w:cs="Times New Roman"/>
                <w:sz w:val="28"/>
                <w:szCs w:val="28"/>
                <w:lang w:eastAsia="ru-RU"/>
              </w:rPr>
              <w:t>.12.2023</w:t>
            </w:r>
          </w:p>
        </w:tc>
        <w:tc>
          <w:tcPr>
            <w:tcW w:w="1488" w:type="dxa"/>
            <w:tcBorders>
              <w:top w:val="single" w:sz="4" w:space="0" w:color="auto"/>
              <w:left w:val="single" w:sz="4" w:space="0" w:color="auto"/>
              <w:bottom w:val="nil"/>
              <w:right w:val="single" w:sz="4" w:space="0" w:color="auto"/>
            </w:tcBorders>
          </w:tcPr>
          <w:p w14:paraId="36F6C6E8"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3F6EB9B0" w14:textId="77777777" w:rsidTr="00294233">
        <w:trPr>
          <w:trHeight w:val="523"/>
        </w:trPr>
        <w:tc>
          <w:tcPr>
            <w:tcW w:w="749" w:type="dxa"/>
            <w:tcBorders>
              <w:top w:val="single" w:sz="4" w:space="0" w:color="auto"/>
              <w:left w:val="single" w:sz="4" w:space="0" w:color="auto"/>
              <w:bottom w:val="nil"/>
              <w:right w:val="nil"/>
            </w:tcBorders>
          </w:tcPr>
          <w:p w14:paraId="1BDD2433"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12</w:t>
            </w:r>
          </w:p>
        </w:tc>
        <w:tc>
          <w:tcPr>
            <w:tcW w:w="4200" w:type="dxa"/>
            <w:tcBorders>
              <w:top w:val="single" w:sz="4" w:space="0" w:color="auto"/>
              <w:left w:val="single" w:sz="4" w:space="0" w:color="auto"/>
              <w:bottom w:val="nil"/>
              <w:right w:val="nil"/>
            </w:tcBorders>
          </w:tcPr>
          <w:p w14:paraId="0DC28170"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Підготовка презентації МД до захисту</w:t>
            </w:r>
          </w:p>
        </w:tc>
        <w:tc>
          <w:tcPr>
            <w:tcW w:w="2942" w:type="dxa"/>
            <w:tcBorders>
              <w:top w:val="single" w:sz="4" w:space="0" w:color="auto"/>
              <w:left w:val="single" w:sz="4" w:space="0" w:color="auto"/>
              <w:bottom w:val="nil"/>
              <w:right w:val="nil"/>
            </w:tcBorders>
            <w:vAlign w:val="center"/>
          </w:tcPr>
          <w:p w14:paraId="79EC4F0B" w14:textId="65F0B274"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w:t>
            </w:r>
            <w:r w:rsidR="0099338D" w:rsidRPr="000E7091">
              <w:rPr>
                <w:rFonts w:ascii="Times New Roman" w:eastAsia="Times New Roman" w:hAnsi="Times New Roman" w:cs="Times New Roman"/>
                <w:sz w:val="28"/>
                <w:szCs w:val="28"/>
                <w:lang w:eastAsia="ru-RU"/>
              </w:rPr>
              <w:t>.12.2023</w:t>
            </w:r>
          </w:p>
        </w:tc>
        <w:tc>
          <w:tcPr>
            <w:tcW w:w="1488" w:type="dxa"/>
            <w:tcBorders>
              <w:top w:val="single" w:sz="4" w:space="0" w:color="auto"/>
              <w:left w:val="single" w:sz="4" w:space="0" w:color="auto"/>
              <w:bottom w:val="nil"/>
              <w:right w:val="single" w:sz="4" w:space="0" w:color="auto"/>
            </w:tcBorders>
          </w:tcPr>
          <w:p w14:paraId="79A16363"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529A5D82" w14:textId="77777777" w:rsidTr="00294233">
        <w:trPr>
          <w:trHeight w:val="509"/>
        </w:trPr>
        <w:tc>
          <w:tcPr>
            <w:tcW w:w="749" w:type="dxa"/>
            <w:tcBorders>
              <w:top w:val="single" w:sz="4" w:space="0" w:color="auto"/>
              <w:left w:val="single" w:sz="4" w:space="0" w:color="auto"/>
              <w:bottom w:val="single" w:sz="4" w:space="0" w:color="auto"/>
              <w:right w:val="nil"/>
            </w:tcBorders>
          </w:tcPr>
          <w:p w14:paraId="15D65DFF"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13</w:t>
            </w:r>
          </w:p>
        </w:tc>
        <w:tc>
          <w:tcPr>
            <w:tcW w:w="4200" w:type="dxa"/>
            <w:tcBorders>
              <w:top w:val="single" w:sz="4" w:space="0" w:color="auto"/>
              <w:left w:val="single" w:sz="4" w:space="0" w:color="auto"/>
              <w:bottom w:val="single" w:sz="4" w:space="0" w:color="auto"/>
              <w:right w:val="nil"/>
            </w:tcBorders>
          </w:tcPr>
          <w:p w14:paraId="5BE0B6EF"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Представлення МД до захисту</w:t>
            </w:r>
          </w:p>
        </w:tc>
        <w:tc>
          <w:tcPr>
            <w:tcW w:w="2942" w:type="dxa"/>
            <w:tcBorders>
              <w:top w:val="single" w:sz="4" w:space="0" w:color="auto"/>
              <w:left w:val="single" w:sz="4" w:space="0" w:color="auto"/>
              <w:bottom w:val="single" w:sz="4" w:space="0" w:color="auto"/>
              <w:right w:val="nil"/>
            </w:tcBorders>
            <w:vAlign w:val="center"/>
          </w:tcPr>
          <w:p w14:paraId="56D6CA9C" w14:textId="64271FB9" w:rsidR="0099338D" w:rsidRPr="000E7091" w:rsidRDefault="004D2E1B" w:rsidP="0029423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w:t>
            </w:r>
            <w:r w:rsidR="0099338D" w:rsidRPr="000E709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12</w:t>
            </w:r>
            <w:r w:rsidR="0099338D" w:rsidRPr="000E7091">
              <w:rPr>
                <w:rFonts w:ascii="Times New Roman" w:eastAsia="Times New Roman" w:hAnsi="Times New Roman" w:cs="Times New Roman"/>
                <w:sz w:val="28"/>
                <w:szCs w:val="28"/>
                <w:lang w:eastAsia="ru-RU"/>
              </w:rPr>
              <w:t>.202</w:t>
            </w:r>
            <w:r>
              <w:rPr>
                <w:rFonts w:ascii="Times New Roman" w:eastAsia="Times New Roman" w:hAnsi="Times New Roman" w:cs="Times New Roman"/>
                <w:sz w:val="28"/>
                <w:szCs w:val="28"/>
                <w:lang w:eastAsia="ru-RU"/>
              </w:rPr>
              <w:t>3</w:t>
            </w:r>
          </w:p>
        </w:tc>
        <w:tc>
          <w:tcPr>
            <w:tcW w:w="1488" w:type="dxa"/>
            <w:tcBorders>
              <w:top w:val="single" w:sz="4" w:space="0" w:color="auto"/>
              <w:left w:val="single" w:sz="4" w:space="0" w:color="auto"/>
              <w:bottom w:val="single" w:sz="4" w:space="0" w:color="auto"/>
              <w:right w:val="single" w:sz="4" w:space="0" w:color="auto"/>
            </w:tcBorders>
          </w:tcPr>
          <w:p w14:paraId="0927B012"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r w:rsidR="0099338D" w:rsidRPr="001E4C95" w14:paraId="7012A959" w14:textId="77777777" w:rsidTr="00294233">
        <w:trPr>
          <w:trHeight w:val="509"/>
        </w:trPr>
        <w:tc>
          <w:tcPr>
            <w:tcW w:w="749" w:type="dxa"/>
            <w:tcBorders>
              <w:top w:val="single" w:sz="4" w:space="0" w:color="auto"/>
              <w:left w:val="single" w:sz="4" w:space="0" w:color="auto"/>
              <w:bottom w:val="single" w:sz="4" w:space="0" w:color="auto"/>
              <w:right w:val="nil"/>
            </w:tcBorders>
          </w:tcPr>
          <w:p w14:paraId="07021C32"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14.</w:t>
            </w:r>
          </w:p>
        </w:tc>
        <w:tc>
          <w:tcPr>
            <w:tcW w:w="4200" w:type="dxa"/>
            <w:tcBorders>
              <w:top w:val="single" w:sz="4" w:space="0" w:color="auto"/>
              <w:left w:val="single" w:sz="4" w:space="0" w:color="auto"/>
              <w:bottom w:val="single" w:sz="4" w:space="0" w:color="auto"/>
              <w:right w:val="nil"/>
            </w:tcBorders>
          </w:tcPr>
          <w:p w14:paraId="77006714" w14:textId="77777777" w:rsidR="0099338D" w:rsidRPr="000E7091" w:rsidRDefault="0099338D" w:rsidP="00294233">
            <w:pPr>
              <w:spacing w:after="0" w:line="240" w:lineRule="auto"/>
              <w:jc w:val="both"/>
              <w:rPr>
                <w:rFonts w:ascii="Times New Roman" w:eastAsia="Calibri" w:hAnsi="Times New Roman" w:cs="Times New Roman"/>
                <w:sz w:val="28"/>
                <w:szCs w:val="28"/>
              </w:rPr>
            </w:pPr>
            <w:r w:rsidRPr="000E7091">
              <w:rPr>
                <w:rFonts w:ascii="Times New Roman" w:eastAsia="Calibri" w:hAnsi="Times New Roman" w:cs="Times New Roman"/>
                <w:sz w:val="28"/>
                <w:szCs w:val="28"/>
              </w:rPr>
              <w:t>Захист МД у комісії згідно розкладу деканату</w:t>
            </w:r>
          </w:p>
        </w:tc>
        <w:tc>
          <w:tcPr>
            <w:tcW w:w="2942" w:type="dxa"/>
            <w:tcBorders>
              <w:top w:val="single" w:sz="4" w:space="0" w:color="auto"/>
              <w:left w:val="single" w:sz="4" w:space="0" w:color="auto"/>
              <w:bottom w:val="single" w:sz="4" w:space="0" w:color="auto"/>
              <w:right w:val="nil"/>
            </w:tcBorders>
            <w:vAlign w:val="center"/>
          </w:tcPr>
          <w:p w14:paraId="657F5DF4" w14:textId="0FBD0643" w:rsidR="0099338D" w:rsidRPr="000E7091" w:rsidRDefault="000E7091" w:rsidP="00294233">
            <w:pPr>
              <w:spacing w:after="0" w:line="240" w:lineRule="auto"/>
              <w:jc w:val="center"/>
              <w:rPr>
                <w:rFonts w:ascii="Times New Roman" w:eastAsia="Times New Roman" w:hAnsi="Times New Roman" w:cs="Times New Roman"/>
                <w:sz w:val="28"/>
                <w:szCs w:val="28"/>
                <w:lang w:eastAsia="ru-RU"/>
              </w:rPr>
            </w:pPr>
            <w:r w:rsidRPr="000E7091">
              <w:rPr>
                <w:rFonts w:ascii="Times New Roman" w:eastAsia="Times New Roman" w:hAnsi="Times New Roman" w:cs="Times New Roman"/>
                <w:sz w:val="28"/>
                <w:szCs w:val="28"/>
                <w:lang w:eastAsia="ru-RU"/>
              </w:rPr>
              <w:t>10</w:t>
            </w:r>
            <w:r w:rsidR="0099338D" w:rsidRPr="000E7091">
              <w:rPr>
                <w:rFonts w:ascii="Times New Roman" w:eastAsia="Times New Roman" w:hAnsi="Times New Roman" w:cs="Times New Roman"/>
                <w:sz w:val="28"/>
                <w:szCs w:val="28"/>
                <w:lang w:eastAsia="ru-RU"/>
              </w:rPr>
              <w:t>.01.2024</w:t>
            </w:r>
          </w:p>
        </w:tc>
        <w:tc>
          <w:tcPr>
            <w:tcW w:w="1488" w:type="dxa"/>
            <w:tcBorders>
              <w:top w:val="single" w:sz="4" w:space="0" w:color="auto"/>
              <w:left w:val="single" w:sz="4" w:space="0" w:color="auto"/>
              <w:bottom w:val="single" w:sz="4" w:space="0" w:color="auto"/>
              <w:right w:val="single" w:sz="4" w:space="0" w:color="auto"/>
            </w:tcBorders>
          </w:tcPr>
          <w:p w14:paraId="624444DC" w14:textId="77777777" w:rsidR="0099338D" w:rsidRPr="000E7091" w:rsidRDefault="0099338D" w:rsidP="00294233">
            <w:pPr>
              <w:spacing w:after="0" w:line="240" w:lineRule="auto"/>
              <w:rPr>
                <w:rFonts w:ascii="Times New Roman" w:eastAsia="Times New Roman" w:hAnsi="Times New Roman" w:cs="Times New Roman"/>
                <w:sz w:val="28"/>
                <w:szCs w:val="28"/>
                <w:lang w:eastAsia="ru-RU"/>
              </w:rPr>
            </w:pPr>
          </w:p>
        </w:tc>
      </w:tr>
    </w:tbl>
    <w:p w14:paraId="16F7BE16" w14:textId="77777777" w:rsidR="0099338D" w:rsidRPr="001E4C95" w:rsidRDefault="0099338D" w:rsidP="0099338D">
      <w:pPr>
        <w:spacing w:after="0" w:line="360" w:lineRule="auto"/>
        <w:ind w:firstLine="567"/>
        <w:jc w:val="both"/>
        <w:rPr>
          <w:rFonts w:ascii="Times New Roman" w:eastAsia="Calibri" w:hAnsi="Times New Roman" w:cs="Times New Roman"/>
          <w:color w:val="000000"/>
          <w:sz w:val="28"/>
          <w:szCs w:val="28"/>
        </w:rPr>
      </w:pPr>
    </w:p>
    <w:p w14:paraId="4D592F2B" w14:textId="2534CAA0" w:rsidR="000E7091" w:rsidRDefault="0099338D" w:rsidP="000E7091">
      <w:pPr>
        <w:spacing w:after="0" w:line="360" w:lineRule="auto"/>
        <w:ind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 xml:space="preserve">Студент                     </w:t>
      </w:r>
      <w:r w:rsidR="000E7091">
        <w:rPr>
          <w:rFonts w:ascii="Times New Roman" w:eastAsia="Calibri" w:hAnsi="Times New Roman" w:cs="Times New Roman"/>
          <w:color w:val="000000"/>
          <w:sz w:val="28"/>
          <w:szCs w:val="28"/>
        </w:rPr>
        <w:t xml:space="preserve">                  </w:t>
      </w:r>
      <w:r w:rsidRPr="001E4C95">
        <w:rPr>
          <w:rFonts w:ascii="Times New Roman" w:eastAsia="Calibri" w:hAnsi="Times New Roman" w:cs="Times New Roman"/>
          <w:color w:val="000000"/>
          <w:sz w:val="28"/>
          <w:szCs w:val="28"/>
        </w:rPr>
        <w:t xml:space="preserve">______________ </w:t>
      </w:r>
      <w:r w:rsidR="00384043">
        <w:rPr>
          <w:rFonts w:ascii="Times New Roman" w:eastAsia="Calibri" w:hAnsi="Times New Roman" w:cs="Times New Roman"/>
          <w:color w:val="000000"/>
          <w:sz w:val="28"/>
          <w:szCs w:val="28"/>
        </w:rPr>
        <w:t xml:space="preserve"> </w:t>
      </w:r>
      <w:r w:rsidR="000E7091" w:rsidRPr="000E7091">
        <w:rPr>
          <w:rFonts w:ascii="Times New Roman" w:eastAsia="Calibri" w:hAnsi="Times New Roman" w:cs="Times New Roman"/>
          <w:color w:val="000000"/>
          <w:sz w:val="28"/>
          <w:szCs w:val="28"/>
        </w:rPr>
        <w:t>Олексій НІКОЛАЄВ</w:t>
      </w:r>
    </w:p>
    <w:p w14:paraId="015EE099" w14:textId="1E22E8C3" w:rsidR="0099338D" w:rsidRPr="001E4C95" w:rsidRDefault="0099338D" w:rsidP="000E7091">
      <w:pPr>
        <w:spacing w:after="0" w:line="360" w:lineRule="auto"/>
        <w:ind w:firstLine="4820"/>
        <w:jc w:val="both"/>
        <w:rPr>
          <w:rFonts w:ascii="Times New Roman" w:eastAsia="Calibri" w:hAnsi="Times New Roman" w:cs="Times New Roman"/>
          <w:color w:val="000000"/>
          <w:sz w:val="28"/>
          <w:szCs w:val="28"/>
        </w:rPr>
      </w:pPr>
    </w:p>
    <w:p w14:paraId="6DC70D99" w14:textId="50609B5B" w:rsidR="000E7091" w:rsidRDefault="0099338D" w:rsidP="000E7091">
      <w:pPr>
        <w:spacing w:after="0" w:line="360" w:lineRule="auto"/>
        <w:ind w:firstLine="567"/>
        <w:jc w:val="both"/>
        <w:rPr>
          <w:rFonts w:ascii="Times New Roman" w:eastAsia="Calibri" w:hAnsi="Times New Roman" w:cs="Times New Roman"/>
          <w:color w:val="000000"/>
          <w:sz w:val="28"/>
          <w:szCs w:val="28"/>
        </w:rPr>
      </w:pPr>
      <w:r w:rsidRPr="001E4C95">
        <w:rPr>
          <w:rFonts w:ascii="Times New Roman" w:eastAsia="Calibri" w:hAnsi="Times New Roman" w:cs="Times New Roman"/>
          <w:color w:val="000000"/>
          <w:sz w:val="28"/>
          <w:szCs w:val="28"/>
        </w:rPr>
        <w:t>Науковий керівник дисертації  ______________</w:t>
      </w:r>
      <w:r w:rsidR="00384043">
        <w:rPr>
          <w:rFonts w:ascii="Times New Roman" w:eastAsia="Calibri" w:hAnsi="Times New Roman" w:cs="Times New Roman"/>
          <w:color w:val="000000"/>
          <w:sz w:val="28"/>
          <w:szCs w:val="28"/>
        </w:rPr>
        <w:t xml:space="preserve"> </w:t>
      </w:r>
      <w:r w:rsidR="000E7091">
        <w:rPr>
          <w:rFonts w:ascii="Times New Roman" w:eastAsia="Calibri" w:hAnsi="Times New Roman" w:cs="Times New Roman"/>
          <w:color w:val="000000"/>
          <w:sz w:val="28"/>
          <w:szCs w:val="28"/>
        </w:rPr>
        <w:t>Оксана ЮДЕНКО</w:t>
      </w:r>
    </w:p>
    <w:p w14:paraId="135ECCB0" w14:textId="5B4DBD36" w:rsidR="00897A2B" w:rsidRPr="001B6281" w:rsidRDefault="00897A2B" w:rsidP="001B6281">
      <w:pPr>
        <w:spacing w:after="0" w:line="360" w:lineRule="auto"/>
        <w:ind w:firstLine="4820"/>
        <w:jc w:val="both"/>
        <w:rPr>
          <w:rFonts w:ascii="Times New Roman" w:eastAsia="Calibri" w:hAnsi="Times New Roman" w:cs="Times New Roman"/>
          <w:color w:val="000000"/>
          <w:sz w:val="28"/>
          <w:szCs w:val="28"/>
        </w:rPr>
      </w:pPr>
    </w:p>
    <w:p w14:paraId="43D6A4B6" w14:textId="667E3908" w:rsidR="00741465" w:rsidRDefault="00741465" w:rsidP="00990BD8">
      <w:pPr>
        <w:jc w:val="center"/>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РЕФЕРАТ</w:t>
      </w:r>
    </w:p>
    <w:p w14:paraId="0F263480" w14:textId="1B8FBA74" w:rsidR="00990BD8" w:rsidRDefault="00990BD8" w:rsidP="00F54884">
      <w:pPr>
        <w:spacing w:after="0" w:line="360" w:lineRule="auto"/>
        <w:ind w:firstLine="851"/>
        <w:jc w:val="both"/>
        <w:rPr>
          <w:rFonts w:ascii="Times New Roman" w:hAnsi="Times New Roman"/>
          <w:sz w:val="28"/>
          <w:szCs w:val="28"/>
        </w:rPr>
      </w:pPr>
      <w:r w:rsidRPr="008224DB">
        <w:rPr>
          <w:rFonts w:ascii="Times New Roman" w:hAnsi="Times New Roman"/>
          <w:sz w:val="28"/>
          <w:szCs w:val="28"/>
        </w:rPr>
        <w:t>Магісте</w:t>
      </w:r>
      <w:r>
        <w:rPr>
          <w:rFonts w:ascii="Times New Roman" w:hAnsi="Times New Roman"/>
          <w:sz w:val="28"/>
          <w:szCs w:val="28"/>
        </w:rPr>
        <w:t xml:space="preserve">рська дисертація викладена </w:t>
      </w:r>
      <w:r w:rsidRPr="00437A4E">
        <w:rPr>
          <w:rFonts w:ascii="Times New Roman" w:hAnsi="Times New Roman"/>
          <w:sz w:val="28"/>
          <w:szCs w:val="28"/>
        </w:rPr>
        <w:t>на</w:t>
      </w:r>
      <w:r>
        <w:rPr>
          <w:rFonts w:ascii="Times New Roman" w:hAnsi="Times New Roman"/>
          <w:sz w:val="28"/>
          <w:szCs w:val="28"/>
        </w:rPr>
        <w:t xml:space="preserve"> </w:t>
      </w:r>
      <w:r w:rsidR="00897A2B">
        <w:rPr>
          <w:rFonts w:ascii="Times New Roman" w:hAnsi="Times New Roman"/>
          <w:sz w:val="28"/>
          <w:szCs w:val="28"/>
        </w:rPr>
        <w:t>66</w:t>
      </w:r>
      <w:r w:rsidR="00B02198">
        <w:rPr>
          <w:rFonts w:ascii="Times New Roman" w:hAnsi="Times New Roman"/>
          <w:sz w:val="28"/>
          <w:szCs w:val="28"/>
        </w:rPr>
        <w:t xml:space="preserve"> </w:t>
      </w:r>
      <w:r w:rsidRPr="00BD4BBB">
        <w:rPr>
          <w:rFonts w:ascii="Times New Roman" w:hAnsi="Times New Roman"/>
          <w:sz w:val="28"/>
          <w:szCs w:val="28"/>
        </w:rPr>
        <w:t xml:space="preserve">сторінках, літературних джерел </w:t>
      </w:r>
      <w:r w:rsidR="00B02198">
        <w:rPr>
          <w:rFonts w:ascii="Times New Roman" w:hAnsi="Times New Roman"/>
          <w:sz w:val="28"/>
          <w:szCs w:val="28"/>
        </w:rPr>
        <w:t>17</w:t>
      </w:r>
      <w:r w:rsidRPr="00BD4BBB">
        <w:rPr>
          <w:rFonts w:ascii="Times New Roman" w:hAnsi="Times New Roman"/>
          <w:sz w:val="28"/>
          <w:szCs w:val="28"/>
        </w:rPr>
        <w:t xml:space="preserve">, серед них </w:t>
      </w:r>
      <w:r w:rsidR="00B02198">
        <w:rPr>
          <w:rFonts w:ascii="Times New Roman" w:hAnsi="Times New Roman"/>
          <w:sz w:val="28"/>
          <w:szCs w:val="28"/>
        </w:rPr>
        <w:t>4</w:t>
      </w:r>
      <w:r w:rsidRPr="00BD4BBB">
        <w:rPr>
          <w:rFonts w:ascii="Times New Roman" w:hAnsi="Times New Roman"/>
          <w:sz w:val="28"/>
          <w:szCs w:val="28"/>
        </w:rPr>
        <w:t xml:space="preserve"> іноземних; рис.</w:t>
      </w:r>
      <w:r>
        <w:rPr>
          <w:rFonts w:ascii="Times New Roman" w:hAnsi="Times New Roman"/>
          <w:sz w:val="28"/>
          <w:szCs w:val="28"/>
        </w:rPr>
        <w:t xml:space="preserve"> </w:t>
      </w:r>
      <w:r w:rsidR="00B02198">
        <w:rPr>
          <w:rFonts w:ascii="Times New Roman" w:hAnsi="Times New Roman"/>
          <w:sz w:val="28"/>
          <w:szCs w:val="28"/>
        </w:rPr>
        <w:t>22</w:t>
      </w:r>
      <w:r w:rsidRPr="00BD4BBB">
        <w:rPr>
          <w:rFonts w:ascii="Times New Roman" w:hAnsi="Times New Roman"/>
          <w:sz w:val="28"/>
          <w:szCs w:val="28"/>
        </w:rPr>
        <w:t>, табл.</w:t>
      </w:r>
      <w:r>
        <w:rPr>
          <w:rFonts w:ascii="Times New Roman" w:hAnsi="Times New Roman"/>
          <w:sz w:val="28"/>
          <w:szCs w:val="28"/>
        </w:rPr>
        <w:t xml:space="preserve"> </w:t>
      </w:r>
      <w:r w:rsidR="00B02198">
        <w:rPr>
          <w:rFonts w:ascii="Times New Roman" w:hAnsi="Times New Roman"/>
          <w:sz w:val="28"/>
          <w:szCs w:val="28"/>
        </w:rPr>
        <w:t>22</w:t>
      </w:r>
      <w:r w:rsidRPr="005574FE">
        <w:rPr>
          <w:rFonts w:ascii="Times New Roman" w:hAnsi="Times New Roman"/>
          <w:sz w:val="28"/>
          <w:szCs w:val="28"/>
        </w:rPr>
        <w:t>,</w:t>
      </w:r>
      <w:r>
        <w:rPr>
          <w:rFonts w:ascii="Times New Roman" w:hAnsi="Times New Roman"/>
          <w:sz w:val="28"/>
          <w:szCs w:val="28"/>
        </w:rPr>
        <w:t xml:space="preserve"> схем </w:t>
      </w:r>
      <w:r w:rsidR="00B02198">
        <w:rPr>
          <w:rFonts w:ascii="Times New Roman" w:hAnsi="Times New Roman"/>
          <w:sz w:val="28"/>
          <w:szCs w:val="28"/>
        </w:rPr>
        <w:t>1</w:t>
      </w:r>
      <w:r>
        <w:rPr>
          <w:rFonts w:ascii="Times New Roman" w:hAnsi="Times New Roman"/>
          <w:sz w:val="28"/>
          <w:szCs w:val="28"/>
        </w:rPr>
        <w:t>.</w:t>
      </w:r>
    </w:p>
    <w:p w14:paraId="5BA3B5AF" w14:textId="5202DF82" w:rsidR="00990BD8" w:rsidRPr="00FF24C4"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t>Актуальність теми</w:t>
      </w:r>
      <w:r w:rsidRPr="000F0E6F">
        <w:rPr>
          <w:rFonts w:ascii="Times New Roman" w:eastAsia="Times New Roman" w:hAnsi="Times New Roman" w:cs="Times New Roman"/>
          <w:color w:val="000000"/>
          <w:kern w:val="0"/>
          <w:sz w:val="28"/>
          <w:szCs w:val="28"/>
          <w:lang w:eastAsia="uk-UA"/>
          <w14:ligatures w14:val="none"/>
        </w:rPr>
        <w:t>. У зв’язку з повномасштабним вторгненням російської федерації на територію України у 2022 році, станом на травень 2022 року на службі у лавах Збройних Сил України перебувало близько 700 тисяч осіб, і з продовженням військових дій це число продовжує зростати</w:t>
      </w:r>
      <w:r w:rsidR="00FF24C4">
        <w:rPr>
          <w:color w:val="000000"/>
          <w:sz w:val="28"/>
          <w:szCs w:val="28"/>
        </w:rPr>
        <w:t xml:space="preserve"> </w:t>
      </w:r>
      <w:r w:rsidR="00FF24C4" w:rsidRPr="00E10671">
        <w:rPr>
          <w:rFonts w:ascii="Times New Roman" w:hAnsi="Times New Roman" w:cs="Times New Roman"/>
          <w:color w:val="000000"/>
          <w:sz w:val="28"/>
          <w:szCs w:val="28"/>
          <w:lang w:val="ru-RU"/>
        </w:rPr>
        <w:t>[</w:t>
      </w:r>
      <w:r w:rsidR="00FF24C4" w:rsidRPr="00FF24C4">
        <w:rPr>
          <w:rFonts w:ascii="Times New Roman" w:hAnsi="Times New Roman" w:cs="Times New Roman"/>
          <w:color w:val="000000"/>
          <w:sz w:val="28"/>
          <w:szCs w:val="28"/>
        </w:rPr>
        <w:t>10</w:t>
      </w:r>
      <w:r w:rsidR="00FF24C4" w:rsidRPr="00E10671">
        <w:rPr>
          <w:rFonts w:ascii="Times New Roman" w:hAnsi="Times New Roman" w:cs="Times New Roman"/>
          <w:color w:val="000000"/>
          <w:sz w:val="28"/>
          <w:szCs w:val="28"/>
          <w:lang w:val="ru-RU"/>
        </w:rPr>
        <w:t>]</w:t>
      </w:r>
      <w:r w:rsidR="00FF24C4" w:rsidRPr="00FF24C4">
        <w:rPr>
          <w:rFonts w:ascii="Times New Roman" w:hAnsi="Times New Roman" w:cs="Times New Roman"/>
          <w:color w:val="000000"/>
          <w:sz w:val="28"/>
          <w:szCs w:val="28"/>
        </w:rPr>
        <w:t>.</w:t>
      </w:r>
    </w:p>
    <w:p w14:paraId="327DE69F" w14:textId="77777777" w:rsidR="00990BD8"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Під час дії воєнного стану не розголошується кількість поранених військовослужбовців, але за статистикою часів антитерористичної операції можна стверджувати, що мінно-вибухова травма посідає перше за поширеністю місце серед поранень, що виникають внаслідок бойових конфліктів, та призводить до близько 25% втрат під час бойових дій.</w:t>
      </w:r>
    </w:p>
    <w:p w14:paraId="230538C1" w14:textId="77777777" w:rsidR="00990BD8"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Внаслідок мінно-вибухової травми найчастіше пошкоджуються кінцівки – 55,44%, а особливо нижні кінцівки – 85,67%, множинну травму внаслідок мінно-вибухової травми отримують 85,67% поранених військовослужбовців</w:t>
      </w:r>
      <w:r>
        <w:rPr>
          <w:rFonts w:ascii="Times New Roman" w:eastAsia="Times New Roman" w:hAnsi="Times New Roman" w:cs="Times New Roman"/>
          <w:color w:val="000000"/>
          <w:kern w:val="0"/>
          <w:sz w:val="28"/>
          <w:szCs w:val="28"/>
          <w:lang w:eastAsia="uk-UA"/>
          <w14:ligatures w14:val="none"/>
        </w:rPr>
        <w:t>.</w:t>
      </w:r>
    </w:p>
    <w:p w14:paraId="1A5F1989" w14:textId="08C7CBB5" w:rsidR="00990BD8" w:rsidRPr="00E10671"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 xml:space="preserve">За статистикою 2014-2018 років Військового мобільного госпіталю мінно-вибухова травма діагностувалася у 60,95% випадків бойової травми та у 40,5% супроводжувалася </w:t>
      </w:r>
      <w:proofErr w:type="spellStart"/>
      <w:r w:rsidRPr="000F0E6F">
        <w:rPr>
          <w:rFonts w:ascii="Times New Roman" w:eastAsia="Times New Roman" w:hAnsi="Times New Roman" w:cs="Times New Roman"/>
          <w:color w:val="000000"/>
          <w:kern w:val="0"/>
          <w:sz w:val="28"/>
          <w:szCs w:val="28"/>
          <w:lang w:eastAsia="uk-UA"/>
          <w14:ligatures w14:val="none"/>
        </w:rPr>
        <w:t>акубаротравмою</w:t>
      </w:r>
      <w:proofErr w:type="spellEnd"/>
      <w:r w:rsidRPr="000F0E6F">
        <w:rPr>
          <w:rFonts w:ascii="Times New Roman" w:eastAsia="Times New Roman" w:hAnsi="Times New Roman" w:cs="Times New Roman"/>
          <w:color w:val="000000"/>
          <w:kern w:val="0"/>
          <w:sz w:val="28"/>
          <w:szCs w:val="28"/>
          <w:lang w:eastAsia="uk-UA"/>
          <w14:ligatures w14:val="none"/>
        </w:rPr>
        <w:t xml:space="preserve">, </w:t>
      </w:r>
      <w:proofErr w:type="spellStart"/>
      <w:r w:rsidRPr="000F0E6F">
        <w:rPr>
          <w:rFonts w:ascii="Times New Roman" w:eastAsia="Times New Roman" w:hAnsi="Times New Roman" w:cs="Times New Roman"/>
          <w:color w:val="000000"/>
          <w:kern w:val="0"/>
          <w:sz w:val="28"/>
          <w:szCs w:val="28"/>
          <w:lang w:eastAsia="uk-UA"/>
          <w14:ligatures w14:val="none"/>
        </w:rPr>
        <w:t>акубаротравма</w:t>
      </w:r>
      <w:proofErr w:type="spellEnd"/>
      <w:r w:rsidRPr="000F0E6F">
        <w:rPr>
          <w:rFonts w:ascii="Times New Roman" w:eastAsia="Times New Roman" w:hAnsi="Times New Roman" w:cs="Times New Roman"/>
          <w:color w:val="000000"/>
          <w:kern w:val="0"/>
          <w:sz w:val="28"/>
          <w:szCs w:val="28"/>
          <w:lang w:eastAsia="uk-UA"/>
          <w14:ligatures w14:val="none"/>
        </w:rPr>
        <w:t xml:space="preserve"> в поєднанні з вогнепальними та іншими ушкодженнями складала 23,1%, а у 16,5% спостерігалися ураження з боку нервової системи</w:t>
      </w:r>
      <w:r w:rsidR="00BC628C" w:rsidRPr="00E10671">
        <w:rPr>
          <w:rFonts w:ascii="Times New Roman" w:eastAsia="Times New Roman" w:hAnsi="Times New Roman" w:cs="Times New Roman"/>
          <w:color w:val="000000"/>
          <w:kern w:val="0"/>
          <w:sz w:val="28"/>
          <w:szCs w:val="28"/>
          <w:lang w:eastAsia="uk-UA"/>
          <w14:ligatures w14:val="none"/>
        </w:rPr>
        <w:t xml:space="preserve"> [</w:t>
      </w:r>
      <w:r w:rsidR="00FF24C4">
        <w:rPr>
          <w:rFonts w:ascii="Times New Roman" w:hAnsi="Times New Roman" w:cs="Times New Roman"/>
          <w:sz w:val="28"/>
          <w:szCs w:val="28"/>
        </w:rPr>
        <w:t>11</w:t>
      </w:r>
      <w:r w:rsidR="00BC628C" w:rsidRPr="00E10671">
        <w:rPr>
          <w:rFonts w:ascii="Times New Roman" w:eastAsia="Times New Roman" w:hAnsi="Times New Roman" w:cs="Times New Roman"/>
          <w:color w:val="000000"/>
          <w:kern w:val="0"/>
          <w:sz w:val="28"/>
          <w:szCs w:val="28"/>
          <w:lang w:eastAsia="uk-UA"/>
          <w14:ligatures w14:val="none"/>
        </w:rPr>
        <w:t>].</w:t>
      </w:r>
    </w:p>
    <w:p w14:paraId="4D6352F1" w14:textId="73DE9B38" w:rsidR="00990BD8" w:rsidRPr="000F0E6F"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t>Предмет та Об'єкт дослідження</w:t>
      </w:r>
      <w:r w:rsidRPr="000F0E6F">
        <w:rPr>
          <w:rFonts w:ascii="Times New Roman" w:eastAsia="Times New Roman" w:hAnsi="Times New Roman" w:cs="Times New Roman"/>
          <w:color w:val="000000"/>
          <w:kern w:val="0"/>
          <w:sz w:val="28"/>
          <w:szCs w:val="28"/>
          <w:lang w:eastAsia="uk-UA"/>
          <w14:ligatures w14:val="none"/>
        </w:rPr>
        <w:t xml:space="preserve">. Предметом магістерської роботи є </w:t>
      </w:r>
      <w:r>
        <w:rPr>
          <w:rFonts w:ascii="Times New Roman" w:eastAsia="Times New Roman" w:hAnsi="Times New Roman" w:cs="Times New Roman"/>
          <w:color w:val="000000"/>
          <w:kern w:val="0"/>
          <w:sz w:val="28"/>
          <w:szCs w:val="28"/>
          <w:lang w:eastAsia="uk-UA"/>
          <w14:ligatures w14:val="none"/>
        </w:rPr>
        <w:t xml:space="preserve">індивідуальний план реабілітації пацієнтів з комбінованою контрактурою, яка розвинулась після мінно-вибухової травми на </w:t>
      </w:r>
      <w:proofErr w:type="spellStart"/>
      <w:r>
        <w:rPr>
          <w:rFonts w:ascii="Times New Roman" w:eastAsia="Times New Roman" w:hAnsi="Times New Roman" w:cs="Times New Roman"/>
          <w:color w:val="000000"/>
          <w:kern w:val="0"/>
          <w:sz w:val="28"/>
          <w:szCs w:val="28"/>
          <w:lang w:eastAsia="uk-UA"/>
          <w14:ligatures w14:val="none"/>
        </w:rPr>
        <w:t>підгострому</w:t>
      </w:r>
      <w:proofErr w:type="spellEnd"/>
      <w:r>
        <w:rPr>
          <w:rFonts w:ascii="Times New Roman" w:eastAsia="Times New Roman" w:hAnsi="Times New Roman" w:cs="Times New Roman"/>
          <w:color w:val="000000"/>
          <w:kern w:val="0"/>
          <w:sz w:val="28"/>
          <w:szCs w:val="28"/>
          <w:lang w:eastAsia="uk-UA"/>
          <w14:ligatures w14:val="none"/>
        </w:rPr>
        <w:t xml:space="preserve"> етапі реабілітації. </w:t>
      </w:r>
      <w:r w:rsidRPr="000F0E6F">
        <w:rPr>
          <w:rFonts w:ascii="Times New Roman" w:eastAsia="Times New Roman" w:hAnsi="Times New Roman" w:cs="Times New Roman"/>
          <w:color w:val="000000"/>
          <w:kern w:val="0"/>
          <w:sz w:val="28"/>
          <w:szCs w:val="28"/>
          <w:lang w:eastAsia="uk-UA"/>
          <w14:ligatures w14:val="none"/>
        </w:rPr>
        <w:t xml:space="preserve">Об'єктом дослідження є </w:t>
      </w:r>
      <w:r>
        <w:rPr>
          <w:rFonts w:ascii="Times New Roman" w:eastAsia="Times New Roman" w:hAnsi="Times New Roman" w:cs="Times New Roman"/>
          <w:color w:val="000000"/>
          <w:kern w:val="0"/>
          <w:sz w:val="28"/>
          <w:szCs w:val="28"/>
          <w:lang w:eastAsia="uk-UA"/>
          <w14:ligatures w14:val="none"/>
        </w:rPr>
        <w:t xml:space="preserve">пацієнти з комбінованою контрактурою, яка розвинулась після мінно-вибухової травми на </w:t>
      </w:r>
      <w:proofErr w:type="spellStart"/>
      <w:r>
        <w:rPr>
          <w:rFonts w:ascii="Times New Roman" w:eastAsia="Times New Roman" w:hAnsi="Times New Roman" w:cs="Times New Roman"/>
          <w:color w:val="000000"/>
          <w:kern w:val="0"/>
          <w:sz w:val="28"/>
          <w:szCs w:val="28"/>
          <w:lang w:eastAsia="uk-UA"/>
          <w14:ligatures w14:val="none"/>
        </w:rPr>
        <w:t>підгострому</w:t>
      </w:r>
      <w:proofErr w:type="spellEnd"/>
      <w:r>
        <w:rPr>
          <w:rFonts w:ascii="Times New Roman" w:eastAsia="Times New Roman" w:hAnsi="Times New Roman" w:cs="Times New Roman"/>
          <w:color w:val="000000"/>
          <w:kern w:val="0"/>
          <w:sz w:val="28"/>
          <w:szCs w:val="28"/>
          <w:lang w:eastAsia="uk-UA"/>
          <w14:ligatures w14:val="none"/>
        </w:rPr>
        <w:t xml:space="preserve"> етапі реабілітації</w:t>
      </w:r>
      <w:r w:rsidR="00FF24C4">
        <w:rPr>
          <w:rFonts w:ascii="Times New Roman" w:eastAsia="Times New Roman" w:hAnsi="Times New Roman" w:cs="Times New Roman"/>
          <w:color w:val="000000"/>
          <w:kern w:val="0"/>
          <w:sz w:val="28"/>
          <w:szCs w:val="28"/>
          <w:lang w:eastAsia="uk-UA"/>
          <w14:ligatures w14:val="none"/>
        </w:rPr>
        <w:t>.</w:t>
      </w:r>
    </w:p>
    <w:p w14:paraId="7671CDE6" w14:textId="77777777" w:rsidR="00990BD8" w:rsidRPr="002716FF" w:rsidRDefault="00990BD8"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lastRenderedPageBreak/>
        <w:t>Мета роботи</w:t>
      </w:r>
      <w:r w:rsidRPr="000F0E6F">
        <w:rPr>
          <w:rFonts w:ascii="Times New Roman" w:eastAsia="Times New Roman" w:hAnsi="Times New Roman" w:cs="Times New Roman"/>
          <w:color w:val="000000"/>
          <w:kern w:val="0"/>
          <w:sz w:val="28"/>
          <w:szCs w:val="28"/>
          <w:lang w:eastAsia="uk-UA"/>
          <w14:ligatures w14:val="none"/>
        </w:rPr>
        <w:t xml:space="preserve">. Метою даної магістерської роботи є систематизація наукових знань та визначення оптимальних стратегій фізичної терапії для пацієнтів із комбінованою контрактурою, що виникла після мінно-вибухової травми на </w:t>
      </w:r>
      <w:proofErr w:type="spellStart"/>
      <w:r w:rsidRPr="000F0E6F">
        <w:rPr>
          <w:rFonts w:ascii="Times New Roman" w:eastAsia="Times New Roman" w:hAnsi="Times New Roman" w:cs="Times New Roman"/>
          <w:color w:val="000000"/>
          <w:kern w:val="0"/>
          <w:sz w:val="28"/>
          <w:szCs w:val="28"/>
          <w:lang w:eastAsia="uk-UA"/>
          <w14:ligatures w14:val="none"/>
        </w:rPr>
        <w:t>підгострому</w:t>
      </w:r>
      <w:proofErr w:type="spellEnd"/>
      <w:r w:rsidRPr="000F0E6F">
        <w:rPr>
          <w:rFonts w:ascii="Times New Roman" w:eastAsia="Times New Roman" w:hAnsi="Times New Roman" w:cs="Times New Roman"/>
          <w:color w:val="000000"/>
          <w:kern w:val="0"/>
          <w:sz w:val="28"/>
          <w:szCs w:val="28"/>
          <w:lang w:eastAsia="uk-UA"/>
          <w14:ligatures w14:val="none"/>
        </w:rPr>
        <w:t xml:space="preserve"> етапі реабілітації. Дослідження спрямоване на вдосконалення практичних аспектів лікування та надання рекомендацій для медичних фахівців, спрямованих на поліпшення результатів лікування та підвищення якості життя пацієнтів у даній категорії.</w:t>
      </w:r>
    </w:p>
    <w:p w14:paraId="17193B02" w14:textId="4AF31D42" w:rsidR="00990BD8" w:rsidRDefault="00990BD8" w:rsidP="00F54884">
      <w:pPr>
        <w:spacing w:after="0" w:line="360" w:lineRule="auto"/>
        <w:ind w:firstLine="851"/>
        <w:jc w:val="both"/>
        <w:rPr>
          <w:rFonts w:ascii="Times New Roman" w:hAnsi="Times New Roman" w:cs="Times New Roman"/>
          <w:sz w:val="28"/>
          <w:szCs w:val="28"/>
        </w:rPr>
      </w:pPr>
      <w:r>
        <w:rPr>
          <w:rFonts w:ascii="Times New Roman" w:eastAsia="Times New Roman" w:hAnsi="Times New Roman" w:cs="Times New Roman"/>
          <w:b/>
          <w:bCs/>
          <w:color w:val="000000"/>
          <w:kern w:val="0"/>
          <w:sz w:val="28"/>
          <w:szCs w:val="28"/>
          <w:lang w:eastAsia="uk-UA"/>
          <w14:ligatures w14:val="none"/>
        </w:rPr>
        <w:t xml:space="preserve">Методи дослідження. </w:t>
      </w:r>
      <w:r>
        <w:rPr>
          <w:rFonts w:ascii="Times New Roman" w:hAnsi="Times New Roman" w:cs="Times New Roman"/>
          <w:sz w:val="28"/>
          <w:szCs w:val="28"/>
        </w:rPr>
        <w:t>А</w:t>
      </w:r>
      <w:r w:rsidRPr="00990BD8">
        <w:rPr>
          <w:rFonts w:ascii="Times New Roman" w:hAnsi="Times New Roman" w:cs="Times New Roman"/>
          <w:sz w:val="28"/>
          <w:szCs w:val="28"/>
        </w:rPr>
        <w:t xml:space="preserve">наліз спеціальної наукової та методичної літератури, й інформаційних джерел; клініко-інструментальні методи дослідження (огляд, ВАШ, ММТ </w:t>
      </w:r>
      <w:proofErr w:type="spellStart"/>
      <w:r w:rsidRPr="00990BD8">
        <w:rPr>
          <w:rFonts w:ascii="Times New Roman" w:hAnsi="Times New Roman" w:cs="Times New Roman"/>
          <w:sz w:val="28"/>
          <w:szCs w:val="28"/>
        </w:rPr>
        <w:t>Ловетта</w:t>
      </w:r>
      <w:proofErr w:type="spellEnd"/>
      <w:r w:rsidRPr="00990BD8">
        <w:rPr>
          <w:rFonts w:ascii="Times New Roman" w:hAnsi="Times New Roman" w:cs="Times New Roman"/>
          <w:sz w:val="28"/>
          <w:szCs w:val="28"/>
        </w:rPr>
        <w:t xml:space="preserve">, Тест Встати і пройти, </w:t>
      </w:r>
      <w:r>
        <w:rPr>
          <w:rFonts w:ascii="Times New Roman" w:hAnsi="Times New Roman" w:cs="Times New Roman"/>
          <w:sz w:val="28"/>
          <w:szCs w:val="28"/>
        </w:rPr>
        <w:t>6-хвилинний</w:t>
      </w:r>
      <w:r w:rsidRPr="00990BD8">
        <w:rPr>
          <w:rFonts w:ascii="Times New Roman" w:hAnsi="Times New Roman" w:cs="Times New Roman"/>
          <w:sz w:val="28"/>
          <w:szCs w:val="28"/>
        </w:rPr>
        <w:t xml:space="preserve"> тест</w:t>
      </w:r>
      <w:r>
        <w:rPr>
          <w:rFonts w:ascii="Times New Roman" w:hAnsi="Times New Roman" w:cs="Times New Roman"/>
          <w:sz w:val="28"/>
          <w:szCs w:val="28"/>
        </w:rPr>
        <w:t xml:space="preserve"> ходьби</w:t>
      </w:r>
      <w:r w:rsidRPr="00990BD8">
        <w:rPr>
          <w:rFonts w:ascii="Times New Roman" w:hAnsi="Times New Roman" w:cs="Times New Roman"/>
          <w:sz w:val="28"/>
          <w:szCs w:val="28"/>
        </w:rPr>
        <w:t xml:space="preserve">, </w:t>
      </w:r>
      <w:r>
        <w:rPr>
          <w:rFonts w:ascii="Times New Roman" w:hAnsi="Times New Roman" w:cs="Times New Roman"/>
          <w:sz w:val="28"/>
          <w:szCs w:val="28"/>
        </w:rPr>
        <w:t>гоніометрія</w:t>
      </w:r>
      <w:r w:rsidRPr="00990BD8">
        <w:rPr>
          <w:rFonts w:ascii="Times New Roman" w:hAnsi="Times New Roman" w:cs="Times New Roman"/>
          <w:sz w:val="28"/>
          <w:szCs w:val="28"/>
        </w:rPr>
        <w:t>), методи математичної статистики.</w:t>
      </w:r>
    </w:p>
    <w:p w14:paraId="52D5C50F" w14:textId="77777777" w:rsidR="00990BD8" w:rsidRDefault="00990BD8" w:rsidP="00F54884">
      <w:pPr>
        <w:pStyle w:val="a5"/>
        <w:spacing w:line="360" w:lineRule="auto"/>
        <w:ind w:firstLine="851"/>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Практична значимість</w:t>
      </w:r>
      <w:r w:rsidRPr="007D4490">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Подані матеріали</w:t>
      </w:r>
      <w:r w:rsidRPr="007D4490">
        <w:rPr>
          <w:rFonts w:ascii="Times New Roman" w:hAnsi="Times New Roman" w:cs="Times New Roman"/>
          <w:sz w:val="28"/>
          <w:szCs w:val="28"/>
          <w:lang w:val="uk-UA"/>
        </w:rPr>
        <w:t xml:space="preserve"> можуть бути використаними у процесі діяльності спеціалізованих лікувальних, реабілітаційних та оздоровчих закладів, медичних центрів, а також для практичного вивчення студентами вищих навчальних закладів за спеціальністю «Фізична терапія, ерготерапія».</w:t>
      </w:r>
    </w:p>
    <w:p w14:paraId="67638CEC" w14:textId="48C5017B" w:rsidR="00C303BB" w:rsidRDefault="00C303BB" w:rsidP="00C303BB">
      <w:pPr>
        <w:pStyle w:val="a5"/>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результати дослідження була опублікована 1 теза.</w:t>
      </w:r>
    </w:p>
    <w:p w14:paraId="7930629B" w14:textId="77777777" w:rsidR="00C303BB" w:rsidRDefault="006B1EB8" w:rsidP="00F54884">
      <w:pPr>
        <w:pStyle w:val="a5"/>
        <w:spacing w:line="360" w:lineRule="auto"/>
        <w:ind w:firstLine="85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Ключові слова.  </w:t>
      </w:r>
    </w:p>
    <w:p w14:paraId="25DDC7B0" w14:textId="07D2A09D" w:rsidR="006B1EB8" w:rsidRPr="006B1EB8" w:rsidRDefault="00E10671" w:rsidP="00F54884">
      <w:pPr>
        <w:pStyle w:val="a5"/>
        <w:spacing w:line="360" w:lineRule="auto"/>
        <w:ind w:firstLine="851"/>
        <w:jc w:val="both"/>
        <w:rPr>
          <w:rFonts w:ascii="Times New Roman" w:hAnsi="Times New Roman" w:cs="Times New Roman"/>
          <w:sz w:val="28"/>
          <w:szCs w:val="28"/>
          <w:lang w:val="uk-UA"/>
        </w:rPr>
      </w:pPr>
      <w:bookmarkStart w:id="0" w:name="_GoBack"/>
      <w:r>
        <w:rPr>
          <w:rFonts w:ascii="Times New Roman" w:hAnsi="Times New Roman" w:cs="Times New Roman"/>
          <w:sz w:val="28"/>
          <w:szCs w:val="28"/>
          <w:lang w:val="uk-UA"/>
        </w:rPr>
        <w:t xml:space="preserve">фізична терапія, мінно-вибухова травма, контрактура, гоніометрія, </w:t>
      </w:r>
      <w:proofErr w:type="spellStart"/>
      <w:r>
        <w:rPr>
          <w:rFonts w:ascii="Times New Roman" w:hAnsi="Times New Roman" w:cs="Times New Roman"/>
          <w:sz w:val="28"/>
          <w:szCs w:val="28"/>
          <w:lang w:val="uk-UA"/>
        </w:rPr>
        <w:t>постізометрична</w:t>
      </w:r>
      <w:proofErr w:type="spellEnd"/>
      <w:r>
        <w:rPr>
          <w:rFonts w:ascii="Times New Roman" w:hAnsi="Times New Roman" w:cs="Times New Roman"/>
          <w:sz w:val="28"/>
          <w:szCs w:val="28"/>
          <w:lang w:val="uk-UA"/>
        </w:rPr>
        <w:t xml:space="preserve"> релаксація, </w:t>
      </w:r>
      <w:proofErr w:type="spellStart"/>
      <w:r>
        <w:rPr>
          <w:rFonts w:ascii="Times New Roman" w:hAnsi="Times New Roman" w:cs="Times New Roman"/>
          <w:sz w:val="28"/>
          <w:szCs w:val="28"/>
          <w:lang w:val="uk-UA"/>
        </w:rPr>
        <w:t>електроміостимуляція</w:t>
      </w:r>
      <w:proofErr w:type="spellEnd"/>
      <w:r>
        <w:rPr>
          <w:rFonts w:ascii="Times New Roman" w:hAnsi="Times New Roman" w:cs="Times New Roman"/>
          <w:sz w:val="28"/>
          <w:szCs w:val="28"/>
          <w:lang w:val="uk-UA"/>
        </w:rPr>
        <w:t>.</w:t>
      </w:r>
    </w:p>
    <w:bookmarkEnd w:id="0"/>
    <w:p w14:paraId="1CBB270C" w14:textId="77777777" w:rsidR="00990BD8" w:rsidRPr="00990BD8" w:rsidRDefault="00990BD8" w:rsidP="00990BD8">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p>
    <w:p w14:paraId="5866A81C" w14:textId="77777777" w:rsidR="00741465" w:rsidRDefault="00741465">
      <w:pPr>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br w:type="page"/>
      </w:r>
    </w:p>
    <w:p w14:paraId="3B1DBA66" w14:textId="77777777" w:rsidR="00990BD8" w:rsidRPr="00F54884" w:rsidRDefault="00990BD8" w:rsidP="00990BD8">
      <w:pPr>
        <w:jc w:val="center"/>
        <w:rPr>
          <w:rFonts w:ascii="Times New Roman" w:eastAsia="Times New Roman" w:hAnsi="Times New Roman" w:cs="Times New Roman"/>
          <w:b/>
          <w:bCs/>
          <w:color w:val="000000"/>
          <w:kern w:val="0"/>
          <w:sz w:val="28"/>
          <w:szCs w:val="28"/>
          <w:lang w:eastAsia="uk-UA"/>
          <w14:ligatures w14:val="none"/>
        </w:rPr>
      </w:pPr>
      <w:r w:rsidRPr="00F54884">
        <w:rPr>
          <w:rFonts w:ascii="Times New Roman" w:eastAsia="Times New Roman" w:hAnsi="Times New Roman" w:cs="Times New Roman"/>
          <w:b/>
          <w:bCs/>
          <w:color w:val="000000"/>
          <w:kern w:val="0"/>
          <w:sz w:val="28"/>
          <w:szCs w:val="28"/>
          <w:lang w:eastAsia="uk-UA"/>
          <w14:ligatures w14:val="none"/>
        </w:rPr>
        <w:lastRenderedPageBreak/>
        <w:t>ABSTRACT</w:t>
      </w:r>
    </w:p>
    <w:p w14:paraId="3532727F" w14:textId="4456F9EF" w:rsidR="00990BD8" w:rsidRPr="006B1EB8" w:rsidRDefault="00990BD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color w:val="000000"/>
          <w:kern w:val="0"/>
          <w:sz w:val="28"/>
          <w:szCs w:val="28"/>
          <w:lang w:val="en-US" w:eastAsia="uk-UA"/>
          <w14:ligatures w14:val="none"/>
        </w:rPr>
        <w:t xml:space="preserve">The master's thesis consists of </w:t>
      </w:r>
      <w:r w:rsidR="00897A2B">
        <w:rPr>
          <w:rFonts w:ascii="Times New Roman" w:eastAsia="Times New Roman" w:hAnsi="Times New Roman" w:cs="Times New Roman"/>
          <w:color w:val="000000"/>
          <w:kern w:val="0"/>
          <w:sz w:val="28"/>
          <w:szCs w:val="28"/>
          <w:lang w:eastAsia="uk-UA"/>
          <w14:ligatures w14:val="none"/>
        </w:rPr>
        <w:t>66</w:t>
      </w:r>
      <w:r w:rsidRPr="006B1EB8">
        <w:rPr>
          <w:rFonts w:ascii="Times New Roman" w:eastAsia="Times New Roman" w:hAnsi="Times New Roman" w:cs="Times New Roman"/>
          <w:color w:val="000000"/>
          <w:kern w:val="0"/>
          <w:sz w:val="28"/>
          <w:szCs w:val="28"/>
          <w:lang w:val="en-US" w:eastAsia="uk-UA"/>
          <w14:ligatures w14:val="none"/>
        </w:rPr>
        <w:t xml:space="preserve"> pages, </w:t>
      </w:r>
      <w:r w:rsidR="00B02198">
        <w:rPr>
          <w:rFonts w:ascii="Times New Roman" w:eastAsia="Times New Roman" w:hAnsi="Times New Roman" w:cs="Times New Roman"/>
          <w:color w:val="000000"/>
          <w:kern w:val="0"/>
          <w:sz w:val="28"/>
          <w:szCs w:val="28"/>
          <w:lang w:eastAsia="uk-UA"/>
          <w14:ligatures w14:val="none"/>
        </w:rPr>
        <w:t>17</w:t>
      </w:r>
      <w:r w:rsidRPr="006B1EB8">
        <w:rPr>
          <w:rFonts w:ascii="Times New Roman" w:eastAsia="Times New Roman" w:hAnsi="Times New Roman" w:cs="Times New Roman"/>
          <w:color w:val="000000"/>
          <w:kern w:val="0"/>
          <w:sz w:val="28"/>
          <w:szCs w:val="28"/>
          <w:lang w:val="en-US" w:eastAsia="uk-UA"/>
          <w14:ligatures w14:val="none"/>
        </w:rPr>
        <w:t xml:space="preserve"> references, including </w:t>
      </w:r>
      <w:r w:rsidR="00B02198">
        <w:rPr>
          <w:rFonts w:ascii="Times New Roman" w:eastAsia="Times New Roman" w:hAnsi="Times New Roman" w:cs="Times New Roman"/>
          <w:color w:val="000000"/>
          <w:kern w:val="0"/>
          <w:sz w:val="28"/>
          <w:szCs w:val="28"/>
          <w:lang w:eastAsia="uk-UA"/>
          <w14:ligatures w14:val="none"/>
        </w:rPr>
        <w:t>4</w:t>
      </w:r>
      <w:r w:rsidRPr="006B1EB8">
        <w:rPr>
          <w:rFonts w:ascii="Times New Roman" w:eastAsia="Times New Roman" w:hAnsi="Times New Roman" w:cs="Times New Roman"/>
          <w:color w:val="000000"/>
          <w:kern w:val="0"/>
          <w:sz w:val="28"/>
          <w:szCs w:val="28"/>
          <w:lang w:val="en-US" w:eastAsia="uk-UA"/>
          <w14:ligatures w14:val="none"/>
        </w:rPr>
        <w:t xml:space="preserve"> foreign </w:t>
      </w:r>
      <w:r w:rsidR="00B02198" w:rsidRPr="006B1EB8">
        <w:rPr>
          <w:rFonts w:ascii="Times New Roman" w:eastAsia="Times New Roman" w:hAnsi="Times New Roman" w:cs="Times New Roman"/>
          <w:color w:val="000000"/>
          <w:kern w:val="0"/>
          <w:sz w:val="28"/>
          <w:szCs w:val="28"/>
          <w:lang w:val="en-US" w:eastAsia="uk-UA"/>
          <w14:ligatures w14:val="none"/>
        </w:rPr>
        <w:t>ones</w:t>
      </w:r>
      <w:r w:rsidR="00B02198">
        <w:rPr>
          <w:rFonts w:ascii="Times New Roman" w:eastAsia="Times New Roman" w:hAnsi="Times New Roman" w:cs="Times New Roman"/>
          <w:color w:val="000000"/>
          <w:kern w:val="0"/>
          <w:sz w:val="28"/>
          <w:szCs w:val="28"/>
          <w:lang w:eastAsia="uk-UA"/>
          <w14:ligatures w14:val="none"/>
        </w:rPr>
        <w:t xml:space="preserve">; </w:t>
      </w:r>
      <w:r w:rsidRPr="006B1EB8">
        <w:rPr>
          <w:rFonts w:ascii="Times New Roman" w:eastAsia="Times New Roman" w:hAnsi="Times New Roman" w:cs="Times New Roman"/>
          <w:color w:val="000000"/>
          <w:kern w:val="0"/>
          <w:sz w:val="28"/>
          <w:szCs w:val="28"/>
          <w:lang w:val="en-US" w:eastAsia="uk-UA"/>
          <w14:ligatures w14:val="none"/>
        </w:rPr>
        <w:t xml:space="preserve">Fig. </w:t>
      </w:r>
      <w:r w:rsidR="00B02198">
        <w:rPr>
          <w:rFonts w:ascii="Times New Roman" w:eastAsia="Times New Roman" w:hAnsi="Times New Roman" w:cs="Times New Roman"/>
          <w:color w:val="000000"/>
          <w:kern w:val="0"/>
          <w:sz w:val="28"/>
          <w:szCs w:val="28"/>
          <w:lang w:eastAsia="uk-UA"/>
          <w14:ligatures w14:val="none"/>
        </w:rPr>
        <w:t>22</w:t>
      </w:r>
      <w:r w:rsidRPr="006B1EB8">
        <w:rPr>
          <w:rFonts w:ascii="Times New Roman" w:eastAsia="Times New Roman" w:hAnsi="Times New Roman" w:cs="Times New Roman"/>
          <w:color w:val="000000"/>
          <w:kern w:val="0"/>
          <w:sz w:val="28"/>
          <w:szCs w:val="28"/>
          <w:lang w:val="en-US" w:eastAsia="uk-UA"/>
          <w14:ligatures w14:val="none"/>
        </w:rPr>
        <w:t xml:space="preserve">, Table </w:t>
      </w:r>
      <w:r w:rsidR="00B02198">
        <w:rPr>
          <w:rFonts w:ascii="Times New Roman" w:eastAsia="Times New Roman" w:hAnsi="Times New Roman" w:cs="Times New Roman"/>
          <w:color w:val="000000"/>
          <w:kern w:val="0"/>
          <w:sz w:val="28"/>
          <w:szCs w:val="28"/>
          <w:lang w:eastAsia="uk-UA"/>
          <w14:ligatures w14:val="none"/>
        </w:rPr>
        <w:t>22</w:t>
      </w:r>
      <w:r w:rsidRPr="006B1EB8">
        <w:rPr>
          <w:rFonts w:ascii="Times New Roman" w:eastAsia="Times New Roman" w:hAnsi="Times New Roman" w:cs="Times New Roman"/>
          <w:color w:val="000000"/>
          <w:kern w:val="0"/>
          <w:sz w:val="28"/>
          <w:szCs w:val="28"/>
          <w:lang w:val="en-US" w:eastAsia="uk-UA"/>
          <w14:ligatures w14:val="none"/>
        </w:rPr>
        <w:t xml:space="preserve">, Scheme </w:t>
      </w:r>
      <w:r w:rsidR="00B02198">
        <w:rPr>
          <w:rFonts w:ascii="Times New Roman" w:eastAsia="Times New Roman" w:hAnsi="Times New Roman" w:cs="Times New Roman"/>
          <w:color w:val="000000"/>
          <w:kern w:val="0"/>
          <w:sz w:val="28"/>
          <w:szCs w:val="28"/>
          <w:lang w:eastAsia="uk-UA"/>
          <w14:ligatures w14:val="none"/>
        </w:rPr>
        <w:t>1</w:t>
      </w:r>
      <w:r w:rsidRPr="006B1EB8">
        <w:rPr>
          <w:rFonts w:ascii="Times New Roman" w:eastAsia="Times New Roman" w:hAnsi="Times New Roman" w:cs="Times New Roman"/>
          <w:color w:val="000000"/>
          <w:kern w:val="0"/>
          <w:sz w:val="28"/>
          <w:szCs w:val="28"/>
          <w:lang w:val="en-US" w:eastAsia="uk-UA"/>
          <w14:ligatures w14:val="none"/>
        </w:rPr>
        <w:t>.</w:t>
      </w:r>
    </w:p>
    <w:p w14:paraId="63D52668" w14:textId="77777777" w:rsidR="006B1EB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Relevance of the topic.</w:t>
      </w:r>
      <w:r w:rsidRPr="006B1EB8">
        <w:rPr>
          <w:rFonts w:ascii="Times New Roman" w:eastAsia="Times New Roman" w:hAnsi="Times New Roman" w:cs="Times New Roman"/>
          <w:color w:val="000000"/>
          <w:kern w:val="0"/>
          <w:sz w:val="28"/>
          <w:szCs w:val="28"/>
          <w:lang w:val="en-US" w:eastAsia="uk-UA"/>
          <w14:ligatures w14:val="none"/>
        </w:rPr>
        <w:t xml:space="preserve"> In connection with the full-scale invasion of the Russian Federation into the territory of Ukraine in 2022, as of May 2022, there were about 700 thousand people serving in the Armed Forces of Ukraine, and with the continuation of hostilities, this number continues to grow.</w:t>
      </w:r>
    </w:p>
    <w:p w14:paraId="032F4DCF" w14:textId="77777777" w:rsidR="006B1EB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color w:val="000000"/>
          <w:kern w:val="0"/>
          <w:sz w:val="28"/>
          <w:szCs w:val="28"/>
          <w:lang w:val="en-US" w:eastAsia="uk-UA"/>
          <w14:ligatures w14:val="none"/>
        </w:rPr>
        <w:t>During martial law, the number of wounded servicemen is not disclosed, but statistics from the anti-terrorist operation show that mine-blast trauma is the most common injury among those resulting from armed conflicts and accounts for about 25% of casualties in combat.</w:t>
      </w:r>
    </w:p>
    <w:p w14:paraId="48C8B280" w14:textId="77777777" w:rsidR="006B1EB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color w:val="000000"/>
          <w:kern w:val="0"/>
          <w:sz w:val="28"/>
          <w:szCs w:val="28"/>
          <w:lang w:val="en-US" w:eastAsia="uk-UA"/>
          <w14:ligatures w14:val="none"/>
        </w:rPr>
        <w:t>The most commonly injured limbs as a result of mine-blast trauma are the limbs (55.44%), especially the lower limbs (85.67%), and 85.67% of wounded servicemen suffer multiple injuries as a result of mine-blast trauma.</w:t>
      </w:r>
    </w:p>
    <w:p w14:paraId="4188DB5A" w14:textId="5674AA19" w:rsidR="00990BD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color w:val="000000"/>
          <w:kern w:val="0"/>
          <w:sz w:val="28"/>
          <w:szCs w:val="28"/>
          <w:lang w:val="en-US" w:eastAsia="uk-UA"/>
          <w14:ligatures w14:val="none"/>
        </w:rPr>
        <w:t xml:space="preserve">According to the statistics of the Military Mobile Hospital for 2014-2018, mine-blast trauma was diagnosed in 60.95% of combat trauma cases and was accompanied by </w:t>
      </w:r>
      <w:proofErr w:type="spellStart"/>
      <w:r w:rsidRPr="006B1EB8">
        <w:rPr>
          <w:rFonts w:ascii="Times New Roman" w:eastAsia="Times New Roman" w:hAnsi="Times New Roman" w:cs="Times New Roman"/>
          <w:color w:val="000000"/>
          <w:kern w:val="0"/>
          <w:sz w:val="28"/>
          <w:szCs w:val="28"/>
          <w:lang w:val="en-US" w:eastAsia="uk-UA"/>
          <w14:ligatures w14:val="none"/>
        </w:rPr>
        <w:t>acubar</w:t>
      </w:r>
      <w:proofErr w:type="spellEnd"/>
      <w:r w:rsidRPr="006B1EB8">
        <w:rPr>
          <w:rFonts w:ascii="Times New Roman" w:eastAsia="Times New Roman" w:hAnsi="Times New Roman" w:cs="Times New Roman"/>
          <w:color w:val="000000"/>
          <w:kern w:val="0"/>
          <w:sz w:val="28"/>
          <w:szCs w:val="28"/>
          <w:lang w:val="en-US" w:eastAsia="uk-UA"/>
          <w14:ligatures w14:val="none"/>
        </w:rPr>
        <w:t xml:space="preserve"> trauma in 40.5%, </w:t>
      </w:r>
      <w:proofErr w:type="spellStart"/>
      <w:r w:rsidRPr="006B1EB8">
        <w:rPr>
          <w:rFonts w:ascii="Times New Roman" w:eastAsia="Times New Roman" w:hAnsi="Times New Roman" w:cs="Times New Roman"/>
          <w:color w:val="000000"/>
          <w:kern w:val="0"/>
          <w:sz w:val="28"/>
          <w:szCs w:val="28"/>
          <w:lang w:val="en-US" w:eastAsia="uk-UA"/>
          <w14:ligatures w14:val="none"/>
        </w:rPr>
        <w:t>acubar</w:t>
      </w:r>
      <w:proofErr w:type="spellEnd"/>
      <w:r w:rsidRPr="006B1EB8">
        <w:rPr>
          <w:rFonts w:ascii="Times New Roman" w:eastAsia="Times New Roman" w:hAnsi="Times New Roman" w:cs="Times New Roman"/>
          <w:color w:val="000000"/>
          <w:kern w:val="0"/>
          <w:sz w:val="28"/>
          <w:szCs w:val="28"/>
          <w:lang w:val="en-US" w:eastAsia="uk-UA"/>
          <w14:ligatures w14:val="none"/>
        </w:rPr>
        <w:t xml:space="preserve"> trauma in combination with gunshot and other injuries accounted for 23.1%, and 16.5% had nervous system injuries.</w:t>
      </w:r>
    </w:p>
    <w:p w14:paraId="63228C62" w14:textId="3DF5A396" w:rsidR="006B1EB8" w:rsidRPr="00FF24C4" w:rsidRDefault="006B1EB8" w:rsidP="006B1EB8">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Subject and Object of the study</w:t>
      </w:r>
      <w:r w:rsidRPr="006B1EB8">
        <w:rPr>
          <w:rFonts w:ascii="Times New Roman" w:eastAsia="Times New Roman" w:hAnsi="Times New Roman" w:cs="Times New Roman"/>
          <w:color w:val="000000"/>
          <w:kern w:val="0"/>
          <w:sz w:val="28"/>
          <w:szCs w:val="28"/>
          <w:lang w:val="en-US" w:eastAsia="uk-UA"/>
          <w14:ligatures w14:val="none"/>
        </w:rPr>
        <w:t>. The subject of the master's thesis is an individual rehabilitation plan for patients with combined contracture developed after mine-blast injury at the subacute stage of rehabilitation. The object of the study is patients with combined contracture developed after mine-blast trauma at the subacute stage of rehabilitation</w:t>
      </w:r>
      <w:r w:rsidR="00FF24C4">
        <w:rPr>
          <w:rFonts w:ascii="Times New Roman" w:eastAsia="Times New Roman" w:hAnsi="Times New Roman" w:cs="Times New Roman"/>
          <w:color w:val="000000"/>
          <w:kern w:val="0"/>
          <w:sz w:val="28"/>
          <w:szCs w:val="28"/>
          <w:lang w:eastAsia="uk-UA"/>
          <w14:ligatures w14:val="none"/>
        </w:rPr>
        <w:t>.</w:t>
      </w:r>
    </w:p>
    <w:p w14:paraId="224CEAEA" w14:textId="26CE6824" w:rsidR="006B1EB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Purpose of the work.</w:t>
      </w:r>
      <w:r w:rsidRPr="006B1EB8">
        <w:rPr>
          <w:rFonts w:ascii="Times New Roman" w:eastAsia="Times New Roman" w:hAnsi="Times New Roman" w:cs="Times New Roman"/>
          <w:color w:val="000000"/>
          <w:kern w:val="0"/>
          <w:sz w:val="28"/>
          <w:szCs w:val="28"/>
          <w:lang w:val="en-US" w:eastAsia="uk-UA"/>
          <w14:ligatures w14:val="none"/>
        </w:rPr>
        <w:t xml:space="preserve"> The purpose of this master's thesis is to systematize scientific knowledge and determine optimal physical therapy strategies for patients with combined contracture that occurred after mine-blast injury at the subacute stage of rehabilitation. The study is aimed at improving the practical aspects of treatment and providing recommendations for medical </w:t>
      </w:r>
      <w:r w:rsidRPr="006B1EB8">
        <w:rPr>
          <w:rFonts w:ascii="Times New Roman" w:eastAsia="Times New Roman" w:hAnsi="Times New Roman" w:cs="Times New Roman"/>
          <w:color w:val="000000"/>
          <w:kern w:val="0"/>
          <w:sz w:val="28"/>
          <w:szCs w:val="28"/>
          <w:lang w:val="en-US" w:eastAsia="uk-UA"/>
          <w14:ligatures w14:val="none"/>
        </w:rPr>
        <w:lastRenderedPageBreak/>
        <w:t>professionals aimed at improving treatment outcomes and improving the quality of life of patients in this category.</w:t>
      </w:r>
    </w:p>
    <w:p w14:paraId="513DD016" w14:textId="2931B3ED" w:rsidR="006B1EB8" w:rsidRPr="006B1EB8"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Research methods.</w:t>
      </w:r>
      <w:r w:rsidRPr="006B1EB8">
        <w:rPr>
          <w:rFonts w:ascii="Times New Roman" w:eastAsia="Times New Roman" w:hAnsi="Times New Roman" w:cs="Times New Roman"/>
          <w:color w:val="000000"/>
          <w:kern w:val="0"/>
          <w:sz w:val="28"/>
          <w:szCs w:val="28"/>
          <w:lang w:val="en-US" w:eastAsia="uk-UA"/>
          <w14:ligatures w14:val="none"/>
        </w:rPr>
        <w:t xml:space="preserve"> Analysis of special scientific and methodological literature and information sources; clinical and instrumental research methods (examination, VAS, Lovett's MMT, Up and Go Test, 6-minute walk test, goniometry), methods of mathematical statistics.</w:t>
      </w:r>
    </w:p>
    <w:p w14:paraId="6B0CD00C" w14:textId="77ED3AF7" w:rsidR="006B1EB8" w:rsidRDefault="006B1EB8" w:rsidP="00C303BB">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Practical significance.</w:t>
      </w:r>
      <w:r w:rsidRPr="006B1EB8">
        <w:rPr>
          <w:rFonts w:ascii="Times New Roman" w:eastAsia="Times New Roman" w:hAnsi="Times New Roman" w:cs="Times New Roman"/>
          <w:color w:val="000000"/>
          <w:kern w:val="0"/>
          <w:sz w:val="28"/>
          <w:szCs w:val="28"/>
          <w:lang w:val="en-US" w:eastAsia="uk-UA"/>
          <w14:ligatures w14:val="none"/>
        </w:rPr>
        <w:t xml:space="preserve"> The presented materials can be used in the process of activity of specialized medical, rehabilitation and health improvement institutions, medical centers, as well as for practical study by students of higher educational institutions majoring in "Physical Therapy, Occupational Therapy".</w:t>
      </w:r>
      <w:r w:rsidR="00C303BB">
        <w:rPr>
          <w:rFonts w:ascii="Times New Roman" w:eastAsia="Times New Roman" w:hAnsi="Times New Roman" w:cs="Times New Roman"/>
          <w:color w:val="000000"/>
          <w:kern w:val="0"/>
          <w:sz w:val="28"/>
          <w:szCs w:val="28"/>
          <w:lang w:val="en-US" w:eastAsia="uk-UA"/>
          <w14:ligatures w14:val="none"/>
        </w:rPr>
        <w:t xml:space="preserve"> </w:t>
      </w:r>
      <w:r w:rsidR="00C303BB" w:rsidRPr="006B1EB8">
        <w:rPr>
          <w:rFonts w:ascii="Times New Roman" w:eastAsia="Times New Roman" w:hAnsi="Times New Roman" w:cs="Times New Roman"/>
          <w:color w:val="000000"/>
          <w:kern w:val="0"/>
          <w:sz w:val="28"/>
          <w:szCs w:val="28"/>
          <w:lang w:val="en-US" w:eastAsia="uk-UA"/>
          <w14:ligatures w14:val="none"/>
        </w:rPr>
        <w:t>Based on the results of the study, 1 thesis was published.</w:t>
      </w:r>
    </w:p>
    <w:p w14:paraId="2B870C5C" w14:textId="77777777" w:rsidR="00C303BB" w:rsidRDefault="006B1EB8"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b/>
          <w:bCs/>
          <w:color w:val="000000"/>
          <w:kern w:val="0"/>
          <w:sz w:val="28"/>
          <w:szCs w:val="28"/>
          <w:lang w:val="en-US" w:eastAsia="uk-UA"/>
          <w14:ligatures w14:val="none"/>
        </w:rPr>
        <w:t>Key words.</w:t>
      </w:r>
      <w:r w:rsidRPr="006B1EB8">
        <w:rPr>
          <w:rFonts w:ascii="Times New Roman" w:eastAsia="Times New Roman" w:hAnsi="Times New Roman" w:cs="Times New Roman"/>
          <w:color w:val="000000"/>
          <w:kern w:val="0"/>
          <w:sz w:val="28"/>
          <w:szCs w:val="28"/>
          <w:lang w:val="en-US" w:eastAsia="uk-UA"/>
          <w14:ligatures w14:val="none"/>
        </w:rPr>
        <w:t xml:space="preserve">  </w:t>
      </w:r>
    </w:p>
    <w:p w14:paraId="06023BF4" w14:textId="6CF91AD3" w:rsidR="006B1EB8" w:rsidRPr="006B1EB8" w:rsidRDefault="00C303BB" w:rsidP="006B1EB8">
      <w:pPr>
        <w:spacing w:after="0" w:line="360" w:lineRule="auto"/>
        <w:ind w:firstLine="851"/>
        <w:jc w:val="both"/>
        <w:rPr>
          <w:rFonts w:ascii="Times New Roman" w:eastAsia="Times New Roman" w:hAnsi="Times New Roman" w:cs="Times New Roman"/>
          <w:color w:val="000000"/>
          <w:kern w:val="0"/>
          <w:sz w:val="28"/>
          <w:szCs w:val="28"/>
          <w:lang w:val="en-US" w:eastAsia="uk-UA"/>
          <w14:ligatures w14:val="none"/>
        </w:rPr>
      </w:pPr>
      <w:r w:rsidRPr="006B1EB8">
        <w:rPr>
          <w:rFonts w:ascii="Times New Roman" w:eastAsia="Times New Roman" w:hAnsi="Times New Roman" w:cs="Times New Roman"/>
          <w:color w:val="000000"/>
          <w:kern w:val="0"/>
          <w:sz w:val="28"/>
          <w:szCs w:val="28"/>
          <w:lang w:val="en-US" w:eastAsia="uk-UA"/>
          <w14:ligatures w14:val="none"/>
        </w:rPr>
        <w:t>PHYSICAL THERAPY, MINE-BLAST TRAUMA, CONTRACTURE, GONIOMETRY, POST-ISOMETRIC RELAXATION, ELECTROMYOSTIMULATION.</w:t>
      </w:r>
    </w:p>
    <w:p w14:paraId="378A84B9" w14:textId="6D5398E7" w:rsidR="00741465" w:rsidRDefault="00741465" w:rsidP="00990BD8">
      <w:pPr>
        <w:jc w:val="both"/>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br w:type="page"/>
      </w:r>
    </w:p>
    <w:p w14:paraId="2BC13204" w14:textId="5479153D" w:rsidR="00741465" w:rsidRPr="00897A2B" w:rsidRDefault="00741465" w:rsidP="00897A2B">
      <w:pPr>
        <w:spacing w:after="0" w:line="360" w:lineRule="auto"/>
        <w:ind w:firstLine="851"/>
        <w:jc w:val="center"/>
        <w:textAlignment w:val="baseline"/>
        <w:rPr>
          <w:rFonts w:ascii="Times New Roman" w:eastAsia="Times New Roman" w:hAnsi="Times New Roman" w:cs="Times New Roman"/>
          <w:b/>
          <w:bCs/>
          <w:color w:val="000000"/>
          <w:kern w:val="0"/>
          <w:sz w:val="28"/>
          <w:szCs w:val="28"/>
          <w:lang w:eastAsia="uk-UA"/>
          <w14:ligatures w14:val="none"/>
        </w:rPr>
      </w:pPr>
      <w:r w:rsidRPr="00897A2B">
        <w:rPr>
          <w:rFonts w:ascii="Times New Roman" w:eastAsia="Times New Roman" w:hAnsi="Times New Roman" w:cs="Times New Roman"/>
          <w:b/>
          <w:bCs/>
          <w:color w:val="000000"/>
          <w:kern w:val="0"/>
          <w:sz w:val="28"/>
          <w:szCs w:val="28"/>
          <w:lang w:eastAsia="uk-UA"/>
          <w14:ligatures w14:val="none"/>
        </w:rPr>
        <w:lastRenderedPageBreak/>
        <w:t>ЗМІСТ</w:t>
      </w:r>
    </w:p>
    <w:p w14:paraId="622BA194" w14:textId="3B6EAFF9"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ПЕРЕЛІК УМОВНИХ ПОЗНАЧЕНЬ, СИМВОЛІВ, СКОРОЧЕНЬ  І ТЕРМІНІВ</w:t>
      </w:r>
      <w:r w:rsidR="00897A2B">
        <w:rPr>
          <w:color w:val="000000"/>
          <w:sz w:val="28"/>
          <w:szCs w:val="28"/>
        </w:rPr>
        <w:t>………………………………………………………………</w:t>
      </w:r>
      <w:r w:rsidR="00280458">
        <w:rPr>
          <w:color w:val="000000"/>
          <w:sz w:val="28"/>
          <w:szCs w:val="28"/>
        </w:rPr>
        <w:t>..</w:t>
      </w:r>
      <w:r w:rsidR="00897A2B">
        <w:rPr>
          <w:color w:val="000000"/>
          <w:sz w:val="28"/>
          <w:szCs w:val="28"/>
        </w:rPr>
        <w:t>……</w:t>
      </w:r>
      <w:r w:rsidR="00280458">
        <w:rPr>
          <w:color w:val="000000"/>
          <w:sz w:val="28"/>
          <w:szCs w:val="28"/>
        </w:rPr>
        <w:t>11</w:t>
      </w:r>
    </w:p>
    <w:p w14:paraId="3EE299BC" w14:textId="0D424B4D"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ВСТУП</w:t>
      </w:r>
      <w:r w:rsidR="00897A2B">
        <w:rPr>
          <w:color w:val="000000"/>
          <w:sz w:val="28"/>
          <w:szCs w:val="28"/>
        </w:rPr>
        <w:t>……</w:t>
      </w:r>
      <w:r w:rsidR="0013579A">
        <w:rPr>
          <w:color w:val="000000"/>
          <w:sz w:val="28"/>
          <w:szCs w:val="28"/>
        </w:rPr>
        <w:t>……………………………………………………….</w:t>
      </w:r>
      <w:r w:rsidR="00897A2B">
        <w:rPr>
          <w:color w:val="000000"/>
          <w:sz w:val="28"/>
          <w:szCs w:val="28"/>
        </w:rPr>
        <w:t>…..1</w:t>
      </w:r>
      <w:r w:rsidR="00280458">
        <w:rPr>
          <w:color w:val="000000"/>
          <w:sz w:val="28"/>
          <w:szCs w:val="28"/>
        </w:rPr>
        <w:t>2</w:t>
      </w:r>
    </w:p>
    <w:p w14:paraId="16309B83" w14:textId="32C4E3B8"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 РОЗДІЛ 1. ОГЛЯД ЛІТЕРАТУРИ</w:t>
      </w:r>
      <w:r w:rsidR="00897A2B">
        <w:rPr>
          <w:color w:val="000000"/>
          <w:sz w:val="28"/>
          <w:szCs w:val="28"/>
        </w:rPr>
        <w:t>……</w:t>
      </w:r>
      <w:r w:rsidR="0013579A">
        <w:rPr>
          <w:color w:val="000000"/>
          <w:sz w:val="28"/>
          <w:szCs w:val="28"/>
        </w:rPr>
        <w:t>………………………….</w:t>
      </w:r>
      <w:r w:rsidR="00897A2B">
        <w:rPr>
          <w:color w:val="000000"/>
          <w:sz w:val="28"/>
          <w:szCs w:val="28"/>
        </w:rPr>
        <w:t>….1</w:t>
      </w:r>
      <w:r w:rsidR="00280458">
        <w:rPr>
          <w:color w:val="000000"/>
          <w:sz w:val="28"/>
          <w:szCs w:val="28"/>
        </w:rPr>
        <w:t>4</w:t>
      </w:r>
    </w:p>
    <w:p w14:paraId="678C7580" w14:textId="50A6245A" w:rsidR="00897A2B" w:rsidRPr="00897A2B" w:rsidRDefault="00741465"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 </w:t>
      </w:r>
      <w:r w:rsidR="00897A2B" w:rsidRPr="00897A2B">
        <w:rPr>
          <w:color w:val="000000"/>
          <w:sz w:val="28"/>
          <w:szCs w:val="28"/>
        </w:rPr>
        <w:t>1.1 Етіологія, патогенез та класифікація контрактур</w:t>
      </w:r>
      <w:r w:rsidR="00897A2B">
        <w:rPr>
          <w:color w:val="000000"/>
          <w:sz w:val="28"/>
          <w:szCs w:val="28"/>
        </w:rPr>
        <w:t>…</w:t>
      </w:r>
      <w:r w:rsidR="0013579A">
        <w:rPr>
          <w:color w:val="000000"/>
          <w:sz w:val="28"/>
          <w:szCs w:val="28"/>
        </w:rPr>
        <w:t>…………</w:t>
      </w:r>
      <w:r w:rsidR="00897A2B">
        <w:rPr>
          <w:color w:val="000000"/>
          <w:sz w:val="28"/>
          <w:szCs w:val="28"/>
        </w:rPr>
        <w:t>…1</w:t>
      </w:r>
      <w:r w:rsidR="00280458">
        <w:rPr>
          <w:color w:val="000000"/>
          <w:sz w:val="28"/>
          <w:szCs w:val="28"/>
        </w:rPr>
        <w:t>4</w:t>
      </w:r>
    </w:p>
    <w:p w14:paraId="24C8C276" w14:textId="287C59B2" w:rsidR="00897A2B" w:rsidRDefault="00897A2B"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1.2 Сучасні засоби та методи фізичної терапії, що використовуються при лікуванні контрактур</w:t>
      </w:r>
      <w:r>
        <w:rPr>
          <w:color w:val="000000"/>
          <w:sz w:val="28"/>
          <w:szCs w:val="28"/>
        </w:rPr>
        <w:t>…</w:t>
      </w:r>
      <w:r w:rsidR="0013579A">
        <w:rPr>
          <w:color w:val="000000"/>
          <w:sz w:val="28"/>
          <w:szCs w:val="28"/>
        </w:rPr>
        <w:t>………………………………………………….</w:t>
      </w:r>
      <w:r>
        <w:rPr>
          <w:color w:val="000000"/>
          <w:sz w:val="28"/>
          <w:szCs w:val="28"/>
        </w:rPr>
        <w:t>1</w:t>
      </w:r>
      <w:r w:rsidR="00280458">
        <w:rPr>
          <w:color w:val="000000"/>
          <w:sz w:val="28"/>
          <w:szCs w:val="28"/>
        </w:rPr>
        <w:t>5</w:t>
      </w:r>
    </w:p>
    <w:p w14:paraId="67B3D378" w14:textId="14F604A8" w:rsidR="00897A2B" w:rsidRDefault="00897A2B" w:rsidP="00897A2B">
      <w:pPr>
        <w:pStyle w:val="a3"/>
        <w:spacing w:before="0" w:beforeAutospacing="0" w:after="0" w:afterAutospacing="0" w:line="360" w:lineRule="auto"/>
        <w:ind w:firstLine="851"/>
        <w:jc w:val="both"/>
        <w:rPr>
          <w:sz w:val="28"/>
          <w:szCs w:val="28"/>
        </w:rPr>
      </w:pPr>
      <w:r w:rsidRPr="00897A2B">
        <w:rPr>
          <w:sz w:val="28"/>
          <w:szCs w:val="28"/>
        </w:rPr>
        <w:t>1.3 Обґрунтування дослідницької гіпотези</w:t>
      </w:r>
      <w:r>
        <w:rPr>
          <w:sz w:val="28"/>
          <w:szCs w:val="28"/>
        </w:rPr>
        <w:t>……</w:t>
      </w:r>
      <w:r w:rsidR="0013579A">
        <w:rPr>
          <w:sz w:val="28"/>
          <w:szCs w:val="28"/>
        </w:rPr>
        <w:t>…………………</w:t>
      </w:r>
      <w:r>
        <w:rPr>
          <w:sz w:val="28"/>
          <w:szCs w:val="28"/>
        </w:rPr>
        <w:t>….1</w:t>
      </w:r>
      <w:r w:rsidR="00280458">
        <w:rPr>
          <w:sz w:val="28"/>
          <w:szCs w:val="28"/>
        </w:rPr>
        <w:t>9</w:t>
      </w:r>
    </w:p>
    <w:p w14:paraId="13F682D6" w14:textId="5648243D" w:rsidR="00897A2B" w:rsidRPr="00897A2B" w:rsidRDefault="00897A2B" w:rsidP="00897A2B">
      <w:pPr>
        <w:pStyle w:val="a3"/>
        <w:spacing w:before="0" w:beforeAutospacing="0" w:after="0" w:afterAutospacing="0" w:line="360" w:lineRule="auto"/>
        <w:ind w:firstLine="851"/>
        <w:jc w:val="both"/>
        <w:rPr>
          <w:sz w:val="28"/>
          <w:szCs w:val="28"/>
        </w:rPr>
      </w:pPr>
      <w:r w:rsidRPr="00897A2B">
        <w:rPr>
          <w:color w:val="000000"/>
          <w:sz w:val="28"/>
          <w:szCs w:val="28"/>
        </w:rPr>
        <w:t xml:space="preserve">Висновки до розділу </w:t>
      </w:r>
      <w:r>
        <w:rPr>
          <w:color w:val="000000"/>
          <w:sz w:val="28"/>
          <w:szCs w:val="28"/>
        </w:rPr>
        <w:t>1………</w:t>
      </w:r>
      <w:r w:rsidR="0013579A">
        <w:rPr>
          <w:color w:val="000000"/>
          <w:sz w:val="28"/>
          <w:szCs w:val="28"/>
        </w:rPr>
        <w:t>…………………………………….</w:t>
      </w:r>
      <w:r>
        <w:rPr>
          <w:color w:val="000000"/>
          <w:sz w:val="28"/>
          <w:szCs w:val="28"/>
        </w:rPr>
        <w:t>…..1</w:t>
      </w:r>
      <w:r w:rsidR="00280458">
        <w:rPr>
          <w:color w:val="000000"/>
          <w:sz w:val="28"/>
          <w:szCs w:val="28"/>
        </w:rPr>
        <w:t>9</w:t>
      </w:r>
    </w:p>
    <w:p w14:paraId="2D665428" w14:textId="2A1D49C2" w:rsidR="00897A2B" w:rsidRPr="00897A2B" w:rsidRDefault="00897A2B"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РОЗДІЛ 2. МАТЕРІАЛИ МЕТОДИ І ОРГАНІЗАЦІЯ ДОСЛІДЖЕННЯ</w:t>
      </w:r>
      <w:r>
        <w:rPr>
          <w:color w:val="000000"/>
          <w:sz w:val="28"/>
          <w:szCs w:val="28"/>
        </w:rPr>
        <w:t>…………</w:t>
      </w:r>
      <w:r w:rsidR="0013579A">
        <w:rPr>
          <w:color w:val="000000"/>
          <w:sz w:val="28"/>
          <w:szCs w:val="28"/>
        </w:rPr>
        <w:t>………………………………………………….</w:t>
      </w:r>
      <w:r>
        <w:rPr>
          <w:color w:val="000000"/>
          <w:sz w:val="28"/>
          <w:szCs w:val="28"/>
        </w:rPr>
        <w:t>..</w:t>
      </w:r>
      <w:r w:rsidR="00280458">
        <w:rPr>
          <w:color w:val="000000"/>
          <w:sz w:val="28"/>
          <w:szCs w:val="28"/>
        </w:rPr>
        <w:t>20</w:t>
      </w:r>
    </w:p>
    <w:p w14:paraId="49B742D2" w14:textId="63093C61" w:rsidR="00897A2B" w:rsidRPr="00897A2B" w:rsidRDefault="00897A2B"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2.1. Матеріали дослідження</w:t>
      </w:r>
      <w:r>
        <w:rPr>
          <w:color w:val="000000"/>
          <w:sz w:val="28"/>
          <w:szCs w:val="28"/>
        </w:rPr>
        <w:t>………</w:t>
      </w:r>
      <w:r w:rsidR="0013579A">
        <w:rPr>
          <w:color w:val="000000"/>
          <w:sz w:val="28"/>
          <w:szCs w:val="28"/>
        </w:rPr>
        <w:t>…………………………………</w:t>
      </w:r>
      <w:r>
        <w:rPr>
          <w:color w:val="000000"/>
          <w:sz w:val="28"/>
          <w:szCs w:val="28"/>
        </w:rPr>
        <w:t>.</w:t>
      </w:r>
      <w:r w:rsidR="00280458">
        <w:rPr>
          <w:color w:val="000000"/>
          <w:sz w:val="28"/>
          <w:szCs w:val="28"/>
        </w:rPr>
        <w:t>20</w:t>
      </w:r>
    </w:p>
    <w:p w14:paraId="0F8A72A5" w14:textId="45BC5F72" w:rsidR="00897A2B" w:rsidRDefault="00741465"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2.2. Методи дослідження</w:t>
      </w:r>
      <w:r w:rsidR="0013579A">
        <w:rPr>
          <w:color w:val="000000"/>
          <w:sz w:val="28"/>
          <w:szCs w:val="28"/>
        </w:rPr>
        <w:t>……………………………………………..</w:t>
      </w:r>
      <w:r w:rsidR="00280458">
        <w:rPr>
          <w:color w:val="000000"/>
          <w:sz w:val="28"/>
          <w:szCs w:val="28"/>
        </w:rPr>
        <w:t>21</w:t>
      </w:r>
    </w:p>
    <w:p w14:paraId="4F9B14E4" w14:textId="67543968" w:rsidR="00741465" w:rsidRDefault="00741465"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2.3. Організація дослідження</w:t>
      </w:r>
      <w:r w:rsidR="00897A2B">
        <w:rPr>
          <w:color w:val="000000"/>
          <w:sz w:val="28"/>
          <w:szCs w:val="28"/>
        </w:rPr>
        <w:t>………</w:t>
      </w:r>
      <w:r w:rsidR="0013579A">
        <w:rPr>
          <w:color w:val="000000"/>
          <w:sz w:val="28"/>
          <w:szCs w:val="28"/>
        </w:rPr>
        <w:t>………………………………..</w:t>
      </w:r>
      <w:r w:rsidR="00897A2B">
        <w:rPr>
          <w:color w:val="000000"/>
          <w:sz w:val="28"/>
          <w:szCs w:val="28"/>
        </w:rPr>
        <w:t>.3</w:t>
      </w:r>
      <w:r w:rsidR="00280458">
        <w:rPr>
          <w:color w:val="000000"/>
          <w:sz w:val="28"/>
          <w:szCs w:val="28"/>
        </w:rPr>
        <w:t>6</w:t>
      </w:r>
    </w:p>
    <w:p w14:paraId="6604D163" w14:textId="4650E671" w:rsidR="00897A2B" w:rsidRPr="00897A2B" w:rsidRDefault="00897A2B" w:rsidP="00897A2B">
      <w:pPr>
        <w:pStyle w:val="a3"/>
        <w:spacing w:before="0" w:beforeAutospacing="0" w:after="0" w:afterAutospacing="0" w:line="360" w:lineRule="auto"/>
        <w:ind w:firstLine="851"/>
        <w:jc w:val="both"/>
        <w:rPr>
          <w:sz w:val="28"/>
          <w:szCs w:val="28"/>
        </w:rPr>
      </w:pPr>
      <w:r w:rsidRPr="00897A2B">
        <w:rPr>
          <w:color w:val="000000"/>
          <w:sz w:val="28"/>
          <w:szCs w:val="28"/>
        </w:rPr>
        <w:t xml:space="preserve">Висновки до розділу </w:t>
      </w:r>
      <w:r>
        <w:rPr>
          <w:color w:val="000000"/>
          <w:sz w:val="28"/>
          <w:szCs w:val="28"/>
        </w:rPr>
        <w:t>2…</w:t>
      </w:r>
      <w:r w:rsidR="0013579A">
        <w:rPr>
          <w:color w:val="000000"/>
          <w:sz w:val="28"/>
          <w:szCs w:val="28"/>
        </w:rPr>
        <w:t>…………………………………………..</w:t>
      </w:r>
      <w:r>
        <w:rPr>
          <w:color w:val="000000"/>
          <w:sz w:val="28"/>
          <w:szCs w:val="28"/>
        </w:rPr>
        <w:t>….3</w:t>
      </w:r>
      <w:r w:rsidR="00280458">
        <w:rPr>
          <w:color w:val="000000"/>
          <w:sz w:val="28"/>
          <w:szCs w:val="28"/>
        </w:rPr>
        <w:t>7</w:t>
      </w:r>
    </w:p>
    <w:p w14:paraId="1E5E4746" w14:textId="1C6796BE" w:rsidR="00897A2B" w:rsidRPr="00897A2B" w:rsidRDefault="00897A2B" w:rsidP="00897A2B">
      <w:pPr>
        <w:pStyle w:val="a3"/>
        <w:spacing w:before="0" w:beforeAutospacing="0" w:after="0" w:afterAutospacing="0" w:line="360" w:lineRule="auto"/>
        <w:ind w:firstLine="851"/>
        <w:jc w:val="both"/>
        <w:rPr>
          <w:sz w:val="28"/>
          <w:szCs w:val="28"/>
        </w:rPr>
      </w:pPr>
      <w:r w:rsidRPr="00897A2B">
        <w:rPr>
          <w:color w:val="000000"/>
          <w:sz w:val="28"/>
          <w:szCs w:val="28"/>
        </w:rPr>
        <w:t>РОЗДІЛ 3.  РЕЗУЛЬТАТИ ВЛАСНИХ ДОСЛІДЖЕНЬ</w:t>
      </w:r>
      <w:r>
        <w:rPr>
          <w:color w:val="000000"/>
          <w:sz w:val="28"/>
          <w:szCs w:val="28"/>
        </w:rPr>
        <w:t>………</w:t>
      </w:r>
      <w:r w:rsidR="0013579A">
        <w:rPr>
          <w:color w:val="000000"/>
          <w:sz w:val="28"/>
          <w:szCs w:val="28"/>
        </w:rPr>
        <w:t>…...</w:t>
      </w:r>
      <w:r>
        <w:rPr>
          <w:color w:val="000000"/>
          <w:sz w:val="28"/>
          <w:szCs w:val="28"/>
        </w:rPr>
        <w:t>.3</w:t>
      </w:r>
      <w:r w:rsidR="00280458">
        <w:rPr>
          <w:color w:val="000000"/>
          <w:sz w:val="28"/>
          <w:szCs w:val="28"/>
        </w:rPr>
        <w:t>8</w:t>
      </w:r>
    </w:p>
    <w:p w14:paraId="21E10666" w14:textId="0A069F3E" w:rsidR="00897A2B" w:rsidRPr="00897A2B" w:rsidRDefault="00897A2B"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3.1. Методичні аспекти побудови програми фізичної терапії</w:t>
      </w:r>
      <w:r>
        <w:rPr>
          <w:color w:val="000000"/>
          <w:sz w:val="28"/>
          <w:szCs w:val="28"/>
        </w:rPr>
        <w:t>…</w:t>
      </w:r>
      <w:r w:rsidR="0013579A">
        <w:rPr>
          <w:color w:val="000000"/>
          <w:sz w:val="28"/>
          <w:szCs w:val="28"/>
        </w:rPr>
        <w:t>...</w:t>
      </w:r>
      <w:r>
        <w:rPr>
          <w:color w:val="000000"/>
          <w:sz w:val="28"/>
          <w:szCs w:val="28"/>
        </w:rPr>
        <w:t>…3</w:t>
      </w:r>
      <w:r w:rsidR="00280458">
        <w:rPr>
          <w:color w:val="000000"/>
          <w:sz w:val="28"/>
          <w:szCs w:val="28"/>
        </w:rPr>
        <w:t>8</w:t>
      </w:r>
    </w:p>
    <w:p w14:paraId="4D16982D" w14:textId="4BA6B494" w:rsidR="0013579A" w:rsidRPr="0013579A" w:rsidRDefault="0013579A" w:rsidP="0013579A">
      <w:pPr>
        <w:pStyle w:val="a3"/>
        <w:spacing w:before="0" w:beforeAutospacing="0" w:after="0" w:afterAutospacing="0" w:line="360" w:lineRule="auto"/>
        <w:ind w:firstLine="851"/>
        <w:jc w:val="both"/>
        <w:rPr>
          <w:color w:val="000000"/>
          <w:sz w:val="28"/>
          <w:szCs w:val="28"/>
        </w:rPr>
      </w:pPr>
      <w:r w:rsidRPr="0013579A">
        <w:rPr>
          <w:color w:val="000000"/>
          <w:sz w:val="28"/>
          <w:szCs w:val="28"/>
        </w:rPr>
        <w:t>3.2. Програма фізичної терапії, що включає дослідницьку гіпотезу</w:t>
      </w:r>
      <w:r>
        <w:rPr>
          <w:color w:val="000000"/>
          <w:sz w:val="28"/>
          <w:szCs w:val="28"/>
        </w:rPr>
        <w:t>.3</w:t>
      </w:r>
      <w:r w:rsidR="00280458">
        <w:rPr>
          <w:color w:val="000000"/>
          <w:sz w:val="28"/>
          <w:szCs w:val="28"/>
        </w:rPr>
        <w:t>9</w:t>
      </w:r>
    </w:p>
    <w:p w14:paraId="2B479E5B" w14:textId="08B59B82" w:rsidR="0013579A" w:rsidRPr="0013579A" w:rsidRDefault="0013579A" w:rsidP="0013579A">
      <w:pPr>
        <w:pStyle w:val="a3"/>
        <w:spacing w:before="0" w:beforeAutospacing="0" w:after="0" w:afterAutospacing="0" w:line="360" w:lineRule="auto"/>
        <w:ind w:firstLine="851"/>
        <w:jc w:val="both"/>
        <w:rPr>
          <w:color w:val="000000"/>
          <w:sz w:val="28"/>
          <w:szCs w:val="28"/>
        </w:rPr>
      </w:pPr>
      <w:r w:rsidRPr="0013579A">
        <w:rPr>
          <w:color w:val="000000"/>
          <w:sz w:val="28"/>
          <w:szCs w:val="28"/>
        </w:rPr>
        <w:lastRenderedPageBreak/>
        <w:t>3.3. Дані експериментальних досліджень</w:t>
      </w:r>
      <w:r>
        <w:rPr>
          <w:color w:val="000000"/>
          <w:sz w:val="28"/>
          <w:szCs w:val="28"/>
        </w:rPr>
        <w:t>…………………………...4</w:t>
      </w:r>
      <w:r w:rsidR="00280458">
        <w:rPr>
          <w:color w:val="000000"/>
          <w:sz w:val="28"/>
          <w:szCs w:val="28"/>
        </w:rPr>
        <w:t>8</w:t>
      </w:r>
    </w:p>
    <w:p w14:paraId="2CB90E92" w14:textId="60A2D840" w:rsidR="0013579A" w:rsidRPr="0013579A" w:rsidRDefault="0013579A" w:rsidP="0013579A">
      <w:pPr>
        <w:pStyle w:val="a3"/>
        <w:spacing w:before="0" w:beforeAutospacing="0" w:after="0" w:afterAutospacing="0" w:line="360" w:lineRule="auto"/>
        <w:ind w:firstLine="851"/>
        <w:jc w:val="both"/>
        <w:rPr>
          <w:color w:val="000000"/>
          <w:sz w:val="28"/>
          <w:szCs w:val="28"/>
        </w:rPr>
      </w:pPr>
      <w:r w:rsidRPr="0013579A">
        <w:rPr>
          <w:color w:val="000000"/>
          <w:sz w:val="28"/>
          <w:szCs w:val="28"/>
        </w:rPr>
        <w:t>3.4. Обговорення та оцінка ефективності розробленої програми  фізичної терапії</w:t>
      </w:r>
      <w:r>
        <w:rPr>
          <w:color w:val="000000"/>
          <w:sz w:val="28"/>
          <w:szCs w:val="28"/>
        </w:rPr>
        <w:t>………………………………………………...…6</w:t>
      </w:r>
      <w:r w:rsidR="00280458">
        <w:rPr>
          <w:color w:val="000000"/>
          <w:sz w:val="28"/>
          <w:szCs w:val="28"/>
        </w:rPr>
        <w:t>3</w:t>
      </w:r>
    </w:p>
    <w:p w14:paraId="579EA002" w14:textId="2AA11E21"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Висновки до розділу 3</w:t>
      </w:r>
      <w:r w:rsidR="0013579A">
        <w:rPr>
          <w:color w:val="000000"/>
          <w:sz w:val="28"/>
          <w:szCs w:val="28"/>
        </w:rPr>
        <w:t>………………………………………………...6</w:t>
      </w:r>
      <w:r w:rsidR="00280458">
        <w:rPr>
          <w:color w:val="000000"/>
          <w:sz w:val="28"/>
          <w:szCs w:val="28"/>
        </w:rPr>
        <w:t>4</w:t>
      </w:r>
    </w:p>
    <w:p w14:paraId="2DF34F6A" w14:textId="6D7A6CF0"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ВИСНОВКИ</w:t>
      </w:r>
      <w:r w:rsidR="0013579A">
        <w:rPr>
          <w:color w:val="000000"/>
          <w:sz w:val="28"/>
          <w:szCs w:val="28"/>
        </w:rPr>
        <w:t>………………………………………………………..…6</w:t>
      </w:r>
      <w:r w:rsidR="00280458">
        <w:rPr>
          <w:color w:val="000000"/>
          <w:sz w:val="28"/>
          <w:szCs w:val="28"/>
        </w:rPr>
        <w:t>5</w:t>
      </w:r>
    </w:p>
    <w:p w14:paraId="6A3A5592" w14:textId="29BE8C4B" w:rsidR="00741465" w:rsidRPr="00897A2B" w:rsidRDefault="00741465" w:rsidP="00897A2B">
      <w:pPr>
        <w:pStyle w:val="a3"/>
        <w:spacing w:before="0" w:beforeAutospacing="0" w:after="0" w:afterAutospacing="0" w:line="360" w:lineRule="auto"/>
        <w:ind w:firstLine="851"/>
        <w:jc w:val="both"/>
        <w:rPr>
          <w:sz w:val="28"/>
          <w:szCs w:val="28"/>
        </w:rPr>
      </w:pPr>
      <w:r w:rsidRPr="00897A2B">
        <w:rPr>
          <w:color w:val="000000"/>
          <w:sz w:val="28"/>
          <w:szCs w:val="28"/>
        </w:rPr>
        <w:t>СПИСОК ВИКОРИСТАНИХ ДЖЕРЕЛ</w:t>
      </w:r>
      <w:r w:rsidR="0013579A">
        <w:rPr>
          <w:color w:val="000000"/>
          <w:sz w:val="28"/>
          <w:szCs w:val="28"/>
        </w:rPr>
        <w:t>………………………...…..6</w:t>
      </w:r>
      <w:r w:rsidR="00280458">
        <w:rPr>
          <w:color w:val="000000"/>
          <w:sz w:val="28"/>
          <w:szCs w:val="28"/>
        </w:rPr>
        <w:t>6</w:t>
      </w:r>
    </w:p>
    <w:p w14:paraId="190E4C24" w14:textId="2A51A69B" w:rsidR="00741465" w:rsidRPr="00897A2B" w:rsidRDefault="00741465" w:rsidP="00897A2B">
      <w:pPr>
        <w:pStyle w:val="a3"/>
        <w:spacing w:before="0" w:beforeAutospacing="0" w:after="0" w:afterAutospacing="0" w:line="360" w:lineRule="auto"/>
        <w:ind w:firstLine="851"/>
        <w:jc w:val="both"/>
        <w:rPr>
          <w:color w:val="000000"/>
          <w:sz w:val="28"/>
          <w:szCs w:val="28"/>
        </w:rPr>
      </w:pPr>
      <w:r w:rsidRPr="00897A2B">
        <w:rPr>
          <w:color w:val="000000"/>
          <w:sz w:val="28"/>
          <w:szCs w:val="28"/>
        </w:rPr>
        <w:t>ДОДАТКИ</w:t>
      </w:r>
      <w:r w:rsidR="0013579A">
        <w:rPr>
          <w:color w:val="000000"/>
          <w:sz w:val="28"/>
          <w:szCs w:val="28"/>
        </w:rPr>
        <w:t>………………………………………………………….....6</w:t>
      </w:r>
      <w:r w:rsidR="00280458">
        <w:rPr>
          <w:color w:val="000000"/>
          <w:sz w:val="28"/>
          <w:szCs w:val="28"/>
        </w:rPr>
        <w:t>9</w:t>
      </w:r>
      <w:r w:rsidRPr="00897A2B">
        <w:rPr>
          <w:color w:val="000000"/>
          <w:sz w:val="28"/>
          <w:szCs w:val="28"/>
        </w:rPr>
        <w:br w:type="page"/>
      </w:r>
    </w:p>
    <w:p w14:paraId="30CE36F6" w14:textId="77777777" w:rsidR="00741465" w:rsidRPr="00280458" w:rsidRDefault="00741465" w:rsidP="00741465">
      <w:pPr>
        <w:pStyle w:val="a3"/>
        <w:spacing w:before="0" w:beforeAutospacing="0" w:after="0" w:afterAutospacing="0"/>
        <w:jc w:val="center"/>
        <w:rPr>
          <w:b/>
          <w:bCs/>
          <w:sz w:val="22"/>
          <w:szCs w:val="22"/>
        </w:rPr>
      </w:pPr>
      <w:r w:rsidRPr="00280458">
        <w:rPr>
          <w:b/>
          <w:bCs/>
          <w:color w:val="000000"/>
          <w:sz w:val="28"/>
          <w:szCs w:val="28"/>
        </w:rPr>
        <w:lastRenderedPageBreak/>
        <w:t>ПЕРЕЛІК УМОВНИХ ПОЗНАЧЕНЬ, СИМВОЛІВ, СКОРОЧЕНЬ  І ТЕРМІНІВ</w:t>
      </w:r>
    </w:p>
    <w:p w14:paraId="41F89293" w14:textId="77777777" w:rsidR="002716FF" w:rsidRDefault="002716FF"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МВТ – мінно-вибухова травма</w:t>
      </w:r>
    </w:p>
    <w:p w14:paraId="4E4A258E" w14:textId="77777777" w:rsidR="002716FF" w:rsidRDefault="002716FF"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ІПР – індивідуальний план реабілітації</w:t>
      </w:r>
    </w:p>
    <w:p w14:paraId="712A47E3" w14:textId="77777777" w:rsidR="002716FF" w:rsidRDefault="002716FF"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ФТ – фізична терапія </w:t>
      </w:r>
    </w:p>
    <w:p w14:paraId="464294F8" w14:textId="77777777" w:rsidR="00205E9E" w:rsidRDefault="002716FF"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 </w:t>
      </w:r>
      <w:r w:rsidR="00205E9E">
        <w:rPr>
          <w:rFonts w:ascii="Times New Roman" w:eastAsia="Times New Roman" w:hAnsi="Times New Roman" w:cs="Times New Roman"/>
          <w:color w:val="000000"/>
          <w:kern w:val="0"/>
          <w:sz w:val="28"/>
          <w:szCs w:val="28"/>
          <w:lang w:eastAsia="uk-UA"/>
          <w14:ligatures w14:val="none"/>
        </w:rPr>
        <w:t>ЛГ – лікувальна гімнастика</w:t>
      </w:r>
    </w:p>
    <w:p w14:paraId="2B2CDC79" w14:textId="196CD786" w:rsidR="00205E9E" w:rsidRDefault="00205E9E"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РГГ – ранкова гігієнічна гімнастика</w:t>
      </w:r>
    </w:p>
    <w:p w14:paraId="17971132" w14:textId="279F7155" w:rsidR="00E406EA" w:rsidRDefault="00E406EA"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ВАШ – візуально-аналогова шкала болю</w:t>
      </w:r>
    </w:p>
    <w:p w14:paraId="6A8F88FE" w14:textId="076DB2B7" w:rsidR="00E406EA" w:rsidRDefault="00E406EA"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ММТ – мануально-м’язове тестування</w:t>
      </w:r>
    </w:p>
    <w:p w14:paraId="1DCB2977" w14:textId="54D76083" w:rsidR="00C61AC1" w:rsidRDefault="00C61AC1"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ФК – функціональний клас</w:t>
      </w:r>
    </w:p>
    <w:p w14:paraId="62801B3A" w14:textId="131616F8" w:rsidR="0046062D" w:rsidRDefault="0046062D"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МДРК – </w:t>
      </w:r>
      <w:proofErr w:type="spellStart"/>
      <w:r>
        <w:rPr>
          <w:rFonts w:ascii="Times New Roman" w:eastAsia="Times New Roman" w:hAnsi="Times New Roman" w:cs="Times New Roman"/>
          <w:color w:val="000000"/>
          <w:kern w:val="0"/>
          <w:sz w:val="28"/>
          <w:szCs w:val="28"/>
          <w:lang w:eastAsia="uk-UA"/>
          <w14:ligatures w14:val="none"/>
        </w:rPr>
        <w:t>мультидисциплінарна</w:t>
      </w:r>
      <w:proofErr w:type="spellEnd"/>
      <w:r>
        <w:rPr>
          <w:rFonts w:ascii="Times New Roman" w:eastAsia="Times New Roman" w:hAnsi="Times New Roman" w:cs="Times New Roman"/>
          <w:color w:val="000000"/>
          <w:kern w:val="0"/>
          <w:sz w:val="28"/>
          <w:szCs w:val="28"/>
          <w:lang w:eastAsia="uk-UA"/>
          <w14:ligatures w14:val="none"/>
        </w:rPr>
        <w:t xml:space="preserve"> реабілітаційна команда</w:t>
      </w:r>
    </w:p>
    <w:p w14:paraId="3D28D035" w14:textId="214C8A62" w:rsidR="00A96248" w:rsidRDefault="00A96248"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ЗРККС – згинально-розгинальна контрактура колінного суглоба</w:t>
      </w:r>
    </w:p>
    <w:p w14:paraId="2E8769EF" w14:textId="76F1FB10" w:rsidR="00027121" w:rsidRDefault="00027121"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УХТ – ударно-хвильова терапія</w:t>
      </w:r>
    </w:p>
    <w:p w14:paraId="5D8B91CD" w14:textId="438B487C" w:rsidR="00136C9A" w:rsidRDefault="00136C9A"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ОГ – основна група</w:t>
      </w:r>
    </w:p>
    <w:p w14:paraId="32690B8C" w14:textId="5E275416" w:rsidR="00136C9A" w:rsidRDefault="00136C9A" w:rsidP="00F54884">
      <w:pPr>
        <w:pStyle w:val="a4"/>
        <w:numPr>
          <w:ilvl w:val="0"/>
          <w:numId w:val="8"/>
        </w:numPr>
        <w:spacing w:after="0" w:line="360" w:lineRule="auto"/>
        <w:ind w:left="0" w:firstLine="851"/>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КГ – контрольна група</w:t>
      </w:r>
    </w:p>
    <w:p w14:paraId="69B6C386" w14:textId="7B7EB069" w:rsidR="00741465" w:rsidRPr="00205E9E" w:rsidRDefault="00741465" w:rsidP="00F54884">
      <w:pPr>
        <w:spacing w:after="0" w:line="360" w:lineRule="auto"/>
        <w:ind w:firstLine="851"/>
        <w:rPr>
          <w:rFonts w:ascii="Times New Roman" w:eastAsia="Times New Roman" w:hAnsi="Times New Roman" w:cs="Times New Roman"/>
          <w:color w:val="000000"/>
          <w:kern w:val="0"/>
          <w:sz w:val="28"/>
          <w:szCs w:val="28"/>
          <w:lang w:eastAsia="uk-UA"/>
          <w14:ligatures w14:val="none"/>
        </w:rPr>
      </w:pPr>
      <w:r w:rsidRPr="00205E9E">
        <w:rPr>
          <w:rFonts w:ascii="Times New Roman" w:eastAsia="Times New Roman" w:hAnsi="Times New Roman" w:cs="Times New Roman"/>
          <w:color w:val="000000"/>
          <w:kern w:val="0"/>
          <w:sz w:val="28"/>
          <w:szCs w:val="28"/>
          <w:lang w:eastAsia="uk-UA"/>
          <w14:ligatures w14:val="none"/>
        </w:rPr>
        <w:br w:type="page"/>
      </w:r>
    </w:p>
    <w:p w14:paraId="09C5ECA4" w14:textId="77777777" w:rsidR="00741465" w:rsidRPr="002716FF" w:rsidRDefault="00741465" w:rsidP="002716FF">
      <w:pPr>
        <w:pStyle w:val="a3"/>
        <w:spacing w:before="0" w:beforeAutospacing="0" w:after="0" w:afterAutospacing="0" w:line="360" w:lineRule="auto"/>
        <w:jc w:val="center"/>
        <w:rPr>
          <w:sz w:val="28"/>
          <w:szCs w:val="28"/>
        </w:rPr>
      </w:pPr>
      <w:r w:rsidRPr="002716FF">
        <w:rPr>
          <w:b/>
          <w:bCs/>
          <w:color w:val="000000"/>
          <w:sz w:val="28"/>
          <w:szCs w:val="28"/>
        </w:rPr>
        <w:lastRenderedPageBreak/>
        <w:t>ВСТУП</w:t>
      </w:r>
    </w:p>
    <w:p w14:paraId="43ABEAB5" w14:textId="75A19B72" w:rsidR="000F0E6F" w:rsidRPr="00FF24C4" w:rsidRDefault="00FB409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t>Актуальність теми</w:t>
      </w:r>
      <w:r w:rsidRPr="000F0E6F">
        <w:rPr>
          <w:rFonts w:ascii="Times New Roman" w:eastAsia="Times New Roman" w:hAnsi="Times New Roman" w:cs="Times New Roman"/>
          <w:color w:val="000000"/>
          <w:kern w:val="0"/>
          <w:sz w:val="28"/>
          <w:szCs w:val="28"/>
          <w:lang w:eastAsia="uk-UA"/>
          <w14:ligatures w14:val="none"/>
        </w:rPr>
        <w:t xml:space="preserve">. </w:t>
      </w:r>
      <w:r w:rsidR="000F0E6F" w:rsidRPr="000F0E6F">
        <w:rPr>
          <w:rFonts w:ascii="Times New Roman" w:eastAsia="Times New Roman" w:hAnsi="Times New Roman" w:cs="Times New Roman"/>
          <w:color w:val="000000"/>
          <w:kern w:val="0"/>
          <w:sz w:val="28"/>
          <w:szCs w:val="28"/>
          <w:lang w:eastAsia="uk-UA"/>
          <w14:ligatures w14:val="none"/>
        </w:rPr>
        <w:t>У зв’язку з повномасштабним вторгненням російської федерації на територію України у 2022 році, станом на травень 2022 року на службі у лавах Збройних Сил України перебувало близько 700 тисяч осіб, і з продовженням військових дій це число продовжує зростати</w:t>
      </w:r>
      <w:r w:rsidR="00FF24C4">
        <w:rPr>
          <w:rFonts w:ascii="Times New Roman" w:eastAsia="Times New Roman" w:hAnsi="Times New Roman" w:cs="Times New Roman"/>
          <w:color w:val="000000"/>
          <w:kern w:val="0"/>
          <w:sz w:val="28"/>
          <w:szCs w:val="28"/>
          <w:lang w:eastAsia="uk-UA"/>
          <w14:ligatures w14:val="none"/>
        </w:rPr>
        <w:t xml:space="preserve"> </w:t>
      </w:r>
      <w:r w:rsidR="00FF24C4" w:rsidRPr="00E10671">
        <w:rPr>
          <w:rFonts w:ascii="Times New Roman" w:eastAsia="Times New Roman" w:hAnsi="Times New Roman" w:cs="Times New Roman"/>
          <w:color w:val="000000"/>
          <w:kern w:val="0"/>
          <w:sz w:val="28"/>
          <w:szCs w:val="28"/>
          <w:lang w:val="ru-RU" w:eastAsia="uk-UA"/>
          <w14:ligatures w14:val="none"/>
        </w:rPr>
        <w:t>[</w:t>
      </w:r>
      <w:r w:rsidR="00FF24C4">
        <w:rPr>
          <w:rFonts w:ascii="Times New Roman" w:eastAsia="Times New Roman" w:hAnsi="Times New Roman" w:cs="Times New Roman"/>
          <w:color w:val="000000"/>
          <w:kern w:val="0"/>
          <w:sz w:val="28"/>
          <w:szCs w:val="28"/>
          <w:lang w:eastAsia="uk-UA"/>
          <w14:ligatures w14:val="none"/>
        </w:rPr>
        <w:t>10</w:t>
      </w:r>
      <w:r w:rsidR="00FF24C4" w:rsidRPr="00E10671">
        <w:rPr>
          <w:rFonts w:ascii="Times New Roman" w:eastAsia="Times New Roman" w:hAnsi="Times New Roman" w:cs="Times New Roman"/>
          <w:color w:val="000000"/>
          <w:kern w:val="0"/>
          <w:sz w:val="28"/>
          <w:szCs w:val="28"/>
          <w:lang w:val="ru-RU" w:eastAsia="uk-UA"/>
          <w14:ligatures w14:val="none"/>
        </w:rPr>
        <w:t>]</w:t>
      </w:r>
      <w:r w:rsidR="00FF24C4">
        <w:rPr>
          <w:rFonts w:ascii="Times New Roman" w:eastAsia="Times New Roman" w:hAnsi="Times New Roman" w:cs="Times New Roman"/>
          <w:color w:val="000000"/>
          <w:kern w:val="0"/>
          <w:sz w:val="28"/>
          <w:szCs w:val="28"/>
          <w:lang w:eastAsia="uk-UA"/>
          <w14:ligatures w14:val="none"/>
        </w:rPr>
        <w:t>.</w:t>
      </w:r>
    </w:p>
    <w:p w14:paraId="3B49397E" w14:textId="77777777" w:rsidR="000F0E6F" w:rsidRDefault="000F0E6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Під час дії воєнного стану не розголошується кількість поранених військовослужбовців, але за статистикою часів антитерористичної операції можна стверджувати, що мінно-вибухова травма посідає перше за поширеністю місце серед поранень, що виникають внаслідок бойових конфліктів, та призводить до близько 25% втрат під час бойових дій.</w:t>
      </w:r>
    </w:p>
    <w:p w14:paraId="4C2BB7B0" w14:textId="77777777" w:rsidR="000F0E6F" w:rsidRDefault="000F0E6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Внаслідок мінно-вибухової травми найчастіше пошкоджуються кінцівки – 55,44%, а особливо нижні кінцівки – 85,67%, множинну травму внаслідок мінно-вибухової травми отримують 85,67% поранених військовослужбовців</w:t>
      </w:r>
      <w:r>
        <w:rPr>
          <w:rFonts w:ascii="Times New Roman" w:eastAsia="Times New Roman" w:hAnsi="Times New Roman" w:cs="Times New Roman"/>
          <w:color w:val="000000"/>
          <w:kern w:val="0"/>
          <w:sz w:val="28"/>
          <w:szCs w:val="28"/>
          <w:lang w:eastAsia="uk-UA"/>
          <w14:ligatures w14:val="none"/>
        </w:rPr>
        <w:t>.</w:t>
      </w:r>
    </w:p>
    <w:p w14:paraId="69E158AB" w14:textId="3529E0D1" w:rsidR="000F0E6F" w:rsidRDefault="000F0E6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color w:val="000000"/>
          <w:kern w:val="0"/>
          <w:sz w:val="28"/>
          <w:szCs w:val="28"/>
          <w:lang w:eastAsia="uk-UA"/>
          <w14:ligatures w14:val="none"/>
        </w:rPr>
        <w:t xml:space="preserve">За статистикою 2014-2018 років Військового мобільного госпіталю мінно-вибухова травма діагностувалася у 60,95% випадків бойової травми та у 40,5% супроводжувалася </w:t>
      </w:r>
      <w:proofErr w:type="spellStart"/>
      <w:r w:rsidRPr="000F0E6F">
        <w:rPr>
          <w:rFonts w:ascii="Times New Roman" w:eastAsia="Times New Roman" w:hAnsi="Times New Roman" w:cs="Times New Roman"/>
          <w:color w:val="000000"/>
          <w:kern w:val="0"/>
          <w:sz w:val="28"/>
          <w:szCs w:val="28"/>
          <w:lang w:eastAsia="uk-UA"/>
          <w14:ligatures w14:val="none"/>
        </w:rPr>
        <w:t>акубаротравмою</w:t>
      </w:r>
      <w:proofErr w:type="spellEnd"/>
      <w:r w:rsidRPr="000F0E6F">
        <w:rPr>
          <w:rFonts w:ascii="Times New Roman" w:eastAsia="Times New Roman" w:hAnsi="Times New Roman" w:cs="Times New Roman"/>
          <w:color w:val="000000"/>
          <w:kern w:val="0"/>
          <w:sz w:val="28"/>
          <w:szCs w:val="28"/>
          <w:lang w:eastAsia="uk-UA"/>
          <w14:ligatures w14:val="none"/>
        </w:rPr>
        <w:t xml:space="preserve">, </w:t>
      </w:r>
      <w:proofErr w:type="spellStart"/>
      <w:r w:rsidRPr="000F0E6F">
        <w:rPr>
          <w:rFonts w:ascii="Times New Roman" w:eastAsia="Times New Roman" w:hAnsi="Times New Roman" w:cs="Times New Roman"/>
          <w:color w:val="000000"/>
          <w:kern w:val="0"/>
          <w:sz w:val="28"/>
          <w:szCs w:val="28"/>
          <w:lang w:eastAsia="uk-UA"/>
          <w14:ligatures w14:val="none"/>
        </w:rPr>
        <w:t>акубаротравма</w:t>
      </w:r>
      <w:proofErr w:type="spellEnd"/>
      <w:r w:rsidRPr="000F0E6F">
        <w:rPr>
          <w:rFonts w:ascii="Times New Roman" w:eastAsia="Times New Roman" w:hAnsi="Times New Roman" w:cs="Times New Roman"/>
          <w:color w:val="000000"/>
          <w:kern w:val="0"/>
          <w:sz w:val="28"/>
          <w:szCs w:val="28"/>
          <w:lang w:eastAsia="uk-UA"/>
          <w14:ligatures w14:val="none"/>
        </w:rPr>
        <w:t xml:space="preserve"> в поєднанні з вогнепальними та іншими ушкодженнями складала 23,1%, а у 16,5% спостерігалися ураження з боку нервової системи</w:t>
      </w:r>
      <w:r w:rsidR="00FF24C4">
        <w:rPr>
          <w:rFonts w:ascii="Times New Roman" w:eastAsia="Times New Roman" w:hAnsi="Times New Roman" w:cs="Times New Roman"/>
          <w:color w:val="000000"/>
          <w:kern w:val="0"/>
          <w:sz w:val="28"/>
          <w:szCs w:val="28"/>
          <w:lang w:eastAsia="uk-UA"/>
          <w14:ligatures w14:val="none"/>
        </w:rPr>
        <w:t xml:space="preserve"> </w:t>
      </w:r>
      <w:r w:rsidR="00BC628C" w:rsidRPr="00E10671">
        <w:rPr>
          <w:rFonts w:ascii="Times New Roman" w:eastAsia="Times New Roman" w:hAnsi="Times New Roman" w:cs="Times New Roman"/>
          <w:color w:val="000000"/>
          <w:kern w:val="0"/>
          <w:sz w:val="28"/>
          <w:szCs w:val="28"/>
          <w:lang w:eastAsia="uk-UA"/>
          <w14:ligatures w14:val="none"/>
        </w:rPr>
        <w:t>[</w:t>
      </w:r>
      <w:r w:rsidR="00FF24C4">
        <w:rPr>
          <w:rFonts w:ascii="Times New Roman" w:hAnsi="Times New Roman" w:cs="Times New Roman"/>
          <w:sz w:val="28"/>
          <w:szCs w:val="28"/>
        </w:rPr>
        <w:t>11</w:t>
      </w:r>
      <w:r w:rsidR="00BC628C" w:rsidRPr="00E10671">
        <w:rPr>
          <w:rFonts w:ascii="Times New Roman" w:eastAsia="Times New Roman" w:hAnsi="Times New Roman" w:cs="Times New Roman"/>
          <w:color w:val="000000"/>
          <w:kern w:val="0"/>
          <w:sz w:val="28"/>
          <w:szCs w:val="28"/>
          <w:lang w:eastAsia="uk-UA"/>
          <w14:ligatures w14:val="none"/>
        </w:rPr>
        <w:t>]</w:t>
      </w:r>
      <w:r w:rsidRPr="000F0E6F">
        <w:rPr>
          <w:rFonts w:ascii="Times New Roman" w:eastAsia="Times New Roman" w:hAnsi="Times New Roman" w:cs="Times New Roman"/>
          <w:color w:val="000000"/>
          <w:kern w:val="0"/>
          <w:sz w:val="28"/>
          <w:szCs w:val="28"/>
          <w:lang w:eastAsia="uk-UA"/>
          <w14:ligatures w14:val="none"/>
        </w:rPr>
        <w:t>.</w:t>
      </w:r>
    </w:p>
    <w:p w14:paraId="2E1E6DAA" w14:textId="51FCA291" w:rsidR="00FB409F" w:rsidRPr="000F0E6F" w:rsidRDefault="00FB409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t>Предмет та Об'єкт дослідження</w:t>
      </w:r>
      <w:r w:rsidRPr="000F0E6F">
        <w:rPr>
          <w:rFonts w:ascii="Times New Roman" w:eastAsia="Times New Roman" w:hAnsi="Times New Roman" w:cs="Times New Roman"/>
          <w:color w:val="000000"/>
          <w:kern w:val="0"/>
          <w:sz w:val="28"/>
          <w:szCs w:val="28"/>
          <w:lang w:eastAsia="uk-UA"/>
          <w14:ligatures w14:val="none"/>
        </w:rPr>
        <w:t xml:space="preserve">. Предметом магістерської роботи є </w:t>
      </w:r>
      <w:r w:rsidR="000F0E6F">
        <w:rPr>
          <w:rFonts w:ascii="Times New Roman" w:eastAsia="Times New Roman" w:hAnsi="Times New Roman" w:cs="Times New Roman"/>
          <w:color w:val="000000"/>
          <w:kern w:val="0"/>
          <w:sz w:val="28"/>
          <w:szCs w:val="28"/>
          <w:lang w:eastAsia="uk-UA"/>
          <w14:ligatures w14:val="none"/>
        </w:rPr>
        <w:t xml:space="preserve">індивідуальний план реабілітації пацієнтів з комбінованою контрактурою, яка розвинулась після мінно-вибухової травми на </w:t>
      </w:r>
      <w:proofErr w:type="spellStart"/>
      <w:r w:rsidR="000F0E6F">
        <w:rPr>
          <w:rFonts w:ascii="Times New Roman" w:eastAsia="Times New Roman" w:hAnsi="Times New Roman" w:cs="Times New Roman"/>
          <w:color w:val="000000"/>
          <w:kern w:val="0"/>
          <w:sz w:val="28"/>
          <w:szCs w:val="28"/>
          <w:lang w:eastAsia="uk-UA"/>
          <w14:ligatures w14:val="none"/>
        </w:rPr>
        <w:t>підгострому</w:t>
      </w:r>
      <w:proofErr w:type="spellEnd"/>
      <w:r w:rsidR="000F0E6F">
        <w:rPr>
          <w:rFonts w:ascii="Times New Roman" w:eastAsia="Times New Roman" w:hAnsi="Times New Roman" w:cs="Times New Roman"/>
          <w:color w:val="000000"/>
          <w:kern w:val="0"/>
          <w:sz w:val="28"/>
          <w:szCs w:val="28"/>
          <w:lang w:eastAsia="uk-UA"/>
          <w14:ligatures w14:val="none"/>
        </w:rPr>
        <w:t xml:space="preserve"> етапі реабілітації. </w:t>
      </w:r>
      <w:r w:rsidRPr="000F0E6F">
        <w:rPr>
          <w:rFonts w:ascii="Times New Roman" w:eastAsia="Times New Roman" w:hAnsi="Times New Roman" w:cs="Times New Roman"/>
          <w:color w:val="000000"/>
          <w:kern w:val="0"/>
          <w:sz w:val="28"/>
          <w:szCs w:val="28"/>
          <w:lang w:eastAsia="uk-UA"/>
          <w14:ligatures w14:val="none"/>
        </w:rPr>
        <w:t xml:space="preserve">Об'єктом дослідження є </w:t>
      </w:r>
      <w:r w:rsidR="000F0E6F">
        <w:rPr>
          <w:rFonts w:ascii="Times New Roman" w:eastAsia="Times New Roman" w:hAnsi="Times New Roman" w:cs="Times New Roman"/>
          <w:color w:val="000000"/>
          <w:kern w:val="0"/>
          <w:sz w:val="28"/>
          <w:szCs w:val="28"/>
          <w:lang w:eastAsia="uk-UA"/>
          <w14:ligatures w14:val="none"/>
        </w:rPr>
        <w:t xml:space="preserve">пацієнти з комбінованою контрактурою, яка розвинулась після мінно-вибухової травми на </w:t>
      </w:r>
      <w:proofErr w:type="spellStart"/>
      <w:r w:rsidR="000F0E6F">
        <w:rPr>
          <w:rFonts w:ascii="Times New Roman" w:eastAsia="Times New Roman" w:hAnsi="Times New Roman" w:cs="Times New Roman"/>
          <w:color w:val="000000"/>
          <w:kern w:val="0"/>
          <w:sz w:val="28"/>
          <w:szCs w:val="28"/>
          <w:lang w:eastAsia="uk-UA"/>
          <w14:ligatures w14:val="none"/>
        </w:rPr>
        <w:t>підгострому</w:t>
      </w:r>
      <w:proofErr w:type="spellEnd"/>
      <w:r w:rsidR="000F0E6F">
        <w:rPr>
          <w:rFonts w:ascii="Times New Roman" w:eastAsia="Times New Roman" w:hAnsi="Times New Roman" w:cs="Times New Roman"/>
          <w:color w:val="000000"/>
          <w:kern w:val="0"/>
          <w:sz w:val="28"/>
          <w:szCs w:val="28"/>
          <w:lang w:eastAsia="uk-UA"/>
          <w14:ligatures w14:val="none"/>
        </w:rPr>
        <w:t xml:space="preserve"> етапі реабілітації</w:t>
      </w:r>
    </w:p>
    <w:p w14:paraId="484849CD" w14:textId="6061F00B" w:rsidR="00741465" w:rsidRPr="002716FF" w:rsidRDefault="00FB409F" w:rsidP="00F54884">
      <w:pPr>
        <w:spacing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r w:rsidRPr="000F0E6F">
        <w:rPr>
          <w:rFonts w:ascii="Times New Roman" w:eastAsia="Times New Roman" w:hAnsi="Times New Roman" w:cs="Times New Roman"/>
          <w:b/>
          <w:bCs/>
          <w:color w:val="000000"/>
          <w:kern w:val="0"/>
          <w:sz w:val="28"/>
          <w:szCs w:val="28"/>
          <w:lang w:eastAsia="uk-UA"/>
          <w14:ligatures w14:val="none"/>
        </w:rPr>
        <w:t>Мета роботи</w:t>
      </w:r>
      <w:r w:rsidRPr="000F0E6F">
        <w:rPr>
          <w:rFonts w:ascii="Times New Roman" w:eastAsia="Times New Roman" w:hAnsi="Times New Roman" w:cs="Times New Roman"/>
          <w:color w:val="000000"/>
          <w:kern w:val="0"/>
          <w:sz w:val="28"/>
          <w:szCs w:val="28"/>
          <w:lang w:eastAsia="uk-UA"/>
          <w14:ligatures w14:val="none"/>
        </w:rPr>
        <w:t>. Метою даної магістерської роботи є систематизація наукових знань та визначення оптимальних стратегій фізичної терапії для пацієнтів із комбінованою контрактурою, що виникла після мінно-</w:t>
      </w:r>
      <w:r w:rsidRPr="000F0E6F">
        <w:rPr>
          <w:rFonts w:ascii="Times New Roman" w:eastAsia="Times New Roman" w:hAnsi="Times New Roman" w:cs="Times New Roman"/>
          <w:color w:val="000000"/>
          <w:kern w:val="0"/>
          <w:sz w:val="28"/>
          <w:szCs w:val="28"/>
          <w:lang w:eastAsia="uk-UA"/>
          <w14:ligatures w14:val="none"/>
        </w:rPr>
        <w:lastRenderedPageBreak/>
        <w:t xml:space="preserve">вибухової травми на </w:t>
      </w:r>
      <w:proofErr w:type="spellStart"/>
      <w:r w:rsidRPr="000F0E6F">
        <w:rPr>
          <w:rFonts w:ascii="Times New Roman" w:eastAsia="Times New Roman" w:hAnsi="Times New Roman" w:cs="Times New Roman"/>
          <w:color w:val="000000"/>
          <w:kern w:val="0"/>
          <w:sz w:val="28"/>
          <w:szCs w:val="28"/>
          <w:lang w:eastAsia="uk-UA"/>
          <w14:ligatures w14:val="none"/>
        </w:rPr>
        <w:t>підгострому</w:t>
      </w:r>
      <w:proofErr w:type="spellEnd"/>
      <w:r w:rsidRPr="000F0E6F">
        <w:rPr>
          <w:rFonts w:ascii="Times New Roman" w:eastAsia="Times New Roman" w:hAnsi="Times New Roman" w:cs="Times New Roman"/>
          <w:color w:val="000000"/>
          <w:kern w:val="0"/>
          <w:sz w:val="28"/>
          <w:szCs w:val="28"/>
          <w:lang w:eastAsia="uk-UA"/>
          <w14:ligatures w14:val="none"/>
        </w:rPr>
        <w:t xml:space="preserve"> етапі реабілітації. Дослідження спрямоване на вдосконалення практичних аспектів лікування та надання рекомендацій для медичних фахівців, спрямованих на поліпшення результатів лікування та підвищення якості життя пацієнтів у даній категорії.</w:t>
      </w:r>
    </w:p>
    <w:p w14:paraId="04090DD4" w14:textId="6A6428F3" w:rsidR="00FB409F" w:rsidRDefault="00FB409F" w:rsidP="00F54884">
      <w:pPr>
        <w:spacing w:after="0" w:line="360" w:lineRule="auto"/>
        <w:ind w:firstLine="851"/>
        <w:rPr>
          <w:rFonts w:ascii="Times New Roman" w:eastAsia="Times New Roman" w:hAnsi="Times New Roman" w:cs="Times New Roman"/>
          <w:color w:val="000000"/>
          <w:kern w:val="0"/>
          <w:sz w:val="28"/>
          <w:szCs w:val="28"/>
          <w:highlight w:val="yellow"/>
          <w:lang w:eastAsia="uk-UA"/>
          <w14:ligatures w14:val="none"/>
        </w:rPr>
      </w:pPr>
      <w:r>
        <w:rPr>
          <w:rFonts w:ascii="Times New Roman" w:eastAsia="Times New Roman" w:hAnsi="Times New Roman" w:cs="Times New Roman"/>
          <w:color w:val="000000"/>
          <w:kern w:val="0"/>
          <w:sz w:val="28"/>
          <w:szCs w:val="28"/>
          <w:highlight w:val="yellow"/>
          <w:lang w:eastAsia="uk-UA"/>
          <w14:ligatures w14:val="none"/>
        </w:rPr>
        <w:br w:type="page"/>
      </w:r>
    </w:p>
    <w:p w14:paraId="7C30EA51" w14:textId="7B9A0E8C" w:rsidR="002716FF" w:rsidRPr="002716FF" w:rsidRDefault="002716FF" w:rsidP="002716FF">
      <w:pPr>
        <w:pStyle w:val="a3"/>
        <w:spacing w:before="0" w:beforeAutospacing="0" w:after="0" w:afterAutospacing="0" w:line="360" w:lineRule="auto"/>
        <w:jc w:val="center"/>
        <w:rPr>
          <w:sz w:val="28"/>
          <w:szCs w:val="28"/>
        </w:rPr>
      </w:pPr>
      <w:r w:rsidRPr="002716FF">
        <w:rPr>
          <w:b/>
          <w:bCs/>
          <w:color w:val="000000"/>
          <w:sz w:val="28"/>
          <w:szCs w:val="28"/>
        </w:rPr>
        <w:lastRenderedPageBreak/>
        <w:t>РОЗДІЛ 1. ОГЛЯД ЛІТЕРАТУРИ</w:t>
      </w:r>
    </w:p>
    <w:p w14:paraId="0B97333A" w14:textId="4296DF03" w:rsidR="0029721D" w:rsidRDefault="0029721D" w:rsidP="0029721D">
      <w:pPr>
        <w:pStyle w:val="a3"/>
        <w:spacing w:before="0" w:beforeAutospacing="0" w:after="0" w:afterAutospacing="0" w:line="360" w:lineRule="auto"/>
        <w:ind w:firstLine="851"/>
        <w:jc w:val="both"/>
        <w:rPr>
          <w:b/>
          <w:bCs/>
          <w:color w:val="000000"/>
          <w:sz w:val="28"/>
          <w:szCs w:val="28"/>
        </w:rPr>
      </w:pPr>
      <w:r>
        <w:rPr>
          <w:b/>
          <w:bCs/>
          <w:color w:val="000000"/>
          <w:sz w:val="28"/>
          <w:szCs w:val="28"/>
        </w:rPr>
        <w:t xml:space="preserve">1.1 </w:t>
      </w:r>
      <w:r w:rsidR="00E15E5C">
        <w:rPr>
          <w:b/>
          <w:bCs/>
          <w:color w:val="000000"/>
          <w:sz w:val="28"/>
          <w:szCs w:val="28"/>
        </w:rPr>
        <w:t>Е</w:t>
      </w:r>
      <w:r>
        <w:rPr>
          <w:b/>
          <w:bCs/>
          <w:color w:val="000000"/>
          <w:sz w:val="28"/>
          <w:szCs w:val="28"/>
        </w:rPr>
        <w:t>тіологія</w:t>
      </w:r>
      <w:r w:rsidR="005B42AA">
        <w:rPr>
          <w:b/>
          <w:bCs/>
          <w:color w:val="000000"/>
          <w:sz w:val="28"/>
          <w:szCs w:val="28"/>
        </w:rPr>
        <w:t>, патогенез та класифікація контрактур</w:t>
      </w:r>
    </w:p>
    <w:p w14:paraId="0D306EA1" w14:textId="77777777" w:rsidR="00E15E5C" w:rsidRDefault="00E15E5C" w:rsidP="00E15E5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Мінно-вибухова травма – </w:t>
      </w:r>
      <w:r w:rsidRPr="00FC72B2">
        <w:rPr>
          <w:rFonts w:ascii="Times New Roman" w:hAnsi="Times New Roman" w:cs="Times New Roman"/>
          <w:sz w:val="28"/>
          <w:szCs w:val="28"/>
        </w:rPr>
        <w:t xml:space="preserve">це </w:t>
      </w:r>
      <w:r>
        <w:rPr>
          <w:rFonts w:ascii="Times New Roman" w:hAnsi="Times New Roman" w:cs="Times New Roman"/>
          <w:sz w:val="28"/>
          <w:szCs w:val="28"/>
        </w:rPr>
        <w:t>вид травми, що виникає внаслідок</w:t>
      </w:r>
      <w:r w:rsidRPr="00FC72B2">
        <w:rPr>
          <w:rFonts w:ascii="Times New Roman" w:hAnsi="Times New Roman" w:cs="Times New Roman"/>
          <w:sz w:val="28"/>
          <w:szCs w:val="28"/>
        </w:rPr>
        <w:t xml:space="preserve"> </w:t>
      </w:r>
      <w:r>
        <w:rPr>
          <w:rFonts w:ascii="Times New Roman" w:hAnsi="Times New Roman" w:cs="Times New Roman"/>
          <w:sz w:val="28"/>
          <w:szCs w:val="28"/>
        </w:rPr>
        <w:t>одночасного поєднаного</w:t>
      </w:r>
      <w:r w:rsidRPr="00FC72B2">
        <w:rPr>
          <w:rFonts w:ascii="Times New Roman" w:hAnsi="Times New Roman" w:cs="Times New Roman"/>
          <w:sz w:val="28"/>
          <w:szCs w:val="28"/>
        </w:rPr>
        <w:t xml:space="preserve"> впливу на організм неоднорідних за характеристикою чинників </w:t>
      </w:r>
      <w:r>
        <w:rPr>
          <w:rFonts w:ascii="Times New Roman" w:hAnsi="Times New Roman" w:cs="Times New Roman"/>
          <w:sz w:val="28"/>
          <w:szCs w:val="28"/>
        </w:rPr>
        <w:t xml:space="preserve">ураження </w:t>
      </w:r>
      <w:r w:rsidRPr="00FC72B2">
        <w:rPr>
          <w:rFonts w:ascii="Times New Roman" w:hAnsi="Times New Roman" w:cs="Times New Roman"/>
          <w:sz w:val="28"/>
          <w:szCs w:val="28"/>
        </w:rPr>
        <w:t xml:space="preserve">вибухового пристрою (ударна хвиля, </w:t>
      </w:r>
      <w:proofErr w:type="spellStart"/>
      <w:r w:rsidRPr="00FC72B2">
        <w:rPr>
          <w:rFonts w:ascii="Times New Roman" w:hAnsi="Times New Roman" w:cs="Times New Roman"/>
          <w:sz w:val="28"/>
          <w:szCs w:val="28"/>
        </w:rPr>
        <w:t>газополум'яний</w:t>
      </w:r>
      <w:proofErr w:type="spellEnd"/>
      <w:r w:rsidRPr="00FC72B2">
        <w:rPr>
          <w:rFonts w:ascii="Times New Roman" w:hAnsi="Times New Roman" w:cs="Times New Roman"/>
          <w:sz w:val="28"/>
          <w:szCs w:val="28"/>
        </w:rPr>
        <w:t xml:space="preserve"> струмінь, </w:t>
      </w:r>
      <w:r>
        <w:rPr>
          <w:rFonts w:ascii="Times New Roman" w:hAnsi="Times New Roman" w:cs="Times New Roman"/>
          <w:sz w:val="28"/>
          <w:szCs w:val="28"/>
        </w:rPr>
        <w:t>уламки</w:t>
      </w:r>
      <w:r w:rsidRPr="00FC72B2">
        <w:rPr>
          <w:rFonts w:ascii="Times New Roman" w:hAnsi="Times New Roman" w:cs="Times New Roman"/>
          <w:sz w:val="28"/>
          <w:szCs w:val="28"/>
        </w:rPr>
        <w:t xml:space="preserve"> міни тощо) із залученням до патологічного процесу органів і систем у різних </w:t>
      </w:r>
      <w:r>
        <w:rPr>
          <w:rFonts w:ascii="Times New Roman" w:hAnsi="Times New Roman" w:cs="Times New Roman"/>
          <w:sz w:val="28"/>
          <w:szCs w:val="28"/>
        </w:rPr>
        <w:t>комбінаціях</w:t>
      </w:r>
      <w:r w:rsidRPr="00FC72B2">
        <w:rPr>
          <w:rFonts w:ascii="Times New Roman" w:hAnsi="Times New Roman" w:cs="Times New Roman"/>
          <w:sz w:val="28"/>
          <w:szCs w:val="28"/>
        </w:rPr>
        <w:t>.</w:t>
      </w:r>
    </w:p>
    <w:p w14:paraId="1610C4A6" w14:textId="77777777" w:rsidR="00E15E5C" w:rsidRPr="00FC72B2" w:rsidRDefault="00E15E5C" w:rsidP="00E15E5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Така</w:t>
      </w:r>
      <w:r w:rsidRPr="00FC72B2">
        <w:rPr>
          <w:rFonts w:ascii="Times New Roman" w:hAnsi="Times New Roman" w:cs="Times New Roman"/>
          <w:sz w:val="28"/>
          <w:szCs w:val="28"/>
        </w:rPr>
        <w:t xml:space="preserve"> травма кардинально відрізняється від </w:t>
      </w:r>
      <w:r>
        <w:rPr>
          <w:rFonts w:ascii="Times New Roman" w:hAnsi="Times New Roman" w:cs="Times New Roman"/>
          <w:sz w:val="28"/>
          <w:szCs w:val="28"/>
        </w:rPr>
        <w:t>уражень, спричинених</w:t>
      </w:r>
      <w:r w:rsidRPr="00FC72B2">
        <w:rPr>
          <w:rFonts w:ascii="Times New Roman" w:hAnsi="Times New Roman" w:cs="Times New Roman"/>
          <w:sz w:val="28"/>
          <w:szCs w:val="28"/>
        </w:rPr>
        <w:t xml:space="preserve"> транспортни</w:t>
      </w:r>
      <w:r>
        <w:rPr>
          <w:rFonts w:ascii="Times New Roman" w:hAnsi="Times New Roman" w:cs="Times New Roman"/>
          <w:sz w:val="28"/>
          <w:szCs w:val="28"/>
        </w:rPr>
        <w:t>ми</w:t>
      </w:r>
      <w:r w:rsidRPr="00FC72B2">
        <w:rPr>
          <w:rFonts w:ascii="Times New Roman" w:hAnsi="Times New Roman" w:cs="Times New Roman"/>
          <w:sz w:val="28"/>
          <w:szCs w:val="28"/>
        </w:rPr>
        <w:t>, виробничи</w:t>
      </w:r>
      <w:r>
        <w:rPr>
          <w:rFonts w:ascii="Times New Roman" w:hAnsi="Times New Roman" w:cs="Times New Roman"/>
          <w:sz w:val="28"/>
          <w:szCs w:val="28"/>
        </w:rPr>
        <w:t>ми</w:t>
      </w:r>
      <w:r w:rsidRPr="00FC72B2">
        <w:rPr>
          <w:rFonts w:ascii="Times New Roman" w:hAnsi="Times New Roman" w:cs="Times New Roman"/>
          <w:sz w:val="28"/>
          <w:szCs w:val="28"/>
        </w:rPr>
        <w:t xml:space="preserve"> або побутови</w:t>
      </w:r>
      <w:r>
        <w:rPr>
          <w:rFonts w:ascii="Times New Roman" w:hAnsi="Times New Roman" w:cs="Times New Roman"/>
          <w:sz w:val="28"/>
          <w:szCs w:val="28"/>
        </w:rPr>
        <w:t>ми</w:t>
      </w:r>
      <w:r w:rsidRPr="00FC72B2">
        <w:rPr>
          <w:rFonts w:ascii="Times New Roman" w:hAnsi="Times New Roman" w:cs="Times New Roman"/>
          <w:sz w:val="28"/>
          <w:szCs w:val="28"/>
        </w:rPr>
        <w:t xml:space="preserve"> ушкоджен</w:t>
      </w:r>
      <w:r>
        <w:rPr>
          <w:rFonts w:ascii="Times New Roman" w:hAnsi="Times New Roman" w:cs="Times New Roman"/>
          <w:sz w:val="28"/>
          <w:szCs w:val="28"/>
        </w:rPr>
        <w:t>нями</w:t>
      </w:r>
      <w:r w:rsidRPr="00FC72B2">
        <w:rPr>
          <w:rFonts w:ascii="Times New Roman" w:hAnsi="Times New Roman" w:cs="Times New Roman"/>
          <w:sz w:val="28"/>
          <w:szCs w:val="28"/>
        </w:rPr>
        <w:t xml:space="preserve"> і належить до категорії вогнепальних поранень. </w:t>
      </w:r>
      <w:r>
        <w:rPr>
          <w:rFonts w:ascii="Times New Roman" w:hAnsi="Times New Roman" w:cs="Times New Roman"/>
          <w:sz w:val="28"/>
          <w:szCs w:val="28"/>
        </w:rPr>
        <w:t>Мінно-вибухова т</w:t>
      </w:r>
      <w:r w:rsidRPr="00FC72B2">
        <w:rPr>
          <w:rFonts w:ascii="Times New Roman" w:hAnsi="Times New Roman" w:cs="Times New Roman"/>
          <w:sz w:val="28"/>
          <w:szCs w:val="28"/>
        </w:rPr>
        <w:t>равма в</w:t>
      </w:r>
      <w:r>
        <w:rPr>
          <w:rFonts w:ascii="Times New Roman" w:hAnsi="Times New Roman" w:cs="Times New Roman"/>
          <w:sz w:val="28"/>
          <w:szCs w:val="28"/>
        </w:rPr>
        <w:t>ід</w:t>
      </w:r>
      <w:r w:rsidRPr="00FC72B2">
        <w:rPr>
          <w:rFonts w:ascii="Times New Roman" w:hAnsi="Times New Roman" w:cs="Times New Roman"/>
          <w:sz w:val="28"/>
          <w:szCs w:val="28"/>
        </w:rPr>
        <w:t>різняється</w:t>
      </w:r>
      <w:r>
        <w:rPr>
          <w:rFonts w:ascii="Times New Roman" w:hAnsi="Times New Roman" w:cs="Times New Roman"/>
          <w:sz w:val="28"/>
          <w:szCs w:val="28"/>
        </w:rPr>
        <w:t xml:space="preserve"> від цивільних травм </w:t>
      </w:r>
      <w:r w:rsidRPr="00FC72B2">
        <w:rPr>
          <w:rFonts w:ascii="Times New Roman" w:hAnsi="Times New Roman" w:cs="Times New Roman"/>
          <w:sz w:val="28"/>
          <w:szCs w:val="28"/>
        </w:rPr>
        <w:t xml:space="preserve"> тяжкістю, специфічністю </w:t>
      </w:r>
      <w:r>
        <w:rPr>
          <w:rFonts w:ascii="Times New Roman" w:hAnsi="Times New Roman" w:cs="Times New Roman"/>
          <w:sz w:val="28"/>
          <w:szCs w:val="28"/>
        </w:rPr>
        <w:t>поранення</w:t>
      </w:r>
      <w:r w:rsidRPr="00FC72B2">
        <w:rPr>
          <w:rFonts w:ascii="Times New Roman" w:hAnsi="Times New Roman" w:cs="Times New Roman"/>
          <w:sz w:val="28"/>
          <w:szCs w:val="28"/>
        </w:rPr>
        <w:t xml:space="preserve"> </w:t>
      </w:r>
      <w:r>
        <w:rPr>
          <w:rFonts w:ascii="Times New Roman" w:hAnsi="Times New Roman" w:cs="Times New Roman"/>
          <w:sz w:val="28"/>
          <w:szCs w:val="28"/>
        </w:rPr>
        <w:t>та</w:t>
      </w:r>
      <w:r w:rsidRPr="00FC72B2">
        <w:rPr>
          <w:rFonts w:ascii="Times New Roman" w:hAnsi="Times New Roman" w:cs="Times New Roman"/>
          <w:sz w:val="28"/>
          <w:szCs w:val="28"/>
        </w:rPr>
        <w:t xml:space="preserve"> несприятливим перебігом.</w:t>
      </w:r>
    </w:p>
    <w:p w14:paraId="1C54C396" w14:textId="482281F4" w:rsidR="00E15E5C" w:rsidRDefault="00E15E5C" w:rsidP="00E15E5C">
      <w:pPr>
        <w:spacing w:after="0" w:line="360" w:lineRule="auto"/>
        <w:ind w:firstLine="851"/>
        <w:jc w:val="both"/>
        <w:rPr>
          <w:rFonts w:ascii="Times New Roman" w:hAnsi="Times New Roman" w:cs="Times New Roman"/>
          <w:sz w:val="28"/>
          <w:szCs w:val="28"/>
        </w:rPr>
      </w:pPr>
      <w:r w:rsidRPr="00FC72B2">
        <w:rPr>
          <w:rFonts w:ascii="Times New Roman" w:hAnsi="Times New Roman" w:cs="Times New Roman"/>
          <w:sz w:val="28"/>
          <w:szCs w:val="28"/>
        </w:rPr>
        <w:t xml:space="preserve">До </w:t>
      </w:r>
      <w:r>
        <w:rPr>
          <w:rFonts w:ascii="Times New Roman" w:hAnsi="Times New Roman" w:cs="Times New Roman"/>
          <w:sz w:val="28"/>
          <w:szCs w:val="28"/>
        </w:rPr>
        <w:t>поранень внаслідок мінно-вибухової травми</w:t>
      </w:r>
      <w:r w:rsidRPr="00FC72B2">
        <w:rPr>
          <w:rFonts w:ascii="Times New Roman" w:hAnsi="Times New Roman" w:cs="Times New Roman"/>
          <w:sz w:val="28"/>
          <w:szCs w:val="28"/>
        </w:rPr>
        <w:t xml:space="preserve"> не належ</w:t>
      </w:r>
      <w:r>
        <w:rPr>
          <w:rFonts w:ascii="Times New Roman" w:hAnsi="Times New Roman" w:cs="Times New Roman"/>
          <w:sz w:val="28"/>
          <w:szCs w:val="28"/>
        </w:rPr>
        <w:t>ать</w:t>
      </w:r>
      <w:r w:rsidRPr="00FC72B2">
        <w:rPr>
          <w:rFonts w:ascii="Times New Roman" w:hAnsi="Times New Roman" w:cs="Times New Roman"/>
          <w:sz w:val="28"/>
          <w:szCs w:val="28"/>
        </w:rPr>
        <w:t xml:space="preserve"> поранення, </w:t>
      </w:r>
      <w:r>
        <w:rPr>
          <w:rFonts w:ascii="Times New Roman" w:hAnsi="Times New Roman" w:cs="Times New Roman"/>
          <w:sz w:val="28"/>
          <w:szCs w:val="28"/>
        </w:rPr>
        <w:t xml:space="preserve">що </w:t>
      </w:r>
      <w:r w:rsidRPr="00FC72B2">
        <w:rPr>
          <w:rFonts w:ascii="Times New Roman" w:hAnsi="Times New Roman" w:cs="Times New Roman"/>
          <w:sz w:val="28"/>
          <w:szCs w:val="28"/>
        </w:rPr>
        <w:t>отриман</w:t>
      </w:r>
      <w:r>
        <w:rPr>
          <w:rFonts w:ascii="Times New Roman" w:hAnsi="Times New Roman" w:cs="Times New Roman"/>
          <w:sz w:val="28"/>
          <w:szCs w:val="28"/>
        </w:rPr>
        <w:t>і</w:t>
      </w:r>
      <w:r w:rsidRPr="00FC72B2">
        <w:rPr>
          <w:rFonts w:ascii="Times New Roman" w:hAnsi="Times New Roman" w:cs="Times New Roman"/>
          <w:sz w:val="28"/>
          <w:szCs w:val="28"/>
        </w:rPr>
        <w:t xml:space="preserve"> тільки від </w:t>
      </w:r>
      <w:r>
        <w:rPr>
          <w:rFonts w:ascii="Times New Roman" w:hAnsi="Times New Roman" w:cs="Times New Roman"/>
          <w:sz w:val="28"/>
          <w:szCs w:val="28"/>
        </w:rPr>
        <w:t>уламків</w:t>
      </w:r>
      <w:r w:rsidRPr="00FC72B2">
        <w:rPr>
          <w:rFonts w:ascii="Times New Roman" w:hAnsi="Times New Roman" w:cs="Times New Roman"/>
          <w:sz w:val="28"/>
          <w:szCs w:val="28"/>
        </w:rPr>
        <w:t xml:space="preserve">, </w:t>
      </w:r>
      <w:r>
        <w:rPr>
          <w:rFonts w:ascii="Times New Roman" w:hAnsi="Times New Roman" w:cs="Times New Roman"/>
          <w:sz w:val="28"/>
          <w:szCs w:val="28"/>
        </w:rPr>
        <w:t>так як</w:t>
      </w:r>
      <w:r w:rsidRPr="00FC72B2">
        <w:rPr>
          <w:rFonts w:ascii="Times New Roman" w:hAnsi="Times New Roman" w:cs="Times New Roman"/>
          <w:sz w:val="28"/>
          <w:szCs w:val="28"/>
        </w:rPr>
        <w:t xml:space="preserve"> </w:t>
      </w:r>
      <w:r>
        <w:rPr>
          <w:rFonts w:ascii="Times New Roman" w:hAnsi="Times New Roman" w:cs="Times New Roman"/>
          <w:sz w:val="28"/>
          <w:szCs w:val="28"/>
        </w:rPr>
        <w:t>головною</w:t>
      </w:r>
      <w:r w:rsidRPr="00FC72B2">
        <w:rPr>
          <w:rFonts w:ascii="Times New Roman" w:hAnsi="Times New Roman" w:cs="Times New Roman"/>
          <w:sz w:val="28"/>
          <w:szCs w:val="28"/>
        </w:rPr>
        <w:t xml:space="preserve"> причиною </w:t>
      </w:r>
      <w:r>
        <w:rPr>
          <w:rFonts w:ascii="Times New Roman" w:hAnsi="Times New Roman" w:cs="Times New Roman"/>
          <w:sz w:val="28"/>
          <w:szCs w:val="28"/>
        </w:rPr>
        <w:t>виражених</w:t>
      </w:r>
      <w:r w:rsidRPr="00FC72B2">
        <w:rPr>
          <w:rFonts w:ascii="Times New Roman" w:hAnsi="Times New Roman" w:cs="Times New Roman"/>
          <w:sz w:val="28"/>
          <w:szCs w:val="28"/>
        </w:rPr>
        <w:t xml:space="preserve"> патологічних змін </w:t>
      </w:r>
      <w:r>
        <w:rPr>
          <w:rFonts w:ascii="Times New Roman" w:hAnsi="Times New Roman" w:cs="Times New Roman"/>
          <w:sz w:val="28"/>
          <w:szCs w:val="28"/>
        </w:rPr>
        <w:t>перш за все</w:t>
      </w:r>
      <w:r w:rsidRPr="00FC72B2">
        <w:rPr>
          <w:rFonts w:ascii="Times New Roman" w:hAnsi="Times New Roman" w:cs="Times New Roman"/>
          <w:sz w:val="28"/>
          <w:szCs w:val="28"/>
        </w:rPr>
        <w:t xml:space="preserve"> стає вплив вибухової хвилі, </w:t>
      </w:r>
      <w:r>
        <w:rPr>
          <w:rFonts w:ascii="Times New Roman" w:hAnsi="Times New Roman" w:cs="Times New Roman"/>
          <w:sz w:val="28"/>
          <w:szCs w:val="28"/>
        </w:rPr>
        <w:t>яка</w:t>
      </w:r>
      <w:r w:rsidRPr="00FC72B2">
        <w:rPr>
          <w:rFonts w:ascii="Times New Roman" w:hAnsi="Times New Roman" w:cs="Times New Roman"/>
          <w:sz w:val="28"/>
          <w:szCs w:val="28"/>
        </w:rPr>
        <w:t xml:space="preserve"> призводить до вибухового руйнування </w:t>
      </w:r>
      <w:r>
        <w:rPr>
          <w:rFonts w:ascii="Times New Roman" w:hAnsi="Times New Roman" w:cs="Times New Roman"/>
          <w:sz w:val="28"/>
          <w:szCs w:val="28"/>
        </w:rPr>
        <w:t xml:space="preserve">органів і </w:t>
      </w:r>
      <w:r w:rsidRPr="00FC72B2">
        <w:rPr>
          <w:rFonts w:ascii="Times New Roman" w:hAnsi="Times New Roman" w:cs="Times New Roman"/>
          <w:sz w:val="28"/>
          <w:szCs w:val="28"/>
        </w:rPr>
        <w:t xml:space="preserve">тканин або </w:t>
      </w:r>
      <w:r>
        <w:rPr>
          <w:rFonts w:ascii="Times New Roman" w:hAnsi="Times New Roman" w:cs="Times New Roman"/>
          <w:sz w:val="28"/>
          <w:szCs w:val="28"/>
        </w:rPr>
        <w:t>травматичної ампутації</w:t>
      </w:r>
      <w:r w:rsidRPr="00FC72B2">
        <w:rPr>
          <w:rFonts w:ascii="Times New Roman" w:hAnsi="Times New Roman" w:cs="Times New Roman"/>
          <w:sz w:val="28"/>
          <w:szCs w:val="28"/>
        </w:rPr>
        <w:t xml:space="preserve"> сегментів кінцівок</w:t>
      </w:r>
      <w:r w:rsidRPr="00E10671">
        <w:rPr>
          <w:rFonts w:ascii="Times New Roman" w:hAnsi="Times New Roman" w:cs="Times New Roman"/>
          <w:sz w:val="28"/>
          <w:szCs w:val="28"/>
        </w:rPr>
        <w:t>.</w:t>
      </w:r>
    </w:p>
    <w:p w14:paraId="7AE01C91" w14:textId="77777777" w:rsidR="00E15E5C" w:rsidRDefault="00E15E5C" w:rsidP="00E15E5C">
      <w:pPr>
        <w:spacing w:after="0" w:line="360" w:lineRule="auto"/>
        <w:ind w:firstLine="851"/>
        <w:jc w:val="both"/>
        <w:rPr>
          <w:rFonts w:ascii="Times New Roman" w:hAnsi="Times New Roman" w:cs="Times New Roman"/>
          <w:sz w:val="28"/>
          <w:szCs w:val="28"/>
        </w:rPr>
      </w:pPr>
      <w:r w:rsidRPr="00FB579A">
        <w:rPr>
          <w:rFonts w:ascii="Times New Roman" w:hAnsi="Times New Roman" w:cs="Times New Roman"/>
          <w:sz w:val="28"/>
          <w:szCs w:val="28"/>
        </w:rPr>
        <w:t>Контрактура</w:t>
      </w:r>
      <w:r>
        <w:rPr>
          <w:rFonts w:ascii="Times New Roman" w:hAnsi="Times New Roman" w:cs="Times New Roman"/>
          <w:sz w:val="28"/>
          <w:szCs w:val="28"/>
        </w:rPr>
        <w:t xml:space="preserve"> </w:t>
      </w:r>
      <w:r w:rsidRPr="00FB579A">
        <w:rPr>
          <w:rFonts w:ascii="Times New Roman" w:hAnsi="Times New Roman" w:cs="Times New Roman"/>
          <w:sz w:val="28"/>
          <w:szCs w:val="28"/>
        </w:rPr>
        <w:t xml:space="preserve">— </w:t>
      </w:r>
      <w:r>
        <w:rPr>
          <w:rFonts w:ascii="Times New Roman" w:hAnsi="Times New Roman" w:cs="Times New Roman"/>
          <w:sz w:val="28"/>
          <w:szCs w:val="28"/>
        </w:rPr>
        <w:t xml:space="preserve"> це порушення, що характеризується </w:t>
      </w:r>
      <w:r w:rsidRPr="00FB579A">
        <w:rPr>
          <w:rFonts w:ascii="Times New Roman" w:hAnsi="Times New Roman" w:cs="Times New Roman"/>
          <w:sz w:val="28"/>
          <w:szCs w:val="28"/>
        </w:rPr>
        <w:t>обмеження</w:t>
      </w:r>
      <w:r>
        <w:rPr>
          <w:rFonts w:ascii="Times New Roman" w:hAnsi="Times New Roman" w:cs="Times New Roman"/>
          <w:sz w:val="28"/>
          <w:szCs w:val="28"/>
        </w:rPr>
        <w:t>м амплітуди</w:t>
      </w:r>
      <w:r w:rsidRPr="00FB579A">
        <w:rPr>
          <w:rFonts w:ascii="Times New Roman" w:hAnsi="Times New Roman" w:cs="Times New Roman"/>
          <w:sz w:val="28"/>
          <w:szCs w:val="28"/>
        </w:rPr>
        <w:t xml:space="preserve"> рух</w:t>
      </w:r>
      <w:r>
        <w:rPr>
          <w:rFonts w:ascii="Times New Roman" w:hAnsi="Times New Roman" w:cs="Times New Roman"/>
          <w:sz w:val="28"/>
          <w:szCs w:val="28"/>
        </w:rPr>
        <w:t>ів</w:t>
      </w:r>
      <w:r w:rsidRPr="00FB579A">
        <w:rPr>
          <w:rFonts w:ascii="Times New Roman" w:hAnsi="Times New Roman" w:cs="Times New Roman"/>
          <w:sz w:val="28"/>
          <w:szCs w:val="28"/>
        </w:rPr>
        <w:t xml:space="preserve"> </w:t>
      </w:r>
      <w:r>
        <w:rPr>
          <w:rFonts w:ascii="Times New Roman" w:hAnsi="Times New Roman" w:cs="Times New Roman"/>
          <w:sz w:val="28"/>
          <w:szCs w:val="28"/>
        </w:rPr>
        <w:t>у</w:t>
      </w:r>
      <w:r w:rsidRPr="00FB579A">
        <w:rPr>
          <w:rFonts w:ascii="Times New Roman" w:hAnsi="Times New Roman" w:cs="Times New Roman"/>
          <w:sz w:val="28"/>
          <w:szCs w:val="28"/>
        </w:rPr>
        <w:t xml:space="preserve"> суглобі, </w:t>
      </w:r>
      <w:r>
        <w:rPr>
          <w:rFonts w:ascii="Times New Roman" w:hAnsi="Times New Roman" w:cs="Times New Roman"/>
          <w:sz w:val="28"/>
          <w:szCs w:val="28"/>
        </w:rPr>
        <w:t>що в свою чергу</w:t>
      </w:r>
      <w:r w:rsidRPr="00FB579A">
        <w:rPr>
          <w:rFonts w:ascii="Times New Roman" w:hAnsi="Times New Roman" w:cs="Times New Roman"/>
          <w:sz w:val="28"/>
          <w:szCs w:val="28"/>
        </w:rPr>
        <w:t xml:space="preserve"> спричин</w:t>
      </w:r>
      <w:r>
        <w:rPr>
          <w:rFonts w:ascii="Times New Roman" w:hAnsi="Times New Roman" w:cs="Times New Roman"/>
          <w:sz w:val="28"/>
          <w:szCs w:val="28"/>
        </w:rPr>
        <w:t>ене</w:t>
      </w:r>
      <w:r w:rsidRPr="00FB579A">
        <w:rPr>
          <w:rFonts w:ascii="Times New Roman" w:hAnsi="Times New Roman" w:cs="Times New Roman"/>
          <w:sz w:val="28"/>
          <w:szCs w:val="28"/>
        </w:rPr>
        <w:t xml:space="preserve"> патологічн</w:t>
      </w:r>
      <w:r>
        <w:rPr>
          <w:rFonts w:ascii="Times New Roman" w:hAnsi="Times New Roman" w:cs="Times New Roman"/>
          <w:sz w:val="28"/>
          <w:szCs w:val="28"/>
        </w:rPr>
        <w:t>ими</w:t>
      </w:r>
      <w:r w:rsidRPr="00FB579A">
        <w:rPr>
          <w:rFonts w:ascii="Times New Roman" w:hAnsi="Times New Roman" w:cs="Times New Roman"/>
          <w:sz w:val="28"/>
          <w:szCs w:val="28"/>
        </w:rPr>
        <w:t xml:space="preserve"> змін</w:t>
      </w:r>
      <w:r>
        <w:rPr>
          <w:rFonts w:ascii="Times New Roman" w:hAnsi="Times New Roman" w:cs="Times New Roman"/>
          <w:sz w:val="28"/>
          <w:szCs w:val="28"/>
        </w:rPr>
        <w:t>ами</w:t>
      </w:r>
      <w:r w:rsidRPr="00FB579A">
        <w:rPr>
          <w:rFonts w:ascii="Times New Roman" w:hAnsi="Times New Roman" w:cs="Times New Roman"/>
          <w:sz w:val="28"/>
          <w:szCs w:val="28"/>
        </w:rPr>
        <w:t xml:space="preserve"> у тканинах, пов'язан</w:t>
      </w:r>
      <w:r>
        <w:rPr>
          <w:rFonts w:ascii="Times New Roman" w:hAnsi="Times New Roman" w:cs="Times New Roman"/>
          <w:sz w:val="28"/>
          <w:szCs w:val="28"/>
        </w:rPr>
        <w:t>их</w:t>
      </w:r>
      <w:r w:rsidRPr="00FB579A">
        <w:rPr>
          <w:rFonts w:ascii="Times New Roman" w:hAnsi="Times New Roman" w:cs="Times New Roman"/>
          <w:sz w:val="28"/>
          <w:szCs w:val="28"/>
        </w:rPr>
        <w:t xml:space="preserve"> з</w:t>
      </w:r>
      <w:r>
        <w:rPr>
          <w:rFonts w:ascii="Times New Roman" w:hAnsi="Times New Roman" w:cs="Times New Roman"/>
          <w:sz w:val="28"/>
          <w:szCs w:val="28"/>
        </w:rPr>
        <w:t xml:space="preserve"> виконанням</w:t>
      </w:r>
      <w:r w:rsidRPr="00FB579A">
        <w:rPr>
          <w:rFonts w:ascii="Times New Roman" w:hAnsi="Times New Roman" w:cs="Times New Roman"/>
          <w:sz w:val="28"/>
          <w:szCs w:val="28"/>
        </w:rPr>
        <w:t xml:space="preserve"> функці</w:t>
      </w:r>
      <w:r>
        <w:rPr>
          <w:rFonts w:ascii="Times New Roman" w:hAnsi="Times New Roman" w:cs="Times New Roman"/>
          <w:sz w:val="28"/>
          <w:szCs w:val="28"/>
        </w:rPr>
        <w:t>ї</w:t>
      </w:r>
      <w:r w:rsidRPr="00FB579A">
        <w:rPr>
          <w:rFonts w:ascii="Times New Roman" w:hAnsi="Times New Roman" w:cs="Times New Roman"/>
          <w:sz w:val="28"/>
          <w:szCs w:val="28"/>
        </w:rPr>
        <w:t xml:space="preserve"> цього суглоба</w:t>
      </w:r>
      <w:r>
        <w:rPr>
          <w:rFonts w:ascii="Times New Roman" w:hAnsi="Times New Roman" w:cs="Times New Roman"/>
          <w:sz w:val="28"/>
          <w:szCs w:val="28"/>
        </w:rPr>
        <w:t>.</w:t>
      </w:r>
      <w:r w:rsidRPr="00FB579A">
        <w:rPr>
          <w:rFonts w:ascii="Times New Roman" w:hAnsi="Times New Roman" w:cs="Times New Roman"/>
          <w:sz w:val="28"/>
          <w:szCs w:val="28"/>
        </w:rPr>
        <w:t xml:space="preserve"> </w:t>
      </w:r>
      <w:r>
        <w:rPr>
          <w:rFonts w:ascii="Times New Roman" w:hAnsi="Times New Roman" w:cs="Times New Roman"/>
          <w:sz w:val="28"/>
          <w:szCs w:val="28"/>
        </w:rPr>
        <w:t>Наприклад виникненням рубців, деформацій</w:t>
      </w:r>
      <w:r w:rsidRPr="00FB579A">
        <w:rPr>
          <w:rFonts w:ascii="Times New Roman" w:hAnsi="Times New Roman" w:cs="Times New Roman"/>
          <w:sz w:val="28"/>
          <w:szCs w:val="28"/>
        </w:rPr>
        <w:t xml:space="preserve"> шкіри, сухожилків</w:t>
      </w:r>
      <w:r>
        <w:rPr>
          <w:rFonts w:ascii="Times New Roman" w:hAnsi="Times New Roman" w:cs="Times New Roman"/>
          <w:sz w:val="28"/>
          <w:szCs w:val="28"/>
        </w:rPr>
        <w:t xml:space="preserve"> та</w:t>
      </w:r>
      <w:r w:rsidRPr="00FB579A">
        <w:rPr>
          <w:rFonts w:ascii="Times New Roman" w:hAnsi="Times New Roman" w:cs="Times New Roman"/>
          <w:sz w:val="28"/>
          <w:szCs w:val="28"/>
        </w:rPr>
        <w:t xml:space="preserve"> м'язів,</w:t>
      </w:r>
      <w:r>
        <w:rPr>
          <w:rFonts w:ascii="Times New Roman" w:hAnsi="Times New Roman" w:cs="Times New Roman"/>
          <w:sz w:val="28"/>
          <w:szCs w:val="28"/>
        </w:rPr>
        <w:t xml:space="preserve"> дегенеративними захворюваннями</w:t>
      </w:r>
      <w:r w:rsidRPr="00FB579A">
        <w:rPr>
          <w:rFonts w:ascii="Times New Roman" w:hAnsi="Times New Roman" w:cs="Times New Roman"/>
          <w:sz w:val="28"/>
          <w:szCs w:val="28"/>
        </w:rPr>
        <w:t xml:space="preserve"> суглоба, </w:t>
      </w:r>
      <w:r>
        <w:rPr>
          <w:rFonts w:ascii="Times New Roman" w:hAnsi="Times New Roman" w:cs="Times New Roman"/>
          <w:sz w:val="28"/>
          <w:szCs w:val="28"/>
        </w:rPr>
        <w:t xml:space="preserve">вираженим </w:t>
      </w:r>
      <w:r w:rsidRPr="00FB579A">
        <w:rPr>
          <w:rFonts w:ascii="Times New Roman" w:hAnsi="Times New Roman" w:cs="Times New Roman"/>
          <w:sz w:val="28"/>
          <w:szCs w:val="28"/>
        </w:rPr>
        <w:t xml:space="preserve">больовим </w:t>
      </w:r>
      <w:r>
        <w:rPr>
          <w:rFonts w:ascii="Times New Roman" w:hAnsi="Times New Roman" w:cs="Times New Roman"/>
          <w:sz w:val="28"/>
          <w:szCs w:val="28"/>
        </w:rPr>
        <w:t>синдромом або порушенням цілісності відділу тощо.</w:t>
      </w:r>
    </w:p>
    <w:p w14:paraId="02B4E708" w14:textId="77777777" w:rsidR="00E15E5C" w:rsidRDefault="00E15E5C" w:rsidP="00E15E5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Класифікація контрактур. Контрактура вважається згинальною за умови, якщо суглоб знаходиться в положенні згинання, розгинальна контрактура характеризується фіксованим положенням у положенні розгинання. За аналогічним принципом, якщо відділ кінцівки перебуває у положенні приведення, то контрактура вважається привідною, у положенні відведення – відвідною. Також можливе виникнення ротаційних </w:t>
      </w:r>
      <w:r>
        <w:rPr>
          <w:rFonts w:ascii="Times New Roman" w:hAnsi="Times New Roman" w:cs="Times New Roman"/>
          <w:sz w:val="28"/>
          <w:szCs w:val="28"/>
        </w:rPr>
        <w:lastRenderedPageBreak/>
        <w:t>контрактур. Тяжкість контрактури визначається за двома основними показниками – амплітудою рухів у суглобі та ступенем порушення функціональності суглоба.</w:t>
      </w:r>
    </w:p>
    <w:p w14:paraId="710FD739" w14:textId="5A2EE320" w:rsidR="00E15E5C" w:rsidRPr="00FA2C53" w:rsidRDefault="00E15E5C" w:rsidP="00E15E5C">
      <w:pPr>
        <w:spacing w:after="0" w:line="360" w:lineRule="auto"/>
        <w:ind w:firstLine="851"/>
        <w:jc w:val="both"/>
        <w:rPr>
          <w:rFonts w:ascii="Times New Roman" w:hAnsi="Times New Roman" w:cs="Times New Roman"/>
          <w:sz w:val="28"/>
          <w:szCs w:val="28"/>
        </w:rPr>
      </w:pPr>
      <w:r w:rsidRPr="003056FE">
        <w:rPr>
          <w:rFonts w:ascii="Times New Roman" w:hAnsi="Times New Roman" w:cs="Times New Roman"/>
          <w:sz w:val="28"/>
          <w:szCs w:val="28"/>
        </w:rPr>
        <w:t>У залежності від</w:t>
      </w:r>
      <w:r>
        <w:rPr>
          <w:rFonts w:ascii="Times New Roman" w:hAnsi="Times New Roman" w:cs="Times New Roman"/>
          <w:sz w:val="28"/>
          <w:szCs w:val="28"/>
        </w:rPr>
        <w:t xml:space="preserve"> типу структури, ураження якої спричинило обмеження, контрактури можуть поділятися на</w:t>
      </w:r>
      <w:r w:rsidRPr="003056FE">
        <w:rPr>
          <w:rFonts w:ascii="Times New Roman" w:hAnsi="Times New Roman" w:cs="Times New Roman"/>
          <w:sz w:val="28"/>
          <w:szCs w:val="28"/>
        </w:rPr>
        <w:t xml:space="preserve"> </w:t>
      </w:r>
      <w:proofErr w:type="spellStart"/>
      <w:r w:rsidRPr="003056FE">
        <w:rPr>
          <w:rFonts w:ascii="Times New Roman" w:hAnsi="Times New Roman" w:cs="Times New Roman"/>
          <w:sz w:val="28"/>
          <w:szCs w:val="28"/>
        </w:rPr>
        <w:t>артрогенні</w:t>
      </w:r>
      <w:proofErr w:type="spellEnd"/>
      <w:r w:rsidRPr="003056FE">
        <w:rPr>
          <w:rFonts w:ascii="Times New Roman" w:hAnsi="Times New Roman" w:cs="Times New Roman"/>
          <w:sz w:val="28"/>
          <w:szCs w:val="28"/>
        </w:rPr>
        <w:t xml:space="preserve">, </w:t>
      </w:r>
      <w:proofErr w:type="spellStart"/>
      <w:r w:rsidRPr="003056FE">
        <w:rPr>
          <w:rFonts w:ascii="Times New Roman" w:hAnsi="Times New Roman" w:cs="Times New Roman"/>
          <w:sz w:val="28"/>
          <w:szCs w:val="28"/>
        </w:rPr>
        <w:t>дерматогенні</w:t>
      </w:r>
      <w:proofErr w:type="spellEnd"/>
      <w:r w:rsidRPr="003056FE">
        <w:rPr>
          <w:rFonts w:ascii="Times New Roman" w:hAnsi="Times New Roman" w:cs="Times New Roman"/>
          <w:sz w:val="28"/>
          <w:szCs w:val="28"/>
        </w:rPr>
        <w:t xml:space="preserve">, </w:t>
      </w:r>
      <w:proofErr w:type="spellStart"/>
      <w:r w:rsidRPr="003056FE">
        <w:rPr>
          <w:rFonts w:ascii="Times New Roman" w:hAnsi="Times New Roman" w:cs="Times New Roman"/>
          <w:sz w:val="28"/>
          <w:szCs w:val="28"/>
        </w:rPr>
        <w:t>десмогенні</w:t>
      </w:r>
      <w:proofErr w:type="spellEnd"/>
      <w:r w:rsidRPr="003056FE">
        <w:rPr>
          <w:rFonts w:ascii="Times New Roman" w:hAnsi="Times New Roman" w:cs="Times New Roman"/>
          <w:sz w:val="28"/>
          <w:szCs w:val="28"/>
        </w:rPr>
        <w:t xml:space="preserve">, </w:t>
      </w:r>
      <w:proofErr w:type="spellStart"/>
      <w:r w:rsidRPr="003056FE">
        <w:rPr>
          <w:rFonts w:ascii="Times New Roman" w:hAnsi="Times New Roman" w:cs="Times New Roman"/>
          <w:sz w:val="28"/>
          <w:szCs w:val="28"/>
        </w:rPr>
        <w:t>міогенні</w:t>
      </w:r>
      <w:proofErr w:type="spellEnd"/>
      <w:r w:rsidRPr="003056FE">
        <w:rPr>
          <w:rFonts w:ascii="Times New Roman" w:hAnsi="Times New Roman" w:cs="Times New Roman"/>
          <w:sz w:val="28"/>
          <w:szCs w:val="28"/>
        </w:rPr>
        <w:t xml:space="preserve">, </w:t>
      </w:r>
      <w:proofErr w:type="spellStart"/>
      <w:r w:rsidRPr="003056FE">
        <w:rPr>
          <w:rFonts w:ascii="Times New Roman" w:hAnsi="Times New Roman" w:cs="Times New Roman"/>
          <w:sz w:val="28"/>
          <w:szCs w:val="28"/>
        </w:rPr>
        <w:t>неврогенні</w:t>
      </w:r>
      <w:proofErr w:type="spellEnd"/>
      <w:r w:rsidRPr="003056FE">
        <w:rPr>
          <w:rFonts w:ascii="Times New Roman" w:hAnsi="Times New Roman" w:cs="Times New Roman"/>
          <w:sz w:val="28"/>
          <w:szCs w:val="28"/>
        </w:rPr>
        <w:t xml:space="preserve"> та сухожилкові</w:t>
      </w:r>
      <w:r w:rsidRPr="00E10671">
        <w:rPr>
          <w:rFonts w:ascii="Times New Roman" w:hAnsi="Times New Roman" w:cs="Times New Roman"/>
          <w:sz w:val="28"/>
          <w:szCs w:val="28"/>
        </w:rPr>
        <w:t>.</w:t>
      </w:r>
      <w:r>
        <w:rPr>
          <w:rFonts w:ascii="Times New Roman" w:hAnsi="Times New Roman" w:cs="Times New Roman"/>
          <w:sz w:val="28"/>
          <w:szCs w:val="28"/>
        </w:rPr>
        <w:t xml:space="preserve"> Також від причини виникнення контрактури буде залежати подальший план реабілітаційних втручань, обсяг та зміст подальших засобів фізичної терапії.</w:t>
      </w:r>
    </w:p>
    <w:p w14:paraId="1B61ACD7" w14:textId="5132F59F" w:rsidR="00E15E5C" w:rsidRPr="00E15E5C" w:rsidRDefault="00E15E5C" w:rsidP="00E15E5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Враховуючи характер і локалізацію ураження ми будемо розглядати комбінацію  згинальних та розгинальних, </w:t>
      </w:r>
      <w:proofErr w:type="spellStart"/>
      <w:r>
        <w:rPr>
          <w:rFonts w:ascii="Times New Roman" w:hAnsi="Times New Roman" w:cs="Times New Roman"/>
          <w:sz w:val="28"/>
          <w:szCs w:val="28"/>
        </w:rPr>
        <w:t>артрогенних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дерматогенних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сухожилкових</w:t>
      </w:r>
      <w:proofErr w:type="spellEnd"/>
      <w:r>
        <w:rPr>
          <w:rFonts w:ascii="Times New Roman" w:hAnsi="Times New Roman" w:cs="Times New Roman"/>
          <w:sz w:val="28"/>
          <w:szCs w:val="28"/>
        </w:rPr>
        <w:t xml:space="preserve"> та нейрогенних контрактур</w:t>
      </w:r>
      <w:r w:rsidR="00BC628C" w:rsidRPr="00E10671">
        <w:rPr>
          <w:rFonts w:ascii="Times New Roman" w:hAnsi="Times New Roman" w:cs="Times New Roman"/>
          <w:sz w:val="28"/>
          <w:szCs w:val="28"/>
          <w:lang w:val="ru-RU"/>
        </w:rPr>
        <w:t xml:space="preserve"> [</w:t>
      </w:r>
      <w:r w:rsidR="00FF24C4" w:rsidRPr="00FF24C4">
        <w:rPr>
          <w:rFonts w:ascii="Times New Roman" w:hAnsi="Times New Roman" w:cs="Times New Roman"/>
          <w:sz w:val="28"/>
          <w:szCs w:val="28"/>
        </w:rPr>
        <w:t>16</w:t>
      </w:r>
      <w:r w:rsidR="00BC628C" w:rsidRPr="00E10671">
        <w:rPr>
          <w:rFonts w:ascii="Times New Roman" w:hAnsi="Times New Roman" w:cs="Times New Roman"/>
          <w:sz w:val="28"/>
          <w:szCs w:val="28"/>
          <w:lang w:val="ru-RU"/>
        </w:rPr>
        <w:t>]</w:t>
      </w:r>
      <w:r w:rsidRPr="00FF24C4">
        <w:rPr>
          <w:rFonts w:ascii="Times New Roman" w:hAnsi="Times New Roman" w:cs="Times New Roman"/>
          <w:sz w:val="28"/>
          <w:szCs w:val="28"/>
        </w:rPr>
        <w:t>.</w:t>
      </w:r>
    </w:p>
    <w:p w14:paraId="3D2E4EB9" w14:textId="1B527367" w:rsidR="002716FF" w:rsidRDefault="002716FF" w:rsidP="005B42AA">
      <w:pPr>
        <w:pStyle w:val="a3"/>
        <w:spacing w:before="0" w:beforeAutospacing="0" w:after="0" w:afterAutospacing="0" w:line="360" w:lineRule="auto"/>
        <w:ind w:firstLine="851"/>
        <w:jc w:val="both"/>
        <w:rPr>
          <w:b/>
          <w:bCs/>
          <w:color w:val="000000"/>
          <w:sz w:val="28"/>
          <w:szCs w:val="28"/>
        </w:rPr>
      </w:pPr>
      <w:r w:rsidRPr="002716FF">
        <w:rPr>
          <w:b/>
          <w:bCs/>
          <w:color w:val="000000"/>
          <w:sz w:val="28"/>
          <w:szCs w:val="28"/>
        </w:rPr>
        <w:t>1.</w:t>
      </w:r>
      <w:r w:rsidR="0029721D">
        <w:rPr>
          <w:b/>
          <w:bCs/>
          <w:color w:val="000000"/>
          <w:sz w:val="28"/>
          <w:szCs w:val="28"/>
        </w:rPr>
        <w:t>2</w:t>
      </w:r>
      <w:r w:rsidRPr="002716FF">
        <w:rPr>
          <w:b/>
          <w:bCs/>
          <w:color w:val="000000"/>
          <w:sz w:val="28"/>
          <w:szCs w:val="28"/>
        </w:rPr>
        <w:t xml:space="preserve"> </w:t>
      </w:r>
      <w:r w:rsidR="005B42AA" w:rsidRPr="005B42AA">
        <w:rPr>
          <w:b/>
          <w:bCs/>
          <w:color w:val="000000"/>
          <w:sz w:val="28"/>
          <w:szCs w:val="28"/>
        </w:rPr>
        <w:t>Сучасні засоби та методи фізичної терапії, що використовуються при лікуванні контрактур</w:t>
      </w:r>
    </w:p>
    <w:p w14:paraId="0312B225" w14:textId="7C55576B" w:rsidR="00E15E5C" w:rsidRDefault="00E15E5C" w:rsidP="005B42AA">
      <w:pPr>
        <w:pStyle w:val="a3"/>
        <w:spacing w:before="0" w:beforeAutospacing="0" w:after="0" w:afterAutospacing="0" w:line="360" w:lineRule="auto"/>
        <w:ind w:firstLine="851"/>
        <w:jc w:val="both"/>
        <w:rPr>
          <w:color w:val="000000"/>
          <w:sz w:val="28"/>
          <w:szCs w:val="28"/>
        </w:rPr>
      </w:pPr>
      <w:r>
        <w:rPr>
          <w:color w:val="000000"/>
          <w:sz w:val="28"/>
          <w:szCs w:val="28"/>
        </w:rPr>
        <w:t xml:space="preserve">На теперішній час в більшості закладів охорони здоров’я прийнято використовувати такі методи фізичної терапії: </w:t>
      </w:r>
    </w:p>
    <w:p w14:paraId="499947D4" w14:textId="04159748" w:rsidR="00E15E5C" w:rsidRDefault="00E15E5C" w:rsidP="00E15E5C">
      <w:pPr>
        <w:pStyle w:val="a3"/>
        <w:numPr>
          <w:ilvl w:val="0"/>
          <w:numId w:val="25"/>
        </w:numPr>
        <w:spacing w:before="0" w:beforeAutospacing="0" w:after="0" w:afterAutospacing="0" w:line="360" w:lineRule="auto"/>
        <w:ind w:left="0" w:firstLine="851"/>
        <w:jc w:val="both"/>
        <w:rPr>
          <w:sz w:val="28"/>
          <w:szCs w:val="28"/>
        </w:rPr>
      </w:pPr>
      <w:proofErr w:type="spellStart"/>
      <w:r>
        <w:rPr>
          <w:sz w:val="28"/>
          <w:szCs w:val="28"/>
        </w:rPr>
        <w:t>Кінезіотерапія</w:t>
      </w:r>
      <w:proofErr w:type="spellEnd"/>
      <w:r>
        <w:rPr>
          <w:sz w:val="28"/>
          <w:szCs w:val="28"/>
        </w:rPr>
        <w:t xml:space="preserve"> (РГГ, ЛГ)</w:t>
      </w:r>
    </w:p>
    <w:p w14:paraId="3B7989BE" w14:textId="483F8F16" w:rsidR="00E15E5C" w:rsidRDefault="00E15E5C" w:rsidP="00E15E5C">
      <w:pPr>
        <w:pStyle w:val="a3"/>
        <w:numPr>
          <w:ilvl w:val="0"/>
          <w:numId w:val="25"/>
        </w:numPr>
        <w:spacing w:before="0" w:beforeAutospacing="0" w:after="0" w:afterAutospacing="0" w:line="360" w:lineRule="auto"/>
        <w:ind w:left="0" w:firstLine="851"/>
        <w:jc w:val="both"/>
        <w:rPr>
          <w:sz w:val="28"/>
          <w:szCs w:val="28"/>
        </w:rPr>
      </w:pPr>
      <w:proofErr w:type="spellStart"/>
      <w:r>
        <w:rPr>
          <w:sz w:val="28"/>
          <w:szCs w:val="28"/>
        </w:rPr>
        <w:t>Гідрокінезіотерапія</w:t>
      </w:r>
      <w:proofErr w:type="spellEnd"/>
    </w:p>
    <w:p w14:paraId="2ABAEF4E" w14:textId="511EF82D" w:rsidR="00E15E5C" w:rsidRDefault="00FC14A3" w:rsidP="00E15E5C">
      <w:pPr>
        <w:pStyle w:val="a3"/>
        <w:numPr>
          <w:ilvl w:val="0"/>
          <w:numId w:val="25"/>
        </w:numPr>
        <w:spacing w:before="0" w:beforeAutospacing="0" w:after="0" w:afterAutospacing="0" w:line="360" w:lineRule="auto"/>
        <w:ind w:left="0" w:firstLine="851"/>
        <w:jc w:val="both"/>
        <w:rPr>
          <w:sz w:val="28"/>
          <w:szCs w:val="28"/>
        </w:rPr>
      </w:pPr>
      <w:proofErr w:type="spellStart"/>
      <w:r>
        <w:rPr>
          <w:sz w:val="28"/>
          <w:szCs w:val="28"/>
        </w:rPr>
        <w:t>Преформовані</w:t>
      </w:r>
      <w:proofErr w:type="spellEnd"/>
      <w:r>
        <w:rPr>
          <w:sz w:val="28"/>
          <w:szCs w:val="28"/>
        </w:rPr>
        <w:t xml:space="preserve"> фізичні чинники (озокеритотерапія)</w:t>
      </w:r>
    </w:p>
    <w:p w14:paraId="6EB823CA" w14:textId="1BBE882E" w:rsidR="00FC14A3" w:rsidRDefault="00FC14A3" w:rsidP="00E15E5C">
      <w:pPr>
        <w:pStyle w:val="a3"/>
        <w:numPr>
          <w:ilvl w:val="0"/>
          <w:numId w:val="25"/>
        </w:numPr>
        <w:spacing w:before="0" w:beforeAutospacing="0" w:after="0" w:afterAutospacing="0" w:line="360" w:lineRule="auto"/>
        <w:ind w:left="0" w:firstLine="851"/>
        <w:jc w:val="both"/>
        <w:rPr>
          <w:sz w:val="28"/>
          <w:szCs w:val="28"/>
        </w:rPr>
      </w:pPr>
      <w:r>
        <w:rPr>
          <w:sz w:val="28"/>
          <w:szCs w:val="28"/>
        </w:rPr>
        <w:t>Механотерапія (</w:t>
      </w:r>
      <w:proofErr w:type="spellStart"/>
      <w:r>
        <w:rPr>
          <w:sz w:val="28"/>
          <w:szCs w:val="28"/>
        </w:rPr>
        <w:t>мотомед</w:t>
      </w:r>
      <w:proofErr w:type="spellEnd"/>
      <w:r>
        <w:rPr>
          <w:sz w:val="28"/>
          <w:szCs w:val="28"/>
        </w:rPr>
        <w:t>)</w:t>
      </w:r>
    </w:p>
    <w:p w14:paraId="48B3F5B7" w14:textId="16B2BD19" w:rsidR="00FC14A3" w:rsidRDefault="00FC14A3" w:rsidP="00FC14A3">
      <w:pPr>
        <w:pStyle w:val="a3"/>
        <w:spacing w:before="0" w:beforeAutospacing="0" w:after="0" w:afterAutospacing="0" w:line="360" w:lineRule="auto"/>
        <w:ind w:firstLine="851"/>
        <w:jc w:val="both"/>
        <w:rPr>
          <w:sz w:val="28"/>
          <w:szCs w:val="28"/>
        </w:rPr>
      </w:pPr>
      <w:proofErr w:type="spellStart"/>
      <w:r>
        <w:rPr>
          <w:sz w:val="28"/>
          <w:szCs w:val="28"/>
        </w:rPr>
        <w:t>Кінезіотерапія</w:t>
      </w:r>
      <w:proofErr w:type="spellEnd"/>
      <w:r>
        <w:rPr>
          <w:sz w:val="28"/>
          <w:szCs w:val="28"/>
        </w:rPr>
        <w:t xml:space="preserve"> проводиться за такою програмою:</w:t>
      </w:r>
    </w:p>
    <w:p w14:paraId="3ADEC3F8" w14:textId="0BB1D118" w:rsidR="00FC14A3" w:rsidRPr="00FC14A3" w:rsidRDefault="00FC14A3" w:rsidP="00FC14A3">
      <w:pPr>
        <w:pStyle w:val="a3"/>
        <w:spacing w:before="0" w:beforeAutospacing="0" w:after="0" w:afterAutospacing="0" w:line="360" w:lineRule="auto"/>
        <w:ind w:firstLine="851"/>
        <w:jc w:val="right"/>
        <w:rPr>
          <w:i/>
          <w:iCs/>
          <w:sz w:val="28"/>
          <w:szCs w:val="28"/>
        </w:rPr>
      </w:pPr>
      <w:r w:rsidRPr="00FC14A3">
        <w:rPr>
          <w:i/>
          <w:iCs/>
          <w:sz w:val="28"/>
          <w:szCs w:val="28"/>
        </w:rPr>
        <w:t>Табл. 1.1.1</w:t>
      </w:r>
    </w:p>
    <w:p w14:paraId="420F2F5E" w14:textId="313699B0" w:rsidR="00FC14A3" w:rsidRPr="00FC14A3" w:rsidRDefault="00FC14A3" w:rsidP="00FC14A3">
      <w:pPr>
        <w:pStyle w:val="a3"/>
        <w:spacing w:before="0" w:beforeAutospacing="0" w:after="0" w:afterAutospacing="0" w:line="360" w:lineRule="auto"/>
        <w:ind w:firstLine="851"/>
        <w:jc w:val="center"/>
        <w:rPr>
          <w:b/>
          <w:bCs/>
          <w:sz w:val="28"/>
          <w:szCs w:val="28"/>
        </w:rPr>
      </w:pPr>
      <w:r w:rsidRPr="00FC14A3">
        <w:rPr>
          <w:b/>
          <w:bCs/>
          <w:sz w:val="28"/>
          <w:szCs w:val="28"/>
        </w:rPr>
        <w:t>Програма лікувальної гімнастики</w:t>
      </w:r>
    </w:p>
    <w:tbl>
      <w:tblPr>
        <w:tblW w:w="0" w:type="auto"/>
        <w:tblCellMar>
          <w:top w:w="15" w:type="dxa"/>
          <w:left w:w="15" w:type="dxa"/>
          <w:bottom w:w="15" w:type="dxa"/>
          <w:right w:w="15" w:type="dxa"/>
        </w:tblCellMar>
        <w:tblLook w:val="04A0" w:firstRow="1" w:lastRow="0" w:firstColumn="1" w:lastColumn="0" w:noHBand="0" w:noVBand="1"/>
      </w:tblPr>
      <w:tblGrid>
        <w:gridCol w:w="617"/>
        <w:gridCol w:w="4202"/>
        <w:gridCol w:w="1897"/>
        <w:gridCol w:w="2540"/>
      </w:tblGrid>
      <w:tr w:rsidR="00FC14A3" w:rsidRPr="00B96102" w14:paraId="6DE3AFC4"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289DC"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AF6250"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Зміст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5B630A"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Дозування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F36E85"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Методичні вказівки</w:t>
            </w:r>
          </w:p>
        </w:tc>
      </w:tr>
      <w:tr w:rsidR="00FC14A3" w:rsidRPr="00B96102" w14:paraId="3410F76C" w14:textId="77777777" w:rsidTr="009577BC">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DAEF0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Підготовча частина</w:t>
            </w:r>
          </w:p>
        </w:tc>
      </w:tr>
      <w:tr w:rsidR="00FC14A3" w:rsidRPr="00B96102" w14:paraId="607E56AA"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F0CB32"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AFF249"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-стоячи, руки вздовж тулуба, ноги на ширині плечей. Підняти руки вверх долонями на зовні і потягнутися вдих. </w:t>
            </w:r>
          </w:p>
          <w:p w14:paraId="79EED267"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 xml:space="preserve">Опустити руки вниз, - зробивши </w:t>
            </w:r>
            <w:r w:rsidRPr="00B96102">
              <w:rPr>
                <w:rFonts w:ascii="Times New Roman" w:eastAsia="Times New Roman" w:hAnsi="Times New Roman"/>
                <w:color w:val="000000"/>
                <w:sz w:val="28"/>
                <w:szCs w:val="28"/>
                <w:lang w:eastAsia="uk-UA"/>
              </w:rPr>
              <w:lastRenderedPageBreak/>
              <w:t xml:space="preserve">ними круг видих.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w:t>
            </w:r>
          </w:p>
          <w:p w14:paraId="5A0AAB3C" w14:textId="77777777" w:rsidR="00FC14A3" w:rsidRPr="00B96102" w:rsidRDefault="00FC14A3" w:rsidP="009577BC">
            <w:pPr>
              <w:jc w:val="both"/>
              <w:rPr>
                <w:rFonts w:ascii="Times New Roman" w:eastAsia="Times New Roman" w:hAnsi="Times New Roman"/>
                <w:sz w:val="28"/>
                <w:szCs w:val="28"/>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57F356"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lastRenderedPageBreak/>
              <w:t>Повторити вправу 4-6 разів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1F2293"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повільний</w:t>
            </w:r>
          </w:p>
        </w:tc>
      </w:tr>
      <w:tr w:rsidR="00FC14A3" w:rsidRPr="00B96102" w14:paraId="6A11FD28"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CF9BDC"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lastRenderedPageBreak/>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9B3A89"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стоячи, руки на поясі, ноги порізно. Повернутися вліво, розвести руки в сторони вдих.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видих. Виконати теж в другу сторону.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217E06"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4-5 разів.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EC875F"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повільний</w:t>
            </w:r>
          </w:p>
        </w:tc>
      </w:tr>
      <w:tr w:rsidR="00FC14A3" w:rsidRPr="00B96102" w14:paraId="4162DFC3"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29E9D5"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FC7C5A"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стоячи, руки вздовж тулуба, ноги на ширині плечей. Зробити вдих. </w:t>
            </w:r>
            <w:r>
              <w:rPr>
                <w:rFonts w:ascii="Times New Roman" w:eastAsia="Times New Roman" w:hAnsi="Times New Roman"/>
                <w:color w:val="000000"/>
                <w:sz w:val="28"/>
                <w:szCs w:val="28"/>
                <w:lang w:eastAsia="uk-UA"/>
              </w:rPr>
              <w:t>Зігнути ногу в коліні, тягнучі п’ятку до сідниці</w:t>
            </w:r>
            <w:r w:rsidRPr="00B96102">
              <w:rPr>
                <w:rFonts w:ascii="Times New Roman" w:eastAsia="Times New Roman" w:hAnsi="Times New Roman"/>
                <w:color w:val="000000"/>
                <w:sz w:val="28"/>
                <w:szCs w:val="28"/>
                <w:lang w:eastAsia="uk-UA"/>
              </w:rPr>
              <w:t xml:space="preserve">.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вдих.</w:t>
            </w:r>
            <w:r>
              <w:rPr>
                <w:rFonts w:ascii="Times New Roman" w:eastAsia="Times New Roman" w:hAnsi="Times New Roman"/>
                <w:color w:val="000000"/>
                <w:sz w:val="28"/>
                <w:szCs w:val="28"/>
                <w:lang w:eastAsia="uk-UA"/>
              </w:rPr>
              <w:t xml:space="preserve"> Повторити для другої кінцівки.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3B58B9"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4-6 разів.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C76463"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повільний</w:t>
            </w:r>
          </w:p>
        </w:tc>
      </w:tr>
      <w:tr w:rsidR="00FC14A3" w:rsidRPr="00B96102" w14:paraId="70C6AA34" w14:textId="77777777" w:rsidTr="009577BC">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2F25B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Основна частина</w:t>
            </w:r>
          </w:p>
        </w:tc>
      </w:tr>
      <w:tr w:rsidR="00FC14A3" w:rsidRPr="00B96102" w14:paraId="25147792"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7C8D19"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3DA378"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 теж. Зробити вдих. Присісти</w:t>
            </w:r>
            <w:r>
              <w:rPr>
                <w:rFonts w:ascii="Times New Roman" w:eastAsia="Times New Roman" w:hAnsi="Times New Roman"/>
                <w:color w:val="000000"/>
                <w:sz w:val="28"/>
                <w:szCs w:val="28"/>
                <w:lang w:eastAsia="uk-UA"/>
              </w:rPr>
              <w:t>(в доступній амплітуді)</w:t>
            </w:r>
            <w:r w:rsidRPr="00B96102">
              <w:rPr>
                <w:rFonts w:ascii="Times New Roman" w:eastAsia="Times New Roman" w:hAnsi="Times New Roman"/>
                <w:color w:val="000000"/>
                <w:sz w:val="28"/>
                <w:szCs w:val="28"/>
                <w:lang w:eastAsia="uk-UA"/>
              </w:rPr>
              <w:t xml:space="preserve">, поставити руки на стегна, видих.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вдих.</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B4EC96"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3-4 рази.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526F5"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повільний</w:t>
            </w:r>
          </w:p>
        </w:tc>
      </w:tr>
      <w:tr w:rsidR="00FC14A3" w:rsidRPr="00B96102" w14:paraId="4980A219"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3BEB77"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C4FC64"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стоячи, руки </w:t>
            </w:r>
            <w:r>
              <w:rPr>
                <w:rFonts w:ascii="Times New Roman" w:eastAsia="Times New Roman" w:hAnsi="Times New Roman"/>
                <w:color w:val="000000"/>
                <w:sz w:val="28"/>
                <w:szCs w:val="28"/>
                <w:lang w:eastAsia="uk-UA"/>
              </w:rPr>
              <w:t>зігнуті в ліктях на 90</w:t>
            </w:r>
            <w:r w:rsidRPr="001B73AB">
              <w:rPr>
                <w:rFonts w:ascii="Times New Roman" w:eastAsia="Times New Roman" w:hAnsi="Times New Roman"/>
                <w:color w:val="000000"/>
                <w:sz w:val="28"/>
                <w:szCs w:val="28"/>
                <w:vertAlign w:val="superscript"/>
                <w:lang w:eastAsia="uk-UA"/>
              </w:rPr>
              <w:t>о</w:t>
            </w:r>
            <w:r>
              <w:rPr>
                <w:rFonts w:ascii="Times New Roman" w:eastAsia="Times New Roman" w:hAnsi="Times New Roman"/>
                <w:color w:val="000000"/>
                <w:sz w:val="28"/>
                <w:szCs w:val="28"/>
                <w:lang w:eastAsia="uk-UA"/>
              </w:rPr>
              <w:t xml:space="preserve"> </w:t>
            </w:r>
            <w:proofErr w:type="spellStart"/>
            <w:r>
              <w:rPr>
                <w:rFonts w:ascii="Times New Roman" w:eastAsia="Times New Roman" w:hAnsi="Times New Roman"/>
                <w:color w:val="000000"/>
                <w:sz w:val="28"/>
                <w:szCs w:val="28"/>
                <w:lang w:eastAsia="uk-UA"/>
              </w:rPr>
              <w:t>пред</w:t>
            </w:r>
            <w:proofErr w:type="spellEnd"/>
            <w:r>
              <w:rPr>
                <w:rFonts w:ascii="Times New Roman" w:eastAsia="Times New Roman" w:hAnsi="Times New Roman"/>
                <w:color w:val="000000"/>
                <w:sz w:val="28"/>
                <w:szCs w:val="28"/>
                <w:lang w:eastAsia="uk-UA"/>
              </w:rPr>
              <w:t xml:space="preserve"> собою. Підняти коліно і торкнутися долоні. </w:t>
            </w:r>
            <w:r w:rsidRPr="00B96102">
              <w:rPr>
                <w:rFonts w:ascii="Times New Roman" w:eastAsia="Times New Roman" w:hAnsi="Times New Roman"/>
                <w:color w:val="000000"/>
                <w:sz w:val="28"/>
                <w:szCs w:val="28"/>
                <w:lang w:eastAsia="uk-UA"/>
              </w:rPr>
              <w:t xml:space="preserve">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Виконати теж </w:t>
            </w:r>
            <w:r>
              <w:rPr>
                <w:rFonts w:ascii="Times New Roman" w:eastAsia="Times New Roman" w:hAnsi="Times New Roman"/>
                <w:color w:val="000000"/>
                <w:sz w:val="28"/>
                <w:szCs w:val="28"/>
                <w:lang w:eastAsia="uk-UA"/>
              </w:rPr>
              <w:t>для другої кінцівки.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1338BC"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3-4 рази.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7444D0"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середній</w:t>
            </w:r>
          </w:p>
        </w:tc>
      </w:tr>
      <w:tr w:rsidR="00FC14A3" w:rsidRPr="00B96102" w14:paraId="3E9FAD08"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D77E4F"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1585BF"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сидячи, ухватившись руками за сидіння.</w:t>
            </w:r>
            <w:r>
              <w:rPr>
                <w:rFonts w:ascii="Times New Roman" w:eastAsia="Times New Roman" w:hAnsi="Times New Roman"/>
                <w:color w:val="000000"/>
                <w:sz w:val="28"/>
                <w:szCs w:val="28"/>
                <w:lang w:eastAsia="uk-UA"/>
              </w:rPr>
              <w:t xml:space="preserve"> Розігнути ногу в коліні. Повернутись в</w:t>
            </w:r>
            <w:r w:rsidRPr="00B96102">
              <w:rPr>
                <w:rFonts w:ascii="Times New Roman" w:eastAsia="Times New Roman" w:hAnsi="Times New Roman"/>
                <w:color w:val="000000"/>
                <w:sz w:val="28"/>
                <w:szCs w:val="28"/>
                <w:lang w:eastAsia="uk-UA"/>
              </w:rPr>
              <w:t xml:space="preserve">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B8E38C"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4-6 разів.</w:t>
            </w:r>
          </w:p>
          <w:p w14:paraId="67FE791A" w14:textId="77777777" w:rsidR="00FC14A3" w:rsidRPr="00B96102" w:rsidRDefault="00FC14A3" w:rsidP="009577BC">
            <w:pPr>
              <w:jc w:val="both"/>
              <w:rPr>
                <w:rFonts w:ascii="Times New Roman" w:eastAsia="Times New Roman" w:hAnsi="Times New Roman"/>
                <w:sz w:val="28"/>
                <w:szCs w:val="28"/>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78D56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середній</w:t>
            </w:r>
          </w:p>
        </w:tc>
      </w:tr>
      <w:tr w:rsidR="00FC14A3" w:rsidRPr="00B96102" w14:paraId="09D8B7A6"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BDD2DE"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4F42A7"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теж. Підняти ліву ногу </w:t>
            </w:r>
            <w:r>
              <w:rPr>
                <w:rFonts w:ascii="Times New Roman" w:eastAsia="Times New Roman" w:hAnsi="Times New Roman"/>
                <w:color w:val="000000"/>
                <w:sz w:val="28"/>
                <w:szCs w:val="28"/>
                <w:lang w:eastAsia="uk-UA"/>
              </w:rPr>
              <w:t>притягуючи коліно до грудей</w:t>
            </w:r>
            <w:r w:rsidRPr="00B96102">
              <w:rPr>
                <w:rFonts w:ascii="Times New Roman" w:eastAsia="Times New Roman" w:hAnsi="Times New Roman"/>
                <w:color w:val="000000"/>
                <w:sz w:val="28"/>
                <w:szCs w:val="28"/>
                <w:lang w:eastAsia="uk-UA"/>
              </w:rPr>
              <w:t xml:space="preserve">, опустити. Теж саме зробити правою ногою. Дихання рівномірне.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BCB665"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3-4 рази.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ADFD3D"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Темп середній</w:t>
            </w:r>
          </w:p>
        </w:tc>
      </w:tr>
      <w:tr w:rsidR="00FC14A3" w:rsidRPr="00B96102" w14:paraId="0A58A323"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0A0E6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D780F9"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w:t>
            </w:r>
            <w:r w:rsidRPr="00B9610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лежачи на животі</w:t>
            </w:r>
            <w:r w:rsidRPr="00B96102">
              <w:rPr>
                <w:rFonts w:ascii="Times New Roman" w:eastAsia="Times New Roman" w:hAnsi="Times New Roman"/>
                <w:color w:val="000000"/>
                <w:sz w:val="28"/>
                <w:szCs w:val="28"/>
                <w:lang w:eastAsia="uk-UA"/>
              </w:rPr>
              <w:t xml:space="preserve">. Зробити вдих. Зігнути ліву ногу </w:t>
            </w:r>
            <w:r>
              <w:rPr>
                <w:rFonts w:ascii="Times New Roman" w:eastAsia="Times New Roman" w:hAnsi="Times New Roman"/>
                <w:color w:val="000000"/>
                <w:sz w:val="28"/>
                <w:szCs w:val="28"/>
                <w:lang w:eastAsia="uk-UA"/>
              </w:rPr>
              <w:lastRenderedPageBreak/>
              <w:t>намагаючись торкнутись п’яткою сідниці</w:t>
            </w:r>
            <w:r w:rsidRPr="00B96102">
              <w:rPr>
                <w:rFonts w:ascii="Times New Roman" w:eastAsia="Times New Roman" w:hAnsi="Times New Roman"/>
                <w:color w:val="000000"/>
                <w:sz w:val="28"/>
                <w:szCs w:val="28"/>
                <w:lang w:eastAsia="uk-UA"/>
              </w:rPr>
              <w:t xml:space="preserve">.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вдих. Виконати теж саме, згинаючи праву ногу.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7BBE74"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lastRenderedPageBreak/>
              <w:t>Повторити 3-</w:t>
            </w:r>
            <w:r w:rsidRPr="00B96102">
              <w:rPr>
                <w:rFonts w:ascii="Times New Roman" w:eastAsia="Times New Roman" w:hAnsi="Times New Roman"/>
                <w:color w:val="000000"/>
                <w:sz w:val="28"/>
                <w:szCs w:val="28"/>
                <w:lang w:eastAsia="uk-UA"/>
              </w:rPr>
              <w:lastRenderedPageBreak/>
              <w:t>4 рази.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46347D"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lastRenderedPageBreak/>
              <w:t>Темп середній</w:t>
            </w:r>
          </w:p>
        </w:tc>
      </w:tr>
      <w:tr w:rsidR="00FC14A3" w:rsidRPr="00B96102" w14:paraId="4956F8BF" w14:textId="77777777" w:rsidTr="009577BC">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7735C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lastRenderedPageBreak/>
              <w:t>Заключна частина</w:t>
            </w:r>
          </w:p>
        </w:tc>
      </w:tr>
      <w:tr w:rsidR="00FC14A3" w:rsidRPr="00B96102" w14:paraId="3E03D7DA"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918EFB"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26F39E"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стоячи, руки вздовж тулуба, ноги на ширині плечей. Ліву руку витягнути вперед і зробити махові рухи ногою вперед-назад.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5CFCB2"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по 3-4 рази кожною ногою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56FBB9"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Дихання не затримувати</w:t>
            </w:r>
          </w:p>
        </w:tc>
      </w:tr>
      <w:tr w:rsidR="00FC14A3" w:rsidRPr="00B96102" w14:paraId="45BD77E3"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7C9266"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09227B" w14:textId="77777777" w:rsidR="00FC14A3" w:rsidRPr="00B96102" w:rsidRDefault="00FC14A3" w:rsidP="009577BC">
            <w:pPr>
              <w:jc w:val="both"/>
              <w:rPr>
                <w:rFonts w:ascii="Times New Roman" w:eastAsia="Times New Roman" w:hAnsi="Times New Roman"/>
                <w:sz w:val="28"/>
                <w:szCs w:val="28"/>
                <w:lang w:eastAsia="uk-UA"/>
              </w:rPr>
            </w:pP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 xml:space="preserve">. - теж. Ліву руку витягнути вперед; зробити крок вперед правою ногою і витягнути в тому ж напрямку праву руку. Приставити руки до плечей (кисти зжати в кулаки). Повернутися у </w:t>
            </w:r>
            <w:proofErr w:type="spellStart"/>
            <w:r w:rsidRPr="00B96102">
              <w:rPr>
                <w:rFonts w:ascii="Times New Roman" w:eastAsia="Times New Roman" w:hAnsi="Times New Roman"/>
                <w:color w:val="000000"/>
                <w:sz w:val="28"/>
                <w:szCs w:val="28"/>
                <w:lang w:eastAsia="uk-UA"/>
              </w:rPr>
              <w:t>в.п</w:t>
            </w:r>
            <w:proofErr w:type="spellEnd"/>
            <w:r w:rsidRPr="00B96102">
              <w:rPr>
                <w:rFonts w:ascii="Times New Roman" w:eastAsia="Times New Roman" w:hAnsi="Times New Roman"/>
                <w:color w:val="000000"/>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B7C90D7"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Повторити 3-4 рази.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CD5EE0"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Виконати теж саме, починаючи з правої руки і робити крок лівою ногою.</w:t>
            </w:r>
          </w:p>
        </w:tc>
      </w:tr>
      <w:tr w:rsidR="00FC14A3" w:rsidRPr="00B96102" w14:paraId="37DD728C" w14:textId="77777777" w:rsidTr="009577B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AD285E"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11.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F25D03"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Виконати ходьбу на місці.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E72524"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2-3 хв.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88A2E0" w14:textId="77777777" w:rsidR="00FC14A3" w:rsidRPr="00B96102" w:rsidRDefault="00FC14A3" w:rsidP="009577BC">
            <w:pPr>
              <w:jc w:val="both"/>
              <w:rPr>
                <w:rFonts w:ascii="Times New Roman" w:eastAsia="Times New Roman" w:hAnsi="Times New Roman"/>
                <w:sz w:val="28"/>
                <w:szCs w:val="28"/>
                <w:lang w:eastAsia="uk-UA"/>
              </w:rPr>
            </w:pPr>
          </w:p>
        </w:tc>
      </w:tr>
      <w:tr w:rsidR="00FC14A3" w:rsidRPr="00B96102" w14:paraId="574FEBD7" w14:textId="77777777" w:rsidTr="009577BC">
        <w:tc>
          <w:tcPr>
            <w:tcW w:w="0" w:type="auto"/>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803269"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Усього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1ABFE8" w14:textId="77777777" w:rsidR="00FC14A3" w:rsidRPr="00B96102" w:rsidRDefault="00FC14A3" w:rsidP="009577BC">
            <w:pPr>
              <w:jc w:val="both"/>
              <w:rPr>
                <w:rFonts w:ascii="Times New Roman" w:eastAsia="Times New Roman" w:hAnsi="Times New Roman"/>
                <w:sz w:val="28"/>
                <w:szCs w:val="28"/>
                <w:lang w:eastAsia="uk-UA"/>
              </w:rPr>
            </w:pPr>
            <w:r w:rsidRPr="00B96102">
              <w:rPr>
                <w:rFonts w:ascii="Times New Roman" w:eastAsia="Times New Roman" w:hAnsi="Times New Roman"/>
                <w:color w:val="000000"/>
                <w:sz w:val="28"/>
                <w:szCs w:val="28"/>
                <w:lang w:eastAsia="uk-UA"/>
              </w:rPr>
              <w:t>25 хв.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411859" w14:textId="77777777" w:rsidR="00FC14A3" w:rsidRPr="00B96102" w:rsidRDefault="00FC14A3" w:rsidP="009577BC">
            <w:pPr>
              <w:jc w:val="both"/>
              <w:rPr>
                <w:rFonts w:ascii="Times New Roman" w:eastAsia="Times New Roman" w:hAnsi="Times New Roman"/>
                <w:sz w:val="28"/>
                <w:szCs w:val="28"/>
                <w:lang w:eastAsia="uk-UA"/>
              </w:rPr>
            </w:pPr>
          </w:p>
        </w:tc>
      </w:tr>
    </w:tbl>
    <w:p w14:paraId="04BBD9BB" w14:textId="77777777" w:rsidR="00F54884" w:rsidRDefault="00F54884" w:rsidP="00FC14A3">
      <w:pPr>
        <w:pStyle w:val="a3"/>
        <w:spacing w:before="0" w:beforeAutospacing="0" w:after="0" w:afterAutospacing="0" w:line="360" w:lineRule="auto"/>
        <w:ind w:firstLine="851"/>
        <w:jc w:val="both"/>
        <w:rPr>
          <w:sz w:val="28"/>
          <w:szCs w:val="28"/>
        </w:rPr>
      </w:pPr>
    </w:p>
    <w:p w14:paraId="619AA514" w14:textId="4671544D" w:rsidR="00FC14A3" w:rsidRDefault="00FC14A3" w:rsidP="003A15AC">
      <w:pPr>
        <w:pStyle w:val="a3"/>
        <w:spacing w:before="0" w:beforeAutospacing="0" w:after="0" w:afterAutospacing="0" w:line="360" w:lineRule="auto"/>
        <w:ind w:firstLine="851"/>
        <w:jc w:val="both"/>
        <w:rPr>
          <w:sz w:val="28"/>
          <w:szCs w:val="28"/>
        </w:rPr>
      </w:pPr>
      <w:proofErr w:type="spellStart"/>
      <w:r>
        <w:rPr>
          <w:sz w:val="28"/>
          <w:szCs w:val="28"/>
        </w:rPr>
        <w:t>Гідрокінезіотерапія</w:t>
      </w:r>
      <w:proofErr w:type="spellEnd"/>
      <w:r>
        <w:rPr>
          <w:sz w:val="28"/>
          <w:szCs w:val="28"/>
        </w:rPr>
        <w:t xml:space="preserve"> передбачає виконання </w:t>
      </w:r>
      <w:proofErr w:type="spellStart"/>
      <w:r>
        <w:rPr>
          <w:sz w:val="28"/>
          <w:szCs w:val="28"/>
        </w:rPr>
        <w:t>дихальниз</w:t>
      </w:r>
      <w:proofErr w:type="spellEnd"/>
      <w:r>
        <w:rPr>
          <w:sz w:val="28"/>
          <w:szCs w:val="28"/>
        </w:rPr>
        <w:t>, загальнорозвиваючих, спеціальних та координаційних вправ у воді. Також може використовуватись оздоровче плавання</w:t>
      </w:r>
      <w:r w:rsidR="00D46837">
        <w:rPr>
          <w:sz w:val="28"/>
          <w:szCs w:val="28"/>
        </w:rPr>
        <w:t xml:space="preserve"> </w:t>
      </w:r>
      <w:r w:rsidR="00D46837" w:rsidRPr="00E10671">
        <w:rPr>
          <w:sz w:val="28"/>
          <w:szCs w:val="28"/>
        </w:rPr>
        <w:t>[</w:t>
      </w:r>
      <w:r w:rsidR="00FF24C4" w:rsidRPr="00FF24C4">
        <w:rPr>
          <w:sz w:val="28"/>
          <w:szCs w:val="28"/>
        </w:rPr>
        <w:t>15</w:t>
      </w:r>
      <w:r w:rsidR="00D46837" w:rsidRPr="00E10671">
        <w:rPr>
          <w:sz w:val="28"/>
          <w:szCs w:val="28"/>
        </w:rPr>
        <w:t>]</w:t>
      </w:r>
      <w:r w:rsidRPr="00FF24C4">
        <w:rPr>
          <w:sz w:val="28"/>
          <w:szCs w:val="28"/>
        </w:rPr>
        <w:t>.</w:t>
      </w:r>
    </w:p>
    <w:p w14:paraId="1CE686D4" w14:textId="77777777" w:rsid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t xml:space="preserve">Аплікації озокериту є одним із методів </w:t>
      </w:r>
      <w:proofErr w:type="spellStart"/>
      <w:r w:rsidRPr="00FC14A3">
        <w:rPr>
          <w:sz w:val="28"/>
          <w:szCs w:val="28"/>
        </w:rPr>
        <w:t>озокериттерапії</w:t>
      </w:r>
      <w:proofErr w:type="spellEnd"/>
      <w:r w:rsidRPr="00FC14A3">
        <w:rPr>
          <w:sz w:val="28"/>
          <w:szCs w:val="28"/>
        </w:rPr>
        <w:t xml:space="preserve"> та представляють собою процедуру, при якій тонкі шари озокериту наносять на уражену частину тіла для досягнення лікувального ефекту.</w:t>
      </w:r>
    </w:p>
    <w:p w14:paraId="3ECFD0A2" w14:textId="1F4E60DB" w:rsidR="00FC14A3" w:rsidRPr="00FC14A3" w:rsidRDefault="00FC14A3" w:rsidP="003A15AC">
      <w:pPr>
        <w:pStyle w:val="a3"/>
        <w:spacing w:before="0" w:beforeAutospacing="0" w:after="0" w:afterAutospacing="0" w:line="360" w:lineRule="auto"/>
        <w:ind w:firstLine="851"/>
        <w:jc w:val="both"/>
        <w:rPr>
          <w:sz w:val="28"/>
          <w:szCs w:val="28"/>
        </w:rPr>
      </w:pPr>
      <w:proofErr w:type="spellStart"/>
      <w:r w:rsidRPr="00FC14A3">
        <w:rPr>
          <w:sz w:val="28"/>
          <w:szCs w:val="28"/>
        </w:rPr>
        <w:t>Озокериттерапія</w:t>
      </w:r>
      <w:proofErr w:type="spellEnd"/>
      <w:r w:rsidRPr="00FC14A3">
        <w:rPr>
          <w:sz w:val="28"/>
          <w:szCs w:val="28"/>
        </w:rPr>
        <w:t xml:space="preserve"> базується на використанні природного мінералу - озокериту, який має здатність зберігати тепло та передавати його тканинам пацієнта.</w:t>
      </w:r>
    </w:p>
    <w:p w14:paraId="4583ACDF" w14:textId="77777777" w:rsidR="00FC14A3" w:rsidRPr="00FC14A3" w:rsidRDefault="00FC14A3" w:rsidP="003A15AC">
      <w:pPr>
        <w:pStyle w:val="a3"/>
        <w:spacing w:before="0" w:beforeAutospacing="0" w:after="0" w:afterAutospacing="0" w:line="360" w:lineRule="auto"/>
        <w:ind w:firstLine="851"/>
        <w:jc w:val="both"/>
        <w:rPr>
          <w:sz w:val="28"/>
          <w:szCs w:val="28"/>
        </w:rPr>
      </w:pPr>
    </w:p>
    <w:p w14:paraId="74B4DC6B" w14:textId="52CF419D" w:rsidR="00FC14A3" w:rsidRP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t>Основні кроки проведення аплікацій озокериту:</w:t>
      </w:r>
    </w:p>
    <w:p w14:paraId="1183DE76" w14:textId="160ED58A" w:rsidR="00FC14A3" w:rsidRPr="00FC14A3" w:rsidRDefault="00FC14A3" w:rsidP="003A15AC">
      <w:pPr>
        <w:pStyle w:val="a3"/>
        <w:spacing w:before="0" w:beforeAutospacing="0" w:after="0" w:afterAutospacing="0" w:line="360" w:lineRule="auto"/>
        <w:ind w:firstLine="851"/>
        <w:jc w:val="both"/>
        <w:rPr>
          <w:sz w:val="28"/>
          <w:szCs w:val="28"/>
        </w:rPr>
      </w:pPr>
      <w:r>
        <w:rPr>
          <w:sz w:val="28"/>
          <w:szCs w:val="28"/>
        </w:rPr>
        <w:t>1.</w:t>
      </w:r>
      <w:r w:rsidRPr="00FC14A3">
        <w:rPr>
          <w:sz w:val="28"/>
          <w:szCs w:val="28"/>
        </w:rPr>
        <w:t>Підготовка пацієнта:</w:t>
      </w:r>
    </w:p>
    <w:p w14:paraId="0AFA1084" w14:textId="77777777" w:rsidR="00FC14A3" w:rsidRP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lastRenderedPageBreak/>
        <w:t>Пацієнт повинен забезпечити доступність та зручність тіла для накладання озокериту. Заздалегідь слід очистити шкіру від косметичних засобів та інших забруднень.</w:t>
      </w:r>
    </w:p>
    <w:p w14:paraId="71F1280C" w14:textId="2A5D7F63" w:rsidR="00FC14A3" w:rsidRPr="00FC14A3" w:rsidRDefault="00FC14A3" w:rsidP="003A15AC">
      <w:pPr>
        <w:pStyle w:val="a3"/>
        <w:spacing w:before="0" w:beforeAutospacing="0" w:after="0" w:afterAutospacing="0" w:line="360" w:lineRule="auto"/>
        <w:ind w:firstLine="851"/>
        <w:jc w:val="both"/>
        <w:rPr>
          <w:sz w:val="28"/>
          <w:szCs w:val="28"/>
        </w:rPr>
      </w:pPr>
      <w:r>
        <w:rPr>
          <w:sz w:val="28"/>
          <w:szCs w:val="28"/>
        </w:rPr>
        <w:t>2.</w:t>
      </w:r>
      <w:r w:rsidRPr="00FC14A3">
        <w:rPr>
          <w:sz w:val="28"/>
          <w:szCs w:val="28"/>
        </w:rPr>
        <w:t>Нагрівання озокериту:</w:t>
      </w:r>
    </w:p>
    <w:p w14:paraId="4B9A4B6C" w14:textId="192B9513" w:rsidR="00FC14A3" w:rsidRP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t xml:space="preserve">Блоки озокериту нагріваються до відповідної температури. </w:t>
      </w:r>
    </w:p>
    <w:p w14:paraId="7C53AB25" w14:textId="360C61A2" w:rsidR="00FC14A3" w:rsidRPr="00FC14A3" w:rsidRDefault="00FC14A3" w:rsidP="003A15AC">
      <w:pPr>
        <w:pStyle w:val="a3"/>
        <w:spacing w:before="0" w:beforeAutospacing="0" w:after="0" w:afterAutospacing="0" w:line="360" w:lineRule="auto"/>
        <w:ind w:firstLine="851"/>
        <w:jc w:val="both"/>
        <w:rPr>
          <w:sz w:val="28"/>
          <w:szCs w:val="28"/>
        </w:rPr>
      </w:pPr>
      <w:r>
        <w:rPr>
          <w:sz w:val="28"/>
          <w:szCs w:val="28"/>
        </w:rPr>
        <w:t xml:space="preserve">3. </w:t>
      </w:r>
      <w:r w:rsidRPr="00FC14A3">
        <w:rPr>
          <w:sz w:val="28"/>
          <w:szCs w:val="28"/>
        </w:rPr>
        <w:t>Аплікація озокериту:</w:t>
      </w:r>
    </w:p>
    <w:p w14:paraId="30D99391" w14:textId="7A76982A" w:rsidR="00FC14A3" w:rsidRPr="00FC14A3" w:rsidRDefault="00267E25" w:rsidP="003A15AC">
      <w:pPr>
        <w:pStyle w:val="a3"/>
        <w:spacing w:before="0" w:beforeAutospacing="0" w:after="0" w:afterAutospacing="0" w:line="360" w:lineRule="auto"/>
        <w:ind w:firstLine="851"/>
        <w:jc w:val="both"/>
        <w:rPr>
          <w:sz w:val="28"/>
          <w:szCs w:val="28"/>
        </w:rPr>
      </w:pPr>
      <w:r>
        <w:rPr>
          <w:sz w:val="28"/>
          <w:szCs w:val="28"/>
        </w:rPr>
        <w:t>Ш</w:t>
      </w:r>
      <w:r w:rsidR="00FC14A3" w:rsidRPr="00FC14A3">
        <w:rPr>
          <w:sz w:val="28"/>
          <w:szCs w:val="28"/>
        </w:rPr>
        <w:t xml:space="preserve">ари нагрітого озокериту рівномірно наносяться на </w:t>
      </w:r>
      <w:r>
        <w:rPr>
          <w:sz w:val="28"/>
          <w:szCs w:val="28"/>
        </w:rPr>
        <w:t>визначену зону.</w:t>
      </w:r>
      <w:r w:rsidR="00FC14A3" w:rsidRPr="00FC14A3">
        <w:rPr>
          <w:sz w:val="28"/>
          <w:szCs w:val="28"/>
        </w:rPr>
        <w:t xml:space="preserve"> Товщина шару може бути варіативною, в залежності від завдань процедури.</w:t>
      </w:r>
    </w:p>
    <w:p w14:paraId="411DD2F9" w14:textId="48F5D82D" w:rsidR="00FC14A3" w:rsidRPr="00FC14A3" w:rsidRDefault="00267E25" w:rsidP="003A15AC">
      <w:pPr>
        <w:pStyle w:val="a3"/>
        <w:spacing w:before="0" w:beforeAutospacing="0" w:after="0" w:afterAutospacing="0" w:line="360" w:lineRule="auto"/>
        <w:ind w:firstLine="851"/>
        <w:jc w:val="both"/>
        <w:rPr>
          <w:sz w:val="28"/>
          <w:szCs w:val="28"/>
        </w:rPr>
      </w:pPr>
      <w:r>
        <w:rPr>
          <w:sz w:val="28"/>
          <w:szCs w:val="28"/>
        </w:rPr>
        <w:t>4. Тривалість процедури</w:t>
      </w:r>
      <w:r w:rsidR="00FC14A3" w:rsidRPr="00FC14A3">
        <w:rPr>
          <w:sz w:val="28"/>
          <w:szCs w:val="28"/>
        </w:rPr>
        <w:t>:</w:t>
      </w:r>
    </w:p>
    <w:p w14:paraId="30336443" w14:textId="64C3D921" w:rsidR="00FC14A3" w:rsidRP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t>Після нанесення озокеритові аплікації залишають на тілі пацієнта протягом 15-30 хвилин.</w:t>
      </w:r>
    </w:p>
    <w:p w14:paraId="3CEE73F2" w14:textId="27E9B39D" w:rsidR="00FC14A3" w:rsidRPr="00FC14A3" w:rsidRDefault="00267E25" w:rsidP="003A15AC">
      <w:pPr>
        <w:pStyle w:val="a3"/>
        <w:spacing w:before="0" w:beforeAutospacing="0" w:after="0" w:afterAutospacing="0" w:line="360" w:lineRule="auto"/>
        <w:ind w:firstLine="851"/>
        <w:jc w:val="both"/>
        <w:rPr>
          <w:sz w:val="28"/>
          <w:szCs w:val="28"/>
        </w:rPr>
      </w:pPr>
      <w:r>
        <w:rPr>
          <w:sz w:val="28"/>
          <w:szCs w:val="28"/>
        </w:rPr>
        <w:t xml:space="preserve">5. </w:t>
      </w:r>
      <w:r w:rsidR="00FC14A3" w:rsidRPr="00FC14A3">
        <w:rPr>
          <w:sz w:val="28"/>
          <w:szCs w:val="28"/>
        </w:rPr>
        <w:t>Видалення аплікацій:</w:t>
      </w:r>
    </w:p>
    <w:p w14:paraId="22E2D5B2" w14:textId="206E82E7" w:rsidR="00FC14A3" w:rsidRPr="00FC14A3" w:rsidRDefault="00FC14A3" w:rsidP="003A15AC">
      <w:pPr>
        <w:pStyle w:val="a3"/>
        <w:spacing w:before="0" w:beforeAutospacing="0" w:after="0" w:afterAutospacing="0" w:line="360" w:lineRule="auto"/>
        <w:ind w:firstLine="851"/>
        <w:jc w:val="both"/>
        <w:rPr>
          <w:sz w:val="28"/>
          <w:szCs w:val="28"/>
        </w:rPr>
      </w:pPr>
      <w:r w:rsidRPr="00FC14A3">
        <w:rPr>
          <w:sz w:val="28"/>
          <w:szCs w:val="28"/>
        </w:rPr>
        <w:t>Після закінчення процедури аплікації озокериту знімають, а</w:t>
      </w:r>
      <w:r w:rsidR="00267E25">
        <w:rPr>
          <w:sz w:val="28"/>
          <w:szCs w:val="28"/>
        </w:rPr>
        <w:t xml:space="preserve"> зону, на якій проводилась процедура, одягають або укутують для подальшого збереження тепла</w:t>
      </w:r>
      <w:r w:rsidRPr="00FC14A3">
        <w:rPr>
          <w:sz w:val="28"/>
          <w:szCs w:val="28"/>
        </w:rPr>
        <w:t>.</w:t>
      </w:r>
    </w:p>
    <w:p w14:paraId="18928163" w14:textId="3445A112" w:rsidR="00FC14A3" w:rsidRPr="00FC14A3" w:rsidRDefault="00267E25" w:rsidP="003A15AC">
      <w:pPr>
        <w:pStyle w:val="a3"/>
        <w:spacing w:before="0" w:beforeAutospacing="0" w:after="0" w:afterAutospacing="0" w:line="360" w:lineRule="auto"/>
        <w:ind w:firstLine="851"/>
        <w:jc w:val="both"/>
        <w:rPr>
          <w:sz w:val="28"/>
          <w:szCs w:val="28"/>
        </w:rPr>
      </w:pPr>
      <w:r>
        <w:rPr>
          <w:sz w:val="28"/>
          <w:szCs w:val="28"/>
        </w:rPr>
        <w:t>6. Період</w:t>
      </w:r>
      <w:r w:rsidR="00FC14A3" w:rsidRPr="00FC14A3">
        <w:rPr>
          <w:sz w:val="28"/>
          <w:szCs w:val="28"/>
        </w:rPr>
        <w:t xml:space="preserve"> відпочин</w:t>
      </w:r>
      <w:r>
        <w:rPr>
          <w:sz w:val="28"/>
          <w:szCs w:val="28"/>
        </w:rPr>
        <w:t>ку</w:t>
      </w:r>
      <w:r w:rsidR="00FC14A3" w:rsidRPr="00FC14A3">
        <w:rPr>
          <w:sz w:val="28"/>
          <w:szCs w:val="28"/>
        </w:rPr>
        <w:t>:</w:t>
      </w:r>
    </w:p>
    <w:p w14:paraId="477A829D" w14:textId="17F1D173" w:rsidR="00FC14A3" w:rsidRPr="00FF24C4" w:rsidRDefault="00FC14A3" w:rsidP="003A15AC">
      <w:pPr>
        <w:pStyle w:val="a3"/>
        <w:spacing w:before="0" w:beforeAutospacing="0" w:after="0" w:afterAutospacing="0" w:line="360" w:lineRule="auto"/>
        <w:ind w:firstLine="851"/>
        <w:jc w:val="both"/>
        <w:rPr>
          <w:sz w:val="28"/>
          <w:szCs w:val="28"/>
        </w:rPr>
      </w:pPr>
      <w:r w:rsidRPr="00FC14A3">
        <w:rPr>
          <w:sz w:val="28"/>
          <w:szCs w:val="28"/>
        </w:rPr>
        <w:t xml:space="preserve">Після процедури рекомендується невеликий період відпочинку, щоб пацієнт міг </w:t>
      </w:r>
      <w:r w:rsidR="00267E25">
        <w:rPr>
          <w:sz w:val="28"/>
          <w:szCs w:val="28"/>
        </w:rPr>
        <w:t>розслабитись і не переохолоджувався одразу після процедури (особливо актуально в холодні пори року)</w:t>
      </w:r>
      <w:r w:rsidR="00FF24C4">
        <w:rPr>
          <w:sz w:val="28"/>
          <w:szCs w:val="28"/>
        </w:rPr>
        <w:t xml:space="preserve"> </w:t>
      </w:r>
      <w:r w:rsidR="00FF24C4" w:rsidRPr="00E10671">
        <w:rPr>
          <w:sz w:val="28"/>
          <w:szCs w:val="28"/>
          <w:lang w:val="ru-RU"/>
        </w:rPr>
        <w:t>[</w:t>
      </w:r>
      <w:r w:rsidR="00FF24C4">
        <w:rPr>
          <w:sz w:val="28"/>
          <w:szCs w:val="28"/>
        </w:rPr>
        <w:t>17</w:t>
      </w:r>
      <w:r w:rsidR="00FF24C4" w:rsidRPr="00E10671">
        <w:rPr>
          <w:sz w:val="28"/>
          <w:szCs w:val="28"/>
          <w:lang w:val="ru-RU"/>
        </w:rPr>
        <w:t>]</w:t>
      </w:r>
      <w:r w:rsidR="00FF24C4">
        <w:rPr>
          <w:sz w:val="28"/>
          <w:szCs w:val="28"/>
        </w:rPr>
        <w:t>.</w:t>
      </w:r>
    </w:p>
    <w:p w14:paraId="23F324B4" w14:textId="7DE6E83C" w:rsidR="00FC14A3" w:rsidRDefault="00267E25" w:rsidP="003A15AC">
      <w:pPr>
        <w:pStyle w:val="a3"/>
        <w:spacing w:before="0" w:beforeAutospacing="0" w:after="0" w:afterAutospacing="0" w:line="360" w:lineRule="auto"/>
        <w:ind w:firstLine="851"/>
        <w:jc w:val="both"/>
        <w:rPr>
          <w:sz w:val="28"/>
          <w:szCs w:val="28"/>
        </w:rPr>
      </w:pPr>
      <w:r w:rsidRPr="00267E25">
        <w:rPr>
          <w:sz w:val="28"/>
          <w:szCs w:val="28"/>
        </w:rPr>
        <w:t xml:space="preserve">Рухова механотерапія </w:t>
      </w:r>
      <w:proofErr w:type="spellStart"/>
      <w:r w:rsidRPr="00267E25">
        <w:rPr>
          <w:sz w:val="28"/>
          <w:szCs w:val="28"/>
        </w:rPr>
        <w:t>MOTOmed</w:t>
      </w:r>
      <w:proofErr w:type="spellEnd"/>
      <w:r w:rsidRPr="00267E25">
        <w:rPr>
          <w:sz w:val="28"/>
          <w:szCs w:val="28"/>
        </w:rPr>
        <w:t xml:space="preserve"> була розроблена для людей з обмеженням рухових функцій і доповнює фіз</w:t>
      </w:r>
      <w:r>
        <w:rPr>
          <w:sz w:val="28"/>
          <w:szCs w:val="28"/>
        </w:rPr>
        <w:t>ичну терапію</w:t>
      </w:r>
      <w:r w:rsidRPr="00267E25">
        <w:rPr>
          <w:sz w:val="28"/>
          <w:szCs w:val="28"/>
        </w:rPr>
        <w:t xml:space="preserve">. Користувачі можуть виконувати вправи, сидячи в інвалідному кріслі або на звичайному стільці.  У положенні лежачи пацієнти можуть використовувати </w:t>
      </w:r>
      <w:proofErr w:type="spellStart"/>
      <w:r w:rsidRPr="00267E25">
        <w:rPr>
          <w:sz w:val="28"/>
          <w:szCs w:val="28"/>
        </w:rPr>
        <w:t>приліжковий</w:t>
      </w:r>
      <w:proofErr w:type="spellEnd"/>
      <w:r w:rsidRPr="00267E25">
        <w:rPr>
          <w:sz w:val="28"/>
          <w:szCs w:val="28"/>
        </w:rPr>
        <w:t xml:space="preserve"> тренажер </w:t>
      </w:r>
      <w:proofErr w:type="spellStart"/>
      <w:r w:rsidRPr="00267E25">
        <w:rPr>
          <w:sz w:val="28"/>
          <w:szCs w:val="28"/>
        </w:rPr>
        <w:t>MOTOmed</w:t>
      </w:r>
      <w:proofErr w:type="spellEnd"/>
      <w:r w:rsidRPr="00267E25">
        <w:rPr>
          <w:sz w:val="28"/>
          <w:szCs w:val="28"/>
        </w:rPr>
        <w:t xml:space="preserve"> з лікарняного ліжка або терапевтичної кушетки</w:t>
      </w:r>
      <w:r w:rsidR="00AD13FC" w:rsidRPr="00E10671">
        <w:rPr>
          <w:sz w:val="28"/>
          <w:szCs w:val="28"/>
        </w:rPr>
        <w:t xml:space="preserve"> [</w:t>
      </w:r>
      <w:r w:rsidR="003D57D9" w:rsidRPr="003D57D9">
        <w:rPr>
          <w:sz w:val="28"/>
          <w:szCs w:val="28"/>
        </w:rPr>
        <w:t>2</w:t>
      </w:r>
      <w:r w:rsidR="00AD13FC" w:rsidRPr="00E10671">
        <w:rPr>
          <w:color w:val="000000"/>
          <w:sz w:val="28"/>
          <w:szCs w:val="28"/>
        </w:rPr>
        <w:t>]</w:t>
      </w:r>
      <w:r w:rsidRPr="003D57D9">
        <w:rPr>
          <w:sz w:val="28"/>
          <w:szCs w:val="28"/>
        </w:rPr>
        <w:t>.</w:t>
      </w:r>
    </w:p>
    <w:p w14:paraId="379C8933" w14:textId="77777777" w:rsidR="00FA22FE" w:rsidRDefault="00FA22FE" w:rsidP="003A15AC">
      <w:pPr>
        <w:pStyle w:val="a3"/>
        <w:spacing w:before="0" w:beforeAutospacing="0" w:after="0" w:afterAutospacing="0" w:line="360" w:lineRule="auto"/>
        <w:ind w:firstLine="851"/>
        <w:jc w:val="both"/>
        <w:rPr>
          <w:sz w:val="28"/>
          <w:szCs w:val="28"/>
        </w:rPr>
      </w:pPr>
    </w:p>
    <w:p w14:paraId="6BD4DB45" w14:textId="77777777" w:rsidR="00FA22FE" w:rsidRPr="00E15E5C" w:rsidRDefault="00FA22FE" w:rsidP="003A15AC">
      <w:pPr>
        <w:pStyle w:val="a3"/>
        <w:spacing w:before="0" w:beforeAutospacing="0" w:after="0" w:afterAutospacing="0" w:line="360" w:lineRule="auto"/>
        <w:ind w:firstLine="851"/>
        <w:jc w:val="both"/>
        <w:rPr>
          <w:sz w:val="28"/>
          <w:szCs w:val="28"/>
        </w:rPr>
      </w:pPr>
    </w:p>
    <w:p w14:paraId="0849DC36" w14:textId="77777777" w:rsidR="00FA22FE" w:rsidRDefault="002716FF" w:rsidP="00FA22FE">
      <w:pPr>
        <w:pStyle w:val="a3"/>
        <w:spacing w:before="0" w:beforeAutospacing="0" w:after="0" w:afterAutospacing="0" w:line="360" w:lineRule="auto"/>
        <w:ind w:firstLine="851"/>
        <w:jc w:val="both"/>
        <w:rPr>
          <w:b/>
          <w:bCs/>
          <w:sz w:val="28"/>
          <w:szCs w:val="28"/>
        </w:rPr>
      </w:pPr>
      <w:r w:rsidRPr="002716FF">
        <w:rPr>
          <w:b/>
          <w:bCs/>
          <w:sz w:val="28"/>
          <w:szCs w:val="28"/>
        </w:rPr>
        <w:t>1.</w:t>
      </w:r>
      <w:r w:rsidR="0029721D">
        <w:rPr>
          <w:b/>
          <w:bCs/>
          <w:sz w:val="28"/>
          <w:szCs w:val="28"/>
        </w:rPr>
        <w:t>3</w:t>
      </w:r>
      <w:r w:rsidRPr="002716FF">
        <w:rPr>
          <w:b/>
          <w:bCs/>
          <w:sz w:val="28"/>
          <w:szCs w:val="28"/>
        </w:rPr>
        <w:t xml:space="preserve"> Обґрунтування дослідницької гіпотези</w:t>
      </w:r>
    </w:p>
    <w:p w14:paraId="3CDFA057" w14:textId="2F9F2B38" w:rsidR="00392227" w:rsidRPr="005B42AA" w:rsidRDefault="00392227" w:rsidP="00FA22FE">
      <w:pPr>
        <w:pStyle w:val="a3"/>
        <w:spacing w:before="0" w:beforeAutospacing="0" w:after="0" w:afterAutospacing="0" w:line="360" w:lineRule="auto"/>
        <w:ind w:firstLine="851"/>
        <w:jc w:val="both"/>
        <w:rPr>
          <w:sz w:val="28"/>
          <w:szCs w:val="28"/>
        </w:rPr>
      </w:pPr>
      <w:r>
        <w:rPr>
          <w:sz w:val="28"/>
          <w:szCs w:val="28"/>
        </w:rPr>
        <w:lastRenderedPageBreak/>
        <w:t xml:space="preserve">На початку дослідження була сформована </w:t>
      </w:r>
      <w:proofErr w:type="spellStart"/>
      <w:r>
        <w:rPr>
          <w:sz w:val="28"/>
          <w:szCs w:val="28"/>
        </w:rPr>
        <w:t>дослідницика</w:t>
      </w:r>
      <w:proofErr w:type="spellEnd"/>
      <w:r>
        <w:rPr>
          <w:sz w:val="28"/>
          <w:szCs w:val="28"/>
        </w:rPr>
        <w:t xml:space="preserve"> гіпотеза, яка </w:t>
      </w:r>
      <w:proofErr w:type="spellStart"/>
      <w:r>
        <w:rPr>
          <w:sz w:val="28"/>
          <w:szCs w:val="28"/>
        </w:rPr>
        <w:t>заключається</w:t>
      </w:r>
      <w:proofErr w:type="spellEnd"/>
      <w:r>
        <w:rPr>
          <w:sz w:val="28"/>
          <w:szCs w:val="28"/>
        </w:rPr>
        <w:t xml:space="preserve"> в тому, що деякі сучасні методи та засоби ФТ можуть значно підвищити ефективність реабілітації при контрактурах викликаних мінно-вибуховою травмою. До таких методів належать </w:t>
      </w:r>
      <w:proofErr w:type="spellStart"/>
      <w:r w:rsidR="0092560C">
        <w:rPr>
          <w:sz w:val="28"/>
          <w:szCs w:val="28"/>
        </w:rPr>
        <w:t>постізометрична</w:t>
      </w:r>
      <w:proofErr w:type="spellEnd"/>
      <w:r w:rsidR="0092560C">
        <w:rPr>
          <w:sz w:val="28"/>
          <w:szCs w:val="28"/>
        </w:rPr>
        <w:t xml:space="preserve"> релаксація, </w:t>
      </w:r>
      <w:r>
        <w:rPr>
          <w:sz w:val="28"/>
          <w:szCs w:val="28"/>
        </w:rPr>
        <w:t xml:space="preserve">механотерапія, кінезіотейпування, апаратна </w:t>
      </w:r>
      <w:proofErr w:type="spellStart"/>
      <w:r>
        <w:rPr>
          <w:sz w:val="28"/>
          <w:szCs w:val="28"/>
        </w:rPr>
        <w:t>електроміостимуляція</w:t>
      </w:r>
      <w:proofErr w:type="spellEnd"/>
      <w:r>
        <w:rPr>
          <w:sz w:val="28"/>
          <w:szCs w:val="28"/>
        </w:rPr>
        <w:t>, ударно-хвильова терапія. Для проведення клінічних досліджень було вирішено обрати комбіновану згинально-розгинальну</w:t>
      </w:r>
      <w:r w:rsidR="005B42AA">
        <w:rPr>
          <w:sz w:val="28"/>
          <w:szCs w:val="28"/>
        </w:rPr>
        <w:t xml:space="preserve"> контрактуру колінного суглобу змішаного типу</w:t>
      </w:r>
      <w:r w:rsidRPr="007D4490">
        <w:rPr>
          <w:sz w:val="28"/>
          <w:szCs w:val="28"/>
        </w:rPr>
        <w:t xml:space="preserve">. </w:t>
      </w:r>
    </w:p>
    <w:p w14:paraId="12234354" w14:textId="6C3561E7" w:rsidR="00872809" w:rsidRDefault="00872809" w:rsidP="003A15AC">
      <w:pPr>
        <w:pStyle w:val="a3"/>
        <w:spacing w:before="0" w:beforeAutospacing="0" w:after="0" w:afterAutospacing="0" w:line="360" w:lineRule="auto"/>
        <w:ind w:firstLine="851"/>
        <w:jc w:val="both"/>
        <w:rPr>
          <w:b/>
          <w:bCs/>
          <w:sz w:val="28"/>
          <w:szCs w:val="28"/>
        </w:rPr>
      </w:pPr>
      <w:r>
        <w:rPr>
          <w:b/>
          <w:bCs/>
          <w:sz w:val="28"/>
          <w:szCs w:val="28"/>
        </w:rPr>
        <w:t>Висновки до розділу 1</w:t>
      </w:r>
    </w:p>
    <w:p w14:paraId="10410DC3" w14:textId="77777777" w:rsidR="008B7746" w:rsidRDefault="008B7746" w:rsidP="003A15AC">
      <w:pPr>
        <w:pStyle w:val="a3"/>
        <w:spacing w:before="0" w:beforeAutospacing="0" w:after="0" w:afterAutospacing="0" w:line="360" w:lineRule="auto"/>
        <w:ind w:firstLine="851"/>
        <w:jc w:val="both"/>
        <w:rPr>
          <w:sz w:val="28"/>
          <w:szCs w:val="28"/>
        </w:rPr>
      </w:pPr>
      <w:r>
        <w:rPr>
          <w:sz w:val="28"/>
          <w:szCs w:val="28"/>
        </w:rPr>
        <w:t xml:space="preserve">На онові проведеного аналізу літературних джерел можна зробити висновок, що наявні а загальному доступі програми фізичної терапії для пацієнтів з комбінованою згинально-розгинальною контрактурою  не є довершеними і потребують всебічного і всеохоплюючого вдосконалення. </w:t>
      </w:r>
    </w:p>
    <w:p w14:paraId="7F9133DA" w14:textId="121D7C95" w:rsidR="00872809" w:rsidRPr="008B7746" w:rsidRDefault="008B7746" w:rsidP="003A15AC">
      <w:pPr>
        <w:pStyle w:val="a3"/>
        <w:spacing w:before="0" w:beforeAutospacing="0" w:after="0" w:afterAutospacing="0" w:line="360" w:lineRule="auto"/>
        <w:ind w:firstLine="851"/>
        <w:jc w:val="both"/>
        <w:rPr>
          <w:sz w:val="28"/>
          <w:szCs w:val="28"/>
        </w:rPr>
      </w:pPr>
      <w:r>
        <w:rPr>
          <w:sz w:val="28"/>
          <w:szCs w:val="28"/>
        </w:rPr>
        <w:t>На основі вище зазначеного була сформована наукова гіпотеза, що лягла в основу складання програми фізичної терапії викладеної далі.</w:t>
      </w:r>
    </w:p>
    <w:p w14:paraId="2BDF97AB" w14:textId="77777777" w:rsidR="00872809" w:rsidRPr="002716FF" w:rsidRDefault="00872809" w:rsidP="002716FF">
      <w:pPr>
        <w:pStyle w:val="a3"/>
        <w:spacing w:before="0" w:beforeAutospacing="0" w:after="0" w:afterAutospacing="0" w:line="360" w:lineRule="auto"/>
        <w:ind w:left="720"/>
        <w:jc w:val="both"/>
        <w:rPr>
          <w:b/>
          <w:bCs/>
          <w:sz w:val="28"/>
          <w:szCs w:val="28"/>
        </w:rPr>
      </w:pPr>
    </w:p>
    <w:p w14:paraId="075591A1" w14:textId="78C08AA0" w:rsidR="002716FF" w:rsidRPr="002716FF" w:rsidRDefault="002716FF" w:rsidP="002716FF">
      <w:pPr>
        <w:spacing w:line="360" w:lineRule="auto"/>
        <w:rPr>
          <w:rFonts w:ascii="Times New Roman" w:eastAsia="Times New Roman" w:hAnsi="Times New Roman" w:cs="Times New Roman"/>
          <w:b/>
          <w:bCs/>
          <w:kern w:val="0"/>
          <w:sz w:val="28"/>
          <w:szCs w:val="28"/>
          <w:lang w:eastAsia="uk-UA"/>
          <w14:ligatures w14:val="none"/>
        </w:rPr>
      </w:pPr>
      <w:r w:rsidRPr="002716FF">
        <w:rPr>
          <w:rFonts w:ascii="Times New Roman" w:hAnsi="Times New Roman" w:cs="Times New Roman"/>
          <w:b/>
          <w:bCs/>
          <w:sz w:val="28"/>
          <w:szCs w:val="28"/>
        </w:rPr>
        <w:br w:type="page"/>
      </w:r>
    </w:p>
    <w:p w14:paraId="1FBD0274" w14:textId="77777777" w:rsidR="002716FF" w:rsidRDefault="002716FF" w:rsidP="002716FF">
      <w:pPr>
        <w:pStyle w:val="a3"/>
        <w:spacing w:before="0" w:beforeAutospacing="0" w:after="0" w:afterAutospacing="0" w:line="360" w:lineRule="auto"/>
        <w:jc w:val="center"/>
        <w:rPr>
          <w:b/>
          <w:bCs/>
          <w:color w:val="000000"/>
          <w:sz w:val="28"/>
          <w:szCs w:val="28"/>
        </w:rPr>
      </w:pPr>
      <w:r w:rsidRPr="002716FF">
        <w:rPr>
          <w:b/>
          <w:bCs/>
          <w:color w:val="000000"/>
          <w:sz w:val="28"/>
          <w:szCs w:val="28"/>
        </w:rPr>
        <w:lastRenderedPageBreak/>
        <w:t>РОЗДІЛ 2. МАТЕРІАЛИ МЕТОДИ І ОРГАНІЗАЦІЯ ДОСЛІДЖЕННЯ</w:t>
      </w:r>
    </w:p>
    <w:p w14:paraId="0F701B35" w14:textId="5AD081E4" w:rsidR="00872809" w:rsidRDefault="002716FF" w:rsidP="00FA22FE">
      <w:pPr>
        <w:pStyle w:val="a3"/>
        <w:spacing w:before="0" w:beforeAutospacing="0" w:after="0" w:afterAutospacing="0" w:line="360" w:lineRule="auto"/>
        <w:ind w:firstLine="851"/>
        <w:rPr>
          <w:b/>
          <w:bCs/>
          <w:color w:val="000000"/>
          <w:sz w:val="28"/>
          <w:szCs w:val="28"/>
        </w:rPr>
      </w:pPr>
      <w:r w:rsidRPr="002716FF">
        <w:rPr>
          <w:b/>
          <w:bCs/>
          <w:color w:val="000000"/>
          <w:sz w:val="28"/>
          <w:szCs w:val="28"/>
        </w:rPr>
        <w:t>2.1. Матеріали дослідження</w:t>
      </w:r>
    </w:p>
    <w:p w14:paraId="2E8200BB" w14:textId="44A05E73" w:rsidR="005B42AA" w:rsidRPr="007D4490" w:rsidRDefault="005B42AA" w:rsidP="00FA22FE">
      <w:pPr>
        <w:pStyle w:val="a5"/>
        <w:spacing w:line="360" w:lineRule="auto"/>
        <w:ind w:firstLine="851"/>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Для вирішення завдань переддипломної практики та для оцінки ефективності програми фізичної терапії для пацієнтів </w:t>
      </w:r>
      <w:r w:rsidR="00892A04">
        <w:rPr>
          <w:rFonts w:ascii="Times New Roman" w:hAnsi="Times New Roman" w:cs="Times New Roman"/>
          <w:sz w:val="28"/>
          <w:szCs w:val="28"/>
          <w:lang w:val="uk-UA"/>
        </w:rPr>
        <w:t xml:space="preserve">з </w:t>
      </w:r>
      <w:r w:rsidR="00892A04" w:rsidRPr="00E10671">
        <w:rPr>
          <w:rFonts w:ascii="Times New Roman" w:hAnsi="Times New Roman" w:cs="Times New Roman"/>
          <w:sz w:val="28"/>
          <w:szCs w:val="28"/>
          <w:lang w:val="uk-UA"/>
        </w:rPr>
        <w:t>комбінова</w:t>
      </w:r>
      <w:proofErr w:type="spellStart"/>
      <w:r w:rsidR="00892A04">
        <w:rPr>
          <w:rFonts w:ascii="Times New Roman" w:hAnsi="Times New Roman" w:cs="Times New Roman"/>
          <w:sz w:val="28"/>
          <w:szCs w:val="28"/>
          <w:lang w:val="uk-UA"/>
        </w:rPr>
        <w:t>ною</w:t>
      </w:r>
      <w:proofErr w:type="spellEnd"/>
      <w:r w:rsidR="00892A04" w:rsidRPr="00E10671">
        <w:rPr>
          <w:rFonts w:ascii="Times New Roman" w:hAnsi="Times New Roman" w:cs="Times New Roman"/>
          <w:sz w:val="28"/>
          <w:szCs w:val="28"/>
          <w:lang w:val="uk-UA"/>
        </w:rPr>
        <w:t xml:space="preserve"> згинально-розгинальн</w:t>
      </w:r>
      <w:proofErr w:type="spellStart"/>
      <w:r w:rsidR="00892A04">
        <w:rPr>
          <w:rFonts w:ascii="Times New Roman" w:hAnsi="Times New Roman" w:cs="Times New Roman"/>
          <w:sz w:val="28"/>
          <w:szCs w:val="28"/>
          <w:lang w:val="uk-UA"/>
        </w:rPr>
        <w:t>ою</w:t>
      </w:r>
      <w:proofErr w:type="spellEnd"/>
      <w:r w:rsidR="00892A04" w:rsidRPr="00E10671">
        <w:rPr>
          <w:rFonts w:ascii="Times New Roman" w:hAnsi="Times New Roman" w:cs="Times New Roman"/>
          <w:sz w:val="28"/>
          <w:szCs w:val="28"/>
          <w:lang w:val="uk-UA"/>
        </w:rPr>
        <w:t xml:space="preserve"> контрактур</w:t>
      </w:r>
      <w:proofErr w:type="spellStart"/>
      <w:r w:rsidR="00892A04">
        <w:rPr>
          <w:rFonts w:ascii="Times New Roman" w:hAnsi="Times New Roman" w:cs="Times New Roman"/>
          <w:sz w:val="28"/>
          <w:szCs w:val="28"/>
          <w:lang w:val="uk-UA"/>
        </w:rPr>
        <w:t>ою</w:t>
      </w:r>
      <w:proofErr w:type="spellEnd"/>
      <w:r w:rsidR="00892A04" w:rsidRPr="00E10671">
        <w:rPr>
          <w:rFonts w:ascii="Times New Roman" w:hAnsi="Times New Roman" w:cs="Times New Roman"/>
          <w:sz w:val="28"/>
          <w:szCs w:val="28"/>
          <w:lang w:val="uk-UA"/>
        </w:rPr>
        <w:t xml:space="preserve"> колінного суглобу</w:t>
      </w:r>
      <w:r w:rsidRPr="007D4490">
        <w:rPr>
          <w:rFonts w:ascii="Times New Roman" w:hAnsi="Times New Roman" w:cs="Times New Roman"/>
          <w:sz w:val="28"/>
          <w:szCs w:val="28"/>
          <w:lang w:val="uk-UA"/>
        </w:rPr>
        <w:t xml:space="preserve"> були використані наступні методи дослідження: </w:t>
      </w:r>
    </w:p>
    <w:p w14:paraId="4C62D954" w14:textId="2F3DD635" w:rsidR="005B42AA" w:rsidRPr="007D4490" w:rsidRDefault="005B42AA" w:rsidP="00FA22FE">
      <w:pPr>
        <w:pStyle w:val="a5"/>
        <w:numPr>
          <w:ilvl w:val="0"/>
          <w:numId w:val="10"/>
        </w:numPr>
        <w:spacing w:line="360" w:lineRule="auto"/>
        <w:ind w:left="0" w:firstLine="851"/>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клініко-інструментальні методи (збір анамнезу, вивчення </w:t>
      </w:r>
      <w:r w:rsidR="00892A04">
        <w:rPr>
          <w:rFonts w:ascii="Times New Roman" w:hAnsi="Times New Roman" w:cs="Times New Roman"/>
          <w:sz w:val="28"/>
          <w:szCs w:val="28"/>
          <w:lang w:val="uk-UA"/>
        </w:rPr>
        <w:t>історій хвороби</w:t>
      </w:r>
      <w:r w:rsidRPr="007D4490">
        <w:rPr>
          <w:rFonts w:ascii="Times New Roman" w:hAnsi="Times New Roman" w:cs="Times New Roman"/>
          <w:sz w:val="28"/>
          <w:szCs w:val="28"/>
          <w:lang w:val="uk-UA"/>
        </w:rPr>
        <w:t>, огляд, оцінка стану пацієнтів за допомогою функціональних тестів).</w:t>
      </w:r>
    </w:p>
    <w:p w14:paraId="07384BBA" w14:textId="77777777" w:rsidR="005B42AA" w:rsidRPr="007D4490" w:rsidRDefault="005B42AA" w:rsidP="00FA22FE">
      <w:pPr>
        <w:pStyle w:val="a4"/>
        <w:numPr>
          <w:ilvl w:val="0"/>
          <w:numId w:val="10"/>
        </w:numPr>
        <w:tabs>
          <w:tab w:val="left" w:pos="660"/>
          <w:tab w:val="left" w:pos="732"/>
        </w:tabs>
        <w:suppressAutoHyphens/>
        <w:spacing w:after="0" w:line="360" w:lineRule="auto"/>
        <w:ind w:left="0" w:firstLine="851"/>
        <w:jc w:val="both"/>
        <w:rPr>
          <w:rFonts w:ascii="Times New Roman" w:hAnsi="Times New Roman" w:cs="Times New Roman"/>
          <w:bCs/>
          <w:sz w:val="28"/>
          <w:szCs w:val="28"/>
        </w:rPr>
      </w:pPr>
      <w:r w:rsidRPr="007D4490">
        <w:rPr>
          <w:rFonts w:ascii="Times New Roman" w:hAnsi="Times New Roman" w:cs="Times New Roman"/>
          <w:sz w:val="28"/>
          <w:szCs w:val="28"/>
        </w:rPr>
        <w:t>методи математичної статистики.</w:t>
      </w:r>
    </w:p>
    <w:p w14:paraId="15BDDABE" w14:textId="77777777" w:rsidR="005B42AA" w:rsidRDefault="005B42AA" w:rsidP="00FA22FE">
      <w:pPr>
        <w:pStyle w:val="a4"/>
        <w:suppressAutoHyphens/>
        <w:spacing w:after="0" w:line="360" w:lineRule="auto"/>
        <w:ind w:left="0"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Дані для оцінки ефективності були отримані за допомогою експерименту за участю основної групи (ОГ) пацієнтів чисельністю 10 пацієнтів, що проходила фізичну терапію за індивідуальною програмою реабілітації, яка була складена, враховуючи дослідницьку гіпотезу. </w:t>
      </w:r>
    </w:p>
    <w:p w14:paraId="2F7D5908" w14:textId="6204BB69" w:rsidR="005B42AA" w:rsidRPr="007D4490" w:rsidRDefault="005B42AA" w:rsidP="00FA22FE">
      <w:pPr>
        <w:pStyle w:val="a4"/>
        <w:suppressAutoHyphens/>
        <w:spacing w:after="0" w:line="360" w:lineRule="auto"/>
        <w:ind w:left="0"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Контрольною групою (КГ) були 10 пацієнтів, що проходили курс ФТ </w:t>
      </w:r>
      <w:r w:rsidR="00892A04">
        <w:rPr>
          <w:rFonts w:ascii="Times New Roman" w:hAnsi="Times New Roman" w:cs="Times New Roman"/>
          <w:sz w:val="28"/>
          <w:szCs w:val="28"/>
        </w:rPr>
        <w:t>при згинально-розгинальних контрактурах колінного суглоба</w:t>
      </w:r>
      <w:r w:rsidRPr="007D4490">
        <w:rPr>
          <w:rFonts w:ascii="Times New Roman" w:hAnsi="Times New Roman" w:cs="Times New Roman"/>
          <w:sz w:val="28"/>
          <w:szCs w:val="28"/>
        </w:rPr>
        <w:t xml:space="preserve"> за загальноприйнятими методиками, рекомендованими в науково-методичних джерелах. Учасники основної та контрольної груп належали до одного вікового діапазону – </w:t>
      </w:r>
      <w:r w:rsidR="00892A04">
        <w:rPr>
          <w:rFonts w:ascii="Times New Roman" w:hAnsi="Times New Roman" w:cs="Times New Roman"/>
          <w:sz w:val="28"/>
          <w:szCs w:val="28"/>
        </w:rPr>
        <w:t>25-45</w:t>
      </w:r>
      <w:r w:rsidRPr="007D4490">
        <w:rPr>
          <w:rFonts w:ascii="Times New Roman" w:hAnsi="Times New Roman" w:cs="Times New Roman"/>
          <w:sz w:val="28"/>
          <w:szCs w:val="28"/>
        </w:rPr>
        <w:t xml:space="preserve"> років</w:t>
      </w:r>
      <w:r w:rsidR="00892A04">
        <w:rPr>
          <w:rFonts w:ascii="Times New Roman" w:hAnsi="Times New Roman" w:cs="Times New Roman"/>
          <w:sz w:val="28"/>
          <w:szCs w:val="28"/>
        </w:rPr>
        <w:t>, та однієї соціальної групи – військовослужбовці.</w:t>
      </w:r>
    </w:p>
    <w:p w14:paraId="76CD4F9C" w14:textId="00A9DF67" w:rsidR="005B42AA" w:rsidRPr="007D4490" w:rsidRDefault="005B42AA" w:rsidP="00FA22FE">
      <w:pPr>
        <w:pStyle w:val="a4"/>
        <w:suppressAutoHyphens/>
        <w:spacing w:after="0" w:line="360" w:lineRule="auto"/>
        <w:ind w:left="0" w:firstLine="851"/>
        <w:jc w:val="both"/>
        <w:rPr>
          <w:rFonts w:ascii="Times New Roman" w:hAnsi="Times New Roman" w:cs="Times New Roman"/>
          <w:bCs/>
          <w:sz w:val="28"/>
          <w:szCs w:val="28"/>
        </w:rPr>
      </w:pPr>
      <w:r w:rsidRPr="007D4490">
        <w:rPr>
          <w:rFonts w:ascii="Times New Roman" w:eastAsia="Calibri" w:hAnsi="Times New Roman" w:cs="Times New Roman"/>
          <w:sz w:val="28"/>
          <w:szCs w:val="28"/>
        </w:rPr>
        <w:t xml:space="preserve">Обстеження пацієнтів </w:t>
      </w:r>
      <w:r w:rsidR="00892A04">
        <w:rPr>
          <w:rFonts w:ascii="Times New Roman" w:hAnsi="Times New Roman" w:cs="Times New Roman"/>
          <w:sz w:val="28"/>
          <w:szCs w:val="28"/>
        </w:rPr>
        <w:t>при згинально-розгинальних контрактурах колінного суглоба</w:t>
      </w:r>
      <w:r w:rsidR="00892A04" w:rsidRPr="007D4490">
        <w:rPr>
          <w:rFonts w:ascii="Times New Roman" w:eastAsia="Calibri" w:hAnsi="Times New Roman" w:cs="Times New Roman"/>
          <w:sz w:val="28"/>
          <w:szCs w:val="28"/>
        </w:rPr>
        <w:t xml:space="preserve"> </w:t>
      </w:r>
      <w:r w:rsidRPr="007D4490">
        <w:rPr>
          <w:rFonts w:ascii="Times New Roman" w:eastAsia="Calibri" w:hAnsi="Times New Roman" w:cs="Times New Roman"/>
          <w:sz w:val="28"/>
          <w:szCs w:val="28"/>
        </w:rPr>
        <w:t xml:space="preserve">для визначення ефективності новітнього підходу до ФТ пацієнтів </w:t>
      </w:r>
      <w:r w:rsidR="00892A04">
        <w:rPr>
          <w:rFonts w:ascii="Times New Roman" w:eastAsia="Calibri" w:hAnsi="Times New Roman" w:cs="Times New Roman"/>
          <w:sz w:val="28"/>
          <w:szCs w:val="28"/>
        </w:rPr>
        <w:t>з згинально-роз</w:t>
      </w:r>
      <w:r w:rsidR="00F9595B">
        <w:rPr>
          <w:rFonts w:ascii="Times New Roman" w:eastAsia="Calibri" w:hAnsi="Times New Roman" w:cs="Times New Roman"/>
          <w:sz w:val="28"/>
          <w:szCs w:val="28"/>
        </w:rPr>
        <w:t>гинальною контрактурою колінного суглоба</w:t>
      </w:r>
      <w:r w:rsidRPr="007D4490">
        <w:rPr>
          <w:rFonts w:ascii="Times New Roman" w:eastAsia="Calibri" w:hAnsi="Times New Roman" w:cs="Times New Roman"/>
          <w:sz w:val="28"/>
          <w:szCs w:val="28"/>
        </w:rPr>
        <w:t xml:space="preserve"> проводилось </w:t>
      </w:r>
      <w:r w:rsidR="00A77536">
        <w:rPr>
          <w:rFonts w:ascii="Times New Roman" w:eastAsia="Calibri" w:hAnsi="Times New Roman" w:cs="Times New Roman"/>
          <w:sz w:val="28"/>
          <w:szCs w:val="28"/>
        </w:rPr>
        <w:t>3 рази</w:t>
      </w:r>
      <w:r w:rsidRPr="007D4490">
        <w:rPr>
          <w:rFonts w:ascii="Times New Roman" w:eastAsia="Calibri" w:hAnsi="Times New Roman" w:cs="Times New Roman"/>
          <w:sz w:val="28"/>
          <w:szCs w:val="28"/>
        </w:rPr>
        <w:t>: на початку</w:t>
      </w:r>
      <w:r w:rsidR="00A77536">
        <w:rPr>
          <w:rFonts w:ascii="Times New Roman" w:eastAsia="Calibri" w:hAnsi="Times New Roman" w:cs="Times New Roman"/>
          <w:sz w:val="28"/>
          <w:szCs w:val="28"/>
        </w:rPr>
        <w:t>, на 14-й день</w:t>
      </w:r>
      <w:r w:rsidRPr="007D4490">
        <w:rPr>
          <w:rFonts w:ascii="Times New Roman" w:eastAsia="Calibri" w:hAnsi="Times New Roman" w:cs="Times New Roman"/>
          <w:sz w:val="28"/>
          <w:szCs w:val="28"/>
        </w:rPr>
        <w:t xml:space="preserve"> та в кінці проводились функціональні тести, описані у розділі 2.2. За інформованою згодою у дослідженні взяли участь 20 пацієнтів віком від </w:t>
      </w:r>
      <w:r w:rsidR="00F9595B">
        <w:rPr>
          <w:rFonts w:ascii="Times New Roman" w:eastAsia="Calibri" w:hAnsi="Times New Roman" w:cs="Times New Roman"/>
          <w:sz w:val="28"/>
          <w:szCs w:val="28"/>
        </w:rPr>
        <w:t>25</w:t>
      </w:r>
      <w:r w:rsidRPr="007D4490">
        <w:rPr>
          <w:rFonts w:ascii="Times New Roman" w:eastAsia="Calibri" w:hAnsi="Times New Roman" w:cs="Times New Roman"/>
          <w:sz w:val="28"/>
          <w:szCs w:val="28"/>
        </w:rPr>
        <w:t xml:space="preserve"> до </w:t>
      </w:r>
      <w:r w:rsidR="00F9595B">
        <w:rPr>
          <w:rFonts w:ascii="Times New Roman" w:eastAsia="Calibri" w:hAnsi="Times New Roman" w:cs="Times New Roman"/>
          <w:sz w:val="28"/>
          <w:szCs w:val="28"/>
        </w:rPr>
        <w:t>45</w:t>
      </w:r>
      <w:r w:rsidRPr="007D4490">
        <w:rPr>
          <w:rFonts w:ascii="Times New Roman" w:eastAsia="Calibri" w:hAnsi="Times New Roman" w:cs="Times New Roman"/>
          <w:sz w:val="28"/>
          <w:szCs w:val="28"/>
        </w:rPr>
        <w:t xml:space="preserve"> років, що були довільно поділені на дві груп</w:t>
      </w:r>
      <w:r w:rsidR="00F9595B">
        <w:rPr>
          <w:rFonts w:ascii="Times New Roman" w:eastAsia="Calibri" w:hAnsi="Times New Roman" w:cs="Times New Roman"/>
          <w:sz w:val="28"/>
          <w:szCs w:val="28"/>
        </w:rPr>
        <w:t>и</w:t>
      </w:r>
      <w:r w:rsidRPr="007D4490">
        <w:rPr>
          <w:rFonts w:ascii="Times New Roman" w:eastAsia="Calibri" w:hAnsi="Times New Roman" w:cs="Times New Roman"/>
          <w:sz w:val="28"/>
          <w:szCs w:val="28"/>
        </w:rPr>
        <w:t>. Перед початком дослідження пацієнти пройшли первинне тестування. Після</w:t>
      </w:r>
      <w:r>
        <w:rPr>
          <w:rFonts w:ascii="Times New Roman" w:eastAsia="Calibri" w:hAnsi="Times New Roman" w:cs="Times New Roman"/>
          <w:sz w:val="28"/>
          <w:szCs w:val="28"/>
        </w:rPr>
        <w:t xml:space="preserve"> 14 днів відновлення та наприкінці</w:t>
      </w:r>
      <w:r w:rsidRPr="007D4490">
        <w:rPr>
          <w:rFonts w:ascii="Times New Roman" w:eastAsia="Calibri" w:hAnsi="Times New Roman" w:cs="Times New Roman"/>
          <w:sz w:val="28"/>
          <w:szCs w:val="28"/>
        </w:rPr>
        <w:t xml:space="preserve"> проведення експерименту проводил</w:t>
      </w:r>
      <w:r>
        <w:rPr>
          <w:rFonts w:ascii="Times New Roman" w:eastAsia="Calibri" w:hAnsi="Times New Roman" w:cs="Times New Roman"/>
          <w:sz w:val="28"/>
          <w:szCs w:val="28"/>
        </w:rPr>
        <w:t>и</w:t>
      </w:r>
      <w:r w:rsidRPr="007D4490">
        <w:rPr>
          <w:rFonts w:ascii="Times New Roman" w:eastAsia="Calibri" w:hAnsi="Times New Roman" w:cs="Times New Roman"/>
          <w:sz w:val="28"/>
          <w:szCs w:val="28"/>
        </w:rPr>
        <w:t>ся повторн</w:t>
      </w:r>
      <w:r>
        <w:rPr>
          <w:rFonts w:ascii="Times New Roman" w:eastAsia="Calibri" w:hAnsi="Times New Roman" w:cs="Times New Roman"/>
          <w:sz w:val="28"/>
          <w:szCs w:val="28"/>
        </w:rPr>
        <w:t>і</w:t>
      </w:r>
      <w:r w:rsidRPr="007D4490">
        <w:rPr>
          <w:rFonts w:ascii="Times New Roman" w:eastAsia="Calibri" w:hAnsi="Times New Roman" w:cs="Times New Roman"/>
          <w:sz w:val="28"/>
          <w:szCs w:val="28"/>
        </w:rPr>
        <w:t xml:space="preserve"> тестування.</w:t>
      </w:r>
    </w:p>
    <w:p w14:paraId="3D740D5B" w14:textId="77777777" w:rsidR="005B42AA" w:rsidRPr="007D4490" w:rsidRDefault="005B42AA" w:rsidP="00FA22FE">
      <w:pPr>
        <w:spacing w:after="0" w:line="360" w:lineRule="auto"/>
        <w:ind w:right="-280" w:firstLine="851"/>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lastRenderedPageBreak/>
        <w:t>Дослідження проводилось в 3 етапи:</w:t>
      </w:r>
    </w:p>
    <w:p w14:paraId="2831354D" w14:textId="684352C0" w:rsidR="005B42AA" w:rsidRPr="007D4490" w:rsidRDefault="005B42AA" w:rsidP="00FA22FE">
      <w:pPr>
        <w:spacing w:after="0" w:line="360" w:lineRule="auto"/>
        <w:ind w:right="-280" w:firstLine="851"/>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 xml:space="preserve">Перший етап. Розробка та затвердження теми звіту переддипломної практики. Аналітичний огляд науково-літературних джерел, пошук недоліків існуючих методик ФТ пацієнтів </w:t>
      </w:r>
      <w:r w:rsidR="00A77536">
        <w:rPr>
          <w:rFonts w:ascii="Times New Roman" w:hAnsi="Times New Roman" w:cs="Times New Roman"/>
          <w:sz w:val="28"/>
          <w:szCs w:val="28"/>
        </w:rPr>
        <w:t>з комбінованою згинально-розгинальною контрактурою</w:t>
      </w:r>
      <w:r w:rsidRPr="007D4490">
        <w:rPr>
          <w:rFonts w:ascii="Times New Roman" w:eastAsia="Calibri" w:hAnsi="Times New Roman" w:cs="Times New Roman"/>
          <w:sz w:val="28"/>
          <w:szCs w:val="28"/>
        </w:rPr>
        <w:t>. Аналіз дав змогу визначити загальні цілі, встановити стан проблеми та виокремити наукову гіпотезу. Також були поставлені цілі та завдання роботи, обрані клінічні методи оцінки стану хворих.</w:t>
      </w:r>
    </w:p>
    <w:p w14:paraId="02D68B44" w14:textId="77777777" w:rsidR="005B42AA" w:rsidRPr="007D4490" w:rsidRDefault="005B42AA" w:rsidP="00FA22FE">
      <w:pPr>
        <w:spacing w:after="0" w:line="360" w:lineRule="auto"/>
        <w:ind w:right="-280" w:firstLine="851"/>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 xml:space="preserve">Другий етап. Проведення дослідження шляхом експерименту за участю двох груп пацієнтів та отримання результатів для статистичної оцінки. </w:t>
      </w:r>
    </w:p>
    <w:p w14:paraId="04D9B1AE" w14:textId="646F9612" w:rsidR="005B42AA" w:rsidRPr="00C50B76" w:rsidRDefault="005B42AA" w:rsidP="00FA22FE">
      <w:pPr>
        <w:spacing w:after="0" w:line="360" w:lineRule="auto"/>
        <w:ind w:right="-280" w:firstLine="851"/>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 xml:space="preserve">Третій етап. Обробка результатів дослідження, їх табличне оформлення, проведення статистичної оцінки ефективності запропонованої програми фізичної терапії для хворих </w:t>
      </w:r>
      <w:r w:rsidR="00A77536">
        <w:rPr>
          <w:rFonts w:ascii="Times New Roman" w:hAnsi="Times New Roman" w:cs="Times New Roman"/>
          <w:sz w:val="28"/>
          <w:szCs w:val="28"/>
        </w:rPr>
        <w:t>з комбінованою згинально-розгинальною контрактурою</w:t>
      </w:r>
      <w:r w:rsidRPr="007D4490">
        <w:rPr>
          <w:rFonts w:ascii="Times New Roman" w:eastAsia="Calibri" w:hAnsi="Times New Roman" w:cs="Times New Roman"/>
          <w:sz w:val="28"/>
          <w:szCs w:val="28"/>
        </w:rPr>
        <w:t>.</w:t>
      </w:r>
    </w:p>
    <w:p w14:paraId="66D5720B" w14:textId="77777777" w:rsidR="00C50B76" w:rsidRDefault="002716FF" w:rsidP="00FA22FE">
      <w:pPr>
        <w:pStyle w:val="a3"/>
        <w:spacing w:before="0" w:beforeAutospacing="0" w:after="0" w:afterAutospacing="0" w:line="360" w:lineRule="auto"/>
        <w:ind w:firstLine="851"/>
        <w:jc w:val="both"/>
        <w:rPr>
          <w:b/>
          <w:bCs/>
          <w:color w:val="000000"/>
          <w:sz w:val="28"/>
          <w:szCs w:val="28"/>
        </w:rPr>
      </w:pPr>
      <w:r w:rsidRPr="002716FF">
        <w:rPr>
          <w:b/>
          <w:bCs/>
          <w:color w:val="000000"/>
          <w:sz w:val="28"/>
          <w:szCs w:val="28"/>
        </w:rPr>
        <w:t xml:space="preserve">2.2. Методи дослідження </w:t>
      </w:r>
    </w:p>
    <w:p w14:paraId="2E51D223" w14:textId="2F936CDA" w:rsidR="00E406EA" w:rsidRDefault="005B595A" w:rsidP="00FA22FE">
      <w:pPr>
        <w:pStyle w:val="a3"/>
        <w:spacing w:before="0" w:beforeAutospacing="0" w:after="0" w:afterAutospacing="0" w:line="360" w:lineRule="auto"/>
        <w:ind w:firstLine="851"/>
        <w:jc w:val="both"/>
        <w:rPr>
          <w:sz w:val="28"/>
          <w:szCs w:val="28"/>
        </w:rPr>
      </w:pPr>
      <w:r>
        <w:rPr>
          <w:color w:val="000000"/>
          <w:sz w:val="28"/>
          <w:szCs w:val="28"/>
        </w:rPr>
        <w:t xml:space="preserve">Для обстеження пацієнтів </w:t>
      </w:r>
      <w:r w:rsidR="00E406EA">
        <w:rPr>
          <w:sz w:val="28"/>
          <w:szCs w:val="28"/>
        </w:rPr>
        <w:t xml:space="preserve">з комбінованою згинально-розгинальною контрактурою колінного суглоба використовувались такі методи: гоніометрія рухів згинання та розгинання в колінному суглобі, візуально-аналогова шкала болю, мануально-м’язове тестування за </w:t>
      </w:r>
      <w:proofErr w:type="spellStart"/>
      <w:r w:rsidR="00E406EA">
        <w:rPr>
          <w:sz w:val="28"/>
          <w:szCs w:val="28"/>
        </w:rPr>
        <w:t>Ловеттом</w:t>
      </w:r>
      <w:proofErr w:type="spellEnd"/>
      <w:r w:rsidR="00E406EA">
        <w:rPr>
          <w:sz w:val="28"/>
          <w:szCs w:val="28"/>
        </w:rPr>
        <w:t xml:space="preserve"> </w:t>
      </w:r>
      <w:proofErr w:type="spellStart"/>
      <w:r w:rsidR="00E406EA">
        <w:rPr>
          <w:sz w:val="28"/>
          <w:szCs w:val="28"/>
        </w:rPr>
        <w:t>чотирьхголового</w:t>
      </w:r>
      <w:proofErr w:type="spellEnd"/>
      <w:r w:rsidR="00E406EA">
        <w:rPr>
          <w:sz w:val="28"/>
          <w:szCs w:val="28"/>
        </w:rPr>
        <w:t xml:space="preserve"> м’язу стегна, двоголового м’язу стегна, великого сідничного м’язу, довгого привідного м’язу і литкового м’язу, тест «Встати і пройти», тест 6-хвилинної ходьби.</w:t>
      </w:r>
    </w:p>
    <w:p w14:paraId="2F7777F3" w14:textId="05436EA0" w:rsidR="00226F9F" w:rsidRPr="003D57D9" w:rsidRDefault="00226F9F" w:rsidP="00FA22FE">
      <w:pPr>
        <w:pStyle w:val="a3"/>
        <w:spacing w:before="0" w:beforeAutospacing="0" w:after="0" w:afterAutospacing="0" w:line="360" w:lineRule="auto"/>
        <w:ind w:firstLine="851"/>
        <w:jc w:val="both"/>
        <w:rPr>
          <w:color w:val="000000"/>
          <w:sz w:val="28"/>
          <w:szCs w:val="28"/>
        </w:rPr>
      </w:pPr>
      <w:r>
        <w:rPr>
          <w:color w:val="000000"/>
          <w:sz w:val="28"/>
          <w:szCs w:val="28"/>
        </w:rPr>
        <w:t xml:space="preserve">Гоніометрія колінного суглоба проводилась за допомогою спеціального вимірювального приладу – гоніометра (рис. 2.2.1). Гоніометрія згинання в </w:t>
      </w:r>
      <w:proofErr w:type="spellStart"/>
      <w:r>
        <w:rPr>
          <w:color w:val="000000"/>
          <w:sz w:val="28"/>
          <w:szCs w:val="28"/>
        </w:rPr>
        <w:t>коліному</w:t>
      </w:r>
      <w:proofErr w:type="spellEnd"/>
      <w:r>
        <w:rPr>
          <w:color w:val="000000"/>
          <w:sz w:val="28"/>
          <w:szCs w:val="28"/>
        </w:rPr>
        <w:t xml:space="preserve"> суглобі проводиться за наступною методикою</w:t>
      </w:r>
      <w:r w:rsidR="009253DC">
        <w:rPr>
          <w:color w:val="000000"/>
          <w:sz w:val="28"/>
          <w:szCs w:val="28"/>
        </w:rPr>
        <w:t xml:space="preserve"> (Рис 2.2.2)</w:t>
      </w:r>
      <w:r>
        <w:rPr>
          <w:color w:val="000000"/>
          <w:sz w:val="28"/>
          <w:szCs w:val="28"/>
        </w:rPr>
        <w:t xml:space="preserve">: </w:t>
      </w:r>
      <w:r w:rsidR="009253DC">
        <w:rPr>
          <w:color w:val="000000"/>
          <w:sz w:val="28"/>
          <w:szCs w:val="28"/>
        </w:rPr>
        <w:t>п</w:t>
      </w:r>
      <w:r w:rsidR="009253DC" w:rsidRPr="009253DC">
        <w:rPr>
          <w:color w:val="000000"/>
          <w:sz w:val="28"/>
          <w:szCs w:val="28"/>
        </w:rPr>
        <w:t>оложення пацієнта</w:t>
      </w:r>
      <w:r w:rsidR="009253DC">
        <w:rPr>
          <w:color w:val="000000"/>
          <w:sz w:val="28"/>
          <w:szCs w:val="28"/>
        </w:rPr>
        <w:t xml:space="preserve"> – </w:t>
      </w:r>
      <w:r w:rsidR="009253DC" w:rsidRPr="009253DC">
        <w:rPr>
          <w:color w:val="000000"/>
          <w:sz w:val="28"/>
          <w:szCs w:val="28"/>
        </w:rPr>
        <w:t>на животі, стегно в нейтральному положенні</w:t>
      </w:r>
      <w:r w:rsidR="009253DC">
        <w:rPr>
          <w:color w:val="000000"/>
          <w:sz w:val="28"/>
          <w:szCs w:val="28"/>
        </w:rPr>
        <w:t>.</w:t>
      </w:r>
      <w:r w:rsidR="009253DC" w:rsidRPr="009253DC">
        <w:rPr>
          <w:color w:val="000000"/>
          <w:sz w:val="28"/>
          <w:szCs w:val="28"/>
        </w:rPr>
        <w:t xml:space="preserve"> Положення гоніометру</w:t>
      </w:r>
      <w:r w:rsidR="009253DC">
        <w:rPr>
          <w:color w:val="000000"/>
          <w:sz w:val="28"/>
          <w:szCs w:val="28"/>
        </w:rPr>
        <w:t xml:space="preserve"> –</w:t>
      </w:r>
      <w:r w:rsidR="009253DC" w:rsidRPr="009253DC">
        <w:rPr>
          <w:color w:val="000000"/>
          <w:sz w:val="28"/>
          <w:szCs w:val="28"/>
        </w:rPr>
        <w:t xml:space="preserve"> віс</w:t>
      </w:r>
      <w:r w:rsidR="009253DC">
        <w:rPr>
          <w:color w:val="000000"/>
          <w:sz w:val="28"/>
          <w:szCs w:val="28"/>
        </w:rPr>
        <w:t>ь</w:t>
      </w:r>
      <w:r w:rsidR="009253DC" w:rsidRPr="009253DC">
        <w:rPr>
          <w:color w:val="000000"/>
          <w:sz w:val="28"/>
          <w:szCs w:val="28"/>
        </w:rPr>
        <w:t xml:space="preserve"> на боковій поверхні колінного суглобу, </w:t>
      </w:r>
      <w:r w:rsidR="009253DC">
        <w:rPr>
          <w:color w:val="000000"/>
          <w:sz w:val="28"/>
          <w:szCs w:val="28"/>
        </w:rPr>
        <w:t>нерухома</w:t>
      </w:r>
      <w:r w:rsidR="009253DC" w:rsidRPr="009253DC">
        <w:rPr>
          <w:color w:val="000000"/>
          <w:sz w:val="28"/>
          <w:szCs w:val="28"/>
        </w:rPr>
        <w:t xml:space="preserve"> </w:t>
      </w:r>
      <w:proofErr w:type="spellStart"/>
      <w:r w:rsidR="009253DC" w:rsidRPr="009253DC">
        <w:rPr>
          <w:color w:val="000000"/>
          <w:sz w:val="28"/>
          <w:szCs w:val="28"/>
        </w:rPr>
        <w:t>бранша</w:t>
      </w:r>
      <w:proofErr w:type="spellEnd"/>
      <w:r w:rsidR="009253DC" w:rsidRPr="009253DC">
        <w:rPr>
          <w:color w:val="000000"/>
          <w:sz w:val="28"/>
          <w:szCs w:val="28"/>
        </w:rPr>
        <w:t xml:space="preserve"> на 0</w:t>
      </w:r>
      <w:r w:rsidR="009253DC">
        <w:rPr>
          <w:color w:val="000000"/>
          <w:sz w:val="28"/>
          <w:szCs w:val="28"/>
          <w:vertAlign w:val="superscript"/>
        </w:rPr>
        <w:t>О</w:t>
      </w:r>
      <w:r w:rsidR="009253DC" w:rsidRPr="009253DC">
        <w:rPr>
          <w:color w:val="000000"/>
          <w:sz w:val="28"/>
          <w:szCs w:val="28"/>
        </w:rPr>
        <w:t xml:space="preserve">, рухома – паралельно </w:t>
      </w:r>
      <w:r w:rsidR="009253DC" w:rsidRPr="009253DC">
        <w:rPr>
          <w:color w:val="000000"/>
          <w:sz w:val="28"/>
          <w:szCs w:val="28"/>
        </w:rPr>
        <w:lastRenderedPageBreak/>
        <w:t>боковій поверхні малогомілкової кістки. Нормальний об’єм рухів – 135</w:t>
      </w:r>
      <w:r w:rsidR="009253DC">
        <w:rPr>
          <w:color w:val="000000"/>
          <w:sz w:val="28"/>
          <w:szCs w:val="28"/>
          <w:vertAlign w:val="superscript"/>
        </w:rPr>
        <w:t>О</w:t>
      </w:r>
      <w:r w:rsidR="00D46837">
        <w:rPr>
          <w:color w:val="000000"/>
          <w:sz w:val="28"/>
          <w:szCs w:val="28"/>
          <w:vertAlign w:val="superscript"/>
        </w:rPr>
        <w:t xml:space="preserve"> </w:t>
      </w:r>
      <w:r w:rsidR="00D46837" w:rsidRPr="003D57D9">
        <w:rPr>
          <w:color w:val="000000"/>
          <w:sz w:val="28"/>
          <w:szCs w:val="28"/>
          <w:lang w:val="en-US"/>
        </w:rPr>
        <w:t>[</w:t>
      </w:r>
      <w:r w:rsidR="003D57D9" w:rsidRPr="003D57D9">
        <w:rPr>
          <w:color w:val="000000"/>
          <w:sz w:val="28"/>
          <w:szCs w:val="28"/>
        </w:rPr>
        <w:t>8</w:t>
      </w:r>
      <w:r w:rsidR="00D46837" w:rsidRPr="003D57D9">
        <w:rPr>
          <w:color w:val="000000"/>
          <w:sz w:val="28"/>
          <w:szCs w:val="28"/>
          <w:lang w:val="en-US"/>
        </w:rPr>
        <w:t>]</w:t>
      </w:r>
      <w:r w:rsidR="009253DC" w:rsidRPr="003D57D9">
        <w:rPr>
          <w:color w:val="000000"/>
          <w:sz w:val="28"/>
          <w:szCs w:val="28"/>
        </w:rPr>
        <w:t>.</w:t>
      </w:r>
    </w:p>
    <w:p w14:paraId="0507D470" w14:textId="77777777" w:rsidR="00226F9F" w:rsidRDefault="00226F9F" w:rsidP="00226F9F">
      <w:pPr>
        <w:pStyle w:val="a3"/>
        <w:spacing w:before="0" w:beforeAutospacing="0" w:after="0" w:afterAutospacing="0" w:line="360" w:lineRule="auto"/>
        <w:ind w:firstLine="851"/>
        <w:jc w:val="center"/>
        <w:rPr>
          <w:color w:val="000000"/>
          <w:sz w:val="28"/>
          <w:szCs w:val="28"/>
        </w:rPr>
      </w:pPr>
      <w:r>
        <w:rPr>
          <w:noProof/>
        </w:rPr>
        <w:drawing>
          <wp:inline distT="0" distB="0" distL="0" distR="0" wp14:anchorId="3FDA7C25" wp14:editId="2F4F0180">
            <wp:extent cx="3952468" cy="2733675"/>
            <wp:effectExtent l="0" t="0" r="0" b="0"/>
            <wp:docPr id="1276781974" name="Рисунок 2" descr="Гоніометр лінійка ETOPOO для вимірювання рухливості суглобів 380 мм 360°:  продаж, ціна у Києві. Лінійки і кутники від &quot;МПР-МЕДИЦИНА&quot; - 755409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Гоніометр лінійка ETOPOO для вимірювання рухливості суглобів 380 мм 360°:  продаж, ціна у Києві. Лінійки і кутники від &quot;МПР-МЕДИЦИНА&quot; - 755409616"/>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167" t="15167" r="2167" b="18666"/>
                    <a:stretch/>
                  </pic:blipFill>
                  <pic:spPr bwMode="auto">
                    <a:xfrm flipV="1">
                      <a:off x="0" y="0"/>
                      <a:ext cx="4214413" cy="2914846"/>
                    </a:xfrm>
                    <a:prstGeom prst="rect">
                      <a:avLst/>
                    </a:prstGeom>
                    <a:noFill/>
                    <a:ln>
                      <a:noFill/>
                    </a:ln>
                    <a:extLst>
                      <a:ext uri="{53640926-AAD7-44D8-BBD7-CCE9431645EC}">
                        <a14:shadowObscured xmlns:a14="http://schemas.microsoft.com/office/drawing/2010/main"/>
                      </a:ext>
                    </a:extLst>
                  </pic:spPr>
                </pic:pic>
              </a:graphicData>
            </a:graphic>
          </wp:inline>
        </w:drawing>
      </w:r>
    </w:p>
    <w:p w14:paraId="584BD183" w14:textId="77777777" w:rsidR="009253DC" w:rsidRDefault="00226F9F" w:rsidP="00226F9F">
      <w:pPr>
        <w:pStyle w:val="a3"/>
        <w:spacing w:before="0" w:beforeAutospacing="0" w:after="0" w:afterAutospacing="0" w:line="360" w:lineRule="auto"/>
        <w:ind w:firstLine="851"/>
        <w:jc w:val="center"/>
        <w:rPr>
          <w:color w:val="000000"/>
          <w:sz w:val="28"/>
          <w:szCs w:val="28"/>
        </w:rPr>
      </w:pPr>
      <w:r>
        <w:rPr>
          <w:color w:val="000000"/>
          <w:sz w:val="28"/>
          <w:szCs w:val="28"/>
        </w:rPr>
        <w:t>Рис. 2.2.1</w:t>
      </w:r>
      <w:r w:rsidR="009253DC">
        <w:rPr>
          <w:color w:val="000000"/>
          <w:sz w:val="28"/>
          <w:szCs w:val="28"/>
        </w:rPr>
        <w:t xml:space="preserve"> Гоніометр</w:t>
      </w:r>
    </w:p>
    <w:p w14:paraId="64A809E1" w14:textId="77777777" w:rsidR="009253DC" w:rsidRDefault="009253DC" w:rsidP="00226F9F">
      <w:pPr>
        <w:pStyle w:val="a3"/>
        <w:spacing w:before="0" w:beforeAutospacing="0" w:after="0" w:afterAutospacing="0" w:line="360" w:lineRule="auto"/>
        <w:ind w:firstLine="851"/>
        <w:jc w:val="center"/>
        <w:rPr>
          <w:b/>
          <w:bCs/>
          <w:color w:val="000000"/>
          <w:sz w:val="28"/>
          <w:szCs w:val="28"/>
        </w:rPr>
      </w:pPr>
      <w:r w:rsidRPr="004E023F">
        <w:rPr>
          <w:noProof/>
          <w:sz w:val="20"/>
          <w:szCs w:val="20"/>
        </w:rPr>
        <w:drawing>
          <wp:inline distT="0" distB="0" distL="0" distR="0" wp14:anchorId="168AFCDA" wp14:editId="462CCF99">
            <wp:extent cx="4607006" cy="1943100"/>
            <wp:effectExtent l="0" t="0" r="3175" b="0"/>
            <wp:docPr id="12" name="Рисунок 12" descr="Зображення, що містить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Зображення, що містить схема&#10;&#10;Автоматично згенерований опис"/>
                    <pic:cNvPicPr>
                      <a:picLocks noChangeAspect="1" noChangeArrowheads="1"/>
                    </pic:cNvPicPr>
                  </pic:nvPicPr>
                  <pic:blipFill rotWithShape="1">
                    <a:blip r:embed="rId10">
                      <a:extLst>
                        <a:ext uri="{28A0092B-C50C-407E-A947-70E740481C1C}">
                          <a14:useLocalDpi xmlns:a14="http://schemas.microsoft.com/office/drawing/2010/main" val="0"/>
                        </a:ext>
                      </a:extLst>
                    </a:blip>
                    <a:srcRect l="8523" r="11260"/>
                    <a:stretch/>
                  </pic:blipFill>
                  <pic:spPr bwMode="auto">
                    <a:xfrm>
                      <a:off x="0" y="0"/>
                      <a:ext cx="4635252" cy="1955014"/>
                    </a:xfrm>
                    <a:prstGeom prst="rect">
                      <a:avLst/>
                    </a:prstGeom>
                    <a:noFill/>
                    <a:ln>
                      <a:noFill/>
                    </a:ln>
                    <a:extLst>
                      <a:ext uri="{53640926-AAD7-44D8-BBD7-CCE9431645EC}">
                        <a14:shadowObscured xmlns:a14="http://schemas.microsoft.com/office/drawing/2010/main"/>
                      </a:ext>
                    </a:extLst>
                  </pic:spPr>
                </pic:pic>
              </a:graphicData>
            </a:graphic>
          </wp:inline>
        </w:drawing>
      </w:r>
    </w:p>
    <w:p w14:paraId="4990A874" w14:textId="77777777" w:rsidR="009253DC" w:rsidRDefault="009253DC" w:rsidP="00226F9F">
      <w:pPr>
        <w:pStyle w:val="a3"/>
        <w:spacing w:before="0" w:beforeAutospacing="0" w:after="0" w:afterAutospacing="0" w:line="360" w:lineRule="auto"/>
        <w:ind w:firstLine="851"/>
        <w:jc w:val="center"/>
        <w:rPr>
          <w:color w:val="000000"/>
          <w:sz w:val="28"/>
          <w:szCs w:val="28"/>
        </w:rPr>
      </w:pPr>
      <w:r>
        <w:rPr>
          <w:color w:val="000000"/>
          <w:sz w:val="28"/>
          <w:szCs w:val="28"/>
        </w:rPr>
        <w:t>Рис. 2.2.2 Згинання в колінному суглобі</w:t>
      </w:r>
    </w:p>
    <w:p w14:paraId="62A1076E" w14:textId="24B6B6DF" w:rsidR="009253DC" w:rsidRDefault="009253DC" w:rsidP="00FA22FE">
      <w:pPr>
        <w:pStyle w:val="a3"/>
        <w:spacing w:before="0" w:beforeAutospacing="0" w:after="0" w:afterAutospacing="0" w:line="360" w:lineRule="auto"/>
        <w:ind w:firstLine="851"/>
        <w:jc w:val="both"/>
        <w:rPr>
          <w:color w:val="000000"/>
          <w:sz w:val="28"/>
          <w:szCs w:val="28"/>
        </w:rPr>
      </w:pPr>
      <w:r>
        <w:rPr>
          <w:color w:val="000000"/>
          <w:sz w:val="28"/>
          <w:szCs w:val="28"/>
        </w:rPr>
        <w:t>При згинальній контрактурі в колінному суглобі положення гомілки не може бути доведено до положення повного розгинання у колінному суглобі. В такому випадку зазначається кут якого не вистачає до повного розгинання.</w:t>
      </w:r>
    </w:p>
    <w:p w14:paraId="2646CC8C" w14:textId="7D987500" w:rsidR="00754891" w:rsidRPr="00754891" w:rsidRDefault="00754891" w:rsidP="00FA22FE">
      <w:pPr>
        <w:spacing w:after="0" w:line="360" w:lineRule="auto"/>
        <w:ind w:firstLine="851"/>
        <w:jc w:val="both"/>
        <w:rPr>
          <w:rFonts w:ascii="Times New Roman" w:hAnsi="Times New Roman" w:cs="Times New Roman"/>
          <w:sz w:val="28"/>
          <w:szCs w:val="28"/>
        </w:rPr>
      </w:pPr>
      <w:r w:rsidRPr="00754891">
        <w:rPr>
          <w:rFonts w:ascii="Times New Roman" w:hAnsi="Times New Roman" w:cs="Times New Roman"/>
          <w:color w:val="000000"/>
          <w:sz w:val="28"/>
          <w:szCs w:val="28"/>
        </w:rPr>
        <w:t>Візуально-аналогова шкала болю</w:t>
      </w:r>
      <w:r>
        <w:rPr>
          <w:rFonts w:ascii="Times New Roman" w:hAnsi="Times New Roman" w:cs="Times New Roman"/>
          <w:color w:val="000000"/>
          <w:sz w:val="28"/>
          <w:szCs w:val="28"/>
        </w:rPr>
        <w:t xml:space="preserve"> (Рис. 2.2.3)</w:t>
      </w:r>
      <w:r w:rsidRPr="00754891">
        <w:rPr>
          <w:rFonts w:ascii="Times New Roman" w:hAnsi="Times New Roman" w:cs="Times New Roman"/>
          <w:color w:val="000000"/>
          <w:sz w:val="28"/>
          <w:szCs w:val="28"/>
        </w:rPr>
        <w:t xml:space="preserve"> використовується для кількісної оцінки вираженості больового синдрому. </w:t>
      </w:r>
      <w:r w:rsidRPr="00754891">
        <w:rPr>
          <w:rFonts w:ascii="Times New Roman" w:hAnsi="Times New Roman" w:cs="Times New Roman"/>
          <w:sz w:val="28"/>
          <w:szCs w:val="28"/>
        </w:rPr>
        <w:t xml:space="preserve">Принцип оцінки – на лінійній шкалі пацієнт відмічає той рівень болю, який найкращим чином описує його больові відчуття. При оцінці інтенсивності болю за ВАШ хворий суб’єктивно визначає інтенсивність свого болю, вказуючи на певну </w:t>
      </w:r>
      <w:r w:rsidRPr="00754891">
        <w:rPr>
          <w:rFonts w:ascii="Times New Roman" w:hAnsi="Times New Roman" w:cs="Times New Roman"/>
          <w:sz w:val="28"/>
          <w:szCs w:val="28"/>
        </w:rPr>
        <w:lastRenderedPageBreak/>
        <w:t xml:space="preserve">позначку, яка знаходиться на прямій лінії довжиною у 10 сантиметрів. Початок лінії зліва відповідає відсутності больового відчуття, кінець відрізка з правого боку – нестерпним больовим відчуттям. </w:t>
      </w:r>
    </w:p>
    <w:p w14:paraId="0521E384" w14:textId="77777777" w:rsidR="00754891" w:rsidRDefault="00754891" w:rsidP="00FA22FE">
      <w:pPr>
        <w:spacing w:after="0" w:line="360" w:lineRule="auto"/>
        <w:ind w:firstLine="851"/>
        <w:jc w:val="both"/>
        <w:rPr>
          <w:rFonts w:ascii="Times New Roman" w:hAnsi="Times New Roman" w:cs="Times New Roman"/>
          <w:sz w:val="28"/>
          <w:szCs w:val="28"/>
        </w:rPr>
      </w:pPr>
      <w:r w:rsidRPr="00754891">
        <w:rPr>
          <w:rFonts w:ascii="Times New Roman" w:hAnsi="Times New Roman" w:cs="Times New Roman"/>
          <w:sz w:val="28"/>
          <w:szCs w:val="28"/>
        </w:rPr>
        <w:t>Співставлення відстані від початку прямої лінії до відповідного відрізка до і після лікування дозволяє оцінити динаміку сприйняття пацієнтом своїх больових відчуттів.</w:t>
      </w:r>
    </w:p>
    <w:p w14:paraId="46CF6B99" w14:textId="1E5F98F0" w:rsidR="00754891" w:rsidRPr="00754891" w:rsidRDefault="00754891" w:rsidP="00754891">
      <w:pPr>
        <w:spacing w:after="0" w:line="360" w:lineRule="auto"/>
        <w:jc w:val="center"/>
        <w:rPr>
          <w:rFonts w:ascii="Times New Roman" w:hAnsi="Times New Roman" w:cs="Times New Roman"/>
          <w:sz w:val="28"/>
          <w:szCs w:val="28"/>
        </w:rPr>
      </w:pPr>
      <w:r w:rsidRPr="007D4490">
        <w:rPr>
          <w:rFonts w:ascii="Times New Roman" w:hAnsi="Times New Roman" w:cs="Times New Roman"/>
          <w:noProof/>
          <w:sz w:val="28"/>
          <w:szCs w:val="28"/>
          <w:lang w:eastAsia="uk-UA"/>
        </w:rPr>
        <w:drawing>
          <wp:inline distT="0" distB="0" distL="0" distR="0" wp14:anchorId="547AE62F" wp14:editId="3EDDD625">
            <wp:extent cx="5731510" cy="1912994"/>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769" t="1975" r="897" b="13732"/>
                    <a:stretch/>
                  </pic:blipFill>
                  <pic:spPr bwMode="auto">
                    <a:xfrm>
                      <a:off x="0" y="0"/>
                      <a:ext cx="5731510" cy="1912994"/>
                    </a:xfrm>
                    <a:prstGeom prst="rect">
                      <a:avLst/>
                    </a:prstGeom>
                    <a:noFill/>
                    <a:ln>
                      <a:noFill/>
                    </a:ln>
                    <a:extLst>
                      <a:ext uri="{53640926-AAD7-44D8-BBD7-CCE9431645EC}">
                        <a14:shadowObscured xmlns:a14="http://schemas.microsoft.com/office/drawing/2010/main"/>
                      </a:ext>
                    </a:extLst>
                  </pic:spPr>
                </pic:pic>
              </a:graphicData>
            </a:graphic>
          </wp:inline>
        </w:drawing>
      </w:r>
    </w:p>
    <w:p w14:paraId="5646CC26" w14:textId="32136A80" w:rsidR="00754891" w:rsidRDefault="00754891" w:rsidP="00754891">
      <w:pPr>
        <w:pStyle w:val="a3"/>
        <w:spacing w:before="0" w:beforeAutospacing="0" w:after="0" w:afterAutospacing="0" w:line="360" w:lineRule="auto"/>
        <w:ind w:firstLine="851"/>
        <w:jc w:val="center"/>
        <w:rPr>
          <w:color w:val="000000"/>
          <w:sz w:val="28"/>
          <w:szCs w:val="28"/>
        </w:rPr>
      </w:pPr>
      <w:r>
        <w:rPr>
          <w:color w:val="000000"/>
          <w:sz w:val="28"/>
          <w:szCs w:val="28"/>
        </w:rPr>
        <w:t>Рис. 2.2.3 Візуально-аналогова шкала болю</w:t>
      </w:r>
    </w:p>
    <w:p w14:paraId="6CC526E2" w14:textId="71E9CA63"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 xml:space="preserve">Мануально-м’язове тестування </w:t>
      </w:r>
      <w:proofErr w:type="spellStart"/>
      <w:r w:rsidRPr="00EA544C">
        <w:rPr>
          <w:rFonts w:ascii="Times New Roman" w:hAnsi="Times New Roman" w:cs="Times New Roman"/>
          <w:iCs/>
          <w:sz w:val="28"/>
          <w:szCs w:val="28"/>
        </w:rPr>
        <w:t>Ловетта</w:t>
      </w:r>
      <w:proofErr w:type="spellEnd"/>
      <w:r w:rsidRPr="00EA544C">
        <w:rPr>
          <w:rFonts w:ascii="Times New Roman" w:hAnsi="Times New Roman" w:cs="Times New Roman"/>
          <w:iCs/>
          <w:sz w:val="28"/>
          <w:szCs w:val="28"/>
        </w:rPr>
        <w:t xml:space="preserve"> – це 6-ти бальна шкала тестування сили м’язів:</w:t>
      </w:r>
    </w:p>
    <w:p w14:paraId="6271917A" w14:textId="77777777"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 xml:space="preserve">0 - немає видимого або </w:t>
      </w:r>
      <w:proofErr w:type="spellStart"/>
      <w:r w:rsidRPr="00EA544C">
        <w:rPr>
          <w:rFonts w:ascii="Times New Roman" w:hAnsi="Times New Roman" w:cs="Times New Roman"/>
          <w:iCs/>
          <w:sz w:val="28"/>
          <w:szCs w:val="28"/>
        </w:rPr>
        <w:t>пальпованого</w:t>
      </w:r>
      <w:proofErr w:type="spellEnd"/>
      <w:r w:rsidRPr="00EA544C">
        <w:rPr>
          <w:rFonts w:ascii="Times New Roman" w:hAnsi="Times New Roman" w:cs="Times New Roman"/>
          <w:iCs/>
          <w:sz w:val="28"/>
          <w:szCs w:val="28"/>
        </w:rPr>
        <w:t xml:space="preserve"> скорочення м’язу, немає руху сегментом;</w:t>
      </w:r>
    </w:p>
    <w:p w14:paraId="39E6EC62" w14:textId="77777777"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 xml:space="preserve">1- видиме або </w:t>
      </w:r>
      <w:proofErr w:type="spellStart"/>
      <w:r w:rsidRPr="00EA544C">
        <w:rPr>
          <w:rFonts w:ascii="Times New Roman" w:hAnsi="Times New Roman" w:cs="Times New Roman"/>
          <w:iCs/>
          <w:sz w:val="28"/>
          <w:szCs w:val="28"/>
        </w:rPr>
        <w:t>пальповане</w:t>
      </w:r>
      <w:proofErr w:type="spellEnd"/>
      <w:r w:rsidRPr="00EA544C">
        <w:rPr>
          <w:rFonts w:ascii="Times New Roman" w:hAnsi="Times New Roman" w:cs="Times New Roman"/>
          <w:iCs/>
          <w:sz w:val="28"/>
          <w:szCs w:val="28"/>
        </w:rPr>
        <w:t xml:space="preserve"> скорочення м’язу, немає руху сегментом;</w:t>
      </w:r>
    </w:p>
    <w:p w14:paraId="6B073721" w14:textId="77777777"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2 - рух сегментом по повній амплітуді за напрямком сили тяжіння;</w:t>
      </w:r>
    </w:p>
    <w:p w14:paraId="0EDACA6D" w14:textId="77777777"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3-рух сегментом по повній амплітуді проти сили тяжіння;</w:t>
      </w:r>
    </w:p>
    <w:p w14:paraId="7A947E8D" w14:textId="77777777" w:rsidR="00EA544C" w:rsidRP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4-рух сегментом по повній амплітуді з середнім опором наприкінці амплітуди руху;</w:t>
      </w:r>
    </w:p>
    <w:p w14:paraId="2DC7E7F3" w14:textId="26854A5D" w:rsidR="00EA544C" w:rsidRDefault="00EA544C" w:rsidP="00FA22FE">
      <w:pPr>
        <w:spacing w:after="0" w:line="360" w:lineRule="auto"/>
        <w:ind w:firstLine="851"/>
        <w:jc w:val="both"/>
        <w:rPr>
          <w:rFonts w:ascii="Times New Roman" w:hAnsi="Times New Roman" w:cs="Times New Roman"/>
          <w:iCs/>
          <w:sz w:val="28"/>
          <w:szCs w:val="28"/>
        </w:rPr>
      </w:pPr>
      <w:r w:rsidRPr="00EA544C">
        <w:rPr>
          <w:rFonts w:ascii="Times New Roman" w:hAnsi="Times New Roman" w:cs="Times New Roman"/>
          <w:iCs/>
          <w:sz w:val="28"/>
          <w:szCs w:val="28"/>
        </w:rPr>
        <w:t>5–рух сегментом по повній амплітуді з великим опором наприкінці амплітуди руху</w:t>
      </w:r>
      <w:r w:rsidR="00D46837" w:rsidRPr="00E10671">
        <w:rPr>
          <w:rFonts w:ascii="Times New Roman" w:hAnsi="Times New Roman" w:cs="Times New Roman"/>
          <w:iCs/>
          <w:sz w:val="28"/>
          <w:szCs w:val="28"/>
          <w:lang w:val="ru-RU"/>
        </w:rPr>
        <w:t xml:space="preserve"> [</w:t>
      </w:r>
      <w:r w:rsidR="003D57D9" w:rsidRPr="003D57D9">
        <w:rPr>
          <w:rFonts w:ascii="Times New Roman" w:hAnsi="Times New Roman" w:cs="Times New Roman"/>
          <w:color w:val="000000"/>
          <w:sz w:val="28"/>
          <w:szCs w:val="28"/>
        </w:rPr>
        <w:t>1</w:t>
      </w:r>
      <w:r w:rsidR="00D46837" w:rsidRPr="00E10671">
        <w:rPr>
          <w:rFonts w:ascii="Times New Roman" w:hAnsi="Times New Roman" w:cs="Times New Roman"/>
          <w:color w:val="000000"/>
          <w:sz w:val="28"/>
          <w:szCs w:val="28"/>
          <w:lang w:val="ru-RU"/>
        </w:rPr>
        <w:t>]</w:t>
      </w:r>
      <w:r w:rsidRPr="003D57D9">
        <w:rPr>
          <w:rFonts w:ascii="Times New Roman" w:hAnsi="Times New Roman" w:cs="Times New Roman"/>
          <w:iCs/>
          <w:sz w:val="28"/>
          <w:szCs w:val="28"/>
        </w:rPr>
        <w:t>.</w:t>
      </w:r>
    </w:p>
    <w:p w14:paraId="4A9252F2" w14:textId="77777777" w:rsidR="00B041EE" w:rsidRDefault="00B041EE" w:rsidP="00FA22FE">
      <w:pPr>
        <w:spacing w:after="0" w:line="360" w:lineRule="auto"/>
        <w:ind w:firstLine="851"/>
        <w:jc w:val="both"/>
        <w:rPr>
          <w:rFonts w:ascii="Times New Roman" w:hAnsi="Times New Roman" w:cs="Times New Roman"/>
          <w:iCs/>
          <w:sz w:val="28"/>
          <w:szCs w:val="28"/>
        </w:rPr>
      </w:pPr>
      <w:proofErr w:type="spellStart"/>
      <w:r>
        <w:rPr>
          <w:rFonts w:ascii="Times New Roman" w:hAnsi="Times New Roman" w:cs="Times New Roman"/>
          <w:iCs/>
          <w:sz w:val="28"/>
          <w:szCs w:val="28"/>
        </w:rPr>
        <w:t>Мануально-мязове</w:t>
      </w:r>
      <w:proofErr w:type="spellEnd"/>
      <w:r>
        <w:rPr>
          <w:rFonts w:ascii="Times New Roman" w:hAnsi="Times New Roman" w:cs="Times New Roman"/>
          <w:iCs/>
          <w:sz w:val="28"/>
          <w:szCs w:val="28"/>
        </w:rPr>
        <w:t xml:space="preserve"> тестування великого сідничного м’яза.</w:t>
      </w:r>
    </w:p>
    <w:p w14:paraId="760A6912" w14:textId="77777777"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Оцінка 5, 4 та 3</w:t>
      </w:r>
    </w:p>
    <w:p w14:paraId="4EA95508" w14:textId="77777777"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Положення пацієнта: Лежачи на животі, ноги випрямлені, руки вздовж тулуба або тримаючись за край кушетки.</w:t>
      </w:r>
    </w:p>
    <w:p w14:paraId="34CB48C8" w14:textId="77777777"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lastRenderedPageBreak/>
        <w:t>Тест: Пацієнт розгинає ногу, по повній амплітуді.</w:t>
      </w:r>
    </w:p>
    <w:p w14:paraId="54E55E4C" w14:textId="77777777"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Положення терапевта: Збоку пацієнта, одна рука на тазу, інша на дистальній відділ стегнової кістки.</w:t>
      </w:r>
    </w:p>
    <w:p w14:paraId="7ADE5738" w14:textId="5B70199C"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Інструкції пацієнтові: “Підніміть ногу зі столу якомога вище, не згинаючи коліно. Тримайте її” (Рис. 2.2.4).</w:t>
      </w:r>
    </w:p>
    <w:p w14:paraId="1200B681" w14:textId="77777777" w:rsidR="00B041EE"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Оцінка 5: Витримує тестове положення проти максимального опору.</w:t>
      </w:r>
    </w:p>
    <w:p w14:paraId="70C0A36D" w14:textId="2780C48A" w:rsidR="00EA544C" w:rsidRPr="003D57D9" w:rsidRDefault="00B041EE" w:rsidP="00FA22FE">
      <w:pPr>
        <w:spacing w:after="0" w:line="360" w:lineRule="auto"/>
        <w:ind w:firstLine="851"/>
        <w:jc w:val="both"/>
        <w:rPr>
          <w:rFonts w:ascii="Times New Roman" w:hAnsi="Times New Roman" w:cs="Times New Roman"/>
          <w:color w:val="000000"/>
          <w:sz w:val="28"/>
          <w:szCs w:val="28"/>
        </w:rPr>
      </w:pPr>
      <w:r w:rsidRPr="003D57D9">
        <w:rPr>
          <w:rFonts w:ascii="Times New Roman" w:hAnsi="Times New Roman" w:cs="Times New Roman"/>
          <w:color w:val="000000"/>
          <w:sz w:val="28"/>
          <w:szCs w:val="28"/>
        </w:rPr>
        <w:t>Оцінка 4: Витримує тестове положення проти помірного опору.</w:t>
      </w:r>
    </w:p>
    <w:p w14:paraId="27BCE08D" w14:textId="258B2B8B" w:rsidR="00B041EE" w:rsidRPr="00B041EE" w:rsidRDefault="00B041EE" w:rsidP="00443CD9">
      <w:pPr>
        <w:spacing w:after="0" w:line="360" w:lineRule="auto"/>
        <w:ind w:firstLine="709"/>
        <w:jc w:val="both"/>
        <w:rPr>
          <w:rFonts w:ascii="Times New Roman" w:hAnsi="Times New Roman" w:cs="Times New Roman"/>
          <w:iCs/>
          <w:sz w:val="28"/>
          <w:szCs w:val="28"/>
        </w:rPr>
      </w:pPr>
      <w:r>
        <w:rPr>
          <w:rFonts w:ascii="Times New Roman" w:hAnsi="Times New Roman" w:cs="Times New Roman"/>
          <w:iCs/>
          <w:noProof/>
          <w:sz w:val="28"/>
          <w:szCs w:val="28"/>
          <w:lang w:eastAsia="uk-UA"/>
        </w:rPr>
        <w:drawing>
          <wp:inline distT="0" distB="0" distL="0" distR="0" wp14:anchorId="79AC8FB0" wp14:editId="0AACE2F3">
            <wp:extent cx="4895244" cy="2145030"/>
            <wp:effectExtent l="0" t="0" r="635" b="7620"/>
            <wp:docPr id="13647989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t="28779"/>
                    <a:stretch/>
                  </pic:blipFill>
                  <pic:spPr bwMode="auto">
                    <a:xfrm>
                      <a:off x="0" y="0"/>
                      <a:ext cx="4913206" cy="2152901"/>
                    </a:xfrm>
                    <a:prstGeom prst="rect">
                      <a:avLst/>
                    </a:prstGeom>
                    <a:noFill/>
                    <a:ln>
                      <a:noFill/>
                    </a:ln>
                    <a:extLst>
                      <a:ext uri="{53640926-AAD7-44D8-BBD7-CCE9431645EC}">
                        <a14:shadowObscured xmlns:a14="http://schemas.microsoft.com/office/drawing/2010/main"/>
                      </a:ext>
                    </a:extLst>
                  </pic:spPr>
                </pic:pic>
              </a:graphicData>
            </a:graphic>
          </wp:inline>
        </w:drawing>
      </w:r>
    </w:p>
    <w:p w14:paraId="19975F8C" w14:textId="5EDF8DD9" w:rsidR="00B041EE" w:rsidRDefault="00B041EE" w:rsidP="00443CD9">
      <w:pPr>
        <w:pStyle w:val="a3"/>
        <w:spacing w:before="0" w:beforeAutospacing="0" w:after="0" w:afterAutospacing="0" w:line="360" w:lineRule="auto"/>
        <w:jc w:val="center"/>
        <w:rPr>
          <w:color w:val="000000"/>
          <w:sz w:val="28"/>
          <w:szCs w:val="28"/>
        </w:rPr>
      </w:pPr>
      <w:r>
        <w:rPr>
          <w:color w:val="000000"/>
          <w:sz w:val="28"/>
          <w:szCs w:val="28"/>
        </w:rPr>
        <w:t>Рис. 2.2.4 Проведення оцінювання м’язової сили великого сідничного м’яза на оцінки «4», «5»</w:t>
      </w:r>
    </w:p>
    <w:p w14:paraId="00361CE0" w14:textId="77777777" w:rsidR="00FA22FE" w:rsidRDefault="00FA22FE" w:rsidP="00443CD9">
      <w:pPr>
        <w:pStyle w:val="a3"/>
        <w:spacing w:before="0" w:beforeAutospacing="0" w:after="0" w:afterAutospacing="0" w:line="360" w:lineRule="auto"/>
        <w:jc w:val="center"/>
        <w:rPr>
          <w:color w:val="000000"/>
          <w:sz w:val="28"/>
          <w:szCs w:val="28"/>
        </w:rPr>
      </w:pPr>
    </w:p>
    <w:p w14:paraId="2FD78B23" w14:textId="73BB53AC" w:rsidR="00B041EE" w:rsidRPr="00B041EE" w:rsidRDefault="00B041EE" w:rsidP="00443CD9">
      <w:pPr>
        <w:pStyle w:val="a3"/>
        <w:spacing w:before="0" w:beforeAutospacing="0" w:after="0" w:afterAutospacing="0" w:line="360" w:lineRule="auto"/>
        <w:ind w:firstLine="851"/>
        <w:jc w:val="both"/>
        <w:rPr>
          <w:color w:val="000000"/>
          <w:sz w:val="28"/>
          <w:szCs w:val="28"/>
        </w:rPr>
      </w:pPr>
      <w:r>
        <w:rPr>
          <w:color w:val="000000"/>
          <w:sz w:val="28"/>
          <w:szCs w:val="28"/>
        </w:rPr>
        <w:t>Оцінка 3: рух проти гравітації (Рис. 2.2.5).</w:t>
      </w:r>
    </w:p>
    <w:p w14:paraId="6336FB83" w14:textId="77777777" w:rsidR="00B041EE" w:rsidRDefault="00B041EE" w:rsidP="00443CD9">
      <w:pPr>
        <w:pStyle w:val="a3"/>
        <w:spacing w:before="0" w:beforeAutospacing="0" w:after="0" w:afterAutospacing="0" w:line="360" w:lineRule="auto"/>
        <w:jc w:val="center"/>
        <w:rPr>
          <w:b/>
          <w:bCs/>
          <w:color w:val="000000"/>
          <w:sz w:val="28"/>
          <w:szCs w:val="28"/>
        </w:rPr>
      </w:pPr>
      <w:r>
        <w:rPr>
          <w:b/>
          <w:bCs/>
          <w:noProof/>
          <w:color w:val="000000"/>
          <w:sz w:val="28"/>
          <w:szCs w:val="28"/>
        </w:rPr>
        <w:drawing>
          <wp:inline distT="0" distB="0" distL="0" distR="0" wp14:anchorId="5133644A" wp14:editId="1E4914E3">
            <wp:extent cx="5095482" cy="1938020"/>
            <wp:effectExtent l="0" t="0" r="0" b="5080"/>
            <wp:docPr id="38062756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33173"/>
                    <a:stretch/>
                  </pic:blipFill>
                  <pic:spPr bwMode="auto">
                    <a:xfrm>
                      <a:off x="0" y="0"/>
                      <a:ext cx="5124255" cy="1948964"/>
                    </a:xfrm>
                    <a:prstGeom prst="rect">
                      <a:avLst/>
                    </a:prstGeom>
                    <a:noFill/>
                    <a:ln>
                      <a:noFill/>
                    </a:ln>
                    <a:extLst>
                      <a:ext uri="{53640926-AAD7-44D8-BBD7-CCE9431645EC}">
                        <a14:shadowObscured xmlns:a14="http://schemas.microsoft.com/office/drawing/2010/main"/>
                      </a:ext>
                    </a:extLst>
                  </pic:spPr>
                </pic:pic>
              </a:graphicData>
            </a:graphic>
          </wp:inline>
        </w:drawing>
      </w:r>
    </w:p>
    <w:p w14:paraId="20BFAB8F" w14:textId="26501BBE" w:rsidR="00B041EE" w:rsidRDefault="00B041EE" w:rsidP="00443CD9">
      <w:pPr>
        <w:pStyle w:val="a3"/>
        <w:spacing w:before="0" w:beforeAutospacing="0" w:after="0" w:afterAutospacing="0" w:line="360" w:lineRule="auto"/>
        <w:jc w:val="center"/>
        <w:rPr>
          <w:color w:val="000000"/>
          <w:sz w:val="28"/>
          <w:szCs w:val="28"/>
        </w:rPr>
      </w:pPr>
      <w:r>
        <w:rPr>
          <w:color w:val="000000"/>
          <w:sz w:val="28"/>
          <w:szCs w:val="28"/>
        </w:rPr>
        <w:t>Рис. 2.2.5 Проведення оцінювання м’язової сили великого сідничного м’яза на оцінку «3»</w:t>
      </w:r>
    </w:p>
    <w:p w14:paraId="570611DB" w14:textId="77777777" w:rsidR="00FA22FE" w:rsidRDefault="00FA22FE" w:rsidP="00443CD9">
      <w:pPr>
        <w:pStyle w:val="a3"/>
        <w:spacing w:before="0" w:beforeAutospacing="0" w:after="0" w:afterAutospacing="0" w:line="360" w:lineRule="auto"/>
        <w:jc w:val="center"/>
        <w:rPr>
          <w:color w:val="000000"/>
          <w:sz w:val="28"/>
          <w:szCs w:val="28"/>
        </w:rPr>
      </w:pPr>
    </w:p>
    <w:p w14:paraId="3CBE0F95" w14:textId="041699BA"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lastRenderedPageBreak/>
        <w:t>Оцінка 2</w:t>
      </w:r>
      <w:r>
        <w:rPr>
          <w:color w:val="000000"/>
          <w:sz w:val="28"/>
          <w:szCs w:val="28"/>
        </w:rPr>
        <w:t xml:space="preserve"> (Рис. 2.2.6). </w:t>
      </w:r>
      <w:r w:rsidRPr="00716FB9">
        <w:rPr>
          <w:color w:val="000000"/>
          <w:sz w:val="28"/>
          <w:szCs w:val="28"/>
        </w:rPr>
        <w:t xml:space="preserve">Положення пацієнта: Лежачи на боці (не </w:t>
      </w:r>
      <w:proofErr w:type="spellStart"/>
      <w:r w:rsidRPr="00716FB9">
        <w:rPr>
          <w:color w:val="000000"/>
          <w:sz w:val="28"/>
          <w:szCs w:val="28"/>
        </w:rPr>
        <w:t>тестована</w:t>
      </w:r>
      <w:proofErr w:type="spellEnd"/>
      <w:r w:rsidRPr="00716FB9">
        <w:rPr>
          <w:color w:val="000000"/>
          <w:sz w:val="28"/>
          <w:szCs w:val="28"/>
        </w:rPr>
        <w:t xml:space="preserve"> до знизу), зігнута. Фізичний терапевт підтримує ногу зі спини.</w:t>
      </w:r>
    </w:p>
    <w:p w14:paraId="601C1478" w14:textId="77777777"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Тест: Пацієнт розгинає стегно.</w:t>
      </w:r>
    </w:p>
    <w:p w14:paraId="7791BB71" w14:textId="77777777"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 xml:space="preserve">Інструкції пацієнтові: “Тягніть стегно </w:t>
      </w:r>
      <w:proofErr w:type="spellStart"/>
      <w:r w:rsidRPr="00716FB9">
        <w:rPr>
          <w:color w:val="000000"/>
          <w:sz w:val="28"/>
          <w:szCs w:val="28"/>
        </w:rPr>
        <w:t>дозаду</w:t>
      </w:r>
      <w:proofErr w:type="spellEnd"/>
      <w:r w:rsidRPr="00716FB9">
        <w:rPr>
          <w:color w:val="000000"/>
          <w:sz w:val="28"/>
          <w:szCs w:val="28"/>
        </w:rPr>
        <w:t>”.</w:t>
      </w:r>
    </w:p>
    <w:p w14:paraId="45B6A6B0" w14:textId="5C92B1EA"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Оцінка 2: Рух без сили гравітації.</w:t>
      </w:r>
    </w:p>
    <w:p w14:paraId="71B54FDC" w14:textId="3AEA3316" w:rsidR="00716FB9" w:rsidRDefault="00716FB9" w:rsidP="00443CD9">
      <w:pPr>
        <w:pStyle w:val="a3"/>
        <w:spacing w:before="0" w:beforeAutospacing="0" w:after="0" w:afterAutospacing="0" w:line="360" w:lineRule="auto"/>
        <w:ind w:firstLine="851"/>
        <w:jc w:val="both"/>
        <w:rPr>
          <w:color w:val="000000"/>
          <w:sz w:val="28"/>
          <w:szCs w:val="28"/>
        </w:rPr>
      </w:pPr>
      <w:r>
        <w:rPr>
          <w:noProof/>
          <w:color w:val="000000"/>
          <w:sz w:val="28"/>
          <w:szCs w:val="28"/>
        </w:rPr>
        <w:drawing>
          <wp:inline distT="0" distB="0" distL="0" distR="0" wp14:anchorId="2E7A839B" wp14:editId="7D957AA0">
            <wp:extent cx="4552950" cy="3366135"/>
            <wp:effectExtent l="0" t="0" r="0" b="5715"/>
            <wp:docPr id="10318308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3255" r="12762"/>
                    <a:stretch/>
                  </pic:blipFill>
                  <pic:spPr bwMode="auto">
                    <a:xfrm>
                      <a:off x="0" y="0"/>
                      <a:ext cx="4592249" cy="3395190"/>
                    </a:xfrm>
                    <a:prstGeom prst="rect">
                      <a:avLst/>
                    </a:prstGeom>
                    <a:noFill/>
                    <a:ln>
                      <a:noFill/>
                    </a:ln>
                    <a:extLst>
                      <a:ext uri="{53640926-AAD7-44D8-BBD7-CCE9431645EC}">
                        <a14:shadowObscured xmlns:a14="http://schemas.microsoft.com/office/drawing/2010/main"/>
                      </a:ext>
                    </a:extLst>
                  </pic:spPr>
                </pic:pic>
              </a:graphicData>
            </a:graphic>
          </wp:inline>
        </w:drawing>
      </w:r>
    </w:p>
    <w:p w14:paraId="21D4F4C2" w14:textId="3037908D" w:rsidR="00716FB9" w:rsidRDefault="00716FB9" w:rsidP="00443CD9">
      <w:pPr>
        <w:pStyle w:val="a3"/>
        <w:spacing w:before="0" w:beforeAutospacing="0" w:after="0" w:afterAutospacing="0" w:line="360" w:lineRule="auto"/>
        <w:jc w:val="center"/>
        <w:rPr>
          <w:color w:val="000000"/>
          <w:sz w:val="28"/>
          <w:szCs w:val="28"/>
        </w:rPr>
      </w:pPr>
      <w:r>
        <w:rPr>
          <w:color w:val="000000"/>
          <w:sz w:val="28"/>
          <w:szCs w:val="28"/>
        </w:rPr>
        <w:t>Рис. 2.2.6 Проведення оцінювання м’язової сили великого сідничного м’яза на оцінку «2»</w:t>
      </w:r>
    </w:p>
    <w:p w14:paraId="3FE40D09" w14:textId="77777777" w:rsidR="00FA22FE" w:rsidRDefault="00FA22FE" w:rsidP="00443CD9">
      <w:pPr>
        <w:pStyle w:val="a3"/>
        <w:spacing w:before="0" w:beforeAutospacing="0" w:after="0" w:afterAutospacing="0" w:line="360" w:lineRule="auto"/>
        <w:jc w:val="center"/>
        <w:rPr>
          <w:color w:val="000000"/>
          <w:sz w:val="28"/>
          <w:szCs w:val="28"/>
        </w:rPr>
      </w:pPr>
    </w:p>
    <w:p w14:paraId="4B5EEDC3" w14:textId="664C00A5"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Оцінка 1 та 0</w:t>
      </w:r>
      <w:r>
        <w:rPr>
          <w:color w:val="000000"/>
          <w:sz w:val="28"/>
          <w:szCs w:val="28"/>
        </w:rPr>
        <w:t xml:space="preserve"> (Рис. 2.2.7). </w:t>
      </w:r>
      <w:r w:rsidRPr="00716FB9">
        <w:rPr>
          <w:color w:val="000000"/>
          <w:sz w:val="28"/>
          <w:szCs w:val="28"/>
        </w:rPr>
        <w:t>Положення пацієнта: Лежачи на спині.</w:t>
      </w:r>
    </w:p>
    <w:p w14:paraId="1810C653" w14:textId="77777777"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Тест: Пацієнт розгинає стегно.</w:t>
      </w:r>
    </w:p>
    <w:p w14:paraId="6D844687" w14:textId="77777777" w:rsid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Інструкції пацієнтові: “Розігнути ногу до мене, тримайте ногу прямо”.</w:t>
      </w:r>
    </w:p>
    <w:p w14:paraId="32B52628" w14:textId="0EF87A9B" w:rsidR="00716FB9" w:rsidRP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Оцінка 1: При пальпації одного або обох м’язів виявляється скорочувальна активність, але немає руху.</w:t>
      </w:r>
    </w:p>
    <w:p w14:paraId="7286E63B" w14:textId="3C3B5E98" w:rsidR="00716FB9" w:rsidRPr="00716FB9" w:rsidRDefault="00716FB9" w:rsidP="00443CD9">
      <w:pPr>
        <w:pStyle w:val="a3"/>
        <w:spacing w:before="0" w:beforeAutospacing="0" w:after="0" w:afterAutospacing="0" w:line="360" w:lineRule="auto"/>
        <w:ind w:firstLine="851"/>
        <w:jc w:val="both"/>
        <w:rPr>
          <w:color w:val="000000"/>
          <w:sz w:val="28"/>
          <w:szCs w:val="28"/>
        </w:rPr>
      </w:pPr>
      <w:r w:rsidRPr="00716FB9">
        <w:rPr>
          <w:color w:val="000000"/>
          <w:sz w:val="28"/>
          <w:szCs w:val="28"/>
        </w:rPr>
        <w:t>Оцінка 0: Не відчутна м’язова активність.</w:t>
      </w:r>
    </w:p>
    <w:p w14:paraId="14D4194B" w14:textId="4D02727B" w:rsidR="00716FB9" w:rsidRDefault="00716FB9" w:rsidP="00443CD9">
      <w:pPr>
        <w:pStyle w:val="a3"/>
        <w:spacing w:before="0" w:beforeAutospacing="0" w:after="0" w:afterAutospacing="0" w:line="360" w:lineRule="auto"/>
        <w:jc w:val="center"/>
        <w:rPr>
          <w:color w:val="000000"/>
          <w:sz w:val="28"/>
          <w:szCs w:val="28"/>
        </w:rPr>
      </w:pPr>
      <w:r>
        <w:rPr>
          <w:b/>
          <w:bCs/>
          <w:noProof/>
          <w:color w:val="000000"/>
          <w:sz w:val="28"/>
          <w:szCs w:val="28"/>
        </w:rPr>
        <w:lastRenderedPageBreak/>
        <w:drawing>
          <wp:inline distT="0" distB="0" distL="0" distR="0" wp14:anchorId="6F23BB99" wp14:editId="61FBE010">
            <wp:extent cx="5019675" cy="2356485"/>
            <wp:effectExtent l="0" t="0" r="9525" b="5715"/>
            <wp:docPr id="191808844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30192" r="11862"/>
                    <a:stretch/>
                  </pic:blipFill>
                  <pic:spPr bwMode="auto">
                    <a:xfrm>
                      <a:off x="0" y="0"/>
                      <a:ext cx="5033573" cy="2363009"/>
                    </a:xfrm>
                    <a:prstGeom prst="rect">
                      <a:avLst/>
                    </a:prstGeom>
                    <a:noFill/>
                    <a:ln>
                      <a:noFill/>
                    </a:ln>
                    <a:extLst>
                      <a:ext uri="{53640926-AAD7-44D8-BBD7-CCE9431645EC}">
                        <a14:shadowObscured xmlns:a14="http://schemas.microsoft.com/office/drawing/2010/main"/>
                      </a:ext>
                    </a:extLst>
                  </pic:spPr>
                </pic:pic>
              </a:graphicData>
            </a:graphic>
          </wp:inline>
        </w:drawing>
      </w:r>
      <w:r w:rsidR="002716FF" w:rsidRPr="002716FF">
        <w:rPr>
          <w:b/>
          <w:bCs/>
          <w:color w:val="000000"/>
          <w:sz w:val="28"/>
          <w:szCs w:val="28"/>
        </w:rPr>
        <w:br/>
      </w:r>
      <w:r>
        <w:rPr>
          <w:color w:val="000000"/>
          <w:sz w:val="28"/>
          <w:szCs w:val="28"/>
        </w:rPr>
        <w:t>Рис. 2.2.</w:t>
      </w:r>
      <w:r w:rsidR="00443CD9">
        <w:rPr>
          <w:color w:val="000000"/>
          <w:sz w:val="28"/>
          <w:szCs w:val="28"/>
        </w:rPr>
        <w:t>7</w:t>
      </w:r>
      <w:r>
        <w:rPr>
          <w:color w:val="000000"/>
          <w:sz w:val="28"/>
          <w:szCs w:val="28"/>
        </w:rPr>
        <w:t xml:space="preserve"> Проведення оцінювання м’язової сили великого сідничного м’яза на оцінки «1», «0»</w:t>
      </w:r>
    </w:p>
    <w:p w14:paraId="46F3EE84" w14:textId="77777777" w:rsidR="00FA22FE" w:rsidRDefault="00FA22FE" w:rsidP="00443CD9">
      <w:pPr>
        <w:pStyle w:val="a3"/>
        <w:spacing w:before="0" w:beforeAutospacing="0" w:after="0" w:afterAutospacing="0" w:line="360" w:lineRule="auto"/>
        <w:jc w:val="center"/>
        <w:rPr>
          <w:color w:val="000000"/>
          <w:sz w:val="28"/>
          <w:szCs w:val="28"/>
        </w:rPr>
      </w:pPr>
    </w:p>
    <w:p w14:paraId="034EF89C" w14:textId="0513DCF0" w:rsidR="00226F9F" w:rsidRDefault="00716FB9" w:rsidP="00443CD9">
      <w:pPr>
        <w:pStyle w:val="a3"/>
        <w:spacing w:before="0" w:beforeAutospacing="0" w:after="0" w:afterAutospacing="0" w:line="360" w:lineRule="auto"/>
        <w:ind w:firstLine="851"/>
        <w:jc w:val="both"/>
        <w:rPr>
          <w:color w:val="000000"/>
          <w:sz w:val="28"/>
          <w:szCs w:val="28"/>
        </w:rPr>
      </w:pPr>
      <w:proofErr w:type="spellStart"/>
      <w:r>
        <w:rPr>
          <w:color w:val="000000"/>
          <w:sz w:val="28"/>
          <w:szCs w:val="28"/>
        </w:rPr>
        <w:t>Мануально-м’зове</w:t>
      </w:r>
      <w:proofErr w:type="spellEnd"/>
      <w:r>
        <w:rPr>
          <w:color w:val="000000"/>
          <w:sz w:val="28"/>
          <w:szCs w:val="28"/>
        </w:rPr>
        <w:t xml:space="preserve"> тестування привідної групи м’язів стегна (короткий привідний м’яз, довгий привідний м’яз, великий привідний м’яз, тонкий м’яз, гребінний м’яз).</w:t>
      </w:r>
    </w:p>
    <w:p w14:paraId="3A16DB95" w14:textId="77777777" w:rsid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 xml:space="preserve">Положення пацієнта: Лежачи на боці (не </w:t>
      </w:r>
      <w:proofErr w:type="spellStart"/>
      <w:r w:rsidRPr="00443CD9">
        <w:rPr>
          <w:color w:val="000000"/>
          <w:sz w:val="28"/>
          <w:szCs w:val="28"/>
        </w:rPr>
        <w:t>тестована</w:t>
      </w:r>
      <w:proofErr w:type="spellEnd"/>
      <w:r w:rsidRPr="00443CD9">
        <w:rPr>
          <w:color w:val="000000"/>
          <w:sz w:val="28"/>
          <w:szCs w:val="28"/>
        </w:rPr>
        <w:t xml:space="preserve"> нога зверху). Фізичний терапевт тримає не </w:t>
      </w:r>
      <w:proofErr w:type="spellStart"/>
      <w:r w:rsidRPr="00443CD9">
        <w:rPr>
          <w:color w:val="000000"/>
          <w:sz w:val="28"/>
          <w:szCs w:val="28"/>
        </w:rPr>
        <w:t>тестовану</w:t>
      </w:r>
      <w:proofErr w:type="spellEnd"/>
      <w:r w:rsidRPr="00443CD9">
        <w:rPr>
          <w:color w:val="000000"/>
          <w:sz w:val="28"/>
          <w:szCs w:val="28"/>
        </w:rPr>
        <w:t xml:space="preserve"> ногу.</w:t>
      </w:r>
    </w:p>
    <w:p w14:paraId="6D0D4F6F" w14:textId="4618A24A" w:rsidR="00443CD9" w:rsidRP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Тест: Пацієнт приводить ногу, по повній амплітуді.</w:t>
      </w:r>
    </w:p>
    <w:p w14:paraId="32AD4E09" w14:textId="6BD680C6" w:rsidR="00443CD9" w:rsidRP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 xml:space="preserve">Інструкції пацієнтові: </w:t>
      </w:r>
      <w:r>
        <w:rPr>
          <w:color w:val="000000"/>
          <w:sz w:val="28"/>
          <w:szCs w:val="28"/>
        </w:rPr>
        <w:t>«</w:t>
      </w:r>
      <w:r w:rsidRPr="00443CD9">
        <w:rPr>
          <w:color w:val="000000"/>
          <w:sz w:val="28"/>
          <w:szCs w:val="28"/>
        </w:rPr>
        <w:t>Підніміть ногу зі столу якомога вище, не згинаючи коліно. Тримайте її</w:t>
      </w:r>
      <w:r>
        <w:rPr>
          <w:color w:val="000000"/>
          <w:sz w:val="28"/>
          <w:szCs w:val="28"/>
        </w:rPr>
        <w:t>» (Рис. 2.2.8)</w:t>
      </w:r>
      <w:r w:rsidRPr="00443CD9">
        <w:rPr>
          <w:color w:val="000000"/>
          <w:sz w:val="28"/>
          <w:szCs w:val="28"/>
        </w:rPr>
        <w:t>.</w:t>
      </w:r>
    </w:p>
    <w:p w14:paraId="7093A103" w14:textId="77777777" w:rsid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Оцінка 5: Витримує тестове положення проти максимального опору.</w:t>
      </w:r>
    </w:p>
    <w:p w14:paraId="6B27BF3B" w14:textId="30CE2CA6" w:rsidR="00443CD9" w:rsidRP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Оцінка 4: Витримує тестове положення проти помірного опору.</w:t>
      </w:r>
    </w:p>
    <w:p w14:paraId="60C432F0" w14:textId="77777777" w:rsidR="00443CD9" w:rsidRP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Оцінка 3: Рух проти сили гравітації (Рис. 2.2.9).</w:t>
      </w:r>
    </w:p>
    <w:p w14:paraId="48107998" w14:textId="35285E49" w:rsidR="00443CD9" w:rsidRPr="00443CD9" w:rsidRDefault="00443CD9" w:rsidP="00443CD9">
      <w:pPr>
        <w:pStyle w:val="a3"/>
        <w:spacing w:before="0" w:beforeAutospacing="0" w:after="0" w:afterAutospacing="0" w:line="360" w:lineRule="auto"/>
        <w:ind w:firstLine="851"/>
        <w:jc w:val="both"/>
        <w:rPr>
          <w:color w:val="000000"/>
          <w:sz w:val="28"/>
          <w:szCs w:val="28"/>
        </w:rPr>
      </w:pPr>
      <w:r w:rsidRPr="00443CD9">
        <w:rPr>
          <w:color w:val="000000"/>
          <w:sz w:val="28"/>
          <w:szCs w:val="28"/>
        </w:rPr>
        <w:t>Оцінка 2, 1 та 0</w:t>
      </w:r>
    </w:p>
    <w:p w14:paraId="27FB6721" w14:textId="77777777" w:rsidR="00443CD9" w:rsidRPr="00FA22FE" w:rsidRDefault="00443CD9" w:rsidP="00443CD9">
      <w:pPr>
        <w:pStyle w:val="a3"/>
        <w:spacing w:before="0" w:beforeAutospacing="0" w:after="0" w:afterAutospacing="0" w:line="360" w:lineRule="auto"/>
        <w:ind w:firstLine="851"/>
        <w:jc w:val="both"/>
        <w:rPr>
          <w:color w:val="353535"/>
          <w:sz w:val="28"/>
          <w:szCs w:val="28"/>
        </w:rPr>
      </w:pPr>
      <w:r w:rsidRPr="00FA22FE">
        <w:rPr>
          <w:rStyle w:val="a6"/>
          <w:b w:val="0"/>
          <w:bCs w:val="0"/>
          <w:color w:val="353535"/>
          <w:sz w:val="28"/>
          <w:szCs w:val="28"/>
          <w:shd w:val="clear" w:color="auto" w:fill="FFFFFF"/>
        </w:rPr>
        <w:t>Положення пацієнта:</w:t>
      </w:r>
      <w:r w:rsidRPr="00FA22FE">
        <w:rPr>
          <w:color w:val="353535"/>
          <w:sz w:val="28"/>
          <w:szCs w:val="28"/>
          <w:shd w:val="clear" w:color="auto" w:fill="FFFFFF"/>
        </w:rPr>
        <w:t xml:space="preserve"> Лежачи на спині – Оцінка 2, на боці – Оцінка 1 та 0 (не </w:t>
      </w:r>
      <w:proofErr w:type="spellStart"/>
      <w:r w:rsidRPr="00FA22FE">
        <w:rPr>
          <w:color w:val="353535"/>
          <w:sz w:val="28"/>
          <w:szCs w:val="28"/>
          <w:shd w:val="clear" w:color="auto" w:fill="FFFFFF"/>
        </w:rPr>
        <w:t>тестована</w:t>
      </w:r>
      <w:proofErr w:type="spellEnd"/>
      <w:r w:rsidRPr="00FA22FE">
        <w:rPr>
          <w:color w:val="353535"/>
          <w:sz w:val="28"/>
          <w:szCs w:val="28"/>
          <w:shd w:val="clear" w:color="auto" w:fill="FFFFFF"/>
        </w:rPr>
        <w:t xml:space="preserve"> зверху). Фізичний терапевт підтримує ногу.</w:t>
      </w:r>
      <w:r w:rsidRPr="00FA22FE">
        <w:rPr>
          <w:color w:val="353535"/>
          <w:sz w:val="28"/>
          <w:szCs w:val="28"/>
        </w:rPr>
        <w:br/>
      </w:r>
      <w:r w:rsidRPr="00FA22FE">
        <w:rPr>
          <w:rStyle w:val="a6"/>
          <w:b w:val="0"/>
          <w:bCs w:val="0"/>
          <w:color w:val="353535"/>
          <w:sz w:val="28"/>
          <w:szCs w:val="28"/>
          <w:shd w:val="clear" w:color="auto" w:fill="FFFFFF"/>
        </w:rPr>
        <w:t>Тест:</w:t>
      </w:r>
      <w:r w:rsidRPr="00FA22FE">
        <w:rPr>
          <w:color w:val="353535"/>
          <w:sz w:val="28"/>
          <w:szCs w:val="28"/>
          <w:shd w:val="clear" w:color="auto" w:fill="FFFFFF"/>
        </w:rPr>
        <w:t> Пацієнт приводить стегно.</w:t>
      </w:r>
    </w:p>
    <w:p w14:paraId="19D789D0" w14:textId="77777777" w:rsidR="00443CD9" w:rsidRPr="00FA22FE" w:rsidRDefault="00443CD9" w:rsidP="00443CD9">
      <w:pPr>
        <w:pStyle w:val="a3"/>
        <w:spacing w:before="0" w:beforeAutospacing="0" w:after="0" w:afterAutospacing="0" w:line="360" w:lineRule="auto"/>
        <w:ind w:firstLine="851"/>
        <w:jc w:val="both"/>
        <w:rPr>
          <w:color w:val="353535"/>
          <w:sz w:val="28"/>
          <w:szCs w:val="28"/>
        </w:rPr>
      </w:pPr>
      <w:r w:rsidRPr="00FA22FE">
        <w:rPr>
          <w:rStyle w:val="a6"/>
          <w:b w:val="0"/>
          <w:bCs w:val="0"/>
          <w:color w:val="353535"/>
          <w:sz w:val="28"/>
          <w:szCs w:val="28"/>
          <w:shd w:val="clear" w:color="auto" w:fill="FFFFFF"/>
        </w:rPr>
        <w:t>Інструкції пацієнтові:</w:t>
      </w:r>
      <w:r w:rsidRPr="00FA22FE">
        <w:rPr>
          <w:color w:val="353535"/>
          <w:sz w:val="28"/>
          <w:szCs w:val="28"/>
          <w:shd w:val="clear" w:color="auto" w:fill="FFFFFF"/>
        </w:rPr>
        <w:t> “Приведіть ногу до середини, тримайте ногу прямо”.</w:t>
      </w:r>
    </w:p>
    <w:p w14:paraId="2B49F150" w14:textId="1C2A3247" w:rsidR="00443CD9" w:rsidRPr="00FA22FE" w:rsidRDefault="00443CD9" w:rsidP="00443CD9">
      <w:pPr>
        <w:pStyle w:val="a3"/>
        <w:spacing w:before="0" w:beforeAutospacing="0" w:after="0" w:afterAutospacing="0" w:line="360" w:lineRule="auto"/>
        <w:ind w:firstLine="851"/>
        <w:jc w:val="both"/>
        <w:rPr>
          <w:color w:val="353535"/>
          <w:sz w:val="28"/>
          <w:szCs w:val="28"/>
          <w:shd w:val="clear" w:color="auto" w:fill="FFFFFF"/>
        </w:rPr>
      </w:pPr>
      <w:r w:rsidRPr="00FA22FE">
        <w:rPr>
          <w:rStyle w:val="a6"/>
          <w:b w:val="0"/>
          <w:bCs w:val="0"/>
          <w:color w:val="353535"/>
          <w:sz w:val="28"/>
          <w:szCs w:val="28"/>
          <w:shd w:val="clear" w:color="auto" w:fill="FFFFFF"/>
        </w:rPr>
        <w:lastRenderedPageBreak/>
        <w:t>Оцінка 2:</w:t>
      </w:r>
      <w:r w:rsidRPr="00FA22FE">
        <w:rPr>
          <w:color w:val="353535"/>
          <w:sz w:val="28"/>
          <w:szCs w:val="28"/>
          <w:shd w:val="clear" w:color="auto" w:fill="FFFFFF"/>
        </w:rPr>
        <w:t> Рух без сили гравітації.</w:t>
      </w:r>
    </w:p>
    <w:p w14:paraId="19BC55F6" w14:textId="77777777" w:rsidR="00443CD9" w:rsidRPr="00FA22FE" w:rsidRDefault="00443CD9" w:rsidP="00443CD9">
      <w:pPr>
        <w:pStyle w:val="a3"/>
        <w:spacing w:before="0" w:beforeAutospacing="0" w:after="0" w:afterAutospacing="0" w:line="360" w:lineRule="auto"/>
        <w:ind w:firstLine="851"/>
        <w:jc w:val="both"/>
        <w:rPr>
          <w:color w:val="353535"/>
          <w:sz w:val="28"/>
          <w:szCs w:val="28"/>
          <w:shd w:val="clear" w:color="auto" w:fill="FFFFFF"/>
        </w:rPr>
      </w:pPr>
      <w:r w:rsidRPr="00FA22FE">
        <w:rPr>
          <w:color w:val="353535"/>
          <w:sz w:val="28"/>
          <w:szCs w:val="28"/>
          <w:shd w:val="clear" w:color="auto" w:fill="FFFFFF"/>
        </w:rPr>
        <w:t>Оцінка 1: При пальпації одного або обох м’язів виявляється скорочувальна активність, але немає руху.</w:t>
      </w:r>
    </w:p>
    <w:p w14:paraId="62A7696C" w14:textId="6B44CA9F" w:rsidR="00443CD9" w:rsidRPr="00FA22FE" w:rsidRDefault="00443CD9" w:rsidP="00443CD9">
      <w:pPr>
        <w:pStyle w:val="a3"/>
        <w:spacing w:before="0" w:beforeAutospacing="0" w:after="0" w:afterAutospacing="0" w:line="360" w:lineRule="auto"/>
        <w:ind w:firstLine="851"/>
        <w:jc w:val="both"/>
        <w:rPr>
          <w:color w:val="353535"/>
          <w:sz w:val="28"/>
          <w:szCs w:val="28"/>
          <w:shd w:val="clear" w:color="auto" w:fill="FFFFFF"/>
        </w:rPr>
      </w:pPr>
      <w:r w:rsidRPr="00FA22FE">
        <w:rPr>
          <w:color w:val="353535"/>
          <w:sz w:val="28"/>
          <w:szCs w:val="28"/>
          <w:shd w:val="clear" w:color="auto" w:fill="FFFFFF"/>
        </w:rPr>
        <w:t>Оцінка 0: Не відчутна м’язова активність (Рис. 2.2.10).</w:t>
      </w:r>
    </w:p>
    <w:p w14:paraId="6363462C" w14:textId="3E807F7B" w:rsidR="00443CD9" w:rsidRDefault="00443CD9" w:rsidP="00443CD9">
      <w:pPr>
        <w:pStyle w:val="a3"/>
        <w:spacing w:before="0" w:beforeAutospacing="0" w:after="0" w:afterAutospacing="0" w:line="360" w:lineRule="auto"/>
        <w:ind w:firstLine="851"/>
        <w:jc w:val="both"/>
        <w:rPr>
          <w:color w:val="000000"/>
          <w:sz w:val="28"/>
          <w:szCs w:val="28"/>
        </w:rPr>
      </w:pPr>
      <w:r>
        <w:rPr>
          <w:noProof/>
          <w:color w:val="000000"/>
          <w:sz w:val="28"/>
          <w:szCs w:val="28"/>
        </w:rPr>
        <w:drawing>
          <wp:inline distT="0" distB="0" distL="0" distR="0" wp14:anchorId="01C69799" wp14:editId="02729059">
            <wp:extent cx="4476750" cy="2424969"/>
            <wp:effectExtent l="0" t="0" r="0" b="0"/>
            <wp:docPr id="4019974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a:extLst>
                        <a:ext uri="{28A0092B-C50C-407E-A947-70E740481C1C}">
                          <a14:useLocalDpi xmlns:a14="http://schemas.microsoft.com/office/drawing/2010/main" val="0"/>
                        </a:ext>
                      </a:extLst>
                    </a:blip>
                    <a:srcRect t="31324" r="11717"/>
                    <a:stretch/>
                  </pic:blipFill>
                  <pic:spPr bwMode="auto">
                    <a:xfrm>
                      <a:off x="0" y="0"/>
                      <a:ext cx="4559817" cy="2469965"/>
                    </a:xfrm>
                    <a:prstGeom prst="rect">
                      <a:avLst/>
                    </a:prstGeom>
                    <a:noFill/>
                    <a:ln>
                      <a:noFill/>
                    </a:ln>
                    <a:extLst>
                      <a:ext uri="{53640926-AAD7-44D8-BBD7-CCE9431645EC}">
                        <a14:shadowObscured xmlns:a14="http://schemas.microsoft.com/office/drawing/2010/main"/>
                      </a:ext>
                    </a:extLst>
                  </pic:spPr>
                </pic:pic>
              </a:graphicData>
            </a:graphic>
          </wp:inline>
        </w:drawing>
      </w:r>
    </w:p>
    <w:p w14:paraId="62EA37A8" w14:textId="4912CCC1" w:rsidR="00443CD9" w:rsidRDefault="00443CD9" w:rsidP="00443CD9">
      <w:pPr>
        <w:pStyle w:val="a3"/>
        <w:spacing w:before="0" w:beforeAutospacing="0" w:after="0" w:afterAutospacing="0" w:line="360" w:lineRule="auto"/>
        <w:jc w:val="center"/>
        <w:rPr>
          <w:color w:val="000000"/>
          <w:sz w:val="28"/>
          <w:szCs w:val="28"/>
        </w:rPr>
      </w:pPr>
      <w:r>
        <w:rPr>
          <w:color w:val="000000"/>
          <w:sz w:val="28"/>
          <w:szCs w:val="28"/>
        </w:rPr>
        <w:t>Рис. 2.2.8 Проведення оцінювання м’язової сили привідної групи м’язів стегна на оцінки «5», «4»</w:t>
      </w:r>
    </w:p>
    <w:p w14:paraId="4C7A672F" w14:textId="77777777" w:rsidR="00FA22FE" w:rsidRDefault="00FA22FE" w:rsidP="00443CD9">
      <w:pPr>
        <w:pStyle w:val="a3"/>
        <w:spacing w:before="0" w:beforeAutospacing="0" w:after="0" w:afterAutospacing="0" w:line="360" w:lineRule="auto"/>
        <w:jc w:val="center"/>
        <w:rPr>
          <w:color w:val="000000"/>
          <w:sz w:val="28"/>
          <w:szCs w:val="28"/>
        </w:rPr>
      </w:pPr>
    </w:p>
    <w:p w14:paraId="7927A7FF" w14:textId="4814D989" w:rsidR="00443CD9" w:rsidRDefault="00443CD9" w:rsidP="00443CD9">
      <w:pPr>
        <w:pStyle w:val="a3"/>
        <w:spacing w:before="0" w:beforeAutospacing="0" w:after="0" w:afterAutospacing="0" w:line="360" w:lineRule="auto"/>
        <w:jc w:val="center"/>
        <w:rPr>
          <w:color w:val="000000"/>
          <w:sz w:val="28"/>
          <w:szCs w:val="28"/>
        </w:rPr>
      </w:pPr>
      <w:r>
        <w:rPr>
          <w:noProof/>
          <w:color w:val="000000"/>
          <w:sz w:val="28"/>
          <w:szCs w:val="28"/>
        </w:rPr>
        <w:drawing>
          <wp:inline distT="0" distB="0" distL="0" distR="0" wp14:anchorId="16FA7806" wp14:editId="604EC61A">
            <wp:extent cx="4591050" cy="3140704"/>
            <wp:effectExtent l="0" t="0" r="0" b="3175"/>
            <wp:docPr id="154528053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a:extLst>
                        <a:ext uri="{28A0092B-C50C-407E-A947-70E740481C1C}">
                          <a14:useLocalDpi xmlns:a14="http://schemas.microsoft.com/office/drawing/2010/main" val="0"/>
                        </a:ext>
                      </a:extLst>
                    </a:blip>
                    <a:srcRect t="24095" r="10838"/>
                    <a:stretch/>
                  </pic:blipFill>
                  <pic:spPr bwMode="auto">
                    <a:xfrm>
                      <a:off x="0" y="0"/>
                      <a:ext cx="4609478" cy="3153311"/>
                    </a:xfrm>
                    <a:prstGeom prst="rect">
                      <a:avLst/>
                    </a:prstGeom>
                    <a:noFill/>
                    <a:ln>
                      <a:noFill/>
                    </a:ln>
                    <a:extLst>
                      <a:ext uri="{53640926-AAD7-44D8-BBD7-CCE9431645EC}">
                        <a14:shadowObscured xmlns:a14="http://schemas.microsoft.com/office/drawing/2010/main"/>
                      </a:ext>
                    </a:extLst>
                  </pic:spPr>
                </pic:pic>
              </a:graphicData>
            </a:graphic>
          </wp:inline>
        </w:drawing>
      </w:r>
    </w:p>
    <w:p w14:paraId="41922C2F" w14:textId="7CE981D1" w:rsidR="00443CD9" w:rsidRDefault="00443CD9" w:rsidP="00443CD9">
      <w:pPr>
        <w:pStyle w:val="a3"/>
        <w:spacing w:before="0" w:beforeAutospacing="0" w:after="0" w:afterAutospacing="0" w:line="360" w:lineRule="auto"/>
        <w:jc w:val="center"/>
        <w:rPr>
          <w:color w:val="000000"/>
          <w:sz w:val="28"/>
          <w:szCs w:val="28"/>
        </w:rPr>
      </w:pPr>
      <w:r>
        <w:rPr>
          <w:color w:val="000000"/>
          <w:sz w:val="28"/>
          <w:szCs w:val="28"/>
        </w:rPr>
        <w:t>Рис. 2.2.9 Проведення оцінювання м’язової сили привідної групи м’язів стегна на оцінку «3»</w:t>
      </w:r>
    </w:p>
    <w:p w14:paraId="51D05D25" w14:textId="77777777" w:rsidR="00443CD9" w:rsidRDefault="00443CD9" w:rsidP="00443CD9">
      <w:pPr>
        <w:pStyle w:val="a3"/>
        <w:spacing w:before="0" w:beforeAutospacing="0" w:after="0" w:afterAutospacing="0" w:line="360" w:lineRule="auto"/>
        <w:jc w:val="center"/>
        <w:rPr>
          <w:color w:val="000000"/>
          <w:sz w:val="28"/>
          <w:szCs w:val="28"/>
        </w:rPr>
      </w:pPr>
    </w:p>
    <w:p w14:paraId="42765DA6" w14:textId="77777777" w:rsidR="00443CD9" w:rsidRDefault="00443CD9" w:rsidP="00443CD9">
      <w:pPr>
        <w:pStyle w:val="a3"/>
        <w:spacing w:before="0" w:beforeAutospacing="0" w:after="0" w:afterAutospacing="0" w:line="360" w:lineRule="auto"/>
        <w:ind w:firstLine="851"/>
        <w:jc w:val="both"/>
        <w:rPr>
          <w:color w:val="000000"/>
          <w:sz w:val="28"/>
          <w:szCs w:val="28"/>
        </w:rPr>
      </w:pPr>
    </w:p>
    <w:p w14:paraId="6E1271BF" w14:textId="592A8D1A" w:rsidR="00B35054" w:rsidRDefault="00B35054" w:rsidP="00B35054">
      <w:pPr>
        <w:pStyle w:val="a3"/>
        <w:spacing w:before="0" w:beforeAutospacing="0" w:after="0" w:afterAutospacing="0" w:line="360" w:lineRule="auto"/>
        <w:ind w:firstLine="851"/>
        <w:jc w:val="center"/>
        <w:rPr>
          <w:color w:val="000000"/>
          <w:sz w:val="28"/>
          <w:szCs w:val="28"/>
        </w:rPr>
      </w:pPr>
      <w:r>
        <w:rPr>
          <w:noProof/>
          <w:color w:val="000000"/>
          <w:sz w:val="28"/>
          <w:szCs w:val="28"/>
        </w:rPr>
        <w:drawing>
          <wp:inline distT="0" distB="0" distL="0" distR="0" wp14:anchorId="7D7F48B9" wp14:editId="51C2A3B4">
            <wp:extent cx="5003868" cy="2305050"/>
            <wp:effectExtent l="0" t="0" r="6350" b="0"/>
            <wp:docPr id="86405698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a:extLst>
                        <a:ext uri="{28A0092B-C50C-407E-A947-70E740481C1C}">
                          <a14:useLocalDpi xmlns:a14="http://schemas.microsoft.com/office/drawing/2010/main" val="0"/>
                        </a:ext>
                      </a:extLst>
                    </a:blip>
                    <a:srcRect t="31487" r="11801"/>
                    <a:stretch/>
                  </pic:blipFill>
                  <pic:spPr bwMode="auto">
                    <a:xfrm>
                      <a:off x="0" y="0"/>
                      <a:ext cx="5016291" cy="2310773"/>
                    </a:xfrm>
                    <a:prstGeom prst="rect">
                      <a:avLst/>
                    </a:prstGeom>
                    <a:noFill/>
                    <a:ln>
                      <a:noFill/>
                    </a:ln>
                    <a:extLst>
                      <a:ext uri="{53640926-AAD7-44D8-BBD7-CCE9431645EC}">
                        <a14:shadowObscured xmlns:a14="http://schemas.microsoft.com/office/drawing/2010/main"/>
                      </a:ext>
                    </a:extLst>
                  </pic:spPr>
                </pic:pic>
              </a:graphicData>
            </a:graphic>
          </wp:inline>
        </w:drawing>
      </w:r>
    </w:p>
    <w:p w14:paraId="410C7F87" w14:textId="338CD807" w:rsidR="00B35054" w:rsidRDefault="00B35054" w:rsidP="00B35054">
      <w:pPr>
        <w:pStyle w:val="a3"/>
        <w:spacing w:before="0" w:beforeAutospacing="0" w:after="0" w:afterAutospacing="0" w:line="360" w:lineRule="auto"/>
        <w:jc w:val="center"/>
        <w:rPr>
          <w:color w:val="000000"/>
          <w:sz w:val="28"/>
          <w:szCs w:val="28"/>
        </w:rPr>
      </w:pPr>
      <w:r>
        <w:rPr>
          <w:color w:val="000000"/>
          <w:sz w:val="28"/>
          <w:szCs w:val="28"/>
        </w:rPr>
        <w:t>Рис. 2.2.10 Проведення оцінювання м’язової сили привідної групи м’язів стегна на оцінки «1», «0»</w:t>
      </w:r>
    </w:p>
    <w:p w14:paraId="27F77ABA" w14:textId="77777777" w:rsidR="00FA22FE" w:rsidRDefault="00FA22FE" w:rsidP="00B35054">
      <w:pPr>
        <w:pStyle w:val="a3"/>
        <w:spacing w:before="0" w:beforeAutospacing="0" w:after="0" w:afterAutospacing="0" w:line="360" w:lineRule="auto"/>
        <w:jc w:val="center"/>
        <w:rPr>
          <w:color w:val="000000"/>
          <w:sz w:val="28"/>
          <w:szCs w:val="28"/>
        </w:rPr>
      </w:pPr>
    </w:p>
    <w:p w14:paraId="5D2F6F24" w14:textId="0E05704B" w:rsidR="00B35054" w:rsidRDefault="00B35054" w:rsidP="00B35054">
      <w:pPr>
        <w:pStyle w:val="a3"/>
        <w:spacing w:before="0" w:beforeAutospacing="0" w:after="0" w:afterAutospacing="0" w:line="360" w:lineRule="auto"/>
        <w:ind w:firstLine="851"/>
        <w:jc w:val="both"/>
        <w:rPr>
          <w:color w:val="000000"/>
          <w:sz w:val="28"/>
          <w:szCs w:val="28"/>
        </w:rPr>
      </w:pPr>
      <w:proofErr w:type="spellStart"/>
      <w:r>
        <w:rPr>
          <w:color w:val="000000"/>
          <w:sz w:val="28"/>
          <w:szCs w:val="28"/>
        </w:rPr>
        <w:t>Мануально-м’зове</w:t>
      </w:r>
      <w:proofErr w:type="spellEnd"/>
      <w:r>
        <w:rPr>
          <w:color w:val="000000"/>
          <w:sz w:val="28"/>
          <w:szCs w:val="28"/>
        </w:rPr>
        <w:t xml:space="preserve"> тестування двоголового м’яза стегна.</w:t>
      </w:r>
    </w:p>
    <w:p w14:paraId="4E13EE2C"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5, 4 та 3</w:t>
      </w:r>
    </w:p>
    <w:p w14:paraId="6DA4F695"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Положення пацієнта: Лежачи на животі, ноги випрямлені, руки вздовж тулуба або тримаючись за край кушетки.</w:t>
      </w:r>
    </w:p>
    <w:p w14:paraId="6C94A1D8"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Тест: Пацієнт згинає ногу в коліні, по повній амплітуді.</w:t>
      </w:r>
    </w:p>
    <w:p w14:paraId="1D11D514"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Положення терапевта: Збоку пацієнта, одна рука на стегні, інша вище надп’ятково-гомілкового суглобу.</w:t>
      </w:r>
    </w:p>
    <w:p w14:paraId="5028329C"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Інструкції пацієнтові: “Тягніть п’яткою до сідниці. Тримайте. Не дайте мені розігнути ногу”.</w:t>
      </w:r>
    </w:p>
    <w:p w14:paraId="312A7C6A"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5: Витримує тестове положення проти максимального опору.</w:t>
      </w:r>
    </w:p>
    <w:p w14:paraId="3698723D" w14:textId="2BB0B070" w:rsid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4: Витримує тестове положення проти помірного опору</w:t>
      </w:r>
      <w:r>
        <w:rPr>
          <w:color w:val="000000"/>
          <w:sz w:val="28"/>
          <w:szCs w:val="28"/>
        </w:rPr>
        <w:t xml:space="preserve"> (Рис. 2.2.11)</w:t>
      </w:r>
      <w:r w:rsidRPr="00B35054">
        <w:rPr>
          <w:color w:val="000000"/>
          <w:sz w:val="28"/>
          <w:szCs w:val="28"/>
        </w:rPr>
        <w:t>.</w:t>
      </w:r>
    </w:p>
    <w:p w14:paraId="02987AD8" w14:textId="301253B8" w:rsid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3: Рух проти сили гравітації</w:t>
      </w:r>
      <w:r>
        <w:rPr>
          <w:color w:val="000000"/>
          <w:sz w:val="28"/>
          <w:szCs w:val="28"/>
        </w:rPr>
        <w:t xml:space="preserve"> (Рис. 2.2.12)</w:t>
      </w:r>
      <w:r w:rsidRPr="00B35054">
        <w:rPr>
          <w:color w:val="000000"/>
          <w:sz w:val="28"/>
          <w:szCs w:val="28"/>
        </w:rPr>
        <w:t>.</w:t>
      </w:r>
    </w:p>
    <w:p w14:paraId="2E32B8A7" w14:textId="060A4C1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2</w:t>
      </w:r>
      <w:r>
        <w:rPr>
          <w:color w:val="000000"/>
          <w:sz w:val="28"/>
          <w:szCs w:val="28"/>
        </w:rPr>
        <w:t xml:space="preserve">: </w:t>
      </w:r>
      <w:r w:rsidRPr="00B35054">
        <w:rPr>
          <w:color w:val="000000"/>
          <w:sz w:val="28"/>
          <w:szCs w:val="28"/>
        </w:rPr>
        <w:t xml:space="preserve">Положення пацієнта: Лежачи на боці, не </w:t>
      </w:r>
      <w:proofErr w:type="spellStart"/>
      <w:r w:rsidRPr="00B35054">
        <w:rPr>
          <w:color w:val="000000"/>
          <w:sz w:val="28"/>
          <w:szCs w:val="28"/>
        </w:rPr>
        <w:t>тестована</w:t>
      </w:r>
      <w:proofErr w:type="spellEnd"/>
      <w:r w:rsidRPr="00B35054">
        <w:rPr>
          <w:color w:val="000000"/>
          <w:sz w:val="28"/>
          <w:szCs w:val="28"/>
        </w:rPr>
        <w:t xml:space="preserve"> нога знизу, зігнута. Фізичний терапевт підтримує ногу зі спини</w:t>
      </w:r>
      <w:r>
        <w:rPr>
          <w:color w:val="000000"/>
          <w:sz w:val="28"/>
          <w:szCs w:val="28"/>
        </w:rPr>
        <w:t xml:space="preserve"> (Рис. 2.2.13)</w:t>
      </w:r>
      <w:r w:rsidRPr="00B35054">
        <w:rPr>
          <w:color w:val="000000"/>
          <w:sz w:val="28"/>
          <w:szCs w:val="28"/>
        </w:rPr>
        <w:t>..</w:t>
      </w:r>
    </w:p>
    <w:p w14:paraId="6AE2BC7A"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Тест: Пацієнт згинає коліно.</w:t>
      </w:r>
    </w:p>
    <w:p w14:paraId="17657E0C"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lastRenderedPageBreak/>
        <w:t>Інструкції пацієнтові: “Тягніть п’ятою до сідниць”.</w:t>
      </w:r>
    </w:p>
    <w:p w14:paraId="1C064B07" w14:textId="6961A9B1" w:rsid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2: Рух без сили гравітації</w:t>
      </w:r>
      <w:r>
        <w:rPr>
          <w:color w:val="000000"/>
          <w:sz w:val="28"/>
          <w:szCs w:val="28"/>
        </w:rPr>
        <w:t>.</w:t>
      </w:r>
    </w:p>
    <w:p w14:paraId="6F38025A" w14:textId="32C8518A"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1 та 0</w:t>
      </w:r>
      <w:r>
        <w:rPr>
          <w:color w:val="000000"/>
          <w:sz w:val="28"/>
          <w:szCs w:val="28"/>
        </w:rPr>
        <w:t xml:space="preserve">: </w:t>
      </w:r>
      <w:r w:rsidRPr="00B35054">
        <w:rPr>
          <w:color w:val="000000"/>
          <w:sz w:val="28"/>
          <w:szCs w:val="28"/>
        </w:rPr>
        <w:t>Положення пацієнта: Лежачи на спині</w:t>
      </w:r>
      <w:r>
        <w:rPr>
          <w:color w:val="000000"/>
          <w:sz w:val="28"/>
          <w:szCs w:val="28"/>
        </w:rPr>
        <w:t xml:space="preserve"> (Рис. 2.2.14)</w:t>
      </w:r>
      <w:r w:rsidRPr="00B35054">
        <w:rPr>
          <w:color w:val="000000"/>
          <w:sz w:val="28"/>
          <w:szCs w:val="28"/>
        </w:rPr>
        <w:t>.</w:t>
      </w:r>
    </w:p>
    <w:p w14:paraId="52BF3134" w14:textId="77777777" w:rsidR="00B35054" w:rsidRP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1: При пальпації м’язів виявляється скорочувальна активність, але немає руху.</w:t>
      </w:r>
    </w:p>
    <w:p w14:paraId="4507ABDE" w14:textId="3B3C0FB6" w:rsidR="00B35054" w:rsidRDefault="00B35054" w:rsidP="00B35054">
      <w:pPr>
        <w:pStyle w:val="a3"/>
        <w:spacing w:before="0" w:beforeAutospacing="0" w:after="0" w:afterAutospacing="0" w:line="360" w:lineRule="auto"/>
        <w:ind w:firstLine="851"/>
        <w:jc w:val="both"/>
        <w:rPr>
          <w:color w:val="000000"/>
          <w:sz w:val="28"/>
          <w:szCs w:val="28"/>
        </w:rPr>
      </w:pPr>
      <w:r w:rsidRPr="00B35054">
        <w:rPr>
          <w:color w:val="000000"/>
          <w:sz w:val="28"/>
          <w:szCs w:val="28"/>
        </w:rPr>
        <w:t>Оцінка 0: Не відчутна м’язова активність.</w:t>
      </w:r>
    </w:p>
    <w:p w14:paraId="66B440D0" w14:textId="70DF63E1" w:rsidR="00B35054" w:rsidRDefault="00B35054" w:rsidP="00B35054">
      <w:pPr>
        <w:pStyle w:val="a3"/>
        <w:spacing w:before="0" w:beforeAutospacing="0" w:after="0" w:afterAutospacing="0" w:line="360" w:lineRule="auto"/>
        <w:ind w:firstLine="851"/>
        <w:jc w:val="center"/>
        <w:rPr>
          <w:color w:val="000000"/>
          <w:sz w:val="28"/>
          <w:szCs w:val="28"/>
        </w:rPr>
      </w:pPr>
      <w:r>
        <w:rPr>
          <w:noProof/>
          <w:color w:val="000000"/>
          <w:sz w:val="28"/>
          <w:szCs w:val="28"/>
        </w:rPr>
        <w:drawing>
          <wp:inline distT="0" distB="0" distL="0" distR="0" wp14:anchorId="4A1365A5" wp14:editId="050C12DB">
            <wp:extent cx="3962400" cy="3319995"/>
            <wp:effectExtent l="0" t="0" r="0" b="0"/>
            <wp:docPr id="101525860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a:extLst>
                        <a:ext uri="{28A0092B-C50C-407E-A947-70E740481C1C}">
                          <a14:useLocalDpi xmlns:a14="http://schemas.microsoft.com/office/drawing/2010/main" val="0"/>
                        </a:ext>
                      </a:extLst>
                    </a:blip>
                    <a:srcRect t="26078" r="21624"/>
                    <a:stretch/>
                  </pic:blipFill>
                  <pic:spPr bwMode="auto">
                    <a:xfrm>
                      <a:off x="0" y="0"/>
                      <a:ext cx="3973780" cy="3329530"/>
                    </a:xfrm>
                    <a:prstGeom prst="rect">
                      <a:avLst/>
                    </a:prstGeom>
                    <a:noFill/>
                    <a:ln>
                      <a:noFill/>
                    </a:ln>
                    <a:extLst>
                      <a:ext uri="{53640926-AAD7-44D8-BBD7-CCE9431645EC}">
                        <a14:shadowObscured xmlns:a14="http://schemas.microsoft.com/office/drawing/2010/main"/>
                      </a:ext>
                    </a:extLst>
                  </pic:spPr>
                </pic:pic>
              </a:graphicData>
            </a:graphic>
          </wp:inline>
        </w:drawing>
      </w:r>
    </w:p>
    <w:p w14:paraId="007E43DB" w14:textId="7FF11916" w:rsidR="00B35054" w:rsidRDefault="00B35054" w:rsidP="00B35054">
      <w:pPr>
        <w:pStyle w:val="a3"/>
        <w:spacing w:before="0" w:beforeAutospacing="0" w:after="0" w:afterAutospacing="0" w:line="360" w:lineRule="auto"/>
        <w:jc w:val="center"/>
        <w:rPr>
          <w:color w:val="000000"/>
          <w:sz w:val="28"/>
          <w:szCs w:val="28"/>
        </w:rPr>
      </w:pPr>
      <w:r>
        <w:rPr>
          <w:color w:val="000000"/>
          <w:sz w:val="28"/>
          <w:szCs w:val="28"/>
        </w:rPr>
        <w:t xml:space="preserve">Рис. 2.2.11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оцінки «5», «4»</w:t>
      </w:r>
    </w:p>
    <w:p w14:paraId="1C046344" w14:textId="77777777" w:rsidR="00FA22FE" w:rsidRDefault="00FA22FE" w:rsidP="00B35054">
      <w:pPr>
        <w:pStyle w:val="a3"/>
        <w:spacing w:before="0" w:beforeAutospacing="0" w:after="0" w:afterAutospacing="0" w:line="360" w:lineRule="auto"/>
        <w:jc w:val="center"/>
        <w:rPr>
          <w:color w:val="000000"/>
          <w:sz w:val="28"/>
          <w:szCs w:val="28"/>
        </w:rPr>
      </w:pPr>
    </w:p>
    <w:p w14:paraId="45E22F1E" w14:textId="181F3699" w:rsidR="00B35054" w:rsidRDefault="00B35054" w:rsidP="00B35054">
      <w:pPr>
        <w:pStyle w:val="a3"/>
        <w:spacing w:before="0" w:beforeAutospacing="0" w:after="0" w:afterAutospacing="0" w:line="360" w:lineRule="auto"/>
        <w:jc w:val="center"/>
        <w:rPr>
          <w:color w:val="000000"/>
          <w:sz w:val="28"/>
          <w:szCs w:val="28"/>
        </w:rPr>
      </w:pPr>
      <w:r>
        <w:rPr>
          <w:noProof/>
          <w:color w:val="000000"/>
          <w:sz w:val="28"/>
          <w:szCs w:val="28"/>
        </w:rPr>
        <w:drawing>
          <wp:inline distT="0" distB="0" distL="0" distR="0" wp14:anchorId="050D1CFC" wp14:editId="75D0AFF9">
            <wp:extent cx="4641009" cy="2647950"/>
            <wp:effectExtent l="0" t="0" r="7620" b="0"/>
            <wp:docPr id="42433139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5216" r="11116"/>
                    <a:stretch/>
                  </pic:blipFill>
                  <pic:spPr bwMode="auto">
                    <a:xfrm>
                      <a:off x="0" y="0"/>
                      <a:ext cx="4659573" cy="2658542"/>
                    </a:xfrm>
                    <a:prstGeom prst="rect">
                      <a:avLst/>
                    </a:prstGeom>
                    <a:noFill/>
                    <a:ln>
                      <a:noFill/>
                    </a:ln>
                    <a:extLst>
                      <a:ext uri="{53640926-AAD7-44D8-BBD7-CCE9431645EC}">
                        <a14:shadowObscured xmlns:a14="http://schemas.microsoft.com/office/drawing/2010/main"/>
                      </a:ext>
                    </a:extLst>
                  </pic:spPr>
                </pic:pic>
              </a:graphicData>
            </a:graphic>
          </wp:inline>
        </w:drawing>
      </w:r>
    </w:p>
    <w:p w14:paraId="2D073E9D" w14:textId="65F57DC0" w:rsidR="00B35054" w:rsidRDefault="00B35054" w:rsidP="00B35054">
      <w:pPr>
        <w:pStyle w:val="a3"/>
        <w:spacing w:before="0" w:beforeAutospacing="0" w:after="0" w:afterAutospacing="0" w:line="360" w:lineRule="auto"/>
        <w:jc w:val="center"/>
        <w:rPr>
          <w:color w:val="000000"/>
          <w:sz w:val="28"/>
          <w:szCs w:val="28"/>
        </w:rPr>
      </w:pPr>
      <w:r>
        <w:rPr>
          <w:color w:val="000000"/>
          <w:sz w:val="28"/>
          <w:szCs w:val="28"/>
        </w:rPr>
        <w:lastRenderedPageBreak/>
        <w:t xml:space="preserve">Рис. 2.2.12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оцінку «3»</w:t>
      </w:r>
    </w:p>
    <w:p w14:paraId="38D26D44" w14:textId="12A50E5A" w:rsidR="00B35054" w:rsidRDefault="0036504C" w:rsidP="0036504C">
      <w:pPr>
        <w:pStyle w:val="a3"/>
        <w:spacing w:before="0" w:beforeAutospacing="0" w:after="0" w:afterAutospacing="0" w:line="360" w:lineRule="auto"/>
        <w:jc w:val="center"/>
        <w:rPr>
          <w:color w:val="000000"/>
          <w:sz w:val="28"/>
          <w:szCs w:val="28"/>
        </w:rPr>
      </w:pPr>
      <w:r>
        <w:rPr>
          <w:noProof/>
          <w:color w:val="000000"/>
          <w:sz w:val="28"/>
          <w:szCs w:val="28"/>
        </w:rPr>
        <w:drawing>
          <wp:inline distT="0" distB="0" distL="0" distR="0" wp14:anchorId="12B85332" wp14:editId="534BEFCC">
            <wp:extent cx="4543425" cy="3885579"/>
            <wp:effectExtent l="0" t="0" r="0" b="635"/>
            <wp:docPr id="25110555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1">
                      <a:extLst>
                        <a:ext uri="{28A0092B-C50C-407E-A947-70E740481C1C}">
                          <a14:useLocalDpi xmlns:a14="http://schemas.microsoft.com/office/drawing/2010/main" val="0"/>
                        </a:ext>
                      </a:extLst>
                    </a:blip>
                    <a:srcRect t="25001"/>
                    <a:stretch/>
                  </pic:blipFill>
                  <pic:spPr bwMode="auto">
                    <a:xfrm>
                      <a:off x="0" y="0"/>
                      <a:ext cx="4558092" cy="3898122"/>
                    </a:xfrm>
                    <a:prstGeom prst="rect">
                      <a:avLst/>
                    </a:prstGeom>
                    <a:noFill/>
                    <a:ln>
                      <a:noFill/>
                    </a:ln>
                    <a:extLst>
                      <a:ext uri="{53640926-AAD7-44D8-BBD7-CCE9431645EC}">
                        <a14:shadowObscured xmlns:a14="http://schemas.microsoft.com/office/drawing/2010/main"/>
                      </a:ext>
                    </a:extLst>
                  </pic:spPr>
                </pic:pic>
              </a:graphicData>
            </a:graphic>
          </wp:inline>
        </w:drawing>
      </w:r>
    </w:p>
    <w:p w14:paraId="6BAAF733" w14:textId="44AA2507" w:rsidR="0036504C" w:rsidRDefault="0036504C" w:rsidP="0036504C">
      <w:pPr>
        <w:pStyle w:val="a3"/>
        <w:spacing w:before="0" w:beforeAutospacing="0" w:after="0" w:afterAutospacing="0" w:line="360" w:lineRule="auto"/>
        <w:jc w:val="center"/>
        <w:rPr>
          <w:color w:val="000000"/>
          <w:sz w:val="28"/>
          <w:szCs w:val="28"/>
        </w:rPr>
      </w:pPr>
      <w:r>
        <w:rPr>
          <w:color w:val="000000"/>
          <w:sz w:val="28"/>
          <w:szCs w:val="28"/>
        </w:rPr>
        <w:t xml:space="preserve">Рис. 2.2.13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оцінку «2»</w:t>
      </w:r>
    </w:p>
    <w:p w14:paraId="32AEA655" w14:textId="452D087A" w:rsidR="0036504C" w:rsidRDefault="0036504C" w:rsidP="0036504C">
      <w:pPr>
        <w:pStyle w:val="a3"/>
        <w:spacing w:before="0" w:beforeAutospacing="0" w:after="0" w:afterAutospacing="0" w:line="360" w:lineRule="auto"/>
        <w:jc w:val="center"/>
        <w:rPr>
          <w:color w:val="000000"/>
          <w:sz w:val="28"/>
          <w:szCs w:val="28"/>
        </w:rPr>
      </w:pPr>
      <w:r>
        <w:rPr>
          <w:noProof/>
          <w:color w:val="000000"/>
          <w:sz w:val="28"/>
          <w:szCs w:val="28"/>
        </w:rPr>
        <w:drawing>
          <wp:inline distT="0" distB="0" distL="0" distR="0" wp14:anchorId="55ED5270" wp14:editId="5C631EC3">
            <wp:extent cx="4619625" cy="3532571"/>
            <wp:effectExtent l="0" t="0" r="0" b="0"/>
            <wp:docPr id="113752342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2">
                      <a:extLst>
                        <a:ext uri="{28A0092B-C50C-407E-A947-70E740481C1C}">
                          <a14:useLocalDpi xmlns:a14="http://schemas.microsoft.com/office/drawing/2010/main" val="0"/>
                        </a:ext>
                      </a:extLst>
                    </a:blip>
                    <a:srcRect t="21535" r="13280"/>
                    <a:stretch/>
                  </pic:blipFill>
                  <pic:spPr bwMode="auto">
                    <a:xfrm>
                      <a:off x="0" y="0"/>
                      <a:ext cx="4634012" cy="3543572"/>
                    </a:xfrm>
                    <a:prstGeom prst="rect">
                      <a:avLst/>
                    </a:prstGeom>
                    <a:noFill/>
                    <a:ln>
                      <a:noFill/>
                    </a:ln>
                    <a:extLst>
                      <a:ext uri="{53640926-AAD7-44D8-BBD7-CCE9431645EC}">
                        <a14:shadowObscured xmlns:a14="http://schemas.microsoft.com/office/drawing/2010/main"/>
                      </a:ext>
                    </a:extLst>
                  </pic:spPr>
                </pic:pic>
              </a:graphicData>
            </a:graphic>
          </wp:inline>
        </w:drawing>
      </w:r>
    </w:p>
    <w:p w14:paraId="4E5B4F84" w14:textId="0C2B206B" w:rsidR="0036504C" w:rsidRDefault="0036504C" w:rsidP="0036504C">
      <w:pPr>
        <w:pStyle w:val="a3"/>
        <w:spacing w:before="0" w:beforeAutospacing="0" w:after="0" w:afterAutospacing="0" w:line="360" w:lineRule="auto"/>
        <w:jc w:val="center"/>
        <w:rPr>
          <w:color w:val="000000"/>
          <w:sz w:val="28"/>
          <w:szCs w:val="28"/>
        </w:rPr>
      </w:pPr>
      <w:r>
        <w:rPr>
          <w:color w:val="000000"/>
          <w:sz w:val="28"/>
          <w:szCs w:val="28"/>
        </w:rPr>
        <w:lastRenderedPageBreak/>
        <w:t xml:space="preserve">Рис. 2.2.14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оцінки «1», «0»</w:t>
      </w:r>
    </w:p>
    <w:p w14:paraId="7D0E3294" w14:textId="251D37A5" w:rsidR="0036504C" w:rsidRDefault="0036504C" w:rsidP="0036504C">
      <w:pPr>
        <w:pStyle w:val="a3"/>
        <w:spacing w:before="0" w:beforeAutospacing="0" w:after="0" w:afterAutospacing="0" w:line="360" w:lineRule="auto"/>
        <w:ind w:firstLine="851"/>
        <w:jc w:val="both"/>
        <w:rPr>
          <w:color w:val="000000"/>
          <w:sz w:val="28"/>
          <w:szCs w:val="28"/>
        </w:rPr>
      </w:pPr>
      <w:proofErr w:type="spellStart"/>
      <w:r>
        <w:rPr>
          <w:color w:val="000000"/>
          <w:sz w:val="28"/>
          <w:szCs w:val="28"/>
        </w:rPr>
        <w:t>Мануально-м’зове</w:t>
      </w:r>
      <w:proofErr w:type="spellEnd"/>
      <w:r>
        <w:rPr>
          <w:color w:val="000000"/>
          <w:sz w:val="28"/>
          <w:szCs w:val="28"/>
        </w:rPr>
        <w:t xml:space="preserve"> тестування чотирьохголового м’яза стегна.</w:t>
      </w:r>
    </w:p>
    <w:p w14:paraId="1B82F0D4"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Оцінка 5, 4 та 3</w:t>
      </w:r>
    </w:p>
    <w:p w14:paraId="095DB65B"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Положення пацієнта: Сидячи на краю кушетки, пацієнт руками підтримується для стабілізації тулуба.</w:t>
      </w:r>
    </w:p>
    <w:p w14:paraId="6B298385"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Тест: Пацієнт розгинає коліно, по повній амплітуді.</w:t>
      </w:r>
    </w:p>
    <w:p w14:paraId="32A76394"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Положення терапевта: Попереду пацієнта, одна рука на стегні, інша вище надп’ятково-гомілкового суглобу.</w:t>
      </w:r>
    </w:p>
    <w:p w14:paraId="5AA3EBB9"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Інструкції пацієнтові: “Розігнути коліно до 0 градусів. Тримайте”.</w:t>
      </w:r>
    </w:p>
    <w:p w14:paraId="5D96F292" w14:textId="77777777" w:rsidR="0036504C" w:rsidRP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Оцінка 5: Витримує тестове положення проти максимального опору.</w:t>
      </w:r>
    </w:p>
    <w:p w14:paraId="476B4024" w14:textId="25D80EBB" w:rsid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Оцінка 4: Витримує тестове положення проти помірного опору</w:t>
      </w:r>
      <w:r w:rsidR="009918EF">
        <w:rPr>
          <w:color w:val="000000"/>
          <w:sz w:val="28"/>
          <w:szCs w:val="28"/>
        </w:rPr>
        <w:t>.</w:t>
      </w:r>
    </w:p>
    <w:p w14:paraId="276194F1" w14:textId="1E696247" w:rsidR="0036504C" w:rsidRDefault="0036504C" w:rsidP="0036504C">
      <w:pPr>
        <w:pStyle w:val="a3"/>
        <w:spacing w:before="0" w:beforeAutospacing="0" w:after="0" w:afterAutospacing="0" w:line="360" w:lineRule="auto"/>
        <w:ind w:firstLine="851"/>
        <w:jc w:val="both"/>
        <w:rPr>
          <w:color w:val="000000"/>
          <w:sz w:val="28"/>
          <w:szCs w:val="28"/>
        </w:rPr>
      </w:pPr>
      <w:r w:rsidRPr="0036504C">
        <w:rPr>
          <w:color w:val="000000"/>
          <w:sz w:val="28"/>
          <w:szCs w:val="28"/>
        </w:rPr>
        <w:t>Оцінка 3: Рух проти сили гравітації</w:t>
      </w:r>
      <w:r>
        <w:rPr>
          <w:color w:val="000000"/>
          <w:sz w:val="28"/>
          <w:szCs w:val="28"/>
        </w:rPr>
        <w:t xml:space="preserve"> (Рис. 2.2.1</w:t>
      </w:r>
      <w:r w:rsidR="009918EF">
        <w:rPr>
          <w:color w:val="000000"/>
          <w:sz w:val="28"/>
          <w:szCs w:val="28"/>
        </w:rPr>
        <w:t>5</w:t>
      </w:r>
      <w:r>
        <w:rPr>
          <w:color w:val="000000"/>
          <w:sz w:val="28"/>
          <w:szCs w:val="28"/>
        </w:rPr>
        <w:t>)</w:t>
      </w:r>
      <w:r w:rsidRPr="0036504C">
        <w:rPr>
          <w:color w:val="000000"/>
          <w:sz w:val="28"/>
          <w:szCs w:val="28"/>
        </w:rPr>
        <w:t>.</w:t>
      </w:r>
    </w:p>
    <w:p w14:paraId="7AC5954D" w14:textId="074ECC34" w:rsidR="0036504C" w:rsidRDefault="0036504C" w:rsidP="0036504C">
      <w:pPr>
        <w:pStyle w:val="a3"/>
        <w:spacing w:before="0" w:beforeAutospacing="0" w:after="0" w:afterAutospacing="0" w:line="360" w:lineRule="auto"/>
        <w:ind w:firstLine="851"/>
        <w:jc w:val="both"/>
        <w:rPr>
          <w:color w:val="000000"/>
          <w:sz w:val="28"/>
          <w:szCs w:val="28"/>
        </w:rPr>
      </w:pPr>
      <w:r>
        <w:rPr>
          <w:noProof/>
          <w:color w:val="000000"/>
          <w:sz w:val="28"/>
          <w:szCs w:val="28"/>
        </w:rPr>
        <w:drawing>
          <wp:inline distT="0" distB="0" distL="0" distR="0" wp14:anchorId="0837BCAE" wp14:editId="75924140">
            <wp:extent cx="2514432" cy="3595370"/>
            <wp:effectExtent l="0" t="0" r="635" b="5080"/>
            <wp:docPr id="198083358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833581" name="Рисунок 21"/>
                    <pic:cNvPicPr>
                      <a:picLocks noChangeAspect="1" noChangeArrowheads="1"/>
                    </pic:cNvPicPr>
                  </pic:nvPicPr>
                  <pic:blipFill rotWithShape="1">
                    <a:blip r:embed="rId23">
                      <a:extLst>
                        <a:ext uri="{28A0092B-C50C-407E-A947-70E740481C1C}">
                          <a14:useLocalDpi xmlns:a14="http://schemas.microsoft.com/office/drawing/2010/main" val="0"/>
                        </a:ext>
                      </a:extLst>
                    </a:blip>
                    <a:srcRect l="29942" r="14000"/>
                    <a:stretch/>
                  </pic:blipFill>
                  <pic:spPr bwMode="auto">
                    <a:xfrm>
                      <a:off x="0" y="0"/>
                      <a:ext cx="2523789" cy="3608750"/>
                    </a:xfrm>
                    <a:prstGeom prst="rect">
                      <a:avLst/>
                    </a:prstGeom>
                    <a:noFill/>
                    <a:ln>
                      <a:noFill/>
                    </a:ln>
                    <a:extLst>
                      <a:ext uri="{53640926-AAD7-44D8-BBD7-CCE9431645EC}">
                        <a14:shadowObscured xmlns:a14="http://schemas.microsoft.com/office/drawing/2010/main"/>
                      </a:ext>
                    </a:extLst>
                  </pic:spPr>
                </pic:pic>
              </a:graphicData>
            </a:graphic>
          </wp:inline>
        </w:drawing>
      </w:r>
      <w:r w:rsidR="009918EF">
        <w:rPr>
          <w:noProof/>
          <w:color w:val="000000"/>
          <w:sz w:val="28"/>
          <w:szCs w:val="28"/>
        </w:rPr>
        <w:drawing>
          <wp:inline distT="0" distB="0" distL="0" distR="0" wp14:anchorId="74FC91AC" wp14:editId="7F580789">
            <wp:extent cx="2300545" cy="3581400"/>
            <wp:effectExtent l="0" t="0" r="5080" b="0"/>
            <wp:docPr id="142542650" name="Рисунок 23" descr="Зображення, що містить особа, одежа, меблі, чолов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42650" name="Рисунок 23" descr="Зображення, що містить особа, одежа, меблі, чоловік&#10;&#10;Автоматично згенерований опис"/>
                    <pic:cNvPicPr>
                      <a:picLocks noChangeAspect="1" noChangeArrowheads="1"/>
                    </pic:cNvPicPr>
                  </pic:nvPicPr>
                  <pic:blipFill rotWithShape="1">
                    <a:blip r:embed="rId24">
                      <a:extLst>
                        <a:ext uri="{28A0092B-C50C-407E-A947-70E740481C1C}">
                          <a14:useLocalDpi xmlns:a14="http://schemas.microsoft.com/office/drawing/2010/main" val="0"/>
                        </a:ext>
                      </a:extLst>
                    </a:blip>
                    <a:srcRect l="25903" r="13963"/>
                    <a:stretch/>
                  </pic:blipFill>
                  <pic:spPr bwMode="auto">
                    <a:xfrm>
                      <a:off x="0" y="0"/>
                      <a:ext cx="2311921" cy="3599109"/>
                    </a:xfrm>
                    <a:prstGeom prst="rect">
                      <a:avLst/>
                    </a:prstGeom>
                    <a:noFill/>
                    <a:ln>
                      <a:noFill/>
                    </a:ln>
                    <a:extLst>
                      <a:ext uri="{53640926-AAD7-44D8-BBD7-CCE9431645EC}">
                        <a14:shadowObscured xmlns:a14="http://schemas.microsoft.com/office/drawing/2010/main"/>
                      </a:ext>
                    </a:extLst>
                  </pic:spPr>
                </pic:pic>
              </a:graphicData>
            </a:graphic>
          </wp:inline>
        </w:drawing>
      </w:r>
    </w:p>
    <w:p w14:paraId="00BDD65B" w14:textId="098561CF" w:rsidR="009918EF" w:rsidRDefault="009918EF" w:rsidP="009918EF">
      <w:pPr>
        <w:pStyle w:val="a3"/>
        <w:spacing w:before="0" w:beforeAutospacing="0" w:after="0" w:afterAutospacing="0" w:line="360" w:lineRule="auto"/>
        <w:jc w:val="center"/>
        <w:rPr>
          <w:color w:val="000000"/>
          <w:sz w:val="28"/>
          <w:szCs w:val="28"/>
        </w:rPr>
      </w:pPr>
      <w:r>
        <w:rPr>
          <w:color w:val="000000"/>
          <w:sz w:val="28"/>
          <w:szCs w:val="28"/>
        </w:rPr>
        <w:t xml:space="preserve">Рис. 2.2.15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оцінки «5», «4», «3»</w:t>
      </w:r>
    </w:p>
    <w:p w14:paraId="64B8798B" w14:textId="77777777" w:rsidR="00FA22FE" w:rsidRDefault="00FA22FE" w:rsidP="009918EF">
      <w:pPr>
        <w:pStyle w:val="a3"/>
        <w:spacing w:before="0" w:beforeAutospacing="0" w:after="0" w:afterAutospacing="0" w:line="360" w:lineRule="auto"/>
        <w:jc w:val="center"/>
        <w:rPr>
          <w:color w:val="000000"/>
          <w:sz w:val="28"/>
          <w:szCs w:val="28"/>
        </w:rPr>
      </w:pPr>
    </w:p>
    <w:p w14:paraId="2824825E" w14:textId="55A37C9E" w:rsidR="009918EF" w:rsidRPr="009918EF" w:rsidRDefault="009918EF" w:rsidP="009918EF">
      <w:pPr>
        <w:pStyle w:val="a3"/>
        <w:spacing w:before="0" w:beforeAutospacing="0" w:after="0" w:afterAutospacing="0" w:line="360" w:lineRule="auto"/>
        <w:ind w:firstLine="851"/>
        <w:jc w:val="both"/>
        <w:rPr>
          <w:color w:val="000000"/>
          <w:sz w:val="28"/>
          <w:szCs w:val="28"/>
        </w:rPr>
      </w:pPr>
      <w:r w:rsidRPr="009918EF">
        <w:rPr>
          <w:color w:val="000000"/>
          <w:sz w:val="28"/>
          <w:szCs w:val="28"/>
        </w:rPr>
        <w:lastRenderedPageBreak/>
        <w:t>Оцінка 2, 1 та 0</w:t>
      </w:r>
      <w:r>
        <w:rPr>
          <w:color w:val="000000"/>
          <w:sz w:val="28"/>
          <w:szCs w:val="28"/>
        </w:rPr>
        <w:t xml:space="preserve">: </w:t>
      </w:r>
      <w:r w:rsidRPr="009918EF">
        <w:rPr>
          <w:color w:val="000000"/>
          <w:sz w:val="28"/>
          <w:szCs w:val="28"/>
        </w:rPr>
        <w:t xml:space="preserve">Положення пацієнта: Лежачи на боці, не </w:t>
      </w:r>
      <w:proofErr w:type="spellStart"/>
      <w:r w:rsidRPr="009918EF">
        <w:rPr>
          <w:color w:val="000000"/>
          <w:sz w:val="28"/>
          <w:szCs w:val="28"/>
        </w:rPr>
        <w:t>тестована</w:t>
      </w:r>
      <w:proofErr w:type="spellEnd"/>
      <w:r w:rsidRPr="009918EF">
        <w:rPr>
          <w:color w:val="000000"/>
          <w:sz w:val="28"/>
          <w:szCs w:val="28"/>
        </w:rPr>
        <w:t xml:space="preserve"> </w:t>
      </w:r>
      <w:proofErr w:type="spellStart"/>
      <w:r w:rsidRPr="009918EF">
        <w:rPr>
          <w:color w:val="000000"/>
          <w:sz w:val="28"/>
          <w:szCs w:val="28"/>
        </w:rPr>
        <w:t>но</w:t>
      </w:r>
      <w:proofErr w:type="spellEnd"/>
      <w:r w:rsidRPr="009918EF">
        <w:rPr>
          <w:color w:val="000000"/>
          <w:sz w:val="28"/>
          <w:szCs w:val="28"/>
        </w:rPr>
        <w:t xml:space="preserve"> знизу, зігнута. Фізичний терапевт підтримує ногу зі спини.</w:t>
      </w:r>
    </w:p>
    <w:p w14:paraId="1BAA1CE1" w14:textId="77777777" w:rsidR="009918EF" w:rsidRPr="009918EF" w:rsidRDefault="009918EF" w:rsidP="009918EF">
      <w:pPr>
        <w:pStyle w:val="a3"/>
        <w:spacing w:before="0" w:beforeAutospacing="0" w:after="0" w:afterAutospacing="0" w:line="360" w:lineRule="auto"/>
        <w:ind w:firstLine="851"/>
        <w:jc w:val="both"/>
        <w:rPr>
          <w:color w:val="000000"/>
          <w:sz w:val="28"/>
          <w:szCs w:val="28"/>
        </w:rPr>
      </w:pPr>
      <w:r w:rsidRPr="009918EF">
        <w:rPr>
          <w:color w:val="000000"/>
          <w:sz w:val="28"/>
          <w:szCs w:val="28"/>
        </w:rPr>
        <w:t>Тест: Пацієнт розгинає коліно.</w:t>
      </w:r>
    </w:p>
    <w:p w14:paraId="68229736" w14:textId="77777777" w:rsidR="009918EF" w:rsidRPr="009918EF" w:rsidRDefault="009918EF" w:rsidP="009918EF">
      <w:pPr>
        <w:pStyle w:val="a3"/>
        <w:spacing w:before="0" w:beforeAutospacing="0" w:after="0" w:afterAutospacing="0" w:line="360" w:lineRule="auto"/>
        <w:ind w:firstLine="851"/>
        <w:jc w:val="both"/>
        <w:rPr>
          <w:color w:val="000000"/>
          <w:sz w:val="28"/>
          <w:szCs w:val="28"/>
        </w:rPr>
      </w:pPr>
      <w:r w:rsidRPr="009918EF">
        <w:rPr>
          <w:color w:val="000000"/>
          <w:sz w:val="28"/>
          <w:szCs w:val="28"/>
        </w:rPr>
        <w:t>Інструкції пацієнтові: “Випряміть свою ногу”.</w:t>
      </w:r>
    </w:p>
    <w:p w14:paraId="120FEAA8" w14:textId="77777777" w:rsidR="009918EF" w:rsidRPr="009918EF" w:rsidRDefault="009918EF" w:rsidP="009918EF">
      <w:pPr>
        <w:pStyle w:val="a3"/>
        <w:spacing w:before="0" w:beforeAutospacing="0" w:after="0" w:afterAutospacing="0" w:line="360" w:lineRule="auto"/>
        <w:ind w:firstLine="851"/>
        <w:jc w:val="both"/>
        <w:rPr>
          <w:color w:val="000000"/>
          <w:sz w:val="28"/>
          <w:szCs w:val="28"/>
        </w:rPr>
      </w:pPr>
      <w:r w:rsidRPr="009918EF">
        <w:rPr>
          <w:color w:val="000000"/>
          <w:sz w:val="28"/>
          <w:szCs w:val="28"/>
        </w:rPr>
        <w:t>Оцінка 2: Рух без сили гравітації.</w:t>
      </w:r>
    </w:p>
    <w:p w14:paraId="07A9E210" w14:textId="77777777" w:rsidR="009918EF" w:rsidRPr="009918EF" w:rsidRDefault="009918EF" w:rsidP="009918EF">
      <w:pPr>
        <w:pStyle w:val="a3"/>
        <w:spacing w:before="0" w:beforeAutospacing="0" w:after="0" w:afterAutospacing="0" w:line="360" w:lineRule="auto"/>
        <w:ind w:firstLine="851"/>
        <w:jc w:val="both"/>
        <w:rPr>
          <w:color w:val="000000"/>
          <w:sz w:val="28"/>
          <w:szCs w:val="28"/>
        </w:rPr>
      </w:pPr>
      <w:r w:rsidRPr="009918EF">
        <w:rPr>
          <w:color w:val="000000"/>
          <w:sz w:val="28"/>
          <w:szCs w:val="28"/>
        </w:rPr>
        <w:t>Оцінка 1: При пальпації м’язів виявляється скорочувальна активність, але немає руху.</w:t>
      </w:r>
    </w:p>
    <w:p w14:paraId="1A5DFD07" w14:textId="1B5BB980" w:rsidR="00C45CB9" w:rsidRDefault="009918EF" w:rsidP="00C45CB9">
      <w:pPr>
        <w:pStyle w:val="a3"/>
        <w:spacing w:before="0" w:beforeAutospacing="0" w:after="0" w:afterAutospacing="0" w:line="360" w:lineRule="auto"/>
        <w:ind w:firstLine="851"/>
        <w:jc w:val="both"/>
        <w:rPr>
          <w:color w:val="000000"/>
          <w:sz w:val="28"/>
          <w:szCs w:val="28"/>
        </w:rPr>
      </w:pPr>
      <w:r w:rsidRPr="009918EF">
        <w:rPr>
          <w:color w:val="000000"/>
          <w:sz w:val="28"/>
          <w:szCs w:val="28"/>
        </w:rPr>
        <w:t>Оцінка 0: Не відчутна м’язова активність</w:t>
      </w:r>
      <w:r w:rsidR="00C45CB9">
        <w:rPr>
          <w:color w:val="000000"/>
          <w:sz w:val="28"/>
          <w:szCs w:val="28"/>
        </w:rPr>
        <w:t xml:space="preserve"> (Рис. 2.2.16)</w:t>
      </w:r>
      <w:r w:rsidRPr="009918EF">
        <w:rPr>
          <w:color w:val="000000"/>
          <w:sz w:val="28"/>
          <w:szCs w:val="28"/>
        </w:rPr>
        <w:t>.</w:t>
      </w:r>
    </w:p>
    <w:p w14:paraId="31A030D3" w14:textId="13ED86ED" w:rsidR="0036504C" w:rsidRDefault="00C45CB9" w:rsidP="00C45CB9">
      <w:pPr>
        <w:pStyle w:val="a3"/>
        <w:spacing w:before="0" w:beforeAutospacing="0" w:after="0" w:afterAutospacing="0" w:line="360" w:lineRule="auto"/>
        <w:jc w:val="center"/>
        <w:rPr>
          <w:color w:val="000000"/>
          <w:sz w:val="28"/>
          <w:szCs w:val="28"/>
        </w:rPr>
      </w:pPr>
      <w:r>
        <w:rPr>
          <w:noProof/>
          <w:color w:val="000000"/>
          <w:sz w:val="28"/>
          <w:szCs w:val="28"/>
        </w:rPr>
        <w:drawing>
          <wp:inline distT="0" distB="0" distL="0" distR="0" wp14:anchorId="3024E354" wp14:editId="5F025522">
            <wp:extent cx="4061361" cy="3329813"/>
            <wp:effectExtent l="0" t="0" r="0" b="4445"/>
            <wp:docPr id="104086651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5">
                      <a:extLst>
                        <a:ext uri="{28A0092B-C50C-407E-A947-70E740481C1C}">
                          <a14:useLocalDpi xmlns:a14="http://schemas.microsoft.com/office/drawing/2010/main" val="0"/>
                        </a:ext>
                      </a:extLst>
                    </a:blip>
                    <a:srcRect t="24498"/>
                    <a:stretch/>
                  </pic:blipFill>
                  <pic:spPr bwMode="auto">
                    <a:xfrm>
                      <a:off x="0" y="0"/>
                      <a:ext cx="4090470" cy="3353679"/>
                    </a:xfrm>
                    <a:prstGeom prst="rect">
                      <a:avLst/>
                    </a:prstGeom>
                    <a:noFill/>
                    <a:ln>
                      <a:noFill/>
                    </a:ln>
                    <a:extLst>
                      <a:ext uri="{53640926-AAD7-44D8-BBD7-CCE9431645EC}">
                        <a14:shadowObscured xmlns:a14="http://schemas.microsoft.com/office/drawing/2010/main"/>
                      </a:ext>
                    </a:extLst>
                  </pic:spPr>
                </pic:pic>
              </a:graphicData>
            </a:graphic>
          </wp:inline>
        </w:drawing>
      </w:r>
    </w:p>
    <w:p w14:paraId="47A6B80D" w14:textId="71AB340B" w:rsidR="00C45CB9" w:rsidRDefault="00C45CB9" w:rsidP="00C45CB9">
      <w:pPr>
        <w:pStyle w:val="a3"/>
        <w:spacing w:before="0" w:beforeAutospacing="0" w:after="0" w:afterAutospacing="0" w:line="360" w:lineRule="auto"/>
        <w:jc w:val="center"/>
        <w:rPr>
          <w:color w:val="000000"/>
          <w:sz w:val="28"/>
          <w:szCs w:val="28"/>
        </w:rPr>
      </w:pPr>
      <w:r>
        <w:rPr>
          <w:color w:val="000000"/>
          <w:sz w:val="28"/>
          <w:szCs w:val="28"/>
        </w:rPr>
        <w:t xml:space="preserve">Рис. 2.2.16 Проведення оцінювання м’язової сили двоголового </w:t>
      </w:r>
      <w:proofErr w:type="spellStart"/>
      <w:r>
        <w:rPr>
          <w:color w:val="000000"/>
          <w:sz w:val="28"/>
          <w:szCs w:val="28"/>
        </w:rPr>
        <w:t>м’за</w:t>
      </w:r>
      <w:proofErr w:type="spellEnd"/>
      <w:r>
        <w:rPr>
          <w:color w:val="000000"/>
          <w:sz w:val="28"/>
          <w:szCs w:val="28"/>
        </w:rPr>
        <w:t xml:space="preserve"> стегна на оцінки «2», «1», «0»</w:t>
      </w:r>
    </w:p>
    <w:p w14:paraId="075DDD7D" w14:textId="77777777" w:rsidR="00FA22FE" w:rsidRDefault="00FA22FE" w:rsidP="00C45CB9">
      <w:pPr>
        <w:pStyle w:val="a3"/>
        <w:spacing w:before="0" w:beforeAutospacing="0" w:after="0" w:afterAutospacing="0" w:line="360" w:lineRule="auto"/>
        <w:jc w:val="center"/>
        <w:rPr>
          <w:color w:val="000000"/>
          <w:sz w:val="28"/>
          <w:szCs w:val="28"/>
        </w:rPr>
      </w:pPr>
    </w:p>
    <w:p w14:paraId="78A23444" w14:textId="7A8781E0" w:rsidR="00C45CB9" w:rsidRDefault="00C45CB9" w:rsidP="00C45CB9">
      <w:pPr>
        <w:pStyle w:val="a3"/>
        <w:spacing w:before="0" w:beforeAutospacing="0" w:after="0" w:afterAutospacing="0" w:line="360" w:lineRule="auto"/>
        <w:ind w:firstLine="851"/>
        <w:jc w:val="both"/>
        <w:rPr>
          <w:color w:val="000000"/>
          <w:sz w:val="28"/>
          <w:szCs w:val="28"/>
        </w:rPr>
      </w:pPr>
      <w:proofErr w:type="spellStart"/>
      <w:r>
        <w:rPr>
          <w:color w:val="000000"/>
          <w:sz w:val="28"/>
          <w:szCs w:val="28"/>
        </w:rPr>
        <w:t>Мануально-м’зове</w:t>
      </w:r>
      <w:proofErr w:type="spellEnd"/>
      <w:r>
        <w:rPr>
          <w:color w:val="000000"/>
          <w:sz w:val="28"/>
          <w:szCs w:val="28"/>
        </w:rPr>
        <w:t xml:space="preserve"> тестування литкового м’яза.</w:t>
      </w:r>
    </w:p>
    <w:p w14:paraId="6A0BCAC1" w14:textId="38C5D3E2"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Оцінка 5, 4 та 3</w:t>
      </w:r>
      <w:r>
        <w:rPr>
          <w:color w:val="000000"/>
          <w:sz w:val="28"/>
          <w:szCs w:val="28"/>
        </w:rPr>
        <w:t>: п</w:t>
      </w:r>
      <w:r w:rsidRPr="00C45CB9">
        <w:rPr>
          <w:color w:val="000000"/>
          <w:sz w:val="28"/>
          <w:szCs w:val="28"/>
        </w:rPr>
        <w:t xml:space="preserve">оложення пацієнта: Стоячи на </w:t>
      </w:r>
      <w:proofErr w:type="spellStart"/>
      <w:r w:rsidRPr="00C45CB9">
        <w:rPr>
          <w:color w:val="000000"/>
          <w:sz w:val="28"/>
          <w:szCs w:val="28"/>
        </w:rPr>
        <w:t>тестованій</w:t>
      </w:r>
      <w:proofErr w:type="spellEnd"/>
      <w:r w:rsidRPr="00C45CB9">
        <w:rPr>
          <w:color w:val="000000"/>
          <w:sz w:val="28"/>
          <w:szCs w:val="28"/>
        </w:rPr>
        <w:t xml:space="preserve"> нозі, інша зігнута в коліні, можна легко руками опиратись на щось (стіл, кушетка).</w:t>
      </w:r>
    </w:p>
    <w:p w14:paraId="616E4FF6"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Тест: Пацієнт піднімається на пальцях, по повній амплітуді. Пауза між підняттям на пальцях.</w:t>
      </w:r>
    </w:p>
    <w:p w14:paraId="5FFE8840"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lastRenderedPageBreak/>
        <w:t>Інструкції пацієнтові: «Встаньте на одну ногу. Підніміть п’яту. Тепер вниз. Повторіть це якомога більше разів, піднімаючи п’яту як можна вище”.</w:t>
      </w:r>
    </w:p>
    <w:p w14:paraId="42BDF111"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Оцінка 5: більше 25 повторень</w:t>
      </w:r>
    </w:p>
    <w:p w14:paraId="0BD5EFA6"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Оцінка 4: 10-24 повторень</w:t>
      </w:r>
    </w:p>
    <w:p w14:paraId="004880AF" w14:textId="72FE82DE" w:rsid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Оцінка 3: 1-9 повторень</w:t>
      </w:r>
      <w:r>
        <w:rPr>
          <w:color w:val="000000"/>
          <w:sz w:val="28"/>
          <w:szCs w:val="28"/>
        </w:rPr>
        <w:t xml:space="preserve"> (Рис.2.2.17)</w:t>
      </w:r>
    </w:p>
    <w:p w14:paraId="53F9B9CB" w14:textId="551ACD72" w:rsidR="00C45CB9" w:rsidRDefault="00C45CB9" w:rsidP="00C45CB9">
      <w:pPr>
        <w:pStyle w:val="a3"/>
        <w:spacing w:before="0" w:beforeAutospacing="0" w:after="0" w:afterAutospacing="0" w:line="360" w:lineRule="auto"/>
        <w:ind w:firstLine="851"/>
        <w:jc w:val="center"/>
        <w:rPr>
          <w:color w:val="000000"/>
          <w:sz w:val="28"/>
          <w:szCs w:val="28"/>
        </w:rPr>
      </w:pPr>
      <w:r>
        <w:rPr>
          <w:noProof/>
          <w:color w:val="000000"/>
          <w:sz w:val="28"/>
          <w:szCs w:val="28"/>
        </w:rPr>
        <w:drawing>
          <wp:inline distT="0" distB="0" distL="0" distR="0" wp14:anchorId="3D303697" wp14:editId="29C617AD">
            <wp:extent cx="4215740" cy="2304591"/>
            <wp:effectExtent l="0" t="0" r="0" b="635"/>
            <wp:docPr id="162127553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6">
                      <a:extLst>
                        <a:ext uri="{28A0092B-C50C-407E-A947-70E740481C1C}">
                          <a14:useLocalDpi xmlns:a14="http://schemas.microsoft.com/office/drawing/2010/main" val="0"/>
                        </a:ext>
                      </a:extLst>
                    </a:blip>
                    <a:srcRect t="36430"/>
                    <a:stretch/>
                  </pic:blipFill>
                  <pic:spPr bwMode="auto">
                    <a:xfrm>
                      <a:off x="0" y="0"/>
                      <a:ext cx="4226531" cy="2310490"/>
                    </a:xfrm>
                    <a:prstGeom prst="rect">
                      <a:avLst/>
                    </a:prstGeom>
                    <a:noFill/>
                    <a:ln>
                      <a:noFill/>
                    </a:ln>
                    <a:extLst>
                      <a:ext uri="{53640926-AAD7-44D8-BBD7-CCE9431645EC}">
                        <a14:shadowObscured xmlns:a14="http://schemas.microsoft.com/office/drawing/2010/main"/>
                      </a:ext>
                    </a:extLst>
                  </pic:spPr>
                </pic:pic>
              </a:graphicData>
            </a:graphic>
          </wp:inline>
        </w:drawing>
      </w:r>
    </w:p>
    <w:p w14:paraId="410CB2FF" w14:textId="1F3BB755" w:rsidR="00C45CB9" w:rsidRDefault="00C45CB9" w:rsidP="00C45CB9">
      <w:pPr>
        <w:pStyle w:val="a3"/>
        <w:spacing w:before="0" w:beforeAutospacing="0" w:after="0" w:afterAutospacing="0" w:line="360" w:lineRule="auto"/>
        <w:jc w:val="center"/>
        <w:rPr>
          <w:color w:val="000000"/>
          <w:sz w:val="28"/>
          <w:szCs w:val="28"/>
        </w:rPr>
      </w:pPr>
      <w:r>
        <w:rPr>
          <w:color w:val="000000"/>
          <w:sz w:val="28"/>
          <w:szCs w:val="28"/>
        </w:rPr>
        <w:t>Рис. 2.2.17 Проведення оцінювання м’язової сили литкового м’яза на оцінки «5», «4», «3»</w:t>
      </w:r>
    </w:p>
    <w:p w14:paraId="28C12709" w14:textId="77777777" w:rsidR="00FA22FE" w:rsidRDefault="00FA22FE" w:rsidP="00C45CB9">
      <w:pPr>
        <w:pStyle w:val="a3"/>
        <w:spacing w:before="0" w:beforeAutospacing="0" w:after="0" w:afterAutospacing="0" w:line="360" w:lineRule="auto"/>
        <w:ind w:firstLine="851"/>
        <w:jc w:val="both"/>
        <w:rPr>
          <w:color w:val="000000"/>
          <w:sz w:val="28"/>
          <w:szCs w:val="28"/>
        </w:rPr>
      </w:pPr>
    </w:p>
    <w:p w14:paraId="2B2F9F23" w14:textId="1AEA4761" w:rsidR="00C45CB9" w:rsidRPr="00C45CB9" w:rsidRDefault="00C45CB9" w:rsidP="00C45CB9">
      <w:pPr>
        <w:pStyle w:val="a3"/>
        <w:spacing w:before="0" w:beforeAutospacing="0" w:after="0" w:afterAutospacing="0" w:line="360" w:lineRule="auto"/>
        <w:ind w:firstLine="851"/>
        <w:jc w:val="both"/>
        <w:rPr>
          <w:color w:val="000000"/>
          <w:sz w:val="28"/>
          <w:szCs w:val="28"/>
        </w:rPr>
      </w:pPr>
      <w:r>
        <w:rPr>
          <w:color w:val="000000"/>
          <w:sz w:val="28"/>
          <w:szCs w:val="28"/>
        </w:rPr>
        <w:t>Оцінка 2: п</w:t>
      </w:r>
      <w:r w:rsidRPr="00C45CB9">
        <w:rPr>
          <w:color w:val="000000"/>
          <w:sz w:val="28"/>
          <w:szCs w:val="28"/>
        </w:rPr>
        <w:t>оложення пацієнта: Лежачи на животі, стопи звисають з кушетки</w:t>
      </w:r>
      <w:r>
        <w:rPr>
          <w:color w:val="000000"/>
          <w:sz w:val="28"/>
          <w:szCs w:val="28"/>
        </w:rPr>
        <w:t xml:space="preserve"> (Рис. 2.2.18)</w:t>
      </w:r>
      <w:r w:rsidRPr="00C45CB9">
        <w:rPr>
          <w:color w:val="000000"/>
          <w:sz w:val="28"/>
          <w:szCs w:val="28"/>
        </w:rPr>
        <w:t>.</w:t>
      </w:r>
    </w:p>
    <w:p w14:paraId="5CF8C8F8"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 xml:space="preserve">Тест: Пацієнт виконує </w:t>
      </w:r>
      <w:proofErr w:type="spellStart"/>
      <w:r w:rsidRPr="00C45CB9">
        <w:rPr>
          <w:color w:val="000000"/>
          <w:sz w:val="28"/>
          <w:szCs w:val="28"/>
        </w:rPr>
        <w:t>плантарне</w:t>
      </w:r>
      <w:proofErr w:type="spellEnd"/>
      <w:r w:rsidRPr="00C45CB9">
        <w:rPr>
          <w:color w:val="000000"/>
          <w:sz w:val="28"/>
          <w:szCs w:val="28"/>
        </w:rPr>
        <w:t xml:space="preserve"> згинання стопи.</w:t>
      </w:r>
    </w:p>
    <w:p w14:paraId="4F42C854"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Положення терапевта: Ззаду пацієнта, одна рука підтримує надп’ятково-гомілкового суглоб, інша тримає стопу.</w:t>
      </w:r>
    </w:p>
    <w:p w14:paraId="500C307B" w14:textId="77777777" w:rsidR="00C45CB9" w:rsidRP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Інструкції пацієнтові: “Потисніть мені в руку”.</w:t>
      </w:r>
    </w:p>
    <w:p w14:paraId="751F8E30" w14:textId="153F3516" w:rsidR="00C45CB9" w:rsidRDefault="00C45CB9" w:rsidP="00C45CB9">
      <w:pPr>
        <w:pStyle w:val="a3"/>
        <w:spacing w:before="0" w:beforeAutospacing="0" w:after="0" w:afterAutospacing="0" w:line="360" w:lineRule="auto"/>
        <w:ind w:firstLine="851"/>
        <w:jc w:val="both"/>
        <w:rPr>
          <w:color w:val="000000"/>
          <w:sz w:val="28"/>
          <w:szCs w:val="28"/>
        </w:rPr>
      </w:pPr>
      <w:r w:rsidRPr="00C45CB9">
        <w:rPr>
          <w:color w:val="000000"/>
          <w:sz w:val="28"/>
          <w:szCs w:val="28"/>
        </w:rPr>
        <w:t>Оцінка 2: Рух проти опору терапевта.</w:t>
      </w:r>
    </w:p>
    <w:p w14:paraId="7F40CD9C" w14:textId="18B50F7B" w:rsidR="00C45CB9" w:rsidRDefault="00C45CB9" w:rsidP="00C45CB9">
      <w:pPr>
        <w:pStyle w:val="a3"/>
        <w:spacing w:before="0" w:beforeAutospacing="0" w:after="0" w:afterAutospacing="0" w:line="360" w:lineRule="auto"/>
        <w:ind w:firstLine="851"/>
        <w:jc w:val="center"/>
        <w:rPr>
          <w:color w:val="000000"/>
          <w:sz w:val="28"/>
          <w:szCs w:val="28"/>
        </w:rPr>
      </w:pPr>
      <w:r>
        <w:rPr>
          <w:noProof/>
          <w:color w:val="000000"/>
          <w:sz w:val="28"/>
          <w:szCs w:val="28"/>
        </w:rPr>
        <w:lastRenderedPageBreak/>
        <w:drawing>
          <wp:inline distT="0" distB="0" distL="0" distR="0" wp14:anchorId="13662689" wp14:editId="4EADD780">
            <wp:extent cx="3656790" cy="2217446"/>
            <wp:effectExtent l="0" t="0" r="1270" b="0"/>
            <wp:docPr id="790548308"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6011" r="20081"/>
                    <a:stretch/>
                  </pic:blipFill>
                  <pic:spPr bwMode="auto">
                    <a:xfrm>
                      <a:off x="0" y="0"/>
                      <a:ext cx="3673725" cy="2227715"/>
                    </a:xfrm>
                    <a:prstGeom prst="rect">
                      <a:avLst/>
                    </a:prstGeom>
                    <a:noFill/>
                    <a:ln>
                      <a:noFill/>
                    </a:ln>
                    <a:extLst>
                      <a:ext uri="{53640926-AAD7-44D8-BBD7-CCE9431645EC}">
                        <a14:shadowObscured xmlns:a14="http://schemas.microsoft.com/office/drawing/2010/main"/>
                      </a:ext>
                    </a:extLst>
                  </pic:spPr>
                </pic:pic>
              </a:graphicData>
            </a:graphic>
          </wp:inline>
        </w:drawing>
      </w:r>
    </w:p>
    <w:p w14:paraId="5375E3E6" w14:textId="0285ADEE" w:rsidR="00C45CB9" w:rsidRDefault="00C45CB9" w:rsidP="00C45CB9">
      <w:pPr>
        <w:pStyle w:val="a3"/>
        <w:spacing w:before="0" w:beforeAutospacing="0" w:after="0" w:afterAutospacing="0" w:line="360" w:lineRule="auto"/>
        <w:jc w:val="center"/>
        <w:rPr>
          <w:color w:val="000000"/>
          <w:sz w:val="28"/>
          <w:szCs w:val="28"/>
        </w:rPr>
      </w:pPr>
      <w:r>
        <w:rPr>
          <w:color w:val="000000"/>
          <w:sz w:val="28"/>
          <w:szCs w:val="28"/>
        </w:rPr>
        <w:t>Рис. 2.2.17 Проведення оцінювання м’язової сили литкового м’яза на оцінки «2»</w:t>
      </w:r>
    </w:p>
    <w:p w14:paraId="5D13B2DA"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Оцінка 1: При пальпації одного або обох м’язів виявляється скорочувальна активність, але немає руху.</w:t>
      </w:r>
    </w:p>
    <w:p w14:paraId="48AF2951" w14:textId="7C16DC3D" w:rsid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Оцінка 0: Не відчутна м’язова активність</w:t>
      </w:r>
      <w:r>
        <w:rPr>
          <w:color w:val="000000"/>
          <w:sz w:val="28"/>
          <w:szCs w:val="28"/>
        </w:rPr>
        <w:t xml:space="preserve"> (Рис.2.2.18)</w:t>
      </w:r>
      <w:r w:rsidRPr="00C61AC1">
        <w:rPr>
          <w:color w:val="000000"/>
          <w:sz w:val="28"/>
          <w:szCs w:val="28"/>
        </w:rPr>
        <w:t>.</w:t>
      </w:r>
    </w:p>
    <w:p w14:paraId="6B759E9A" w14:textId="31A2AC0C" w:rsidR="00C45CB9" w:rsidRDefault="00C61AC1" w:rsidP="00C45CB9">
      <w:pPr>
        <w:pStyle w:val="a3"/>
        <w:spacing w:before="0" w:beforeAutospacing="0" w:after="0" w:afterAutospacing="0" w:line="360" w:lineRule="auto"/>
        <w:jc w:val="center"/>
        <w:rPr>
          <w:color w:val="000000"/>
          <w:sz w:val="28"/>
          <w:szCs w:val="28"/>
        </w:rPr>
      </w:pPr>
      <w:r>
        <w:rPr>
          <w:noProof/>
          <w:color w:val="000000"/>
          <w:sz w:val="28"/>
          <w:szCs w:val="28"/>
        </w:rPr>
        <w:lastRenderedPageBreak/>
        <w:drawing>
          <wp:inline distT="0" distB="0" distL="0" distR="0" wp14:anchorId="5A322DC0" wp14:editId="6D65F938">
            <wp:extent cx="2847975" cy="5554963"/>
            <wp:effectExtent l="0" t="0" r="0" b="8255"/>
            <wp:docPr id="1595450980"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8">
                      <a:extLst>
                        <a:ext uri="{28A0092B-C50C-407E-A947-70E740481C1C}">
                          <a14:useLocalDpi xmlns:a14="http://schemas.microsoft.com/office/drawing/2010/main" val="0"/>
                        </a:ext>
                      </a:extLst>
                    </a:blip>
                    <a:srcRect l="34784"/>
                    <a:stretch/>
                  </pic:blipFill>
                  <pic:spPr bwMode="auto">
                    <a:xfrm>
                      <a:off x="0" y="0"/>
                      <a:ext cx="2855019" cy="5568703"/>
                    </a:xfrm>
                    <a:prstGeom prst="rect">
                      <a:avLst/>
                    </a:prstGeom>
                    <a:noFill/>
                    <a:ln>
                      <a:noFill/>
                    </a:ln>
                    <a:extLst>
                      <a:ext uri="{53640926-AAD7-44D8-BBD7-CCE9431645EC}">
                        <a14:shadowObscured xmlns:a14="http://schemas.microsoft.com/office/drawing/2010/main"/>
                      </a:ext>
                    </a:extLst>
                  </pic:spPr>
                </pic:pic>
              </a:graphicData>
            </a:graphic>
          </wp:inline>
        </w:drawing>
      </w:r>
    </w:p>
    <w:p w14:paraId="5FFD6C65" w14:textId="45A9E18E" w:rsidR="00C61AC1" w:rsidRDefault="00C61AC1" w:rsidP="00C61AC1">
      <w:pPr>
        <w:pStyle w:val="a3"/>
        <w:spacing w:before="0" w:beforeAutospacing="0" w:after="0" w:afterAutospacing="0" w:line="360" w:lineRule="auto"/>
        <w:jc w:val="center"/>
        <w:rPr>
          <w:color w:val="000000"/>
          <w:sz w:val="28"/>
          <w:szCs w:val="28"/>
        </w:rPr>
      </w:pPr>
      <w:r>
        <w:rPr>
          <w:color w:val="000000"/>
          <w:sz w:val="28"/>
          <w:szCs w:val="28"/>
        </w:rPr>
        <w:t>Рис. 2.2.18 Проведення оцінювання м’язової сили литкового м’яза на оцінки «1», «0»</w:t>
      </w:r>
    </w:p>
    <w:p w14:paraId="5BE9191F" w14:textId="77777777" w:rsidR="00FA22FE" w:rsidRDefault="00FA22FE" w:rsidP="00C61AC1">
      <w:pPr>
        <w:pStyle w:val="a3"/>
        <w:spacing w:before="0" w:beforeAutospacing="0" w:after="0" w:afterAutospacing="0" w:line="360" w:lineRule="auto"/>
        <w:jc w:val="center"/>
        <w:rPr>
          <w:color w:val="000000"/>
          <w:sz w:val="28"/>
          <w:szCs w:val="28"/>
        </w:rPr>
      </w:pPr>
    </w:p>
    <w:p w14:paraId="43EA0B86" w14:textId="5B5529B7" w:rsidR="00C61AC1" w:rsidRPr="007D4490" w:rsidRDefault="00C61AC1" w:rsidP="00FA22FE">
      <w:pPr>
        <w:spacing w:after="0" w:line="360" w:lineRule="auto"/>
        <w:ind w:firstLine="851"/>
        <w:jc w:val="both"/>
        <w:rPr>
          <w:rFonts w:ascii="Times New Roman" w:hAnsi="Times New Roman" w:cs="Times New Roman"/>
          <w:sz w:val="28"/>
          <w:szCs w:val="28"/>
        </w:rPr>
      </w:pPr>
      <w:r w:rsidRPr="00C61AC1">
        <w:rPr>
          <w:rFonts w:ascii="Times New Roman" w:hAnsi="Times New Roman" w:cs="Times New Roman"/>
          <w:iCs/>
          <w:sz w:val="28"/>
          <w:szCs w:val="28"/>
        </w:rPr>
        <w:t>Тест Встати і пройти</w:t>
      </w:r>
      <w:r>
        <w:rPr>
          <w:rFonts w:ascii="Times New Roman" w:hAnsi="Times New Roman" w:cs="Times New Roman"/>
          <w:iCs/>
          <w:sz w:val="28"/>
          <w:szCs w:val="28"/>
        </w:rPr>
        <w:t xml:space="preserve"> (Рис. 2.2.19)</w:t>
      </w:r>
      <w:r w:rsidRPr="00C61AC1">
        <w:rPr>
          <w:rFonts w:ascii="Times New Roman" w:hAnsi="Times New Roman" w:cs="Times New Roman"/>
          <w:iCs/>
          <w:sz w:val="28"/>
          <w:szCs w:val="28"/>
        </w:rPr>
        <w:t>.</w:t>
      </w:r>
      <w:r w:rsidRPr="007D4490">
        <w:rPr>
          <w:rFonts w:ascii="Times New Roman" w:hAnsi="Times New Roman" w:cs="Times New Roman"/>
          <w:sz w:val="28"/>
          <w:szCs w:val="28"/>
        </w:rPr>
        <w:t xml:space="preserve"> Пацієнт має з положення сидячи (у кріслі з підлокітниками) встати на ноги, пройти 3 метри вперед, розвернутися, пройти до свого місця та знову сісти. Пацієнт має бути взутим у своє звичайне взуття та використовувати допоміжні засоби, якщо він звичайно це робить. За командою «Вперед» пацієнт має намагатися швидко зробити наступне: встати з крісла, пройти 3 метри вперед, розвернутися, пройти 3 метри назад, сісти. Пацієнтові надається одна </w:t>
      </w:r>
      <w:r w:rsidRPr="007D4490">
        <w:rPr>
          <w:rFonts w:ascii="Times New Roman" w:hAnsi="Times New Roman" w:cs="Times New Roman"/>
          <w:sz w:val="28"/>
          <w:szCs w:val="28"/>
        </w:rPr>
        <w:lastRenderedPageBreak/>
        <w:t>спроба для тренування і три реальні спроби. Враховується середній час трьох спроб</w:t>
      </w:r>
      <w:r w:rsidR="00D46837">
        <w:rPr>
          <w:rFonts w:ascii="Times New Roman" w:hAnsi="Times New Roman" w:cs="Times New Roman"/>
          <w:sz w:val="28"/>
          <w:szCs w:val="28"/>
          <w:lang w:val="en-US"/>
        </w:rPr>
        <w:t xml:space="preserve"> </w:t>
      </w:r>
      <w:r w:rsidR="00D46837" w:rsidRPr="003D57D9">
        <w:rPr>
          <w:rFonts w:ascii="Times New Roman" w:hAnsi="Times New Roman" w:cs="Times New Roman"/>
          <w:sz w:val="28"/>
          <w:szCs w:val="28"/>
          <w:lang w:val="en-US"/>
        </w:rPr>
        <w:t>[</w:t>
      </w:r>
      <w:r w:rsidR="003D57D9" w:rsidRPr="003D57D9">
        <w:rPr>
          <w:rFonts w:ascii="Times New Roman" w:hAnsi="Times New Roman" w:cs="Times New Roman"/>
          <w:sz w:val="28"/>
          <w:szCs w:val="28"/>
        </w:rPr>
        <w:t>4</w:t>
      </w:r>
      <w:r w:rsidR="00D46837" w:rsidRPr="003D57D9">
        <w:rPr>
          <w:rFonts w:ascii="Times New Roman" w:hAnsi="Times New Roman" w:cs="Times New Roman"/>
          <w:color w:val="000000"/>
          <w:sz w:val="28"/>
          <w:szCs w:val="28"/>
          <w:lang w:val="en-US"/>
        </w:rPr>
        <w:t>]</w:t>
      </w:r>
      <w:r w:rsidRPr="003D57D9">
        <w:rPr>
          <w:rFonts w:ascii="Times New Roman" w:hAnsi="Times New Roman" w:cs="Times New Roman"/>
          <w:sz w:val="28"/>
          <w:szCs w:val="28"/>
        </w:rPr>
        <w:t>.</w:t>
      </w:r>
      <w:r w:rsidRPr="007D4490">
        <w:rPr>
          <w:rFonts w:ascii="Times New Roman" w:hAnsi="Times New Roman" w:cs="Times New Roman"/>
          <w:sz w:val="28"/>
          <w:szCs w:val="28"/>
        </w:rPr>
        <w:t xml:space="preserve"> Оцінка результатів:</w:t>
      </w:r>
    </w:p>
    <w:p w14:paraId="04C8FB4F" w14:textId="77777777" w:rsidR="00C61AC1" w:rsidRPr="007D4490" w:rsidRDefault="00C61AC1" w:rsidP="00FA22FE">
      <w:pPr>
        <w:pStyle w:val="a4"/>
        <w:numPr>
          <w:ilvl w:val="0"/>
          <w:numId w:val="11"/>
        </w:numPr>
        <w:spacing w:after="0" w:line="360" w:lineRule="auto"/>
        <w:ind w:left="0" w:firstLine="851"/>
        <w:jc w:val="both"/>
        <w:rPr>
          <w:rFonts w:ascii="Times New Roman" w:hAnsi="Times New Roman" w:cs="Times New Roman"/>
          <w:sz w:val="28"/>
          <w:szCs w:val="28"/>
        </w:rPr>
      </w:pPr>
      <w:r w:rsidRPr="007D4490">
        <w:rPr>
          <w:rFonts w:ascii="Times New Roman" w:hAnsi="Times New Roman" w:cs="Times New Roman"/>
          <w:sz w:val="28"/>
          <w:szCs w:val="28"/>
        </w:rPr>
        <w:t>Менше 10 секунд – вільна здатність до пересування.</w:t>
      </w:r>
    </w:p>
    <w:p w14:paraId="2D5DC132" w14:textId="77777777" w:rsidR="00C61AC1" w:rsidRPr="007D4490" w:rsidRDefault="00C61AC1" w:rsidP="00FA22FE">
      <w:pPr>
        <w:pStyle w:val="a4"/>
        <w:numPr>
          <w:ilvl w:val="0"/>
          <w:numId w:val="11"/>
        </w:numPr>
        <w:spacing w:after="0" w:line="360" w:lineRule="auto"/>
        <w:ind w:left="0" w:firstLine="851"/>
        <w:jc w:val="both"/>
        <w:rPr>
          <w:rFonts w:ascii="Times New Roman" w:hAnsi="Times New Roman" w:cs="Times New Roman"/>
          <w:sz w:val="28"/>
          <w:szCs w:val="28"/>
        </w:rPr>
      </w:pPr>
      <w:r w:rsidRPr="007D4490">
        <w:rPr>
          <w:rFonts w:ascii="Times New Roman" w:hAnsi="Times New Roman" w:cs="Times New Roman"/>
          <w:sz w:val="28"/>
          <w:szCs w:val="28"/>
        </w:rPr>
        <w:t>10-20 секунд – переважно незалежна здатність до переміщення.</w:t>
      </w:r>
    </w:p>
    <w:p w14:paraId="00C95730" w14:textId="77777777" w:rsidR="00C61AC1" w:rsidRDefault="00C61AC1" w:rsidP="00FA22FE">
      <w:pPr>
        <w:pStyle w:val="a4"/>
        <w:numPr>
          <w:ilvl w:val="0"/>
          <w:numId w:val="11"/>
        </w:numPr>
        <w:spacing w:after="0" w:line="360" w:lineRule="auto"/>
        <w:ind w:left="0" w:firstLine="851"/>
        <w:jc w:val="both"/>
        <w:rPr>
          <w:rFonts w:ascii="Times New Roman" w:hAnsi="Times New Roman" w:cs="Times New Roman"/>
          <w:sz w:val="28"/>
          <w:szCs w:val="28"/>
        </w:rPr>
      </w:pPr>
      <w:r w:rsidRPr="007D4490">
        <w:rPr>
          <w:rFonts w:ascii="Times New Roman" w:hAnsi="Times New Roman" w:cs="Times New Roman"/>
          <w:sz w:val="28"/>
          <w:szCs w:val="28"/>
        </w:rPr>
        <w:t>Більше 20 секунд –  порушена здатність до переміщення.</w:t>
      </w:r>
    </w:p>
    <w:p w14:paraId="416B7EB3" w14:textId="48A0AD74" w:rsidR="00C61AC1" w:rsidRPr="00C61AC1" w:rsidRDefault="00C61AC1" w:rsidP="00C61AC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3A33B9F" wp14:editId="5C098F70">
            <wp:extent cx="6093189" cy="4252836"/>
            <wp:effectExtent l="0" t="0" r="3175" b="0"/>
            <wp:docPr id="128481198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11236" cy="4265432"/>
                    </a:xfrm>
                    <a:prstGeom prst="rect">
                      <a:avLst/>
                    </a:prstGeom>
                    <a:noFill/>
                  </pic:spPr>
                </pic:pic>
              </a:graphicData>
            </a:graphic>
          </wp:inline>
        </w:drawing>
      </w:r>
    </w:p>
    <w:p w14:paraId="03D0CE4F" w14:textId="190FFF4E" w:rsidR="00C61AC1" w:rsidRDefault="00C61AC1" w:rsidP="00C61AC1">
      <w:pPr>
        <w:pStyle w:val="a3"/>
        <w:spacing w:before="0" w:beforeAutospacing="0" w:after="0" w:afterAutospacing="0" w:line="360" w:lineRule="auto"/>
        <w:ind w:firstLine="851"/>
        <w:jc w:val="center"/>
        <w:rPr>
          <w:color w:val="000000"/>
          <w:sz w:val="28"/>
          <w:szCs w:val="28"/>
        </w:rPr>
      </w:pPr>
      <w:r>
        <w:rPr>
          <w:color w:val="000000"/>
          <w:sz w:val="28"/>
          <w:szCs w:val="28"/>
        </w:rPr>
        <w:t>Рис. 2.2.19 Тест Встати і пройти</w:t>
      </w:r>
    </w:p>
    <w:p w14:paraId="068F3FF9" w14:textId="77777777" w:rsidR="00FA22FE" w:rsidRDefault="00FA22FE" w:rsidP="00C61AC1">
      <w:pPr>
        <w:pStyle w:val="a3"/>
        <w:spacing w:before="0" w:beforeAutospacing="0" w:after="0" w:afterAutospacing="0" w:line="360" w:lineRule="auto"/>
        <w:ind w:firstLine="851"/>
        <w:jc w:val="center"/>
        <w:rPr>
          <w:color w:val="000000"/>
          <w:sz w:val="28"/>
          <w:szCs w:val="28"/>
        </w:rPr>
      </w:pPr>
    </w:p>
    <w:p w14:paraId="5324472F" w14:textId="2B0DCD22" w:rsidR="00C61AC1" w:rsidRPr="00C61AC1" w:rsidRDefault="00C61AC1" w:rsidP="00C61AC1">
      <w:pPr>
        <w:pStyle w:val="a3"/>
        <w:spacing w:before="0" w:beforeAutospacing="0" w:after="0" w:afterAutospacing="0" w:line="360" w:lineRule="auto"/>
        <w:ind w:firstLine="851"/>
        <w:jc w:val="both"/>
        <w:rPr>
          <w:color w:val="000000"/>
          <w:sz w:val="28"/>
          <w:szCs w:val="28"/>
        </w:rPr>
      </w:pPr>
      <w:r>
        <w:rPr>
          <w:color w:val="000000"/>
          <w:sz w:val="28"/>
          <w:szCs w:val="28"/>
        </w:rPr>
        <w:t>Тест 6-хвилинної ходьби</w:t>
      </w:r>
      <w:r w:rsidRPr="00E10671">
        <w:rPr>
          <w:color w:val="000000"/>
          <w:sz w:val="28"/>
          <w:szCs w:val="28"/>
          <w:lang w:val="ru-RU"/>
        </w:rPr>
        <w:t xml:space="preserve"> (</w:t>
      </w:r>
      <w:r>
        <w:rPr>
          <w:color w:val="000000"/>
          <w:sz w:val="28"/>
          <w:szCs w:val="28"/>
        </w:rPr>
        <w:t xml:space="preserve">Рис.2.2.20). </w:t>
      </w:r>
      <w:r w:rsidRPr="00C61AC1">
        <w:rPr>
          <w:color w:val="000000"/>
          <w:sz w:val="28"/>
          <w:szCs w:val="28"/>
        </w:rPr>
        <w:t>Використовується для вимірювання максимальної відстані, яку пацієнт проходить за 6 хвилин. Перерви дозволені, але час не зупиняють. Допоміжні засоби дозволені</w:t>
      </w:r>
      <w:r w:rsidR="00F63B8B" w:rsidRPr="00E10671">
        <w:rPr>
          <w:color w:val="000000"/>
          <w:sz w:val="28"/>
          <w:szCs w:val="28"/>
          <w:lang w:val="ru-RU"/>
        </w:rPr>
        <w:t xml:space="preserve"> [</w:t>
      </w:r>
      <w:r w:rsidR="003D57D9">
        <w:rPr>
          <w:color w:val="000000"/>
          <w:sz w:val="28"/>
          <w:szCs w:val="28"/>
        </w:rPr>
        <w:t>3</w:t>
      </w:r>
      <w:r w:rsidR="00F63B8B" w:rsidRPr="00E10671">
        <w:rPr>
          <w:color w:val="000000"/>
          <w:sz w:val="28"/>
          <w:szCs w:val="28"/>
          <w:lang w:val="ru-RU"/>
        </w:rPr>
        <w:t>]</w:t>
      </w:r>
      <w:r w:rsidRPr="003D57D9">
        <w:rPr>
          <w:color w:val="000000"/>
          <w:sz w:val="28"/>
          <w:szCs w:val="28"/>
        </w:rPr>
        <w:t>.</w:t>
      </w:r>
    </w:p>
    <w:p w14:paraId="31CBA6B3"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Оцінка результатів:</w:t>
      </w:r>
    </w:p>
    <w:p w14:paraId="6CC6E596"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ФК 0 – 550+ м</w:t>
      </w:r>
    </w:p>
    <w:p w14:paraId="25628D0D"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ФК 1 – 550-426 м</w:t>
      </w:r>
    </w:p>
    <w:p w14:paraId="50C9F261"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lastRenderedPageBreak/>
        <w:t>ФК 2 – 425-301 м</w:t>
      </w:r>
    </w:p>
    <w:p w14:paraId="6E645817" w14:textId="77777777" w:rsidR="00C61AC1" w:rsidRPr="00C61AC1"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ФК 3 – 300-151 м</w:t>
      </w:r>
    </w:p>
    <w:p w14:paraId="7446B8F4" w14:textId="1A9456EE" w:rsidR="00B35054" w:rsidRDefault="00C61AC1" w:rsidP="00C61AC1">
      <w:pPr>
        <w:pStyle w:val="a3"/>
        <w:spacing w:before="0" w:beforeAutospacing="0" w:after="0" w:afterAutospacing="0" w:line="360" w:lineRule="auto"/>
        <w:ind w:firstLine="851"/>
        <w:jc w:val="both"/>
        <w:rPr>
          <w:color w:val="000000"/>
          <w:sz w:val="28"/>
          <w:szCs w:val="28"/>
        </w:rPr>
      </w:pPr>
      <w:r w:rsidRPr="00C61AC1">
        <w:rPr>
          <w:color w:val="000000"/>
          <w:sz w:val="28"/>
          <w:szCs w:val="28"/>
        </w:rPr>
        <w:t>ФК 4 – 150 м і менше</w:t>
      </w:r>
    </w:p>
    <w:p w14:paraId="0202D294" w14:textId="1CC40753" w:rsidR="00C61AC1" w:rsidRDefault="00C61AC1" w:rsidP="00C61AC1">
      <w:pPr>
        <w:pStyle w:val="a3"/>
        <w:spacing w:before="0" w:beforeAutospacing="0" w:after="0" w:afterAutospacing="0" w:line="360" w:lineRule="auto"/>
        <w:ind w:firstLine="851"/>
        <w:jc w:val="both"/>
        <w:rPr>
          <w:color w:val="000000"/>
          <w:sz w:val="28"/>
          <w:szCs w:val="28"/>
        </w:rPr>
      </w:pPr>
      <w:r>
        <w:rPr>
          <w:noProof/>
          <w:color w:val="000000"/>
          <w:sz w:val="28"/>
          <w:szCs w:val="28"/>
        </w:rPr>
        <w:drawing>
          <wp:inline distT="0" distB="0" distL="0" distR="0" wp14:anchorId="789A1B87" wp14:editId="146AACC3">
            <wp:extent cx="5114925" cy="2023569"/>
            <wp:effectExtent l="0" t="0" r="0" b="0"/>
            <wp:docPr id="159540373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22517" cy="2026573"/>
                    </a:xfrm>
                    <a:prstGeom prst="rect">
                      <a:avLst/>
                    </a:prstGeom>
                    <a:noFill/>
                  </pic:spPr>
                </pic:pic>
              </a:graphicData>
            </a:graphic>
          </wp:inline>
        </w:drawing>
      </w:r>
    </w:p>
    <w:p w14:paraId="52EFD0DE" w14:textId="06C8AFB6" w:rsidR="00C61AC1" w:rsidRPr="00716FB9" w:rsidRDefault="00C61AC1" w:rsidP="00C61AC1">
      <w:pPr>
        <w:pStyle w:val="a3"/>
        <w:spacing w:before="0" w:beforeAutospacing="0" w:after="0" w:afterAutospacing="0" w:line="360" w:lineRule="auto"/>
        <w:ind w:firstLine="851"/>
        <w:jc w:val="center"/>
        <w:rPr>
          <w:color w:val="000000"/>
          <w:sz w:val="28"/>
          <w:szCs w:val="28"/>
        </w:rPr>
      </w:pPr>
      <w:r>
        <w:rPr>
          <w:color w:val="000000"/>
          <w:sz w:val="28"/>
          <w:szCs w:val="28"/>
        </w:rPr>
        <w:t>Рис. 2.2.20  Тест 6-хвилинної ходьби</w:t>
      </w:r>
    </w:p>
    <w:p w14:paraId="514AD608" w14:textId="39C9870E" w:rsidR="002716FF" w:rsidRDefault="002716FF" w:rsidP="00FA22FE">
      <w:pPr>
        <w:pStyle w:val="a3"/>
        <w:spacing w:before="0" w:beforeAutospacing="0" w:after="0" w:afterAutospacing="0" w:line="360" w:lineRule="auto"/>
        <w:ind w:firstLine="851"/>
        <w:rPr>
          <w:b/>
          <w:bCs/>
          <w:color w:val="000000"/>
          <w:sz w:val="28"/>
          <w:szCs w:val="28"/>
        </w:rPr>
      </w:pPr>
      <w:r w:rsidRPr="002716FF">
        <w:rPr>
          <w:b/>
          <w:bCs/>
          <w:color w:val="000000"/>
          <w:sz w:val="28"/>
          <w:szCs w:val="28"/>
        </w:rPr>
        <w:t>2.3. Організація дослідження</w:t>
      </w:r>
    </w:p>
    <w:p w14:paraId="3F622E9F" w14:textId="3898581A" w:rsidR="0031208E" w:rsidRDefault="0031208E" w:rsidP="00FA22FE">
      <w:pPr>
        <w:pStyle w:val="a3"/>
        <w:spacing w:before="0" w:beforeAutospacing="0" w:after="0" w:afterAutospacing="0" w:line="360" w:lineRule="auto"/>
        <w:ind w:firstLine="851"/>
        <w:jc w:val="both"/>
        <w:rPr>
          <w:color w:val="000000"/>
          <w:sz w:val="28"/>
          <w:szCs w:val="28"/>
        </w:rPr>
      </w:pPr>
      <w:r>
        <w:rPr>
          <w:color w:val="000000"/>
          <w:sz w:val="28"/>
          <w:szCs w:val="28"/>
        </w:rPr>
        <w:t>Дослідження проводились на базі Комунального некомерційного підприємства «Київський міський клінічний госпіталь ветеранів війни» в 3 етапи, описаних у розділі 2.1.</w:t>
      </w:r>
    </w:p>
    <w:p w14:paraId="7E1EF18C" w14:textId="44CB7908" w:rsidR="0031208E" w:rsidRDefault="0031208E" w:rsidP="00FA22FE">
      <w:pPr>
        <w:pStyle w:val="a3"/>
        <w:spacing w:before="0" w:beforeAutospacing="0" w:after="0" w:afterAutospacing="0" w:line="360" w:lineRule="auto"/>
        <w:ind w:firstLine="851"/>
        <w:jc w:val="both"/>
        <w:rPr>
          <w:color w:val="000000"/>
          <w:sz w:val="28"/>
          <w:szCs w:val="28"/>
        </w:rPr>
      </w:pPr>
      <w:r>
        <w:rPr>
          <w:color w:val="000000"/>
          <w:sz w:val="28"/>
          <w:szCs w:val="28"/>
        </w:rPr>
        <w:t>Програма фізичної терапії пацієнтів з комбінованою згинально-розгинальною контрактурою колінного суглоба складалась індивідуально враховуючи наявні порушення, симптоми та супутні захворювання.</w:t>
      </w:r>
    </w:p>
    <w:p w14:paraId="0767F678" w14:textId="318100AB" w:rsidR="0031208E" w:rsidRDefault="0031208E" w:rsidP="00FA22FE">
      <w:pPr>
        <w:pStyle w:val="a3"/>
        <w:spacing w:before="0" w:beforeAutospacing="0" w:after="0" w:afterAutospacing="0" w:line="360" w:lineRule="auto"/>
        <w:ind w:firstLine="851"/>
        <w:jc w:val="both"/>
        <w:rPr>
          <w:color w:val="000000"/>
          <w:sz w:val="28"/>
          <w:szCs w:val="28"/>
        </w:rPr>
      </w:pPr>
      <w:r>
        <w:rPr>
          <w:color w:val="000000"/>
          <w:sz w:val="28"/>
          <w:szCs w:val="28"/>
        </w:rPr>
        <w:t xml:space="preserve">До складу </w:t>
      </w:r>
      <w:proofErr w:type="spellStart"/>
      <w:r>
        <w:rPr>
          <w:color w:val="000000"/>
          <w:sz w:val="28"/>
          <w:szCs w:val="28"/>
        </w:rPr>
        <w:t>мультидтсциплінарної</w:t>
      </w:r>
      <w:proofErr w:type="spellEnd"/>
      <w:r>
        <w:rPr>
          <w:color w:val="000000"/>
          <w:sz w:val="28"/>
          <w:szCs w:val="28"/>
        </w:rPr>
        <w:t xml:space="preserve"> реабілітаційної команди госпіталю </w:t>
      </w:r>
      <w:r w:rsidR="006A6ED4">
        <w:rPr>
          <w:color w:val="000000"/>
          <w:sz w:val="28"/>
          <w:szCs w:val="28"/>
        </w:rPr>
        <w:t>входять такі спеціалісти:</w:t>
      </w:r>
    </w:p>
    <w:p w14:paraId="4798F8FD" w14:textId="3C4DC25F"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Лікарі ФРМ</w:t>
      </w:r>
    </w:p>
    <w:p w14:paraId="7734ED1B" w14:textId="7AF3B902"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Фізичні терапевти</w:t>
      </w:r>
    </w:p>
    <w:p w14:paraId="65D734E2" w14:textId="46BA353B"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Асистенти фізичних терапевтів</w:t>
      </w:r>
    </w:p>
    <w:p w14:paraId="345732D7" w14:textId="44AD46DD"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proofErr w:type="spellStart"/>
      <w:r>
        <w:rPr>
          <w:color w:val="000000"/>
          <w:sz w:val="28"/>
          <w:szCs w:val="28"/>
        </w:rPr>
        <w:t>Ерготерапевти</w:t>
      </w:r>
      <w:proofErr w:type="spellEnd"/>
    </w:p>
    <w:p w14:paraId="6293512C" w14:textId="1E099B8E"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 xml:space="preserve">Асистенти </w:t>
      </w:r>
      <w:proofErr w:type="spellStart"/>
      <w:r>
        <w:rPr>
          <w:color w:val="000000"/>
          <w:sz w:val="28"/>
          <w:szCs w:val="28"/>
        </w:rPr>
        <w:t>ерготерапевтів</w:t>
      </w:r>
      <w:proofErr w:type="spellEnd"/>
    </w:p>
    <w:p w14:paraId="55EA9F3B" w14:textId="7112986C"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Психологи</w:t>
      </w:r>
    </w:p>
    <w:p w14:paraId="325812E3" w14:textId="1C1DAB66"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Терапевти мови та мовлення</w:t>
      </w:r>
    </w:p>
    <w:p w14:paraId="2F8530CE" w14:textId="410BB7B0"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proofErr w:type="spellStart"/>
      <w:r>
        <w:rPr>
          <w:color w:val="000000"/>
          <w:sz w:val="28"/>
          <w:szCs w:val="28"/>
        </w:rPr>
        <w:t>Протезист-ортезист</w:t>
      </w:r>
      <w:proofErr w:type="spellEnd"/>
    </w:p>
    <w:p w14:paraId="0A95DA55" w14:textId="3B3B1453" w:rsidR="006A6ED4" w:rsidRDefault="006A6ED4" w:rsidP="00FA22FE">
      <w:pPr>
        <w:pStyle w:val="a3"/>
        <w:numPr>
          <w:ilvl w:val="0"/>
          <w:numId w:val="12"/>
        </w:numPr>
        <w:spacing w:before="0" w:beforeAutospacing="0" w:after="0" w:afterAutospacing="0" w:line="360" w:lineRule="auto"/>
        <w:ind w:left="0" w:firstLine="851"/>
        <w:jc w:val="both"/>
        <w:rPr>
          <w:color w:val="000000"/>
          <w:sz w:val="28"/>
          <w:szCs w:val="28"/>
        </w:rPr>
      </w:pPr>
      <w:r>
        <w:rPr>
          <w:color w:val="000000"/>
          <w:sz w:val="28"/>
          <w:szCs w:val="28"/>
        </w:rPr>
        <w:t>Соціальний працівник</w:t>
      </w:r>
    </w:p>
    <w:p w14:paraId="5037AEA1" w14:textId="5E3CF601" w:rsidR="006A6ED4" w:rsidRDefault="006A6ED4" w:rsidP="00FA22FE">
      <w:pPr>
        <w:pStyle w:val="a3"/>
        <w:spacing w:before="0" w:beforeAutospacing="0" w:after="0" w:afterAutospacing="0" w:line="360" w:lineRule="auto"/>
        <w:ind w:firstLine="851"/>
        <w:jc w:val="both"/>
        <w:rPr>
          <w:color w:val="000000"/>
          <w:sz w:val="28"/>
          <w:szCs w:val="28"/>
        </w:rPr>
      </w:pPr>
      <w:r>
        <w:rPr>
          <w:color w:val="000000"/>
          <w:sz w:val="28"/>
          <w:szCs w:val="28"/>
        </w:rPr>
        <w:lastRenderedPageBreak/>
        <w:t>За потреби до складу МДРК залучаються також лікарі-консультанти інших спеціальностей, а саме невролог, ортопед-травматолог, хірург, терапевт, лікар-рентгенолог, дерматолог, анестезіолог, реаніматолог, психіатр.</w:t>
      </w:r>
    </w:p>
    <w:p w14:paraId="4C9266FF" w14:textId="70DF5AB0" w:rsidR="005F12AE" w:rsidRPr="0031208E" w:rsidRDefault="005F12AE" w:rsidP="00FA22FE">
      <w:pPr>
        <w:pStyle w:val="a3"/>
        <w:spacing w:before="0" w:beforeAutospacing="0" w:after="0" w:afterAutospacing="0" w:line="360" w:lineRule="auto"/>
        <w:ind w:firstLine="851"/>
        <w:jc w:val="both"/>
        <w:rPr>
          <w:color w:val="000000"/>
          <w:sz w:val="28"/>
          <w:szCs w:val="28"/>
        </w:rPr>
      </w:pPr>
      <w:r>
        <w:rPr>
          <w:color w:val="000000"/>
          <w:sz w:val="28"/>
          <w:szCs w:val="28"/>
        </w:rPr>
        <w:t xml:space="preserve">У дослідженні брали учать 20 пацієнтів поділені на контрольну та основну групи за випадковим принципом. Кожна група містила по 10 пацієнтів. Контрольна група проходила курс реабілітаційного лікування </w:t>
      </w:r>
      <w:r w:rsidRPr="007D4490">
        <w:rPr>
          <w:sz w:val="28"/>
          <w:szCs w:val="28"/>
        </w:rPr>
        <w:t>за методиками, рекомендованими в науково-методичних джерелах</w:t>
      </w:r>
      <w:r>
        <w:rPr>
          <w:sz w:val="28"/>
          <w:szCs w:val="28"/>
        </w:rPr>
        <w:t>, а основна – за ІПР, що враховує дослідницьку гіпотезу.</w:t>
      </w:r>
    </w:p>
    <w:p w14:paraId="220243E1" w14:textId="6705887C" w:rsidR="00872809" w:rsidRDefault="00872809" w:rsidP="00FA22FE">
      <w:pPr>
        <w:pStyle w:val="a3"/>
        <w:spacing w:before="0" w:beforeAutospacing="0" w:after="0" w:afterAutospacing="0" w:line="360" w:lineRule="auto"/>
        <w:ind w:firstLine="851"/>
        <w:rPr>
          <w:b/>
          <w:bCs/>
          <w:color w:val="000000"/>
          <w:sz w:val="28"/>
          <w:szCs w:val="28"/>
        </w:rPr>
      </w:pPr>
      <w:r>
        <w:rPr>
          <w:b/>
          <w:bCs/>
          <w:color w:val="000000"/>
          <w:sz w:val="28"/>
          <w:szCs w:val="28"/>
        </w:rPr>
        <w:t>Висновки до розділу 2</w:t>
      </w:r>
    </w:p>
    <w:p w14:paraId="3C76F351" w14:textId="77777777" w:rsidR="005F12AE" w:rsidRPr="007D4490" w:rsidRDefault="005F12AE" w:rsidP="00FA22FE">
      <w:pPr>
        <w:tabs>
          <w:tab w:val="left" w:pos="660"/>
          <w:tab w:val="left" w:pos="732"/>
        </w:tabs>
        <w:suppressAutoHyphens/>
        <w:spacing w:after="0" w:line="360" w:lineRule="auto"/>
        <w:ind w:firstLine="851"/>
        <w:jc w:val="both"/>
        <w:rPr>
          <w:rFonts w:ascii="Times New Roman" w:hAnsi="Times New Roman" w:cs="Times New Roman"/>
          <w:bCs/>
          <w:sz w:val="28"/>
          <w:szCs w:val="28"/>
        </w:rPr>
      </w:pPr>
      <w:r w:rsidRPr="007D4490">
        <w:rPr>
          <w:rFonts w:ascii="Times New Roman" w:hAnsi="Times New Roman" w:cs="Times New Roman"/>
          <w:bCs/>
          <w:sz w:val="28"/>
          <w:szCs w:val="28"/>
        </w:rPr>
        <w:t>Цей розділ присвячений методиці організації дослідження. В ньому описані етапи проведення дослідження, деталі проведення експерименту та методи оцінки отриманих даних. Також розглянуто функціональні тести та описана оцінка їхніх значень.</w:t>
      </w:r>
    </w:p>
    <w:p w14:paraId="7BD73C2A" w14:textId="77777777" w:rsidR="005F12AE" w:rsidRPr="005F12AE" w:rsidRDefault="005F12AE" w:rsidP="00FA22FE">
      <w:pPr>
        <w:pStyle w:val="a3"/>
        <w:spacing w:before="0" w:beforeAutospacing="0" w:after="0" w:afterAutospacing="0" w:line="360" w:lineRule="auto"/>
        <w:ind w:firstLine="851"/>
        <w:rPr>
          <w:color w:val="000000"/>
          <w:sz w:val="28"/>
          <w:szCs w:val="28"/>
        </w:rPr>
      </w:pPr>
    </w:p>
    <w:p w14:paraId="7271A708" w14:textId="77777777" w:rsidR="00872809" w:rsidRDefault="00872809" w:rsidP="00FA22FE">
      <w:pPr>
        <w:pStyle w:val="a3"/>
        <w:spacing w:before="0" w:beforeAutospacing="0" w:after="0" w:afterAutospacing="0" w:line="360" w:lineRule="auto"/>
        <w:ind w:firstLine="851"/>
        <w:rPr>
          <w:b/>
          <w:bCs/>
          <w:color w:val="000000"/>
          <w:sz w:val="28"/>
          <w:szCs w:val="28"/>
        </w:rPr>
      </w:pPr>
    </w:p>
    <w:p w14:paraId="64B2082E" w14:textId="1CF0B251" w:rsidR="00872809" w:rsidRDefault="00872809" w:rsidP="00FA22FE">
      <w:pPr>
        <w:spacing w:after="0" w:line="360" w:lineRule="auto"/>
        <w:ind w:firstLine="851"/>
        <w:rPr>
          <w:rFonts w:ascii="Times New Roman" w:eastAsia="Times New Roman" w:hAnsi="Times New Roman" w:cs="Times New Roman"/>
          <w:b/>
          <w:bCs/>
          <w:color w:val="000000"/>
          <w:kern w:val="0"/>
          <w:sz w:val="28"/>
          <w:szCs w:val="28"/>
          <w:lang w:eastAsia="uk-UA"/>
          <w14:ligatures w14:val="none"/>
        </w:rPr>
      </w:pPr>
      <w:r>
        <w:rPr>
          <w:b/>
          <w:bCs/>
          <w:color w:val="000000"/>
          <w:sz w:val="28"/>
          <w:szCs w:val="28"/>
        </w:rPr>
        <w:br w:type="page"/>
      </w:r>
    </w:p>
    <w:p w14:paraId="613346C5" w14:textId="77777777" w:rsidR="00872809" w:rsidRPr="00872809" w:rsidRDefault="00872809" w:rsidP="008D7AE6">
      <w:pPr>
        <w:pStyle w:val="a3"/>
        <w:spacing w:before="0" w:beforeAutospacing="0" w:after="0" w:afterAutospacing="0" w:line="360" w:lineRule="auto"/>
        <w:jc w:val="center"/>
        <w:rPr>
          <w:b/>
          <w:bCs/>
          <w:sz w:val="28"/>
          <w:szCs w:val="28"/>
        </w:rPr>
      </w:pPr>
      <w:r w:rsidRPr="00872809">
        <w:rPr>
          <w:b/>
          <w:bCs/>
          <w:color w:val="000000"/>
          <w:sz w:val="28"/>
          <w:szCs w:val="28"/>
        </w:rPr>
        <w:lastRenderedPageBreak/>
        <w:t>РОЗДІЛ 3.  РЕЗУЛЬТАТИ ВЛАСНИХ ДОСЛІДЖЕНЬ</w:t>
      </w:r>
    </w:p>
    <w:p w14:paraId="072ED341" w14:textId="67BB5F84" w:rsidR="00872809" w:rsidRDefault="00872809" w:rsidP="008D7AE6">
      <w:pPr>
        <w:pStyle w:val="a3"/>
        <w:spacing w:before="0" w:beforeAutospacing="0" w:after="0" w:afterAutospacing="0" w:line="360" w:lineRule="auto"/>
        <w:ind w:firstLine="851"/>
        <w:jc w:val="both"/>
        <w:rPr>
          <w:b/>
          <w:bCs/>
          <w:color w:val="000000"/>
          <w:sz w:val="28"/>
          <w:szCs w:val="28"/>
        </w:rPr>
      </w:pPr>
      <w:r w:rsidRPr="00872809">
        <w:rPr>
          <w:b/>
          <w:bCs/>
          <w:color w:val="000000"/>
          <w:sz w:val="28"/>
          <w:szCs w:val="28"/>
        </w:rPr>
        <w:t xml:space="preserve">3.1. </w:t>
      </w:r>
      <w:r w:rsidR="008D7AE6">
        <w:rPr>
          <w:b/>
          <w:bCs/>
          <w:color w:val="000000"/>
          <w:sz w:val="28"/>
          <w:szCs w:val="28"/>
        </w:rPr>
        <w:t>М</w:t>
      </w:r>
      <w:r w:rsidRPr="00872809">
        <w:rPr>
          <w:b/>
          <w:bCs/>
          <w:color w:val="000000"/>
          <w:sz w:val="28"/>
          <w:szCs w:val="28"/>
        </w:rPr>
        <w:t>етодичні аспекти побудови програми фізичної терапії</w:t>
      </w:r>
    </w:p>
    <w:p w14:paraId="528E70A3" w14:textId="42C5F714" w:rsidR="008D7AE6" w:rsidRDefault="008D7AE6" w:rsidP="000C5F95">
      <w:pPr>
        <w:spacing w:after="0" w:line="360" w:lineRule="auto"/>
        <w:ind w:firstLine="851"/>
        <w:jc w:val="both"/>
        <w:rPr>
          <w:rFonts w:ascii="Times New Roman" w:hAnsi="Times New Roman" w:cs="Times New Roman"/>
          <w:sz w:val="28"/>
        </w:rPr>
      </w:pPr>
      <w:r w:rsidRPr="007D4490">
        <w:rPr>
          <w:rFonts w:ascii="Times New Roman" w:hAnsi="Times New Roman" w:cs="Times New Roman"/>
          <w:sz w:val="28"/>
        </w:rPr>
        <w:t xml:space="preserve">Для більш ефективного визначення засобів ФТ, що використовуються, застосовують концепцію SMART- цілей: S – </w:t>
      </w:r>
      <w:proofErr w:type="spellStart"/>
      <w:r w:rsidRPr="007D4490">
        <w:rPr>
          <w:rFonts w:ascii="Times New Roman" w:hAnsi="Times New Roman" w:cs="Times New Roman"/>
          <w:sz w:val="28"/>
        </w:rPr>
        <w:t>specific</w:t>
      </w:r>
      <w:proofErr w:type="spellEnd"/>
      <w:r w:rsidRPr="007D4490">
        <w:rPr>
          <w:rFonts w:ascii="Times New Roman" w:hAnsi="Times New Roman" w:cs="Times New Roman"/>
          <w:sz w:val="28"/>
        </w:rPr>
        <w:t xml:space="preserve"> – специфічні; M – </w:t>
      </w:r>
      <w:proofErr w:type="spellStart"/>
      <w:r w:rsidRPr="007D4490">
        <w:rPr>
          <w:rFonts w:ascii="Times New Roman" w:hAnsi="Times New Roman" w:cs="Times New Roman"/>
          <w:sz w:val="28"/>
        </w:rPr>
        <w:t>measurable</w:t>
      </w:r>
      <w:proofErr w:type="spellEnd"/>
      <w:r w:rsidRPr="007D4490">
        <w:rPr>
          <w:rFonts w:ascii="Times New Roman" w:hAnsi="Times New Roman" w:cs="Times New Roman"/>
          <w:sz w:val="28"/>
        </w:rPr>
        <w:t xml:space="preserve"> – вимірювальні; A - </w:t>
      </w:r>
      <w:proofErr w:type="spellStart"/>
      <w:r w:rsidRPr="007D4490">
        <w:rPr>
          <w:rFonts w:ascii="Times New Roman" w:hAnsi="Times New Roman" w:cs="Times New Roman"/>
          <w:sz w:val="28"/>
        </w:rPr>
        <w:t>achievable</w:t>
      </w:r>
      <w:proofErr w:type="spellEnd"/>
      <w:r w:rsidRPr="007D4490">
        <w:rPr>
          <w:rFonts w:ascii="Times New Roman" w:hAnsi="Times New Roman" w:cs="Times New Roman"/>
          <w:sz w:val="28"/>
        </w:rPr>
        <w:t xml:space="preserve"> – досяжні; R – </w:t>
      </w:r>
      <w:proofErr w:type="spellStart"/>
      <w:r w:rsidRPr="007D4490">
        <w:rPr>
          <w:rFonts w:ascii="Times New Roman" w:hAnsi="Times New Roman" w:cs="Times New Roman"/>
          <w:sz w:val="28"/>
        </w:rPr>
        <w:t>realistic</w:t>
      </w:r>
      <w:proofErr w:type="spellEnd"/>
      <w:r w:rsidRPr="007D4490">
        <w:rPr>
          <w:rFonts w:ascii="Times New Roman" w:hAnsi="Times New Roman" w:cs="Times New Roman"/>
          <w:sz w:val="28"/>
        </w:rPr>
        <w:t xml:space="preserve"> – реалістичні; T – </w:t>
      </w:r>
      <w:proofErr w:type="spellStart"/>
      <w:r w:rsidRPr="007D4490">
        <w:rPr>
          <w:rFonts w:ascii="Times New Roman" w:hAnsi="Times New Roman" w:cs="Times New Roman"/>
          <w:sz w:val="28"/>
        </w:rPr>
        <w:t>timed</w:t>
      </w:r>
      <w:proofErr w:type="spellEnd"/>
      <w:r w:rsidRPr="007D4490">
        <w:rPr>
          <w:rFonts w:ascii="Times New Roman" w:hAnsi="Times New Roman" w:cs="Times New Roman"/>
          <w:sz w:val="28"/>
        </w:rPr>
        <w:t xml:space="preserve"> – визначені у часі. Оцінювання ефективності запропонованого комплексного лікування й фізичної терапії проводиться на основі даних, отриманих під час інструментальних досліджень та на основі поставлених SMART-цілей</w:t>
      </w:r>
      <w:r w:rsidR="00F63B8B">
        <w:rPr>
          <w:rFonts w:ascii="Times New Roman" w:hAnsi="Times New Roman" w:cs="Times New Roman"/>
          <w:sz w:val="28"/>
        </w:rPr>
        <w:t xml:space="preserve"> </w:t>
      </w:r>
      <w:r w:rsidR="00F63B8B" w:rsidRPr="00E10671">
        <w:rPr>
          <w:rFonts w:ascii="Times New Roman" w:hAnsi="Times New Roman" w:cs="Times New Roman"/>
          <w:sz w:val="28"/>
          <w:szCs w:val="28"/>
          <w:lang w:val="ru-RU"/>
        </w:rPr>
        <w:t>[</w:t>
      </w:r>
      <w:r w:rsidR="003D57D9">
        <w:rPr>
          <w:rFonts w:ascii="Times New Roman" w:hAnsi="Times New Roman" w:cs="Times New Roman"/>
          <w:sz w:val="28"/>
          <w:szCs w:val="28"/>
        </w:rPr>
        <w:t>14</w:t>
      </w:r>
      <w:r w:rsidR="00F63B8B" w:rsidRPr="00E10671">
        <w:rPr>
          <w:rFonts w:ascii="Times New Roman" w:hAnsi="Times New Roman" w:cs="Times New Roman"/>
          <w:color w:val="000000"/>
          <w:sz w:val="28"/>
          <w:szCs w:val="28"/>
          <w:lang w:val="ru-RU"/>
        </w:rPr>
        <w:t>]</w:t>
      </w:r>
      <w:r w:rsidRPr="003D57D9">
        <w:rPr>
          <w:rFonts w:ascii="Times New Roman" w:hAnsi="Times New Roman" w:cs="Times New Roman"/>
          <w:sz w:val="28"/>
          <w:szCs w:val="28"/>
        </w:rPr>
        <w:t>.</w:t>
      </w:r>
    </w:p>
    <w:p w14:paraId="5B2E8594" w14:textId="5D39834C" w:rsidR="008D7AE6" w:rsidRDefault="008D7AE6" w:rsidP="000C5F95">
      <w:pPr>
        <w:spacing w:after="0" w:line="360" w:lineRule="auto"/>
        <w:ind w:firstLine="851"/>
        <w:jc w:val="both"/>
        <w:rPr>
          <w:rFonts w:ascii="Times New Roman" w:hAnsi="Times New Roman" w:cs="Times New Roman"/>
          <w:sz w:val="28"/>
        </w:rPr>
      </w:pPr>
      <w:r>
        <w:rPr>
          <w:rFonts w:ascii="Times New Roman" w:hAnsi="Times New Roman" w:cs="Times New Roman"/>
          <w:sz w:val="28"/>
        </w:rPr>
        <w:t xml:space="preserve">Короткострокові </w:t>
      </w:r>
      <w:r w:rsidRPr="007D4490">
        <w:rPr>
          <w:rFonts w:ascii="Times New Roman" w:hAnsi="Times New Roman" w:cs="Times New Roman"/>
          <w:sz w:val="28"/>
        </w:rPr>
        <w:t>SMART-ціл</w:t>
      </w:r>
      <w:r>
        <w:rPr>
          <w:rFonts w:ascii="Times New Roman" w:hAnsi="Times New Roman" w:cs="Times New Roman"/>
          <w:sz w:val="28"/>
        </w:rPr>
        <w:t>і (</w:t>
      </w:r>
      <w:r w:rsidR="00A96248">
        <w:rPr>
          <w:rFonts w:ascii="Times New Roman" w:hAnsi="Times New Roman" w:cs="Times New Roman"/>
          <w:sz w:val="28"/>
        </w:rPr>
        <w:t xml:space="preserve">5-7 </w:t>
      </w:r>
      <w:r>
        <w:rPr>
          <w:rFonts w:ascii="Times New Roman" w:hAnsi="Times New Roman" w:cs="Times New Roman"/>
          <w:sz w:val="28"/>
        </w:rPr>
        <w:t>днів):</w:t>
      </w:r>
    </w:p>
    <w:p w14:paraId="11E310C3" w14:textId="32999CA7" w:rsidR="008D7AE6" w:rsidRDefault="00A96248"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Зменшення проявів больового синдрому</w:t>
      </w:r>
    </w:p>
    <w:p w14:paraId="1E4624C3" w14:textId="0F36B67C" w:rsidR="00A96248" w:rsidRDefault="00A96248"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Зменшення набряків</w:t>
      </w:r>
    </w:p>
    <w:p w14:paraId="3DCE0E55" w14:textId="20EEA7ED" w:rsidR="00A96248" w:rsidRPr="00331F75" w:rsidRDefault="00A96248"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Збільшення амплітуди руху на 10</w:t>
      </w:r>
      <w:r>
        <w:rPr>
          <w:rFonts w:ascii="Times New Roman" w:hAnsi="Times New Roman" w:cs="Times New Roman"/>
          <w:sz w:val="28"/>
          <w:vertAlign w:val="superscript"/>
        </w:rPr>
        <w:t>О</w:t>
      </w:r>
    </w:p>
    <w:p w14:paraId="2853EE82" w14:textId="41FF2219" w:rsidR="00331F75" w:rsidRDefault="00331F75"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 xml:space="preserve">Профілактика виникнення </w:t>
      </w:r>
      <w:proofErr w:type="spellStart"/>
      <w:r>
        <w:rPr>
          <w:rFonts w:ascii="Times New Roman" w:hAnsi="Times New Roman" w:cs="Times New Roman"/>
          <w:sz w:val="28"/>
        </w:rPr>
        <w:t>постіммобілізаційних</w:t>
      </w:r>
      <w:proofErr w:type="spellEnd"/>
      <w:r>
        <w:rPr>
          <w:rFonts w:ascii="Times New Roman" w:hAnsi="Times New Roman" w:cs="Times New Roman"/>
          <w:sz w:val="28"/>
        </w:rPr>
        <w:t xml:space="preserve"> ускладнень</w:t>
      </w:r>
    </w:p>
    <w:p w14:paraId="5CA5A649" w14:textId="6ECF5566" w:rsidR="00331F75" w:rsidRDefault="00331F75"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Профілактика госпітальних інфекцій</w:t>
      </w:r>
    </w:p>
    <w:p w14:paraId="210F2225" w14:textId="0C046A47" w:rsidR="00331F75" w:rsidRDefault="00331F75" w:rsidP="000C5F95">
      <w:pPr>
        <w:pStyle w:val="a4"/>
        <w:numPr>
          <w:ilvl w:val="0"/>
          <w:numId w:val="13"/>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Профілактика виникнення запальних процесів у суглобах</w:t>
      </w:r>
    </w:p>
    <w:p w14:paraId="22767322" w14:textId="44945838" w:rsidR="00A96248" w:rsidRDefault="00A96248" w:rsidP="000C5F95">
      <w:pPr>
        <w:spacing w:after="0" w:line="360" w:lineRule="auto"/>
        <w:ind w:firstLine="851"/>
        <w:jc w:val="both"/>
        <w:rPr>
          <w:rFonts w:ascii="Times New Roman" w:hAnsi="Times New Roman" w:cs="Times New Roman"/>
          <w:sz w:val="28"/>
        </w:rPr>
      </w:pPr>
      <w:r>
        <w:rPr>
          <w:rFonts w:ascii="Times New Roman" w:hAnsi="Times New Roman" w:cs="Times New Roman"/>
          <w:sz w:val="28"/>
        </w:rPr>
        <w:t xml:space="preserve">Довгострокові </w:t>
      </w:r>
      <w:r w:rsidRPr="007D4490">
        <w:rPr>
          <w:rFonts w:ascii="Times New Roman" w:hAnsi="Times New Roman" w:cs="Times New Roman"/>
          <w:sz w:val="28"/>
        </w:rPr>
        <w:t>SMART-ціл</w:t>
      </w:r>
      <w:r>
        <w:rPr>
          <w:rFonts w:ascii="Times New Roman" w:hAnsi="Times New Roman" w:cs="Times New Roman"/>
          <w:sz w:val="28"/>
        </w:rPr>
        <w:t>і (21-30 днів)</w:t>
      </w:r>
    </w:p>
    <w:p w14:paraId="1C655249" w14:textId="2CC8CB1D" w:rsidR="00A96248" w:rsidRDefault="00A96248"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Усунення больового синдрому</w:t>
      </w:r>
    </w:p>
    <w:p w14:paraId="55421B9D" w14:textId="70F26705" w:rsidR="00A96248" w:rsidRDefault="00A96248"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Збільшення м’язової сили</w:t>
      </w:r>
    </w:p>
    <w:p w14:paraId="7623D98F" w14:textId="46405642" w:rsidR="00A96248" w:rsidRPr="00A96248" w:rsidRDefault="00A96248"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Збільшення амплітуди руху на 30</w:t>
      </w:r>
      <w:r>
        <w:rPr>
          <w:rFonts w:ascii="Times New Roman" w:hAnsi="Times New Roman" w:cs="Times New Roman"/>
          <w:sz w:val="28"/>
          <w:vertAlign w:val="superscript"/>
        </w:rPr>
        <w:t>О</w:t>
      </w:r>
      <w:r>
        <w:rPr>
          <w:rFonts w:ascii="Times New Roman" w:hAnsi="Times New Roman" w:cs="Times New Roman"/>
          <w:sz w:val="28"/>
        </w:rPr>
        <w:t xml:space="preserve"> або до функціональної норми</w:t>
      </w:r>
    </w:p>
    <w:p w14:paraId="043B87CE" w14:textId="0B31B57A" w:rsidR="00A96248" w:rsidRDefault="00A96248"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Збільшення толерантності до фізичного навантаження</w:t>
      </w:r>
    </w:p>
    <w:p w14:paraId="2505F40D" w14:textId="152F7378" w:rsidR="00331F75" w:rsidRDefault="00331F75"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 xml:space="preserve">Покращення роботи </w:t>
      </w:r>
      <w:proofErr w:type="spellStart"/>
      <w:r>
        <w:rPr>
          <w:rFonts w:ascii="Times New Roman" w:hAnsi="Times New Roman" w:cs="Times New Roman"/>
          <w:sz w:val="28"/>
        </w:rPr>
        <w:t>кардіоваскулярної</w:t>
      </w:r>
      <w:proofErr w:type="spellEnd"/>
      <w:r>
        <w:rPr>
          <w:rFonts w:ascii="Times New Roman" w:hAnsi="Times New Roman" w:cs="Times New Roman"/>
          <w:sz w:val="28"/>
        </w:rPr>
        <w:t xml:space="preserve"> системи</w:t>
      </w:r>
    </w:p>
    <w:p w14:paraId="79858BA6" w14:textId="72AEE558" w:rsidR="00331F75" w:rsidRDefault="00331F75"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 xml:space="preserve">Покращення </w:t>
      </w:r>
      <w:proofErr w:type="spellStart"/>
      <w:r>
        <w:rPr>
          <w:rFonts w:ascii="Times New Roman" w:hAnsi="Times New Roman" w:cs="Times New Roman"/>
          <w:sz w:val="28"/>
        </w:rPr>
        <w:t>психо-емоційного</w:t>
      </w:r>
      <w:proofErr w:type="spellEnd"/>
      <w:r>
        <w:rPr>
          <w:rFonts w:ascii="Times New Roman" w:hAnsi="Times New Roman" w:cs="Times New Roman"/>
          <w:sz w:val="28"/>
        </w:rPr>
        <w:t xml:space="preserve"> стану</w:t>
      </w:r>
    </w:p>
    <w:p w14:paraId="5C788263" w14:textId="7400C502" w:rsidR="00331F75" w:rsidRDefault="00331F75"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 xml:space="preserve">Відновлення правильного </w:t>
      </w:r>
      <w:proofErr w:type="spellStart"/>
      <w:r>
        <w:rPr>
          <w:rFonts w:ascii="Times New Roman" w:hAnsi="Times New Roman" w:cs="Times New Roman"/>
          <w:sz w:val="28"/>
        </w:rPr>
        <w:t>паттерну</w:t>
      </w:r>
      <w:proofErr w:type="spellEnd"/>
      <w:r>
        <w:rPr>
          <w:rFonts w:ascii="Times New Roman" w:hAnsi="Times New Roman" w:cs="Times New Roman"/>
          <w:sz w:val="28"/>
        </w:rPr>
        <w:t xml:space="preserve"> ходьби</w:t>
      </w:r>
    </w:p>
    <w:p w14:paraId="5AF7889B" w14:textId="50B1538D" w:rsidR="000C5F95" w:rsidRPr="000C5F95" w:rsidRDefault="00331F75" w:rsidP="000C5F95">
      <w:pPr>
        <w:pStyle w:val="a4"/>
        <w:numPr>
          <w:ilvl w:val="0"/>
          <w:numId w:val="14"/>
        </w:numPr>
        <w:spacing w:after="0" w:line="360" w:lineRule="auto"/>
        <w:ind w:left="0" w:firstLine="851"/>
        <w:jc w:val="both"/>
        <w:rPr>
          <w:rFonts w:ascii="Times New Roman" w:hAnsi="Times New Roman" w:cs="Times New Roman"/>
          <w:sz w:val="28"/>
        </w:rPr>
      </w:pPr>
      <w:r>
        <w:rPr>
          <w:rFonts w:ascii="Times New Roman" w:hAnsi="Times New Roman" w:cs="Times New Roman"/>
          <w:sz w:val="28"/>
        </w:rPr>
        <w:t>Підвищення рівня здатності до переміщення</w:t>
      </w:r>
    </w:p>
    <w:p w14:paraId="15FAB3EC" w14:textId="41190AD5" w:rsidR="00A96248" w:rsidRDefault="00A96248" w:rsidP="000C5F95">
      <w:pPr>
        <w:spacing w:after="0" w:line="360" w:lineRule="auto"/>
        <w:ind w:firstLine="851"/>
        <w:jc w:val="both"/>
        <w:rPr>
          <w:rFonts w:ascii="Times New Roman" w:hAnsi="Times New Roman" w:cs="Times New Roman"/>
          <w:sz w:val="28"/>
        </w:rPr>
      </w:pPr>
      <w:r>
        <w:rPr>
          <w:rFonts w:ascii="Times New Roman" w:hAnsi="Times New Roman" w:cs="Times New Roman"/>
          <w:sz w:val="28"/>
        </w:rPr>
        <w:t>Послідовність етапів відновлення</w:t>
      </w:r>
      <w:r w:rsidR="00331F75">
        <w:rPr>
          <w:rFonts w:ascii="Times New Roman" w:hAnsi="Times New Roman" w:cs="Times New Roman"/>
          <w:sz w:val="28"/>
        </w:rPr>
        <w:t xml:space="preserve"> (Рис. 3.1.1)</w:t>
      </w:r>
      <w:r>
        <w:rPr>
          <w:rFonts w:ascii="Times New Roman" w:hAnsi="Times New Roman" w:cs="Times New Roman"/>
          <w:sz w:val="28"/>
        </w:rPr>
        <w:t xml:space="preserve"> пацієнтів з згинально-розгинальною контрактурою колінного суглоба:</w:t>
      </w:r>
    </w:p>
    <w:p w14:paraId="309BD886" w14:textId="77777777" w:rsidR="00A96248" w:rsidRPr="00A96248" w:rsidRDefault="00A96248" w:rsidP="00A96248">
      <w:pPr>
        <w:spacing w:after="0" w:line="360" w:lineRule="auto"/>
        <w:jc w:val="both"/>
        <w:rPr>
          <w:rFonts w:ascii="Times New Roman" w:hAnsi="Times New Roman" w:cs="Times New Roman"/>
          <w:sz w:val="28"/>
        </w:rPr>
      </w:pPr>
    </w:p>
    <w:p w14:paraId="449BE621" w14:textId="4D201289" w:rsidR="00387B11" w:rsidRDefault="00331F75" w:rsidP="00331F75">
      <w:pPr>
        <w:pStyle w:val="a3"/>
        <w:spacing w:before="0" w:beforeAutospacing="0" w:after="0" w:afterAutospacing="0" w:line="360" w:lineRule="auto"/>
        <w:ind w:left="720"/>
        <w:jc w:val="center"/>
        <w:rPr>
          <w:sz w:val="28"/>
        </w:rPr>
      </w:pPr>
      <w:r w:rsidRPr="007D4490">
        <w:rPr>
          <w:b/>
          <w:noProof/>
          <w:sz w:val="28"/>
          <w:szCs w:val="28"/>
        </w:rPr>
        <w:lastRenderedPageBreak/>
        <mc:AlternateContent>
          <mc:Choice Requires="wpg">
            <w:drawing>
              <wp:anchor distT="0" distB="0" distL="114300" distR="114300" simplePos="0" relativeHeight="251657216" behindDoc="0" locked="0" layoutInCell="1" allowOverlap="1" wp14:anchorId="362B9C1D" wp14:editId="3E340D32">
                <wp:simplePos x="0" y="0"/>
                <wp:positionH relativeFrom="column">
                  <wp:posOffset>409575</wp:posOffset>
                </wp:positionH>
                <wp:positionV relativeFrom="paragraph">
                  <wp:posOffset>142875</wp:posOffset>
                </wp:positionV>
                <wp:extent cx="5341620" cy="5684520"/>
                <wp:effectExtent l="0" t="0" r="11430" b="11430"/>
                <wp:wrapTopAndBottom/>
                <wp:docPr id="30" name="Группа 30"/>
                <wp:cNvGraphicFramePr/>
                <a:graphic xmlns:a="http://schemas.openxmlformats.org/drawingml/2006/main">
                  <a:graphicData uri="http://schemas.microsoft.com/office/word/2010/wordprocessingGroup">
                    <wpg:wgp>
                      <wpg:cNvGrpSpPr/>
                      <wpg:grpSpPr>
                        <a:xfrm>
                          <a:off x="0" y="0"/>
                          <a:ext cx="5341620" cy="5684520"/>
                          <a:chOff x="0" y="0"/>
                          <a:chExt cx="5341620" cy="5684520"/>
                        </a:xfrm>
                      </wpg:grpSpPr>
                      <wps:wsp>
                        <wps:cNvPr id="14" name="AutoShape 15"/>
                        <wps:cNvSpPr>
                          <a:spLocks noChangeArrowheads="1"/>
                        </wps:cNvSpPr>
                        <wps:spPr bwMode="auto">
                          <a:xfrm>
                            <a:off x="0" y="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81A47DA" w14:textId="77777777" w:rsidR="00331F75" w:rsidRPr="00DD66A3" w:rsidRDefault="00331F75" w:rsidP="00331F75">
                              <w:pPr>
                                <w:overflowPunct w:val="0"/>
                                <w:spacing w:after="0" w:line="240" w:lineRule="auto"/>
                                <w:jc w:val="center"/>
                                <w:rPr>
                                  <w:rFonts w:ascii="Times New Roman" w:eastAsia="Times New Roman" w:hAnsi="Times New Roman" w:cs="Times New Roman"/>
                                  <w:b/>
                                  <w:sz w:val="28"/>
                                  <w:szCs w:val="20"/>
                                </w:rPr>
                              </w:pPr>
                              <w:r w:rsidRPr="00DD66A3">
                                <w:rPr>
                                  <w:rFonts w:ascii="Times New Roman" w:eastAsia="Times New Roman" w:hAnsi="Times New Roman" w:cs="Times New Roman"/>
                                  <w:b/>
                                  <w:sz w:val="28"/>
                                  <w:szCs w:val="20"/>
                                </w:rPr>
                                <w:t>1 етап</w:t>
                              </w:r>
                            </w:p>
                            <w:p w14:paraId="13432BEC" w14:textId="78C173F4" w:rsidR="00331F75" w:rsidRDefault="00331F75" w:rsidP="00331F75">
                              <w:pPr>
                                <w:overflowPunct w:val="0"/>
                                <w:spacing w:after="0" w:line="240" w:lineRule="auto"/>
                                <w:jc w:val="center"/>
                                <w:rPr>
                                  <w:rFonts w:ascii="Times New Roman" w:eastAsia="Times New Roman" w:hAnsi="Times New Roman" w:cs="Times New Roman"/>
                                  <w:sz w:val="24"/>
                                  <w:szCs w:val="20"/>
                                </w:rPr>
                              </w:pPr>
                              <w:r w:rsidRPr="00DD66A3">
                                <w:rPr>
                                  <w:rFonts w:ascii="Times New Roman" w:eastAsia="Times New Roman" w:hAnsi="Times New Roman" w:cs="Times New Roman"/>
                                  <w:sz w:val="28"/>
                                  <w:szCs w:val="20"/>
                                </w:rPr>
                                <w:t>Лікувально-діагностичне обстеження</w:t>
                              </w:r>
                              <w:r>
                                <w:rPr>
                                  <w:rFonts w:ascii="Times New Roman" w:eastAsia="Times New Roman" w:hAnsi="Times New Roman" w:cs="Times New Roman"/>
                                  <w:sz w:val="28"/>
                                  <w:szCs w:val="20"/>
                                </w:rPr>
                                <w:t xml:space="preserve"> </w:t>
                              </w:r>
                            </w:p>
                          </w:txbxContent>
                        </wps:txbx>
                        <wps:bodyPr rot="0" vert="horz" wrap="square" lIns="91440" tIns="45720" rIns="91440" bIns="45720" anchor="t" anchorCtr="0">
                          <a:noAutofit/>
                        </wps:bodyPr>
                      </wps:wsp>
                      <wps:wsp>
                        <wps:cNvPr id="15" name="AutoShape 16"/>
                        <wps:cNvSpPr>
                          <a:spLocks noChangeArrowheads="1"/>
                        </wps:cNvSpPr>
                        <wps:spPr bwMode="auto">
                          <a:xfrm>
                            <a:off x="0" y="97536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2F8B948" w14:textId="77777777" w:rsidR="00331F75" w:rsidRPr="00DD66A3" w:rsidRDefault="00331F75" w:rsidP="00331F75">
                              <w:pPr>
                                <w:overflowPunct w:val="0"/>
                                <w:spacing w:after="0" w:line="240" w:lineRule="auto"/>
                                <w:jc w:val="center"/>
                                <w:rPr>
                                  <w:rFonts w:ascii="Times New Roman" w:eastAsia="Times New Roman" w:hAnsi="Times New Roman" w:cs="Times New Roman"/>
                                  <w:b/>
                                  <w:sz w:val="28"/>
                                  <w:szCs w:val="20"/>
                                </w:rPr>
                              </w:pPr>
                              <w:r w:rsidRPr="00DD66A3">
                                <w:rPr>
                                  <w:rFonts w:ascii="Times New Roman" w:eastAsia="Times New Roman" w:hAnsi="Times New Roman" w:cs="Times New Roman"/>
                                  <w:b/>
                                  <w:sz w:val="28"/>
                                  <w:szCs w:val="20"/>
                                </w:rPr>
                                <w:t>2 етап</w:t>
                              </w:r>
                            </w:p>
                            <w:p w14:paraId="6AE8A9A3" w14:textId="167336FA" w:rsidR="00331F75" w:rsidRPr="00DD66A3" w:rsidRDefault="00331F75" w:rsidP="00331F75">
                              <w:pPr>
                                <w:overflowPunct w:val="0"/>
                                <w:spacing w:after="0" w:line="240" w:lineRule="auto"/>
                                <w:jc w:val="center"/>
                                <w:rPr>
                                  <w:rFonts w:ascii="Times New Roman" w:eastAsia="Times New Roman" w:hAnsi="Times New Roman" w:cs="Times New Roman"/>
                                  <w:sz w:val="28"/>
                                  <w:szCs w:val="20"/>
                                </w:rPr>
                              </w:pPr>
                              <w:r w:rsidRPr="00DD66A3">
                                <w:rPr>
                                  <w:rFonts w:ascii="Times New Roman" w:eastAsia="Times New Roman" w:hAnsi="Times New Roman" w:cs="Times New Roman"/>
                                  <w:sz w:val="28"/>
                                  <w:szCs w:val="20"/>
                                </w:rPr>
                                <w:t xml:space="preserve">Обстеження фахівцем з фізичної терапії функціонального стану пацієнта </w:t>
                              </w:r>
                              <w:r>
                                <w:rPr>
                                  <w:rFonts w:ascii="Times New Roman" w:eastAsia="Times New Roman" w:hAnsi="Times New Roman" w:cs="Times New Roman"/>
                                  <w:sz w:val="28"/>
                                  <w:szCs w:val="20"/>
                                </w:rPr>
                                <w:t xml:space="preserve">з </w:t>
                              </w:r>
                              <w:r>
                                <w:rPr>
                                  <w:rFonts w:ascii="Times New Roman" w:eastAsia="Times New Roman" w:hAnsi="Times New Roman" w:cs="Times New Roman"/>
                                  <w:color w:val="000000"/>
                                  <w:kern w:val="0"/>
                                  <w:sz w:val="28"/>
                                  <w:szCs w:val="28"/>
                                  <w:lang w:eastAsia="uk-UA"/>
                                  <w14:ligatures w14:val="none"/>
                                </w:rPr>
                                <w:t>ЗРККС</w:t>
                              </w:r>
                            </w:p>
                          </w:txbxContent>
                        </wps:txbx>
                        <wps:bodyPr rot="0" vert="horz" wrap="square" lIns="91440" tIns="45720" rIns="91440" bIns="45720" anchor="t" anchorCtr="0">
                          <a:noAutofit/>
                        </wps:bodyPr>
                      </wps:wsp>
                      <wps:wsp>
                        <wps:cNvPr id="16" name="AutoShape 17"/>
                        <wps:cNvSpPr>
                          <a:spLocks noChangeArrowheads="1"/>
                        </wps:cNvSpPr>
                        <wps:spPr bwMode="auto">
                          <a:xfrm>
                            <a:off x="0" y="195072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C0D20A"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3 етап</w:t>
                              </w:r>
                            </w:p>
                            <w:p w14:paraId="5246C557" w14:textId="5249E3D9" w:rsidR="00331F75" w:rsidRPr="002D105B" w:rsidRDefault="00331F75" w:rsidP="00331F75">
                              <w:pPr>
                                <w:overflowPunct w:val="0"/>
                                <w:spacing w:after="0" w:line="240" w:lineRule="auto"/>
                                <w:jc w:val="center"/>
                                <w:rPr>
                                  <w:rFonts w:ascii="Times New Roman" w:eastAsia="Times New Roman" w:hAnsi="Times New Roman" w:cs="Times New Roman"/>
                                  <w:sz w:val="28"/>
                                  <w:szCs w:val="24"/>
                                </w:rPr>
                              </w:pPr>
                              <w:r w:rsidRPr="002D105B">
                                <w:rPr>
                                  <w:rFonts w:ascii="Times New Roman" w:eastAsia="Times New Roman" w:hAnsi="Times New Roman" w:cs="Times New Roman"/>
                                  <w:sz w:val="28"/>
                                  <w:szCs w:val="24"/>
                                </w:rPr>
                                <w:t xml:space="preserve">Постановка короткострокових та довгострокових цілей для </w:t>
                              </w:r>
                              <w:r w:rsidRPr="00DD66A3">
                                <w:rPr>
                                  <w:rFonts w:ascii="Times New Roman" w:eastAsia="Times New Roman" w:hAnsi="Times New Roman" w:cs="Times New Roman"/>
                                  <w:sz w:val="28"/>
                                  <w:szCs w:val="20"/>
                                </w:rPr>
                                <w:t xml:space="preserve">пацієнта </w:t>
                              </w:r>
                              <w:r>
                                <w:rPr>
                                  <w:rFonts w:ascii="Times New Roman" w:eastAsia="Times New Roman" w:hAnsi="Times New Roman" w:cs="Times New Roman"/>
                                  <w:sz w:val="28"/>
                                  <w:szCs w:val="20"/>
                                </w:rPr>
                                <w:t xml:space="preserve">з </w:t>
                              </w:r>
                              <w:r>
                                <w:rPr>
                                  <w:rFonts w:ascii="Times New Roman" w:eastAsia="Times New Roman" w:hAnsi="Times New Roman" w:cs="Times New Roman"/>
                                  <w:color w:val="000000"/>
                                  <w:kern w:val="0"/>
                                  <w:sz w:val="28"/>
                                  <w:szCs w:val="28"/>
                                  <w:lang w:eastAsia="uk-UA"/>
                                  <w14:ligatures w14:val="none"/>
                                </w:rPr>
                                <w:t>ЗРККС</w:t>
                              </w:r>
                            </w:p>
                          </w:txbxContent>
                        </wps:txbx>
                        <wps:bodyPr rot="0" vert="horz" wrap="square" lIns="91440" tIns="45720" rIns="91440" bIns="45720" anchor="t" anchorCtr="0">
                          <a:noAutofit/>
                        </wps:bodyPr>
                      </wps:wsp>
                      <wps:wsp>
                        <wps:cNvPr id="17" name="AutoShape 18"/>
                        <wps:cNvSpPr>
                          <a:spLocks noChangeArrowheads="1"/>
                        </wps:cNvSpPr>
                        <wps:spPr bwMode="auto">
                          <a:xfrm>
                            <a:off x="0" y="292608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00D7041"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4 етап</w:t>
                              </w:r>
                            </w:p>
                            <w:p w14:paraId="1E981255" w14:textId="77777777" w:rsidR="00331F75" w:rsidRPr="002D105B" w:rsidRDefault="00331F75" w:rsidP="00331F75">
                              <w:pPr>
                                <w:overflowPunct w:val="0"/>
                                <w:spacing w:after="0" w:line="240" w:lineRule="auto"/>
                                <w:jc w:val="center"/>
                                <w:rPr>
                                  <w:rFonts w:ascii="Times New Roman" w:eastAsia="Times New Roman" w:hAnsi="Times New Roman" w:cs="Times New Roman"/>
                                  <w:sz w:val="28"/>
                                  <w:szCs w:val="20"/>
                                </w:rPr>
                              </w:pPr>
                              <w:r w:rsidRPr="002D105B">
                                <w:rPr>
                                  <w:rFonts w:ascii="Times New Roman" w:eastAsia="Times New Roman" w:hAnsi="Times New Roman" w:cs="Times New Roman"/>
                                  <w:sz w:val="28"/>
                                  <w:szCs w:val="20"/>
                                </w:rPr>
                                <w:t>Планування реабілітаційних заходів, визначення стану пацієнта, періоду, рухового режиму, курсу фізичної терапії</w:t>
                              </w:r>
                            </w:p>
                          </w:txbxContent>
                        </wps:txbx>
                        <wps:bodyPr rot="0" vert="horz" wrap="square" lIns="91440" tIns="45720" rIns="91440" bIns="45720" anchor="t" anchorCtr="0">
                          <a:noAutofit/>
                        </wps:bodyPr>
                      </wps:wsp>
                      <wps:wsp>
                        <wps:cNvPr id="18" name="AutoShape 19"/>
                        <wps:cNvSpPr>
                          <a:spLocks noChangeArrowheads="1"/>
                        </wps:cNvSpPr>
                        <wps:spPr bwMode="auto">
                          <a:xfrm>
                            <a:off x="7620" y="390144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B03FA81"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5 етап</w:t>
                              </w:r>
                            </w:p>
                            <w:p w14:paraId="72AE141B" w14:textId="0FEE850D" w:rsidR="00331F75" w:rsidRPr="002D105B" w:rsidRDefault="00331F75" w:rsidP="00331F75">
                              <w:pPr>
                                <w:overflowPunct w:val="0"/>
                                <w:spacing w:after="0" w:line="240" w:lineRule="auto"/>
                                <w:jc w:val="center"/>
                                <w:rPr>
                                  <w:rFonts w:ascii="Times New Roman" w:eastAsia="Times New Roman" w:hAnsi="Times New Roman" w:cs="Times New Roman"/>
                                  <w:sz w:val="28"/>
                                  <w:szCs w:val="24"/>
                                </w:rPr>
                              </w:pPr>
                              <w:r w:rsidRPr="002D105B">
                                <w:rPr>
                                  <w:rFonts w:ascii="Times New Roman" w:eastAsia="Times New Roman" w:hAnsi="Times New Roman" w:cs="Times New Roman"/>
                                  <w:sz w:val="28"/>
                                  <w:szCs w:val="20"/>
                                </w:rPr>
                                <w:t xml:space="preserve">Розробка алгоритму застосування заходів фізичної терапії </w:t>
                              </w:r>
                              <w:r>
                                <w:rPr>
                                  <w:rFonts w:ascii="Times New Roman" w:eastAsia="Times New Roman" w:hAnsi="Times New Roman" w:cs="Times New Roman"/>
                                  <w:sz w:val="28"/>
                                  <w:szCs w:val="20"/>
                                </w:rPr>
                                <w:t xml:space="preserve">для пацієнта з </w:t>
                              </w:r>
                              <w:r>
                                <w:rPr>
                                  <w:rFonts w:ascii="Times New Roman" w:eastAsia="Times New Roman" w:hAnsi="Times New Roman" w:cs="Times New Roman"/>
                                  <w:color w:val="000000"/>
                                  <w:kern w:val="0"/>
                                  <w:sz w:val="28"/>
                                  <w:szCs w:val="28"/>
                                  <w:lang w:eastAsia="uk-UA"/>
                                  <w14:ligatures w14:val="none"/>
                                </w:rPr>
                                <w:t>ЗРККС</w:t>
                              </w:r>
                            </w:p>
                          </w:txbxContent>
                        </wps:txbx>
                        <wps:bodyPr rot="0" vert="horz" wrap="square" lIns="91440" tIns="45720" rIns="91440" bIns="45720" anchor="t" anchorCtr="0">
                          <a:noAutofit/>
                        </wps:bodyPr>
                      </wps:wsp>
                      <wps:wsp>
                        <wps:cNvPr id="19" name="AutoShape 20"/>
                        <wps:cNvSpPr>
                          <a:spLocks noChangeArrowheads="1"/>
                        </wps:cNvSpPr>
                        <wps:spPr bwMode="auto">
                          <a:xfrm>
                            <a:off x="0" y="4876800"/>
                            <a:ext cx="5326380" cy="80772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B464992"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6 етап</w:t>
                              </w:r>
                            </w:p>
                            <w:p w14:paraId="72811FF5" w14:textId="24EDAD5A" w:rsidR="00331F75" w:rsidRPr="002D105B" w:rsidRDefault="00331F75" w:rsidP="00331F75">
                              <w:pPr>
                                <w:overflowPunct w:val="0"/>
                                <w:spacing w:after="0" w:line="240" w:lineRule="auto"/>
                                <w:jc w:val="center"/>
                                <w:rPr>
                                  <w:rFonts w:ascii="Times New Roman" w:eastAsia="Times New Roman" w:hAnsi="Times New Roman" w:cs="Times New Roman"/>
                                  <w:sz w:val="28"/>
                                  <w:szCs w:val="20"/>
                                </w:rPr>
                              </w:pPr>
                              <w:r w:rsidRPr="002D105B">
                                <w:rPr>
                                  <w:rFonts w:ascii="Times New Roman" w:eastAsia="Times New Roman" w:hAnsi="Times New Roman" w:cs="Times New Roman"/>
                                  <w:sz w:val="28"/>
                                  <w:szCs w:val="20"/>
                                </w:rPr>
                                <w:t xml:space="preserve">Оцінка ефективності реабілітаційного втручання для </w:t>
                              </w:r>
                              <w:r>
                                <w:rPr>
                                  <w:rFonts w:ascii="Times New Roman" w:eastAsia="Times New Roman" w:hAnsi="Times New Roman" w:cs="Times New Roman"/>
                                  <w:sz w:val="28"/>
                                  <w:szCs w:val="20"/>
                                </w:rPr>
                                <w:t xml:space="preserve">пацієнта з </w:t>
                              </w:r>
                              <w:r>
                                <w:rPr>
                                  <w:rFonts w:ascii="Times New Roman" w:eastAsia="Times New Roman" w:hAnsi="Times New Roman" w:cs="Times New Roman"/>
                                  <w:color w:val="000000"/>
                                  <w:kern w:val="0"/>
                                  <w:sz w:val="28"/>
                                  <w:szCs w:val="28"/>
                                  <w:lang w:eastAsia="uk-UA"/>
                                  <w14:ligatures w14:val="none"/>
                                </w:rPr>
                                <w:t>ЗРККС</w:t>
                              </w:r>
                            </w:p>
                          </w:txbxContent>
                        </wps:txbx>
                        <wps:bodyPr rot="0" vert="horz" wrap="square" lIns="91440" tIns="45720" rIns="91440" bIns="45720" anchor="t" anchorCtr="0">
                          <a:noAutofit/>
                        </wps:bodyPr>
                      </wps:wsp>
                      <wps:wsp>
                        <wps:cNvPr id="20" name="AutoShape 21"/>
                        <wps:cNvSpPr>
                          <a:spLocks noChangeArrowheads="1"/>
                        </wps:cNvSpPr>
                        <wps:spPr bwMode="auto">
                          <a:xfrm>
                            <a:off x="2545080" y="80010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6" name="AutoShape 21"/>
                        <wps:cNvSpPr>
                          <a:spLocks noChangeArrowheads="1"/>
                        </wps:cNvSpPr>
                        <wps:spPr bwMode="auto">
                          <a:xfrm>
                            <a:off x="2506980" y="177546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7" name="AutoShape 21"/>
                        <wps:cNvSpPr>
                          <a:spLocks noChangeArrowheads="1"/>
                        </wps:cNvSpPr>
                        <wps:spPr bwMode="auto">
                          <a:xfrm>
                            <a:off x="2506980" y="275082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 name="AutoShape 21"/>
                        <wps:cNvSpPr>
                          <a:spLocks noChangeArrowheads="1"/>
                        </wps:cNvSpPr>
                        <wps:spPr bwMode="auto">
                          <a:xfrm>
                            <a:off x="2545080" y="372618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 name="AutoShape 21"/>
                        <wps:cNvSpPr>
                          <a:spLocks noChangeArrowheads="1"/>
                        </wps:cNvSpPr>
                        <wps:spPr bwMode="auto">
                          <a:xfrm>
                            <a:off x="2545080" y="470154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62B9C1D" id="Группа 30" o:spid="_x0000_s1026" style="position:absolute;left:0;text-align:left;margin-left:32.25pt;margin-top:11.25pt;width:420.6pt;height:447.6pt;z-index:251657216" coordsize="53416,56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">
                <v:roundrect id="AutoShape 15" o:spid="_x0000_s1027" style="position:absolute;width:53340;height:80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" strokeweight=".26mm">
                  <v:stroke joinstyle="miter" endcap="square"/>
                  <v:textbox>
                    <w:txbxContent>
                      <w:p w14:paraId="281A47DA" w14:textId="77777777" w:rsidR="00331F75" w:rsidRPr="00DD66A3" w:rsidRDefault="00331F75" w:rsidP="00331F75">
                        <w:pPr>
                          <w:overflowPunct w:val="0"/>
                          <w:spacing w:after="0" w:line="240" w:lineRule="auto"/>
                          <w:jc w:val="center"/>
                          <w:rPr>
                            <w:rFonts w:ascii="Times New Roman" w:eastAsia="Times New Roman" w:hAnsi="Times New Roman" w:cs="Times New Roman"/>
                            <w:b/>
                            <w:sz w:val="28"/>
                            <w:szCs w:val="20"/>
                          </w:rPr>
                        </w:pPr>
                        <w:r w:rsidRPr="00DD66A3">
                          <w:rPr>
                            <w:rFonts w:ascii="Times New Roman" w:eastAsia="Times New Roman" w:hAnsi="Times New Roman" w:cs="Times New Roman"/>
                            <w:b/>
                            <w:sz w:val="28"/>
                            <w:szCs w:val="20"/>
                          </w:rPr>
                          <w:t>1 етап</w:t>
                        </w:r>
                      </w:p>
                      <w:p w14:paraId="13432BEC" w14:textId="78C173F4" w:rsidR="00331F75" w:rsidRDefault="00331F75" w:rsidP="00331F75">
                        <w:pPr>
                          <w:overflowPunct w:val="0"/>
                          <w:spacing w:after="0" w:line="240" w:lineRule="auto"/>
                          <w:jc w:val="center"/>
                          <w:rPr>
                            <w:rFonts w:ascii="Times New Roman" w:eastAsia="Times New Roman" w:hAnsi="Times New Roman" w:cs="Times New Roman"/>
                            <w:sz w:val="24"/>
                            <w:szCs w:val="20"/>
                          </w:rPr>
                        </w:pPr>
                        <w:r w:rsidRPr="00DD66A3">
                          <w:rPr>
                            <w:rFonts w:ascii="Times New Roman" w:eastAsia="Times New Roman" w:hAnsi="Times New Roman" w:cs="Times New Roman"/>
                            <w:sz w:val="28"/>
                            <w:szCs w:val="20"/>
                          </w:rPr>
                          <w:t>Лікувально-діагностичне обстеження</w:t>
                        </w:r>
                        <w:r>
                          <w:rPr>
                            <w:rFonts w:ascii="Times New Roman" w:eastAsia="Times New Roman" w:hAnsi="Times New Roman" w:cs="Times New Roman"/>
                            <w:sz w:val="28"/>
                            <w:szCs w:val="20"/>
                          </w:rPr>
                          <w:t xml:space="preserve"> </w:t>
                        </w:r>
                      </w:p>
                    </w:txbxContent>
                  </v:textbox>
                </v:roundrect>
                <v:roundrect id="AutoShape 16" o:spid="_x0000_s1028" style="position:absolute;top:9753;width:53340;height:80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" strokeweight=".26mm">
                  <v:stroke joinstyle="miter" endcap="square"/>
                  <v:textbox>
                    <w:txbxContent>
                      <w:p w14:paraId="12F8B948" w14:textId="77777777" w:rsidR="00331F75" w:rsidRPr="00DD66A3" w:rsidRDefault="00331F75" w:rsidP="00331F75">
                        <w:pPr>
                          <w:overflowPunct w:val="0"/>
                          <w:spacing w:after="0" w:line="240" w:lineRule="auto"/>
                          <w:jc w:val="center"/>
                          <w:rPr>
                            <w:rFonts w:ascii="Times New Roman" w:eastAsia="Times New Roman" w:hAnsi="Times New Roman" w:cs="Times New Roman"/>
                            <w:b/>
                            <w:sz w:val="28"/>
                            <w:szCs w:val="20"/>
                          </w:rPr>
                        </w:pPr>
                        <w:r w:rsidRPr="00DD66A3">
                          <w:rPr>
                            <w:rFonts w:ascii="Times New Roman" w:eastAsia="Times New Roman" w:hAnsi="Times New Roman" w:cs="Times New Roman"/>
                            <w:b/>
                            <w:sz w:val="28"/>
                            <w:szCs w:val="20"/>
                          </w:rPr>
                          <w:t>2 етап</w:t>
                        </w:r>
                      </w:p>
                      <w:p w14:paraId="6AE8A9A3" w14:textId="167336FA" w:rsidR="00331F75" w:rsidRPr="00DD66A3" w:rsidRDefault="00331F75" w:rsidP="00331F75">
                        <w:pPr>
                          <w:overflowPunct w:val="0"/>
                          <w:spacing w:after="0" w:line="240" w:lineRule="auto"/>
                          <w:jc w:val="center"/>
                          <w:rPr>
                            <w:rFonts w:ascii="Times New Roman" w:eastAsia="Times New Roman" w:hAnsi="Times New Roman" w:cs="Times New Roman"/>
                            <w:sz w:val="28"/>
                            <w:szCs w:val="20"/>
                          </w:rPr>
                        </w:pPr>
                        <w:r w:rsidRPr="00DD66A3">
                          <w:rPr>
                            <w:rFonts w:ascii="Times New Roman" w:eastAsia="Times New Roman" w:hAnsi="Times New Roman" w:cs="Times New Roman"/>
                            <w:sz w:val="28"/>
                            <w:szCs w:val="20"/>
                          </w:rPr>
                          <w:t xml:space="preserve">Обстеження фахівцем з фізичної терапії функціонального стану пацієнта </w:t>
                        </w:r>
                        <w:r>
                          <w:rPr>
                            <w:rFonts w:ascii="Times New Roman" w:eastAsia="Times New Roman" w:hAnsi="Times New Roman" w:cs="Times New Roman"/>
                            <w:sz w:val="28"/>
                            <w:szCs w:val="20"/>
                          </w:rPr>
                          <w:t xml:space="preserve">з </w:t>
                        </w:r>
                        <w:r>
                          <w:rPr>
                            <w:rFonts w:ascii="Times New Roman" w:eastAsia="Times New Roman" w:hAnsi="Times New Roman" w:cs="Times New Roman"/>
                            <w:color w:val="000000"/>
                            <w:kern w:val="0"/>
                            <w:sz w:val="28"/>
                            <w:szCs w:val="28"/>
                            <w:lang w:eastAsia="uk-UA"/>
                            <w14:ligatures w14:val="none"/>
                          </w:rPr>
                          <w:t>ЗРККС</w:t>
                        </w:r>
                      </w:p>
                    </w:txbxContent>
                  </v:textbox>
                </v:roundrect>
                <v:roundrect id="AutoShape 17" o:spid="_x0000_s1029" style="position:absolute;top:19507;width:53340;height:80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" strokeweight=".26mm">
                  <v:stroke joinstyle="miter" endcap="square"/>
                  <v:textbox>
                    <w:txbxContent>
                      <w:p w14:paraId="7AC0D20A"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3 етап</w:t>
                        </w:r>
                      </w:p>
                      <w:p w14:paraId="5246C557" w14:textId="5249E3D9" w:rsidR="00331F75" w:rsidRPr="002D105B" w:rsidRDefault="00331F75" w:rsidP="00331F75">
                        <w:pPr>
                          <w:overflowPunct w:val="0"/>
                          <w:spacing w:after="0" w:line="240" w:lineRule="auto"/>
                          <w:jc w:val="center"/>
                          <w:rPr>
                            <w:rFonts w:ascii="Times New Roman" w:eastAsia="Times New Roman" w:hAnsi="Times New Roman" w:cs="Times New Roman"/>
                            <w:sz w:val="28"/>
                            <w:szCs w:val="24"/>
                          </w:rPr>
                        </w:pPr>
                        <w:r w:rsidRPr="002D105B">
                          <w:rPr>
                            <w:rFonts w:ascii="Times New Roman" w:eastAsia="Times New Roman" w:hAnsi="Times New Roman" w:cs="Times New Roman"/>
                            <w:sz w:val="28"/>
                            <w:szCs w:val="24"/>
                          </w:rPr>
                          <w:t xml:space="preserve">Постановка короткострокових та довгострокових цілей для </w:t>
                        </w:r>
                        <w:r w:rsidRPr="00DD66A3">
                          <w:rPr>
                            <w:rFonts w:ascii="Times New Roman" w:eastAsia="Times New Roman" w:hAnsi="Times New Roman" w:cs="Times New Roman"/>
                            <w:sz w:val="28"/>
                            <w:szCs w:val="20"/>
                          </w:rPr>
                          <w:t xml:space="preserve">пацієнта </w:t>
                        </w:r>
                        <w:r>
                          <w:rPr>
                            <w:rFonts w:ascii="Times New Roman" w:eastAsia="Times New Roman" w:hAnsi="Times New Roman" w:cs="Times New Roman"/>
                            <w:sz w:val="28"/>
                            <w:szCs w:val="20"/>
                          </w:rPr>
                          <w:t xml:space="preserve">з </w:t>
                        </w:r>
                        <w:r>
                          <w:rPr>
                            <w:rFonts w:ascii="Times New Roman" w:eastAsia="Times New Roman" w:hAnsi="Times New Roman" w:cs="Times New Roman"/>
                            <w:color w:val="000000"/>
                            <w:kern w:val="0"/>
                            <w:sz w:val="28"/>
                            <w:szCs w:val="28"/>
                            <w:lang w:eastAsia="uk-UA"/>
                            <w14:ligatures w14:val="none"/>
                          </w:rPr>
                          <w:t>ЗРККС</w:t>
                        </w:r>
                      </w:p>
                    </w:txbxContent>
                  </v:textbox>
                </v:roundrect>
                <v:roundrect id="AutoShape 18" o:spid="_x0000_s1030" style="position:absolute;top:29260;width:53340;height:80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" strokeweight=".26mm">
                  <v:stroke joinstyle="miter" endcap="square"/>
                  <v:textbox>
                    <w:txbxContent>
                      <w:p w14:paraId="000D7041"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4 етап</w:t>
                        </w:r>
                      </w:p>
                      <w:p w14:paraId="1E981255" w14:textId="77777777" w:rsidR="00331F75" w:rsidRPr="002D105B" w:rsidRDefault="00331F75" w:rsidP="00331F75">
                        <w:pPr>
                          <w:overflowPunct w:val="0"/>
                          <w:spacing w:after="0" w:line="240" w:lineRule="auto"/>
                          <w:jc w:val="center"/>
                          <w:rPr>
                            <w:rFonts w:ascii="Times New Roman" w:eastAsia="Times New Roman" w:hAnsi="Times New Roman" w:cs="Times New Roman"/>
                            <w:sz w:val="28"/>
                            <w:szCs w:val="20"/>
                          </w:rPr>
                        </w:pPr>
                        <w:r w:rsidRPr="002D105B">
                          <w:rPr>
                            <w:rFonts w:ascii="Times New Roman" w:eastAsia="Times New Roman" w:hAnsi="Times New Roman" w:cs="Times New Roman"/>
                            <w:sz w:val="28"/>
                            <w:szCs w:val="20"/>
                          </w:rPr>
                          <w:t>Планування реабілітаційних заходів, визначення стану пацієнта, періоду, рухового режиму, курсу фізичної терапії</w:t>
                        </w:r>
                      </w:p>
                    </w:txbxContent>
                  </v:textbox>
                </v:roundrect>
                <v:roundrect id="AutoShape 19" o:spid="_x0000_s1031" style="position:absolute;left:76;top:39014;width:53340;height:800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" strokeweight=".26mm">
                  <v:stroke joinstyle="miter" endcap="square"/>
                  <v:textbox>
                    <w:txbxContent>
                      <w:p w14:paraId="4B03FA81"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5 етап</w:t>
                        </w:r>
                      </w:p>
                      <w:p w14:paraId="72AE141B" w14:textId="0FEE850D" w:rsidR="00331F75" w:rsidRPr="002D105B" w:rsidRDefault="00331F75" w:rsidP="00331F75">
                        <w:pPr>
                          <w:overflowPunct w:val="0"/>
                          <w:spacing w:after="0" w:line="240" w:lineRule="auto"/>
                          <w:jc w:val="center"/>
                          <w:rPr>
                            <w:rFonts w:ascii="Times New Roman" w:eastAsia="Times New Roman" w:hAnsi="Times New Roman" w:cs="Times New Roman"/>
                            <w:sz w:val="28"/>
                            <w:szCs w:val="24"/>
                          </w:rPr>
                        </w:pPr>
                        <w:r w:rsidRPr="002D105B">
                          <w:rPr>
                            <w:rFonts w:ascii="Times New Roman" w:eastAsia="Times New Roman" w:hAnsi="Times New Roman" w:cs="Times New Roman"/>
                            <w:sz w:val="28"/>
                            <w:szCs w:val="20"/>
                          </w:rPr>
                          <w:t xml:space="preserve">Розробка алгоритму застосування заходів фізичної терапії </w:t>
                        </w:r>
                        <w:r>
                          <w:rPr>
                            <w:rFonts w:ascii="Times New Roman" w:eastAsia="Times New Roman" w:hAnsi="Times New Roman" w:cs="Times New Roman"/>
                            <w:sz w:val="28"/>
                            <w:szCs w:val="20"/>
                          </w:rPr>
                          <w:t xml:space="preserve">для пацієнта з </w:t>
                        </w:r>
                        <w:r>
                          <w:rPr>
                            <w:rFonts w:ascii="Times New Roman" w:eastAsia="Times New Roman" w:hAnsi="Times New Roman" w:cs="Times New Roman"/>
                            <w:color w:val="000000"/>
                            <w:kern w:val="0"/>
                            <w:sz w:val="28"/>
                            <w:szCs w:val="28"/>
                            <w:lang w:eastAsia="uk-UA"/>
                            <w14:ligatures w14:val="none"/>
                          </w:rPr>
                          <w:t>ЗРККС</w:t>
                        </w:r>
                      </w:p>
                    </w:txbxContent>
                  </v:textbox>
                </v:roundrect>
                <v:roundrect id="AutoShape 20" o:spid="_x0000_s1032" style="position:absolute;top:48768;width:53263;height:807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" strokeweight=".26mm">
                  <v:stroke joinstyle="miter" endcap="square"/>
                  <v:textbox>
                    <w:txbxContent>
                      <w:p w14:paraId="1B464992" w14:textId="77777777" w:rsidR="00331F75" w:rsidRPr="002D105B" w:rsidRDefault="00331F75" w:rsidP="00331F75">
                        <w:pPr>
                          <w:overflowPunct w:val="0"/>
                          <w:spacing w:after="0" w:line="240" w:lineRule="auto"/>
                          <w:jc w:val="center"/>
                          <w:rPr>
                            <w:rFonts w:ascii="Times New Roman" w:eastAsia="Times New Roman" w:hAnsi="Times New Roman" w:cs="Times New Roman"/>
                            <w:b/>
                            <w:sz w:val="28"/>
                            <w:szCs w:val="20"/>
                          </w:rPr>
                        </w:pPr>
                        <w:r w:rsidRPr="002D105B">
                          <w:rPr>
                            <w:rFonts w:ascii="Times New Roman" w:eastAsia="Times New Roman" w:hAnsi="Times New Roman" w:cs="Times New Roman"/>
                            <w:b/>
                            <w:sz w:val="28"/>
                            <w:szCs w:val="20"/>
                          </w:rPr>
                          <w:t>6 етап</w:t>
                        </w:r>
                      </w:p>
                      <w:p w14:paraId="72811FF5" w14:textId="24EDAD5A" w:rsidR="00331F75" w:rsidRPr="002D105B" w:rsidRDefault="00331F75" w:rsidP="00331F75">
                        <w:pPr>
                          <w:overflowPunct w:val="0"/>
                          <w:spacing w:after="0" w:line="240" w:lineRule="auto"/>
                          <w:jc w:val="center"/>
                          <w:rPr>
                            <w:rFonts w:ascii="Times New Roman" w:eastAsia="Times New Roman" w:hAnsi="Times New Roman" w:cs="Times New Roman"/>
                            <w:sz w:val="28"/>
                            <w:szCs w:val="20"/>
                          </w:rPr>
                        </w:pPr>
                        <w:r w:rsidRPr="002D105B">
                          <w:rPr>
                            <w:rFonts w:ascii="Times New Roman" w:eastAsia="Times New Roman" w:hAnsi="Times New Roman" w:cs="Times New Roman"/>
                            <w:sz w:val="28"/>
                            <w:szCs w:val="20"/>
                          </w:rPr>
                          <w:t xml:space="preserve">Оцінка ефективності реабілітаційного втручання для </w:t>
                        </w:r>
                        <w:r>
                          <w:rPr>
                            <w:rFonts w:ascii="Times New Roman" w:eastAsia="Times New Roman" w:hAnsi="Times New Roman" w:cs="Times New Roman"/>
                            <w:sz w:val="28"/>
                            <w:szCs w:val="20"/>
                          </w:rPr>
                          <w:t xml:space="preserve">пацієнта з </w:t>
                        </w:r>
                        <w:r>
                          <w:rPr>
                            <w:rFonts w:ascii="Times New Roman" w:eastAsia="Times New Roman" w:hAnsi="Times New Roman" w:cs="Times New Roman"/>
                            <w:color w:val="000000"/>
                            <w:kern w:val="0"/>
                            <w:sz w:val="28"/>
                            <w:szCs w:val="28"/>
                            <w:lang w:eastAsia="uk-UA"/>
                            <w14:ligatures w14:val="none"/>
                          </w:rPr>
                          <w:t>ЗРККС</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1" o:spid="_x0000_s1033" type="#_x0000_t67" style="position:absolute;left:25450;top:8001;width:2623;height:175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" adj="14108" strokeweight=".26mm">
                  <v:stroke endcap="square"/>
                </v:shape>
                <v:shape id="AutoShape 21" o:spid="_x0000_s1034" type="#_x0000_t67" style="position:absolute;left:25069;top:17754;width:2623;height:175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" adj="14108" strokeweight=".26mm">
                  <v:stroke endcap="square"/>
                </v:shape>
                <v:shape id="AutoShape 21" o:spid="_x0000_s1035" type="#_x0000_t67" style="position:absolute;left:25069;top:27508;width:2623;height:175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" adj="14108" strokeweight=".26mm">
                  <v:stroke endcap="square"/>
                </v:shape>
                <v:shape id="AutoShape 21" o:spid="_x0000_s1036" type="#_x0000_t67" style="position:absolute;left:25450;top:37261;width:2623;height:175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" adj="14108" strokeweight=".26mm">
                  <v:stroke endcap="square"/>
                </v:shape>
                <v:shape id="AutoShape 21" o:spid="_x0000_s1037" type="#_x0000_t67" style="position:absolute;left:25450;top:47015;width:2623;height:175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" adj="14108" strokeweight=".26mm">
                  <v:stroke endcap="square"/>
                </v:shape>
                <w10:wrap type="topAndBottom"/>
              </v:group>
            </w:pict>
          </mc:Fallback>
        </mc:AlternateContent>
      </w:r>
      <w:r>
        <w:rPr>
          <w:sz w:val="28"/>
          <w:szCs w:val="28"/>
        </w:rPr>
        <w:t xml:space="preserve">Рис. 3.1.1 </w:t>
      </w:r>
      <w:r>
        <w:rPr>
          <w:sz w:val="28"/>
        </w:rPr>
        <w:t>Послідовність етапів відновлення</w:t>
      </w:r>
    </w:p>
    <w:p w14:paraId="68503C1C" w14:textId="77777777" w:rsidR="000C5F95" w:rsidRPr="00331F75" w:rsidRDefault="000C5F95" w:rsidP="00331F75">
      <w:pPr>
        <w:pStyle w:val="a3"/>
        <w:spacing w:before="0" w:beforeAutospacing="0" w:after="0" w:afterAutospacing="0" w:line="360" w:lineRule="auto"/>
        <w:ind w:left="720"/>
        <w:jc w:val="center"/>
        <w:rPr>
          <w:sz w:val="28"/>
          <w:szCs w:val="28"/>
        </w:rPr>
      </w:pPr>
    </w:p>
    <w:p w14:paraId="2A6B165E" w14:textId="39D68F50" w:rsidR="00872809" w:rsidRDefault="00872809" w:rsidP="0038516F">
      <w:pPr>
        <w:pStyle w:val="a3"/>
        <w:spacing w:before="0" w:beforeAutospacing="0" w:after="0" w:afterAutospacing="0" w:line="360" w:lineRule="auto"/>
        <w:ind w:firstLine="851"/>
        <w:jc w:val="both"/>
        <w:rPr>
          <w:b/>
          <w:bCs/>
          <w:color w:val="000000"/>
          <w:sz w:val="28"/>
          <w:szCs w:val="28"/>
        </w:rPr>
      </w:pPr>
      <w:r w:rsidRPr="00872809">
        <w:rPr>
          <w:b/>
          <w:bCs/>
          <w:color w:val="000000"/>
          <w:sz w:val="28"/>
          <w:szCs w:val="28"/>
        </w:rPr>
        <w:t>3.2.</w:t>
      </w:r>
      <w:r>
        <w:rPr>
          <w:b/>
          <w:bCs/>
          <w:color w:val="000000"/>
          <w:sz w:val="28"/>
          <w:szCs w:val="28"/>
        </w:rPr>
        <w:t xml:space="preserve"> </w:t>
      </w:r>
      <w:r w:rsidR="00160F6F">
        <w:rPr>
          <w:b/>
          <w:bCs/>
          <w:color w:val="000000"/>
          <w:sz w:val="28"/>
          <w:szCs w:val="28"/>
        </w:rPr>
        <w:t>Програма фізичної терапії, що включає дослідницьку гіпотезу</w:t>
      </w:r>
    </w:p>
    <w:p w14:paraId="218D1C6D" w14:textId="7C0224E9" w:rsidR="00160F6F" w:rsidRDefault="00160F6F" w:rsidP="0038516F">
      <w:pPr>
        <w:pStyle w:val="a3"/>
        <w:spacing w:before="0" w:beforeAutospacing="0" w:after="0" w:afterAutospacing="0" w:line="360" w:lineRule="auto"/>
        <w:ind w:firstLine="851"/>
        <w:jc w:val="both"/>
        <w:rPr>
          <w:sz w:val="28"/>
          <w:szCs w:val="28"/>
        </w:rPr>
      </w:pPr>
      <w:r>
        <w:rPr>
          <w:sz w:val="28"/>
          <w:szCs w:val="28"/>
        </w:rPr>
        <w:t>Програма фізичної терапії з ЗРККС, згідно з дослідницькою гіпотезою, включала такі методи і засоби фізичної терапії:</w:t>
      </w:r>
    </w:p>
    <w:p w14:paraId="6551AB10" w14:textId="0BC32AA6" w:rsidR="00160F6F" w:rsidRDefault="00160F6F" w:rsidP="0038516F">
      <w:pPr>
        <w:pStyle w:val="a3"/>
        <w:numPr>
          <w:ilvl w:val="0"/>
          <w:numId w:val="15"/>
        </w:numPr>
        <w:spacing w:before="0" w:beforeAutospacing="0" w:after="0" w:afterAutospacing="0" w:line="360" w:lineRule="auto"/>
        <w:ind w:left="0" w:firstLine="851"/>
        <w:jc w:val="both"/>
        <w:rPr>
          <w:sz w:val="28"/>
          <w:szCs w:val="28"/>
        </w:rPr>
      </w:pPr>
      <w:proofErr w:type="spellStart"/>
      <w:r>
        <w:rPr>
          <w:sz w:val="28"/>
          <w:szCs w:val="28"/>
        </w:rPr>
        <w:t>Кінезіотерапія</w:t>
      </w:r>
      <w:proofErr w:type="spellEnd"/>
    </w:p>
    <w:p w14:paraId="337C8FDB" w14:textId="0F966B3D" w:rsidR="00160F6F" w:rsidRDefault="00160F6F" w:rsidP="0038516F">
      <w:pPr>
        <w:pStyle w:val="a3"/>
        <w:numPr>
          <w:ilvl w:val="0"/>
          <w:numId w:val="15"/>
        </w:numPr>
        <w:spacing w:before="0" w:beforeAutospacing="0" w:after="0" w:afterAutospacing="0" w:line="360" w:lineRule="auto"/>
        <w:ind w:left="0" w:firstLine="851"/>
        <w:jc w:val="both"/>
        <w:rPr>
          <w:sz w:val="28"/>
          <w:szCs w:val="28"/>
        </w:rPr>
      </w:pPr>
      <w:proofErr w:type="spellStart"/>
      <w:r>
        <w:rPr>
          <w:sz w:val="28"/>
          <w:szCs w:val="28"/>
        </w:rPr>
        <w:t>Гідрокінезіотерапія</w:t>
      </w:r>
      <w:proofErr w:type="spellEnd"/>
    </w:p>
    <w:p w14:paraId="5258F762" w14:textId="6D9F5E65" w:rsidR="00160F6F" w:rsidRDefault="00160F6F" w:rsidP="0038516F">
      <w:pPr>
        <w:pStyle w:val="a3"/>
        <w:numPr>
          <w:ilvl w:val="0"/>
          <w:numId w:val="15"/>
        </w:numPr>
        <w:spacing w:before="0" w:beforeAutospacing="0" w:after="0" w:afterAutospacing="0" w:line="360" w:lineRule="auto"/>
        <w:ind w:left="0" w:firstLine="851"/>
        <w:jc w:val="both"/>
        <w:rPr>
          <w:sz w:val="28"/>
          <w:szCs w:val="28"/>
        </w:rPr>
      </w:pPr>
      <w:r>
        <w:rPr>
          <w:sz w:val="28"/>
          <w:szCs w:val="28"/>
        </w:rPr>
        <w:t xml:space="preserve">Використання </w:t>
      </w:r>
      <w:proofErr w:type="spellStart"/>
      <w:r>
        <w:rPr>
          <w:sz w:val="28"/>
          <w:szCs w:val="28"/>
        </w:rPr>
        <w:t>преформованих</w:t>
      </w:r>
      <w:proofErr w:type="spellEnd"/>
      <w:r>
        <w:rPr>
          <w:sz w:val="28"/>
          <w:szCs w:val="28"/>
        </w:rPr>
        <w:t xml:space="preserve"> фізичних факторів (озокеритні аплікації, апаратна </w:t>
      </w:r>
      <w:proofErr w:type="spellStart"/>
      <w:r>
        <w:rPr>
          <w:sz w:val="28"/>
          <w:szCs w:val="28"/>
        </w:rPr>
        <w:t>електроміостимуляція</w:t>
      </w:r>
      <w:proofErr w:type="spellEnd"/>
      <w:r>
        <w:rPr>
          <w:sz w:val="28"/>
          <w:szCs w:val="28"/>
        </w:rPr>
        <w:t>, ударно-хвильова терапія)</w:t>
      </w:r>
    </w:p>
    <w:p w14:paraId="6E493340" w14:textId="73EA4AEE" w:rsidR="00160F6F" w:rsidRDefault="00160F6F" w:rsidP="000C5F95">
      <w:pPr>
        <w:pStyle w:val="a3"/>
        <w:numPr>
          <w:ilvl w:val="0"/>
          <w:numId w:val="15"/>
        </w:numPr>
        <w:spacing w:before="0" w:beforeAutospacing="0" w:after="0" w:afterAutospacing="0" w:line="360" w:lineRule="auto"/>
        <w:ind w:left="0" w:firstLine="851"/>
        <w:jc w:val="both"/>
        <w:rPr>
          <w:sz w:val="28"/>
          <w:szCs w:val="28"/>
        </w:rPr>
      </w:pPr>
      <w:r>
        <w:rPr>
          <w:sz w:val="28"/>
          <w:szCs w:val="28"/>
        </w:rPr>
        <w:lastRenderedPageBreak/>
        <w:t xml:space="preserve">Механотерапія </w:t>
      </w:r>
    </w:p>
    <w:p w14:paraId="67136297" w14:textId="1E67E079" w:rsidR="00160F6F" w:rsidRDefault="00160F6F" w:rsidP="000C5F95">
      <w:pPr>
        <w:pStyle w:val="a3"/>
        <w:numPr>
          <w:ilvl w:val="0"/>
          <w:numId w:val="15"/>
        </w:numPr>
        <w:spacing w:before="0" w:beforeAutospacing="0" w:after="0" w:afterAutospacing="0" w:line="360" w:lineRule="auto"/>
        <w:ind w:left="0" w:firstLine="851"/>
        <w:jc w:val="both"/>
        <w:rPr>
          <w:sz w:val="28"/>
          <w:szCs w:val="28"/>
        </w:rPr>
      </w:pPr>
      <w:proofErr w:type="spellStart"/>
      <w:r>
        <w:rPr>
          <w:sz w:val="28"/>
          <w:szCs w:val="28"/>
        </w:rPr>
        <w:t>Кінезіотейпування</w:t>
      </w:r>
      <w:proofErr w:type="spellEnd"/>
    </w:p>
    <w:p w14:paraId="3AE8DD76" w14:textId="04CCA1DA" w:rsidR="00160F6F" w:rsidRDefault="00160F6F" w:rsidP="000C5F95">
      <w:pPr>
        <w:pStyle w:val="a3"/>
        <w:spacing w:before="0" w:beforeAutospacing="0" w:after="0" w:afterAutospacing="0" w:line="360" w:lineRule="auto"/>
        <w:ind w:firstLine="851"/>
        <w:jc w:val="both"/>
        <w:rPr>
          <w:sz w:val="28"/>
          <w:szCs w:val="28"/>
        </w:rPr>
      </w:pPr>
      <w:proofErr w:type="spellStart"/>
      <w:r>
        <w:rPr>
          <w:sz w:val="28"/>
          <w:szCs w:val="28"/>
        </w:rPr>
        <w:t>Кінезіотерапія</w:t>
      </w:r>
      <w:proofErr w:type="spellEnd"/>
      <w:r>
        <w:rPr>
          <w:sz w:val="28"/>
          <w:szCs w:val="28"/>
        </w:rPr>
        <w:t xml:space="preserve"> </w:t>
      </w:r>
      <w:r w:rsidR="0092560C">
        <w:rPr>
          <w:sz w:val="28"/>
          <w:szCs w:val="28"/>
        </w:rPr>
        <w:t xml:space="preserve">загалом у КГ та ОГ проводилась за однаковою методикою, окрім </w:t>
      </w:r>
      <w:proofErr w:type="spellStart"/>
      <w:r w:rsidR="0092560C">
        <w:rPr>
          <w:sz w:val="28"/>
          <w:szCs w:val="28"/>
        </w:rPr>
        <w:t>постізометричної</w:t>
      </w:r>
      <w:proofErr w:type="spellEnd"/>
      <w:r w:rsidR="0092560C">
        <w:rPr>
          <w:sz w:val="28"/>
          <w:szCs w:val="28"/>
        </w:rPr>
        <w:t xml:space="preserve"> релаксації, яка була присутня лише у заняттях основної групи.</w:t>
      </w:r>
    </w:p>
    <w:p w14:paraId="746BD2CF" w14:textId="3E7FF13D" w:rsidR="0092560C" w:rsidRPr="0092560C" w:rsidRDefault="0092560C" w:rsidP="000C5F95">
      <w:pPr>
        <w:pStyle w:val="a3"/>
        <w:spacing w:before="0" w:beforeAutospacing="0" w:after="0" w:afterAutospacing="0" w:line="360" w:lineRule="auto"/>
        <w:ind w:firstLine="851"/>
        <w:jc w:val="both"/>
        <w:rPr>
          <w:sz w:val="28"/>
          <w:szCs w:val="28"/>
        </w:rPr>
      </w:pPr>
      <w:proofErr w:type="spellStart"/>
      <w:r w:rsidRPr="0092560C">
        <w:rPr>
          <w:sz w:val="28"/>
          <w:szCs w:val="28"/>
        </w:rPr>
        <w:t>Постізометрична</w:t>
      </w:r>
      <w:proofErr w:type="spellEnd"/>
      <w:r w:rsidRPr="0092560C">
        <w:rPr>
          <w:sz w:val="28"/>
          <w:szCs w:val="28"/>
        </w:rPr>
        <w:t xml:space="preserve"> релаксація є однією з технік фізичної терапії, спрямованою на зменшення м'язової напруги та поліпшення рухомості. Ця методика базується на використанні певних позицій тіла та технік дихальної гімнастики для досягнення релаксації м'язів</w:t>
      </w:r>
      <w:r w:rsidR="00F63B8B">
        <w:rPr>
          <w:sz w:val="28"/>
          <w:szCs w:val="28"/>
        </w:rPr>
        <w:t xml:space="preserve"> </w:t>
      </w:r>
      <w:r w:rsidR="00F63B8B" w:rsidRPr="00E10671">
        <w:rPr>
          <w:sz w:val="28"/>
          <w:szCs w:val="28"/>
          <w:lang w:val="ru-RU"/>
        </w:rPr>
        <w:t>[</w:t>
      </w:r>
      <w:r w:rsidR="003D57D9" w:rsidRPr="003D57D9">
        <w:rPr>
          <w:sz w:val="28"/>
          <w:szCs w:val="28"/>
        </w:rPr>
        <w:t>12</w:t>
      </w:r>
      <w:r w:rsidR="00F63B8B" w:rsidRPr="00E10671">
        <w:rPr>
          <w:sz w:val="28"/>
          <w:szCs w:val="28"/>
          <w:lang w:val="ru-RU"/>
        </w:rPr>
        <w:t>]</w:t>
      </w:r>
      <w:r w:rsidRPr="0092560C">
        <w:rPr>
          <w:sz w:val="28"/>
          <w:szCs w:val="28"/>
        </w:rPr>
        <w:t xml:space="preserve">. Нижче подано загальний опис методики </w:t>
      </w:r>
      <w:proofErr w:type="spellStart"/>
      <w:r w:rsidRPr="0092560C">
        <w:rPr>
          <w:sz w:val="28"/>
          <w:szCs w:val="28"/>
        </w:rPr>
        <w:t>постізометричної</w:t>
      </w:r>
      <w:proofErr w:type="spellEnd"/>
      <w:r w:rsidRPr="0092560C">
        <w:rPr>
          <w:sz w:val="28"/>
          <w:szCs w:val="28"/>
        </w:rPr>
        <w:t xml:space="preserve"> релаксації:</w:t>
      </w:r>
    </w:p>
    <w:p w14:paraId="31E926FE" w14:textId="61318947" w:rsidR="0092560C" w:rsidRPr="0092560C" w:rsidRDefault="0092560C" w:rsidP="000C5F95">
      <w:pPr>
        <w:pStyle w:val="a3"/>
        <w:spacing w:before="0" w:beforeAutospacing="0" w:after="0" w:afterAutospacing="0" w:line="360" w:lineRule="auto"/>
        <w:ind w:firstLine="851"/>
        <w:jc w:val="both"/>
        <w:rPr>
          <w:sz w:val="28"/>
          <w:szCs w:val="28"/>
        </w:rPr>
      </w:pPr>
      <w:r>
        <w:rPr>
          <w:sz w:val="28"/>
          <w:szCs w:val="28"/>
        </w:rPr>
        <w:t xml:space="preserve">1. </w:t>
      </w:r>
      <w:r w:rsidRPr="0092560C">
        <w:rPr>
          <w:sz w:val="28"/>
          <w:szCs w:val="28"/>
        </w:rPr>
        <w:t>Підготовка:</w:t>
      </w:r>
    </w:p>
    <w:p w14:paraId="35FEA6FE" w14:textId="52B812F1" w:rsidR="0092560C" w:rsidRPr="0092560C" w:rsidRDefault="0092560C" w:rsidP="000C5F95">
      <w:pPr>
        <w:pStyle w:val="a3"/>
        <w:spacing w:before="0" w:beforeAutospacing="0" w:after="0" w:afterAutospacing="0" w:line="360" w:lineRule="auto"/>
        <w:ind w:firstLine="851"/>
        <w:jc w:val="both"/>
        <w:rPr>
          <w:sz w:val="28"/>
          <w:szCs w:val="28"/>
        </w:rPr>
      </w:pPr>
      <w:r w:rsidRPr="0092560C">
        <w:rPr>
          <w:sz w:val="28"/>
          <w:szCs w:val="28"/>
        </w:rPr>
        <w:t>Пацієнт повинен знаходитися в комфор</w:t>
      </w:r>
      <w:r>
        <w:rPr>
          <w:sz w:val="28"/>
          <w:szCs w:val="28"/>
        </w:rPr>
        <w:t>тному</w:t>
      </w:r>
      <w:r w:rsidRPr="0092560C">
        <w:rPr>
          <w:sz w:val="28"/>
          <w:szCs w:val="28"/>
        </w:rPr>
        <w:t xml:space="preserve"> положенні, зазвичай лежачи на </w:t>
      </w:r>
      <w:r>
        <w:rPr>
          <w:sz w:val="28"/>
          <w:szCs w:val="28"/>
        </w:rPr>
        <w:t xml:space="preserve">кушетці або столі </w:t>
      </w:r>
      <w:proofErr w:type="spellStart"/>
      <w:r>
        <w:rPr>
          <w:sz w:val="28"/>
          <w:szCs w:val="28"/>
        </w:rPr>
        <w:t>Бобата</w:t>
      </w:r>
      <w:proofErr w:type="spellEnd"/>
      <w:r w:rsidRPr="0092560C">
        <w:rPr>
          <w:sz w:val="28"/>
          <w:szCs w:val="28"/>
        </w:rPr>
        <w:t>.</w:t>
      </w:r>
      <w:r>
        <w:rPr>
          <w:sz w:val="28"/>
          <w:szCs w:val="28"/>
        </w:rPr>
        <w:t xml:space="preserve"> Необхідно з</w:t>
      </w:r>
      <w:r w:rsidRPr="0092560C">
        <w:rPr>
          <w:sz w:val="28"/>
          <w:szCs w:val="28"/>
        </w:rPr>
        <w:t>абезпеч</w:t>
      </w:r>
      <w:r>
        <w:rPr>
          <w:sz w:val="28"/>
          <w:szCs w:val="28"/>
        </w:rPr>
        <w:t>и</w:t>
      </w:r>
      <w:r w:rsidRPr="0092560C">
        <w:rPr>
          <w:sz w:val="28"/>
          <w:szCs w:val="28"/>
        </w:rPr>
        <w:t>т</w:t>
      </w:r>
      <w:r>
        <w:rPr>
          <w:sz w:val="28"/>
          <w:szCs w:val="28"/>
        </w:rPr>
        <w:t>и</w:t>
      </w:r>
      <w:r w:rsidRPr="0092560C">
        <w:rPr>
          <w:sz w:val="28"/>
          <w:szCs w:val="28"/>
        </w:rPr>
        <w:t xml:space="preserve"> тепле та спокійне середовище для збільшення ефективності процедури.</w:t>
      </w:r>
    </w:p>
    <w:p w14:paraId="4A93E4AA" w14:textId="27762A16" w:rsidR="0092560C" w:rsidRPr="0092560C" w:rsidRDefault="0092560C" w:rsidP="000C5F95">
      <w:pPr>
        <w:pStyle w:val="a3"/>
        <w:spacing w:before="0" w:beforeAutospacing="0" w:after="0" w:afterAutospacing="0" w:line="360" w:lineRule="auto"/>
        <w:ind w:firstLine="851"/>
        <w:jc w:val="both"/>
        <w:rPr>
          <w:sz w:val="28"/>
          <w:szCs w:val="28"/>
        </w:rPr>
      </w:pPr>
      <w:r>
        <w:rPr>
          <w:sz w:val="28"/>
          <w:szCs w:val="28"/>
        </w:rPr>
        <w:t>2. Дихальна складова:</w:t>
      </w:r>
    </w:p>
    <w:p w14:paraId="26B828B9" w14:textId="77DA7B15" w:rsidR="0092560C" w:rsidRPr="0092560C" w:rsidRDefault="0092560C" w:rsidP="000C5F95">
      <w:pPr>
        <w:pStyle w:val="a3"/>
        <w:spacing w:before="0" w:beforeAutospacing="0" w:after="0" w:afterAutospacing="0" w:line="360" w:lineRule="auto"/>
        <w:ind w:firstLine="851"/>
        <w:jc w:val="both"/>
        <w:rPr>
          <w:sz w:val="28"/>
          <w:szCs w:val="28"/>
        </w:rPr>
      </w:pPr>
      <w:r w:rsidRPr="0092560C">
        <w:rPr>
          <w:sz w:val="28"/>
          <w:szCs w:val="28"/>
        </w:rPr>
        <w:t xml:space="preserve">Пацієнт </w:t>
      </w:r>
      <w:r>
        <w:rPr>
          <w:sz w:val="28"/>
          <w:szCs w:val="28"/>
        </w:rPr>
        <w:t>має</w:t>
      </w:r>
      <w:r w:rsidRPr="0092560C">
        <w:rPr>
          <w:sz w:val="28"/>
          <w:szCs w:val="28"/>
        </w:rPr>
        <w:t xml:space="preserve"> </w:t>
      </w:r>
      <w:r>
        <w:rPr>
          <w:sz w:val="28"/>
          <w:szCs w:val="28"/>
        </w:rPr>
        <w:t>с</w:t>
      </w:r>
      <w:r w:rsidRPr="0092560C">
        <w:rPr>
          <w:sz w:val="28"/>
          <w:szCs w:val="28"/>
        </w:rPr>
        <w:t xml:space="preserve">концентруватися на </w:t>
      </w:r>
      <w:r>
        <w:rPr>
          <w:sz w:val="28"/>
          <w:szCs w:val="28"/>
        </w:rPr>
        <w:t>власному</w:t>
      </w:r>
      <w:r w:rsidRPr="0092560C">
        <w:rPr>
          <w:sz w:val="28"/>
          <w:szCs w:val="28"/>
        </w:rPr>
        <w:t xml:space="preserve"> диханні. Глибоке та рівномірне дихання сприяє зниженню напруги м'язів</w:t>
      </w:r>
      <w:r>
        <w:rPr>
          <w:sz w:val="28"/>
          <w:szCs w:val="28"/>
        </w:rPr>
        <w:t>, на моменті напруження слід робити видих.</w:t>
      </w:r>
    </w:p>
    <w:p w14:paraId="775B5D9D" w14:textId="27E9B843" w:rsidR="0092560C" w:rsidRPr="0092560C" w:rsidRDefault="0092560C" w:rsidP="000C5F95">
      <w:pPr>
        <w:pStyle w:val="a3"/>
        <w:spacing w:before="0" w:beforeAutospacing="0" w:after="0" w:afterAutospacing="0" w:line="360" w:lineRule="auto"/>
        <w:ind w:firstLine="851"/>
        <w:jc w:val="both"/>
        <w:rPr>
          <w:sz w:val="28"/>
          <w:szCs w:val="28"/>
        </w:rPr>
      </w:pPr>
      <w:r>
        <w:rPr>
          <w:sz w:val="28"/>
          <w:szCs w:val="28"/>
        </w:rPr>
        <w:t>3. Стадія напруження</w:t>
      </w:r>
      <w:r w:rsidRPr="0092560C">
        <w:rPr>
          <w:sz w:val="28"/>
          <w:szCs w:val="28"/>
        </w:rPr>
        <w:t xml:space="preserve"> м'язів:</w:t>
      </w:r>
    </w:p>
    <w:p w14:paraId="072354D0" w14:textId="394C9E59" w:rsidR="0092560C" w:rsidRPr="0092560C" w:rsidRDefault="0092560C" w:rsidP="000C5F95">
      <w:pPr>
        <w:pStyle w:val="a3"/>
        <w:spacing w:before="0" w:beforeAutospacing="0" w:after="0" w:afterAutospacing="0" w:line="360" w:lineRule="auto"/>
        <w:ind w:firstLine="851"/>
        <w:jc w:val="both"/>
        <w:rPr>
          <w:sz w:val="28"/>
          <w:szCs w:val="28"/>
        </w:rPr>
      </w:pPr>
      <w:r w:rsidRPr="0092560C">
        <w:rPr>
          <w:sz w:val="28"/>
          <w:szCs w:val="28"/>
        </w:rPr>
        <w:t xml:space="preserve">Пацієнт контрольовано та поступово напружує обрану м'язову групу. Це триває кілька секунд із </w:t>
      </w:r>
      <w:r>
        <w:rPr>
          <w:sz w:val="28"/>
          <w:szCs w:val="28"/>
        </w:rPr>
        <w:t xml:space="preserve">поступовим </w:t>
      </w:r>
      <w:r w:rsidRPr="0092560C">
        <w:rPr>
          <w:sz w:val="28"/>
          <w:szCs w:val="28"/>
        </w:rPr>
        <w:t>збільшенням напруги.</w:t>
      </w:r>
      <w:r w:rsidR="001A4433">
        <w:rPr>
          <w:sz w:val="28"/>
          <w:szCs w:val="28"/>
        </w:rPr>
        <w:t xml:space="preserve"> Для збільшення напруження фізичний терапевт може чинити опір проти напрямку дії сили м’яза</w:t>
      </w:r>
    </w:p>
    <w:p w14:paraId="5815D119" w14:textId="1D5846C8" w:rsidR="0092560C" w:rsidRPr="0092560C" w:rsidRDefault="0092560C" w:rsidP="000C5F95">
      <w:pPr>
        <w:pStyle w:val="a3"/>
        <w:spacing w:before="0" w:beforeAutospacing="0" w:after="0" w:afterAutospacing="0" w:line="360" w:lineRule="auto"/>
        <w:ind w:firstLine="851"/>
        <w:jc w:val="both"/>
        <w:rPr>
          <w:sz w:val="28"/>
          <w:szCs w:val="28"/>
        </w:rPr>
      </w:pPr>
      <w:r>
        <w:rPr>
          <w:sz w:val="28"/>
          <w:szCs w:val="28"/>
        </w:rPr>
        <w:t xml:space="preserve">4. Стадія </w:t>
      </w:r>
      <w:proofErr w:type="spellStart"/>
      <w:r>
        <w:rPr>
          <w:sz w:val="28"/>
          <w:szCs w:val="28"/>
        </w:rPr>
        <w:t>с</w:t>
      </w:r>
      <w:r w:rsidRPr="0092560C">
        <w:rPr>
          <w:sz w:val="28"/>
          <w:szCs w:val="28"/>
        </w:rPr>
        <w:t>третчінг</w:t>
      </w:r>
      <w:r>
        <w:rPr>
          <w:sz w:val="28"/>
          <w:szCs w:val="28"/>
        </w:rPr>
        <w:t>у</w:t>
      </w:r>
      <w:proofErr w:type="spellEnd"/>
      <w:r w:rsidRPr="0092560C">
        <w:rPr>
          <w:sz w:val="28"/>
          <w:szCs w:val="28"/>
        </w:rPr>
        <w:t xml:space="preserve"> та розслаблення:</w:t>
      </w:r>
    </w:p>
    <w:p w14:paraId="5803914F" w14:textId="34B2B805" w:rsidR="0092560C" w:rsidRPr="0092560C" w:rsidRDefault="0092560C" w:rsidP="000C5F95">
      <w:pPr>
        <w:pStyle w:val="a3"/>
        <w:spacing w:before="0" w:beforeAutospacing="0" w:after="0" w:afterAutospacing="0" w:line="360" w:lineRule="auto"/>
        <w:ind w:firstLine="851"/>
        <w:jc w:val="both"/>
        <w:rPr>
          <w:sz w:val="28"/>
          <w:szCs w:val="28"/>
        </w:rPr>
      </w:pPr>
      <w:r w:rsidRPr="0092560C">
        <w:rPr>
          <w:sz w:val="28"/>
          <w:szCs w:val="28"/>
        </w:rPr>
        <w:t xml:space="preserve">Після </w:t>
      </w:r>
      <w:r>
        <w:rPr>
          <w:sz w:val="28"/>
          <w:szCs w:val="28"/>
        </w:rPr>
        <w:t>напруження</w:t>
      </w:r>
      <w:r w:rsidRPr="0092560C">
        <w:rPr>
          <w:sz w:val="28"/>
          <w:szCs w:val="28"/>
        </w:rPr>
        <w:t xml:space="preserve"> м'язів, пацієнт виконує повільне та контрольоване розслаблення цієї м'язової групи</w:t>
      </w:r>
      <w:r w:rsidR="001A4433">
        <w:rPr>
          <w:sz w:val="28"/>
          <w:szCs w:val="28"/>
        </w:rPr>
        <w:t xml:space="preserve">, разом з тим фізичний терапевт  здійснює тиск в напрямку </w:t>
      </w:r>
      <w:proofErr w:type="spellStart"/>
      <w:r w:rsidR="001A4433">
        <w:rPr>
          <w:sz w:val="28"/>
          <w:szCs w:val="28"/>
        </w:rPr>
        <w:t>стретчингу</w:t>
      </w:r>
      <w:proofErr w:type="spellEnd"/>
      <w:r w:rsidR="001A4433">
        <w:rPr>
          <w:sz w:val="28"/>
          <w:szCs w:val="28"/>
        </w:rPr>
        <w:t xml:space="preserve"> м’яза.</w:t>
      </w:r>
    </w:p>
    <w:p w14:paraId="35B2D808" w14:textId="72FD1540" w:rsidR="0092560C" w:rsidRPr="0092560C" w:rsidRDefault="001A4433" w:rsidP="000C5F95">
      <w:pPr>
        <w:pStyle w:val="a3"/>
        <w:spacing w:before="0" w:beforeAutospacing="0" w:after="0" w:afterAutospacing="0" w:line="360" w:lineRule="auto"/>
        <w:ind w:firstLine="851"/>
        <w:jc w:val="both"/>
        <w:rPr>
          <w:sz w:val="28"/>
          <w:szCs w:val="28"/>
        </w:rPr>
      </w:pPr>
      <w:r>
        <w:rPr>
          <w:sz w:val="28"/>
          <w:szCs w:val="28"/>
        </w:rPr>
        <w:t xml:space="preserve">5. </w:t>
      </w:r>
      <w:r w:rsidR="0092560C" w:rsidRPr="0092560C">
        <w:rPr>
          <w:sz w:val="28"/>
          <w:szCs w:val="28"/>
        </w:rPr>
        <w:t>Утримання позиції:</w:t>
      </w:r>
    </w:p>
    <w:p w14:paraId="29167875" w14:textId="35B39EB5" w:rsidR="0092560C" w:rsidRPr="0092560C" w:rsidRDefault="0092560C" w:rsidP="000C5F95">
      <w:pPr>
        <w:pStyle w:val="a3"/>
        <w:spacing w:before="0" w:beforeAutospacing="0" w:after="0" w:afterAutospacing="0" w:line="360" w:lineRule="auto"/>
        <w:ind w:firstLine="851"/>
        <w:jc w:val="both"/>
        <w:rPr>
          <w:sz w:val="28"/>
          <w:szCs w:val="28"/>
        </w:rPr>
      </w:pPr>
      <w:r w:rsidRPr="0092560C">
        <w:rPr>
          <w:sz w:val="28"/>
          <w:szCs w:val="28"/>
        </w:rPr>
        <w:lastRenderedPageBreak/>
        <w:t>Після розслаблення пацієнт</w:t>
      </w:r>
      <w:r w:rsidR="001A4433">
        <w:rPr>
          <w:sz w:val="28"/>
          <w:szCs w:val="28"/>
        </w:rPr>
        <w:t xml:space="preserve"> разом з фізичним терапевтом</w:t>
      </w:r>
      <w:r w:rsidRPr="0092560C">
        <w:rPr>
          <w:sz w:val="28"/>
          <w:szCs w:val="28"/>
        </w:rPr>
        <w:t xml:space="preserve"> утриму</w:t>
      </w:r>
      <w:r w:rsidR="001A4433">
        <w:rPr>
          <w:sz w:val="28"/>
          <w:szCs w:val="28"/>
        </w:rPr>
        <w:t>ють</w:t>
      </w:r>
      <w:r w:rsidRPr="0092560C">
        <w:rPr>
          <w:sz w:val="28"/>
          <w:szCs w:val="28"/>
        </w:rPr>
        <w:t xml:space="preserve"> </w:t>
      </w:r>
      <w:r w:rsidR="001A4433">
        <w:rPr>
          <w:sz w:val="28"/>
          <w:szCs w:val="28"/>
        </w:rPr>
        <w:t>фіксоване в максимальному</w:t>
      </w:r>
      <w:r w:rsidRPr="0092560C">
        <w:rPr>
          <w:sz w:val="28"/>
          <w:szCs w:val="28"/>
        </w:rPr>
        <w:t xml:space="preserve"> </w:t>
      </w:r>
      <w:r w:rsidR="001A4433">
        <w:rPr>
          <w:sz w:val="28"/>
          <w:szCs w:val="28"/>
        </w:rPr>
        <w:t>розтягненні положення</w:t>
      </w:r>
      <w:r w:rsidRPr="0092560C">
        <w:rPr>
          <w:sz w:val="28"/>
          <w:szCs w:val="28"/>
        </w:rPr>
        <w:t xml:space="preserve"> протягом певного часу, сприяючи подовженню м'язів та поліпшенню їхньої еластичності.</w:t>
      </w:r>
    </w:p>
    <w:p w14:paraId="58E8F3C5" w14:textId="45BDCC79" w:rsidR="0092560C" w:rsidRPr="0092560C" w:rsidRDefault="001A4433" w:rsidP="000C5F95">
      <w:pPr>
        <w:pStyle w:val="a3"/>
        <w:spacing w:before="0" w:beforeAutospacing="0" w:after="0" w:afterAutospacing="0" w:line="360" w:lineRule="auto"/>
        <w:ind w:firstLine="851"/>
        <w:jc w:val="both"/>
        <w:rPr>
          <w:sz w:val="28"/>
          <w:szCs w:val="28"/>
        </w:rPr>
      </w:pPr>
      <w:r>
        <w:rPr>
          <w:sz w:val="28"/>
          <w:szCs w:val="28"/>
        </w:rPr>
        <w:t>6. Дозування</w:t>
      </w:r>
      <w:r w:rsidR="0092560C" w:rsidRPr="0092560C">
        <w:rPr>
          <w:sz w:val="28"/>
          <w:szCs w:val="28"/>
        </w:rPr>
        <w:t>:</w:t>
      </w:r>
    </w:p>
    <w:p w14:paraId="7BDCAA13" w14:textId="201AE36C" w:rsidR="0092560C" w:rsidRDefault="001A4433" w:rsidP="000C5F95">
      <w:pPr>
        <w:pStyle w:val="a3"/>
        <w:spacing w:before="0" w:beforeAutospacing="0" w:after="0" w:afterAutospacing="0" w:line="360" w:lineRule="auto"/>
        <w:ind w:firstLine="851"/>
        <w:jc w:val="both"/>
        <w:rPr>
          <w:sz w:val="28"/>
          <w:szCs w:val="28"/>
        </w:rPr>
      </w:pPr>
      <w:r>
        <w:rPr>
          <w:sz w:val="28"/>
          <w:szCs w:val="28"/>
        </w:rPr>
        <w:t>Данна послідовність виконується до 10 повторень в залежності від стану пацієнта</w:t>
      </w:r>
      <w:r w:rsidR="0092560C" w:rsidRPr="0092560C">
        <w:rPr>
          <w:sz w:val="28"/>
          <w:szCs w:val="28"/>
        </w:rPr>
        <w:t>.</w:t>
      </w:r>
    </w:p>
    <w:p w14:paraId="2D100852" w14:textId="1FFB6E73" w:rsidR="001A4433" w:rsidRDefault="001A4433" w:rsidP="000C5F95">
      <w:pPr>
        <w:pStyle w:val="a3"/>
        <w:spacing w:before="0" w:beforeAutospacing="0" w:after="0" w:afterAutospacing="0" w:line="360" w:lineRule="auto"/>
        <w:ind w:firstLine="851"/>
        <w:jc w:val="both"/>
        <w:rPr>
          <w:sz w:val="28"/>
          <w:szCs w:val="28"/>
        </w:rPr>
      </w:pPr>
      <w:r>
        <w:rPr>
          <w:sz w:val="28"/>
          <w:szCs w:val="28"/>
        </w:rPr>
        <w:t xml:space="preserve">Програма </w:t>
      </w:r>
      <w:proofErr w:type="spellStart"/>
      <w:r>
        <w:rPr>
          <w:sz w:val="28"/>
          <w:szCs w:val="28"/>
        </w:rPr>
        <w:t>гідрокінезіотерапії</w:t>
      </w:r>
      <w:proofErr w:type="spellEnd"/>
      <w:r>
        <w:rPr>
          <w:sz w:val="28"/>
          <w:szCs w:val="28"/>
        </w:rPr>
        <w:t xml:space="preserve"> у КГ та ОГ співпадала</w:t>
      </w:r>
      <w:r w:rsidR="00064E46">
        <w:rPr>
          <w:sz w:val="28"/>
          <w:szCs w:val="28"/>
        </w:rPr>
        <w:t>.</w:t>
      </w:r>
    </w:p>
    <w:p w14:paraId="6CED90D7" w14:textId="1DBCD996" w:rsidR="001A4433" w:rsidRDefault="001A4433" w:rsidP="000C5F95">
      <w:pPr>
        <w:pStyle w:val="a3"/>
        <w:spacing w:before="0" w:beforeAutospacing="0" w:after="0" w:afterAutospacing="0" w:line="360" w:lineRule="auto"/>
        <w:ind w:firstLine="851"/>
        <w:jc w:val="both"/>
        <w:rPr>
          <w:sz w:val="28"/>
          <w:szCs w:val="28"/>
        </w:rPr>
      </w:pPr>
      <w:r>
        <w:rPr>
          <w:sz w:val="28"/>
          <w:szCs w:val="28"/>
        </w:rPr>
        <w:t xml:space="preserve">Використання </w:t>
      </w:r>
      <w:proofErr w:type="spellStart"/>
      <w:r>
        <w:rPr>
          <w:sz w:val="28"/>
          <w:szCs w:val="28"/>
        </w:rPr>
        <w:t>преформованих</w:t>
      </w:r>
      <w:proofErr w:type="spellEnd"/>
      <w:r>
        <w:rPr>
          <w:sz w:val="28"/>
          <w:szCs w:val="28"/>
        </w:rPr>
        <w:t xml:space="preserve"> фізичних факторів відрізнялось тим, що у ОГ були додатково застосовані методики апаратної </w:t>
      </w:r>
      <w:proofErr w:type="spellStart"/>
      <w:r>
        <w:rPr>
          <w:sz w:val="28"/>
          <w:szCs w:val="28"/>
        </w:rPr>
        <w:t>електроміостимуляції</w:t>
      </w:r>
      <w:proofErr w:type="spellEnd"/>
      <w:r>
        <w:rPr>
          <w:sz w:val="28"/>
          <w:szCs w:val="28"/>
        </w:rPr>
        <w:t xml:space="preserve"> та ударно-хвильов</w:t>
      </w:r>
      <w:r w:rsidR="00064E46">
        <w:rPr>
          <w:sz w:val="28"/>
          <w:szCs w:val="28"/>
        </w:rPr>
        <w:t>ої</w:t>
      </w:r>
      <w:r>
        <w:rPr>
          <w:sz w:val="28"/>
          <w:szCs w:val="28"/>
        </w:rPr>
        <w:t xml:space="preserve"> терапі</w:t>
      </w:r>
      <w:r w:rsidR="00064E46">
        <w:rPr>
          <w:sz w:val="28"/>
          <w:szCs w:val="28"/>
        </w:rPr>
        <w:t>ї</w:t>
      </w:r>
      <w:r>
        <w:rPr>
          <w:sz w:val="28"/>
          <w:szCs w:val="28"/>
        </w:rPr>
        <w:t>.</w:t>
      </w:r>
    </w:p>
    <w:p w14:paraId="749C8362" w14:textId="0365E1C8"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Принципи апаратної </w:t>
      </w:r>
      <w:proofErr w:type="spellStart"/>
      <w:r w:rsidRPr="00064E46">
        <w:rPr>
          <w:sz w:val="28"/>
          <w:szCs w:val="28"/>
        </w:rPr>
        <w:t>електроміостимуляції</w:t>
      </w:r>
      <w:proofErr w:type="spellEnd"/>
      <w:r w:rsidRPr="00064E46">
        <w:rPr>
          <w:sz w:val="28"/>
          <w:szCs w:val="28"/>
        </w:rPr>
        <w:t>:</w:t>
      </w:r>
    </w:p>
    <w:p w14:paraId="688921AF" w14:textId="2E259F89" w:rsidR="00064E46" w:rsidRPr="00064E46" w:rsidRDefault="00064E46" w:rsidP="000C5F95">
      <w:pPr>
        <w:pStyle w:val="a3"/>
        <w:spacing w:before="0" w:beforeAutospacing="0" w:after="0" w:afterAutospacing="0" w:line="360" w:lineRule="auto"/>
        <w:ind w:firstLine="851"/>
        <w:jc w:val="both"/>
        <w:rPr>
          <w:sz w:val="28"/>
          <w:szCs w:val="28"/>
        </w:rPr>
      </w:pPr>
      <w:r>
        <w:rPr>
          <w:sz w:val="28"/>
          <w:szCs w:val="28"/>
        </w:rPr>
        <w:t>1.</w:t>
      </w:r>
      <w:r w:rsidRPr="00064E46">
        <w:rPr>
          <w:sz w:val="28"/>
          <w:szCs w:val="28"/>
        </w:rPr>
        <w:t>Електричні імпульси</w:t>
      </w:r>
      <w:r>
        <w:rPr>
          <w:sz w:val="28"/>
          <w:szCs w:val="28"/>
        </w:rPr>
        <w:t>:</w:t>
      </w:r>
    </w:p>
    <w:p w14:paraId="6FDE2D1C" w14:textId="33303CEC"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Апаратна </w:t>
      </w:r>
      <w:proofErr w:type="spellStart"/>
      <w:r w:rsidRPr="00064E46">
        <w:rPr>
          <w:sz w:val="28"/>
          <w:szCs w:val="28"/>
        </w:rPr>
        <w:t>електроміостимуляція</w:t>
      </w:r>
      <w:proofErr w:type="spellEnd"/>
      <w:r w:rsidRPr="00064E46">
        <w:rPr>
          <w:sz w:val="28"/>
          <w:szCs w:val="28"/>
        </w:rPr>
        <w:t xml:space="preserve"> використовує електричні імпульси для стимуляції м'язів. Ці імпульси генеруються спеціальним пристроєм і подаються через електроди до </w:t>
      </w:r>
      <w:r>
        <w:rPr>
          <w:sz w:val="28"/>
          <w:szCs w:val="28"/>
        </w:rPr>
        <w:t>м’язів</w:t>
      </w:r>
      <w:r w:rsidRPr="00064E46">
        <w:rPr>
          <w:sz w:val="28"/>
          <w:szCs w:val="28"/>
        </w:rPr>
        <w:t xml:space="preserve"> пацієнта.</w:t>
      </w:r>
    </w:p>
    <w:p w14:paraId="69BC1E4C" w14:textId="36B5A28C" w:rsidR="00064E46" w:rsidRPr="00064E46" w:rsidRDefault="00064E46" w:rsidP="000C5F95">
      <w:pPr>
        <w:pStyle w:val="a3"/>
        <w:spacing w:before="0" w:beforeAutospacing="0" w:after="0" w:afterAutospacing="0" w:line="360" w:lineRule="auto"/>
        <w:ind w:firstLine="851"/>
        <w:jc w:val="both"/>
        <w:rPr>
          <w:sz w:val="28"/>
          <w:szCs w:val="28"/>
        </w:rPr>
      </w:pPr>
      <w:r>
        <w:rPr>
          <w:sz w:val="28"/>
          <w:szCs w:val="28"/>
        </w:rPr>
        <w:t>2. Відповідність</w:t>
      </w:r>
      <w:r w:rsidRPr="00064E46">
        <w:rPr>
          <w:sz w:val="28"/>
          <w:szCs w:val="28"/>
        </w:rPr>
        <w:t xml:space="preserve"> природно</w:t>
      </w:r>
      <w:r>
        <w:rPr>
          <w:sz w:val="28"/>
          <w:szCs w:val="28"/>
        </w:rPr>
        <w:t>му</w:t>
      </w:r>
      <w:r w:rsidRPr="00064E46">
        <w:rPr>
          <w:sz w:val="28"/>
          <w:szCs w:val="28"/>
        </w:rPr>
        <w:t xml:space="preserve"> стимул</w:t>
      </w:r>
      <w:r>
        <w:rPr>
          <w:sz w:val="28"/>
          <w:szCs w:val="28"/>
        </w:rPr>
        <w:t>у:</w:t>
      </w:r>
    </w:p>
    <w:p w14:paraId="70E33B33" w14:textId="14CAEF65"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Електричні імпульси </w:t>
      </w:r>
      <w:r>
        <w:rPr>
          <w:sz w:val="28"/>
          <w:szCs w:val="28"/>
        </w:rPr>
        <w:t>налаштовують</w:t>
      </w:r>
      <w:r w:rsidRPr="00064E46">
        <w:rPr>
          <w:sz w:val="28"/>
          <w:szCs w:val="28"/>
        </w:rPr>
        <w:t xml:space="preserve"> так, щоб вони імітували природні сигнали, які виникають при </w:t>
      </w:r>
      <w:r>
        <w:rPr>
          <w:sz w:val="28"/>
          <w:szCs w:val="28"/>
        </w:rPr>
        <w:t>надсиланні мозком</w:t>
      </w:r>
      <w:r w:rsidRPr="00064E46">
        <w:rPr>
          <w:sz w:val="28"/>
          <w:szCs w:val="28"/>
        </w:rPr>
        <w:t xml:space="preserve"> нервових сигналів до м'язів. Це стимулює скорочення м'язів і покращує їх функціональність.</w:t>
      </w:r>
    </w:p>
    <w:p w14:paraId="5862FB74" w14:textId="306D179D" w:rsidR="00064E46" w:rsidRPr="00064E46" w:rsidRDefault="00064E46" w:rsidP="000C5F95">
      <w:pPr>
        <w:pStyle w:val="a3"/>
        <w:spacing w:before="0" w:beforeAutospacing="0" w:after="0" w:afterAutospacing="0" w:line="360" w:lineRule="auto"/>
        <w:ind w:firstLine="851"/>
        <w:jc w:val="both"/>
        <w:rPr>
          <w:sz w:val="28"/>
          <w:szCs w:val="28"/>
        </w:rPr>
      </w:pPr>
      <w:r>
        <w:rPr>
          <w:sz w:val="28"/>
          <w:szCs w:val="28"/>
        </w:rPr>
        <w:t xml:space="preserve">3. </w:t>
      </w:r>
      <w:r w:rsidRPr="00064E46">
        <w:rPr>
          <w:sz w:val="28"/>
          <w:szCs w:val="28"/>
        </w:rPr>
        <w:t>Регульована інтенсивність:</w:t>
      </w:r>
    </w:p>
    <w:p w14:paraId="2F99F4FF" w14:textId="39714810"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Принцип апаратної </w:t>
      </w:r>
      <w:proofErr w:type="spellStart"/>
      <w:r w:rsidRPr="00064E46">
        <w:rPr>
          <w:sz w:val="28"/>
          <w:szCs w:val="28"/>
        </w:rPr>
        <w:t>електроміостимуляції</w:t>
      </w:r>
      <w:proofErr w:type="spellEnd"/>
      <w:r w:rsidRPr="00064E46">
        <w:rPr>
          <w:sz w:val="28"/>
          <w:szCs w:val="28"/>
        </w:rPr>
        <w:t xml:space="preserve"> включає можливість регулювання інтенсивності стимуляції відповідно до потреб пацієнта. Це дозволяє адаптувати лікування до індивідуальних </w:t>
      </w:r>
      <w:r>
        <w:rPr>
          <w:sz w:val="28"/>
          <w:szCs w:val="28"/>
        </w:rPr>
        <w:t>особливостей</w:t>
      </w:r>
      <w:r w:rsidRPr="00064E46">
        <w:rPr>
          <w:sz w:val="28"/>
          <w:szCs w:val="28"/>
        </w:rPr>
        <w:t xml:space="preserve"> та </w:t>
      </w:r>
      <w:r>
        <w:rPr>
          <w:sz w:val="28"/>
          <w:szCs w:val="28"/>
        </w:rPr>
        <w:t xml:space="preserve">сприяє </w:t>
      </w:r>
      <w:r w:rsidRPr="00064E46">
        <w:rPr>
          <w:sz w:val="28"/>
          <w:szCs w:val="28"/>
        </w:rPr>
        <w:t>комфорту</w:t>
      </w:r>
      <w:r>
        <w:rPr>
          <w:sz w:val="28"/>
          <w:szCs w:val="28"/>
        </w:rPr>
        <w:t xml:space="preserve"> пацієнта під час проведення процедури.</w:t>
      </w:r>
    </w:p>
    <w:p w14:paraId="22C36404" w14:textId="529B2E82" w:rsidR="00064E46" w:rsidRPr="00064E46" w:rsidRDefault="00064E46" w:rsidP="000C5F95">
      <w:pPr>
        <w:pStyle w:val="a3"/>
        <w:spacing w:before="0" w:beforeAutospacing="0" w:after="0" w:afterAutospacing="0" w:line="360" w:lineRule="auto"/>
        <w:ind w:firstLine="851"/>
        <w:jc w:val="both"/>
        <w:rPr>
          <w:sz w:val="28"/>
          <w:szCs w:val="28"/>
        </w:rPr>
      </w:pPr>
      <w:r>
        <w:rPr>
          <w:sz w:val="28"/>
          <w:szCs w:val="28"/>
        </w:rPr>
        <w:t xml:space="preserve">4. </w:t>
      </w:r>
      <w:r w:rsidRPr="00064E46">
        <w:rPr>
          <w:sz w:val="28"/>
          <w:szCs w:val="28"/>
        </w:rPr>
        <w:t>Селективність м'язів:</w:t>
      </w:r>
    </w:p>
    <w:p w14:paraId="3CE0B6CF" w14:textId="041FAA94"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Застосування електродів у конкретних точках дозволяє вибірково стимулювати певні м'язові </w:t>
      </w:r>
      <w:r>
        <w:rPr>
          <w:sz w:val="28"/>
          <w:szCs w:val="28"/>
        </w:rPr>
        <w:t xml:space="preserve">пучки або м’язові </w:t>
      </w:r>
      <w:r w:rsidRPr="00064E46">
        <w:rPr>
          <w:sz w:val="28"/>
          <w:szCs w:val="28"/>
        </w:rPr>
        <w:t xml:space="preserve">групи. Це важливо для </w:t>
      </w:r>
      <w:r w:rsidRPr="00064E46">
        <w:rPr>
          <w:sz w:val="28"/>
          <w:szCs w:val="28"/>
        </w:rPr>
        <w:lastRenderedPageBreak/>
        <w:t>точного та ефективного впливу на конкретні аспекти реабілітації</w:t>
      </w:r>
      <w:r w:rsidR="00CE5A8F">
        <w:rPr>
          <w:sz w:val="28"/>
          <w:szCs w:val="28"/>
        </w:rPr>
        <w:t>, а також допомагає у досягненні вузькоспеціалізованих цілей.</w:t>
      </w:r>
    </w:p>
    <w:p w14:paraId="13D1F65F" w14:textId="5600D24F"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Методика застосування апаратної </w:t>
      </w:r>
      <w:proofErr w:type="spellStart"/>
      <w:r w:rsidRPr="00064E46">
        <w:rPr>
          <w:sz w:val="28"/>
          <w:szCs w:val="28"/>
        </w:rPr>
        <w:t>електроміостимуляції</w:t>
      </w:r>
      <w:proofErr w:type="spellEnd"/>
      <w:r w:rsidRPr="00064E46">
        <w:rPr>
          <w:sz w:val="28"/>
          <w:szCs w:val="28"/>
        </w:rPr>
        <w:t>:</w:t>
      </w:r>
    </w:p>
    <w:p w14:paraId="137FCB76" w14:textId="1028E301"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1. </w:t>
      </w:r>
      <w:r w:rsidR="00064E46" w:rsidRPr="00064E46">
        <w:rPr>
          <w:sz w:val="28"/>
          <w:szCs w:val="28"/>
        </w:rPr>
        <w:t>Оцінка стану пацієнта:</w:t>
      </w:r>
    </w:p>
    <w:p w14:paraId="13E80A06" w14:textId="13EEF0DA"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Перед початком застосування апаратної </w:t>
      </w:r>
      <w:proofErr w:type="spellStart"/>
      <w:r w:rsidRPr="00064E46">
        <w:rPr>
          <w:sz w:val="28"/>
          <w:szCs w:val="28"/>
        </w:rPr>
        <w:t>електроміостимуляції</w:t>
      </w:r>
      <w:proofErr w:type="spellEnd"/>
      <w:r w:rsidRPr="00064E46">
        <w:rPr>
          <w:sz w:val="28"/>
          <w:szCs w:val="28"/>
        </w:rPr>
        <w:t xml:space="preserve"> важливо провести оцінку стану пацієнта, визначити його м'язовий тонус, рівень функціональності та інші параметри, щоб </w:t>
      </w:r>
      <w:r w:rsidR="00CE5A8F">
        <w:rPr>
          <w:sz w:val="28"/>
          <w:szCs w:val="28"/>
        </w:rPr>
        <w:t>визначити</w:t>
      </w:r>
      <w:r w:rsidRPr="00064E46">
        <w:rPr>
          <w:sz w:val="28"/>
          <w:szCs w:val="28"/>
        </w:rPr>
        <w:t xml:space="preserve"> індивідуальний план </w:t>
      </w:r>
      <w:r w:rsidR="00CE5A8F">
        <w:rPr>
          <w:sz w:val="28"/>
          <w:szCs w:val="28"/>
        </w:rPr>
        <w:t>відновлення</w:t>
      </w:r>
      <w:r w:rsidRPr="00064E46">
        <w:rPr>
          <w:sz w:val="28"/>
          <w:szCs w:val="28"/>
        </w:rPr>
        <w:t>.</w:t>
      </w:r>
    </w:p>
    <w:p w14:paraId="47D54C97" w14:textId="212258AB"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2. Визначення</w:t>
      </w:r>
      <w:r w:rsidR="00064E46" w:rsidRPr="00064E46">
        <w:rPr>
          <w:sz w:val="28"/>
          <w:szCs w:val="28"/>
        </w:rPr>
        <w:t xml:space="preserve"> </w:t>
      </w:r>
      <w:r>
        <w:rPr>
          <w:sz w:val="28"/>
          <w:szCs w:val="28"/>
        </w:rPr>
        <w:t>зон впливу</w:t>
      </w:r>
      <w:r w:rsidR="00064E46" w:rsidRPr="00064E46">
        <w:rPr>
          <w:sz w:val="28"/>
          <w:szCs w:val="28"/>
        </w:rPr>
        <w:t>:</w:t>
      </w:r>
    </w:p>
    <w:p w14:paraId="4DCCE712" w14:textId="37E75F7D"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Необхідно в</w:t>
      </w:r>
      <w:r w:rsidR="00064E46" w:rsidRPr="00064E46">
        <w:rPr>
          <w:sz w:val="28"/>
          <w:szCs w:val="28"/>
        </w:rPr>
        <w:t>изнач</w:t>
      </w:r>
      <w:r>
        <w:rPr>
          <w:sz w:val="28"/>
          <w:szCs w:val="28"/>
        </w:rPr>
        <w:t>ити</w:t>
      </w:r>
      <w:r w:rsidR="00064E46" w:rsidRPr="00064E46">
        <w:rPr>
          <w:sz w:val="28"/>
          <w:szCs w:val="28"/>
        </w:rPr>
        <w:t xml:space="preserve"> конкретні </w:t>
      </w:r>
      <w:r>
        <w:rPr>
          <w:sz w:val="28"/>
          <w:szCs w:val="28"/>
        </w:rPr>
        <w:t xml:space="preserve">м’язи або </w:t>
      </w:r>
      <w:r w:rsidR="00064E46" w:rsidRPr="00064E46">
        <w:rPr>
          <w:sz w:val="28"/>
          <w:szCs w:val="28"/>
        </w:rPr>
        <w:t xml:space="preserve">м'язові групи, які потребують </w:t>
      </w:r>
      <w:r>
        <w:rPr>
          <w:sz w:val="28"/>
          <w:szCs w:val="28"/>
        </w:rPr>
        <w:t>електро</w:t>
      </w:r>
      <w:r w:rsidR="00064E46" w:rsidRPr="00064E46">
        <w:rPr>
          <w:sz w:val="28"/>
          <w:szCs w:val="28"/>
        </w:rPr>
        <w:t>стимуляції</w:t>
      </w:r>
      <w:r>
        <w:rPr>
          <w:sz w:val="28"/>
          <w:szCs w:val="28"/>
        </w:rPr>
        <w:t>, і відповідно до них в подальшому розташовувати електроди.</w:t>
      </w:r>
    </w:p>
    <w:p w14:paraId="48C973B5" w14:textId="77A4A1A5"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3. </w:t>
      </w:r>
      <w:r w:rsidR="00064E46" w:rsidRPr="00064E46">
        <w:rPr>
          <w:sz w:val="28"/>
          <w:szCs w:val="28"/>
        </w:rPr>
        <w:t>Підготовка шкіри:</w:t>
      </w:r>
    </w:p>
    <w:p w14:paraId="140AA065" w14:textId="652ED9E3"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Ш</w:t>
      </w:r>
      <w:r w:rsidR="00064E46" w:rsidRPr="00064E46">
        <w:rPr>
          <w:sz w:val="28"/>
          <w:szCs w:val="28"/>
        </w:rPr>
        <w:t>кір</w:t>
      </w:r>
      <w:r>
        <w:rPr>
          <w:sz w:val="28"/>
          <w:szCs w:val="28"/>
        </w:rPr>
        <w:t>а</w:t>
      </w:r>
      <w:r w:rsidR="00064E46" w:rsidRPr="00064E46">
        <w:rPr>
          <w:sz w:val="28"/>
          <w:szCs w:val="28"/>
        </w:rPr>
        <w:t xml:space="preserve"> в області застосування електродів</w:t>
      </w:r>
      <w:r>
        <w:rPr>
          <w:sz w:val="28"/>
          <w:szCs w:val="28"/>
        </w:rPr>
        <w:t xml:space="preserve"> має бути сухою та чистою</w:t>
      </w:r>
      <w:r w:rsidR="00064E46" w:rsidRPr="00064E46">
        <w:rPr>
          <w:sz w:val="28"/>
          <w:szCs w:val="28"/>
        </w:rPr>
        <w:t xml:space="preserve">. </w:t>
      </w:r>
      <w:r>
        <w:rPr>
          <w:sz w:val="28"/>
          <w:szCs w:val="28"/>
        </w:rPr>
        <w:t>Додатково в</w:t>
      </w:r>
      <w:r w:rsidR="00064E46" w:rsidRPr="00064E46">
        <w:rPr>
          <w:sz w:val="28"/>
          <w:szCs w:val="28"/>
        </w:rPr>
        <w:t>икористову</w:t>
      </w:r>
      <w:r>
        <w:rPr>
          <w:sz w:val="28"/>
          <w:szCs w:val="28"/>
        </w:rPr>
        <w:t>ють</w:t>
      </w:r>
      <w:r w:rsidR="00064E46" w:rsidRPr="00064E46">
        <w:rPr>
          <w:sz w:val="28"/>
          <w:szCs w:val="28"/>
        </w:rPr>
        <w:t xml:space="preserve"> гель або спеціальні подушечки для поліпшення провідності електричного струму.</w:t>
      </w:r>
    </w:p>
    <w:p w14:paraId="76B7FE8E" w14:textId="1BC5612F"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4. </w:t>
      </w:r>
      <w:r w:rsidR="00064E46" w:rsidRPr="00064E46">
        <w:rPr>
          <w:sz w:val="28"/>
          <w:szCs w:val="28"/>
        </w:rPr>
        <w:t>Параметри стимуляції:</w:t>
      </w:r>
    </w:p>
    <w:p w14:paraId="1CE5E78B" w14:textId="435A4350"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Необхідно визначити та в</w:t>
      </w:r>
      <w:r w:rsidR="00064E46" w:rsidRPr="00064E46">
        <w:rPr>
          <w:sz w:val="28"/>
          <w:szCs w:val="28"/>
        </w:rPr>
        <w:t>станов</w:t>
      </w:r>
      <w:r>
        <w:rPr>
          <w:sz w:val="28"/>
          <w:szCs w:val="28"/>
        </w:rPr>
        <w:t>и</w:t>
      </w:r>
      <w:r w:rsidR="00064E46" w:rsidRPr="00064E46">
        <w:rPr>
          <w:sz w:val="28"/>
          <w:szCs w:val="28"/>
        </w:rPr>
        <w:t>т</w:t>
      </w:r>
      <w:r>
        <w:rPr>
          <w:sz w:val="28"/>
          <w:szCs w:val="28"/>
        </w:rPr>
        <w:t>и</w:t>
      </w:r>
      <w:r w:rsidR="00064E46" w:rsidRPr="00064E46">
        <w:rPr>
          <w:sz w:val="28"/>
          <w:szCs w:val="28"/>
        </w:rPr>
        <w:t xml:space="preserve"> параметри електричної стимуляції</w:t>
      </w:r>
      <w:r>
        <w:rPr>
          <w:sz w:val="28"/>
          <w:szCs w:val="28"/>
        </w:rPr>
        <w:t xml:space="preserve"> м’язів</w:t>
      </w:r>
      <w:r w:rsidR="00064E46" w:rsidRPr="00064E46">
        <w:rPr>
          <w:sz w:val="28"/>
          <w:szCs w:val="28"/>
        </w:rPr>
        <w:t xml:space="preserve">, такі як частота, амплітуда та тривалість імпульсів, відповідно до </w:t>
      </w:r>
      <w:r>
        <w:rPr>
          <w:sz w:val="28"/>
          <w:szCs w:val="28"/>
        </w:rPr>
        <w:t>стану та особливостей пацієнта, а також визначених цілей</w:t>
      </w:r>
      <w:r w:rsidR="00064E46" w:rsidRPr="00064E46">
        <w:rPr>
          <w:sz w:val="28"/>
          <w:szCs w:val="28"/>
        </w:rPr>
        <w:t>.</w:t>
      </w:r>
    </w:p>
    <w:p w14:paraId="3AF078E4" w14:textId="377B6A74"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5. </w:t>
      </w:r>
      <w:r w:rsidR="00064E46" w:rsidRPr="00064E46">
        <w:rPr>
          <w:sz w:val="28"/>
          <w:szCs w:val="28"/>
        </w:rPr>
        <w:t>Моніторинг відчуттів пацієнта:</w:t>
      </w:r>
    </w:p>
    <w:p w14:paraId="4E0254BD" w14:textId="736A27E3"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Під час процедури слід </w:t>
      </w:r>
      <w:proofErr w:type="spellStart"/>
      <w:r w:rsidRPr="00064E46">
        <w:rPr>
          <w:sz w:val="28"/>
          <w:szCs w:val="28"/>
        </w:rPr>
        <w:t>моніторити</w:t>
      </w:r>
      <w:proofErr w:type="spellEnd"/>
      <w:r w:rsidRPr="00064E46">
        <w:rPr>
          <w:sz w:val="28"/>
          <w:szCs w:val="28"/>
        </w:rPr>
        <w:t xml:space="preserve"> відчуття пацієнта, переконуючись, що стимуляція не викликає дискомфорт або біль. Пацієнт</w:t>
      </w:r>
      <w:r w:rsidR="00CE5A8F">
        <w:rPr>
          <w:sz w:val="28"/>
          <w:szCs w:val="28"/>
        </w:rPr>
        <w:t>у слід</w:t>
      </w:r>
      <w:r w:rsidRPr="00064E46">
        <w:rPr>
          <w:sz w:val="28"/>
          <w:szCs w:val="28"/>
        </w:rPr>
        <w:t xml:space="preserve"> </w:t>
      </w:r>
      <w:r w:rsidR="00CE5A8F">
        <w:rPr>
          <w:sz w:val="28"/>
          <w:szCs w:val="28"/>
        </w:rPr>
        <w:t>перебувати</w:t>
      </w:r>
      <w:r w:rsidRPr="00064E46">
        <w:rPr>
          <w:sz w:val="28"/>
          <w:szCs w:val="28"/>
        </w:rPr>
        <w:t xml:space="preserve"> </w:t>
      </w:r>
      <w:r w:rsidR="00CE5A8F">
        <w:rPr>
          <w:sz w:val="28"/>
          <w:szCs w:val="28"/>
        </w:rPr>
        <w:t>у</w:t>
      </w:r>
      <w:r w:rsidRPr="00064E46">
        <w:rPr>
          <w:sz w:val="28"/>
          <w:szCs w:val="28"/>
        </w:rPr>
        <w:t xml:space="preserve"> зручному </w:t>
      </w:r>
      <w:r w:rsidR="00CE5A8F">
        <w:rPr>
          <w:sz w:val="28"/>
          <w:szCs w:val="28"/>
        </w:rPr>
        <w:t>положенні</w:t>
      </w:r>
      <w:r w:rsidRPr="00064E46">
        <w:rPr>
          <w:sz w:val="28"/>
          <w:szCs w:val="28"/>
        </w:rPr>
        <w:t xml:space="preserve"> під час </w:t>
      </w:r>
      <w:r w:rsidR="00CE5A8F">
        <w:rPr>
          <w:sz w:val="28"/>
          <w:szCs w:val="28"/>
        </w:rPr>
        <w:t>процедури</w:t>
      </w:r>
      <w:r w:rsidRPr="00064E46">
        <w:rPr>
          <w:sz w:val="28"/>
          <w:szCs w:val="28"/>
        </w:rPr>
        <w:t>.</w:t>
      </w:r>
    </w:p>
    <w:p w14:paraId="4A79C27B" w14:textId="73887F62"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6. </w:t>
      </w:r>
      <w:r w:rsidR="00064E46" w:rsidRPr="00064E46">
        <w:rPr>
          <w:sz w:val="28"/>
          <w:szCs w:val="28"/>
        </w:rPr>
        <w:t>Динамічні вправи:</w:t>
      </w:r>
    </w:p>
    <w:p w14:paraId="3831E722" w14:textId="08A3AA1D" w:rsidR="00064E46" w:rsidRPr="00064E46"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Апаратну </w:t>
      </w:r>
      <w:proofErr w:type="spellStart"/>
      <w:r w:rsidRPr="00064E46">
        <w:rPr>
          <w:sz w:val="28"/>
          <w:szCs w:val="28"/>
        </w:rPr>
        <w:t>електроміостимуляцію</w:t>
      </w:r>
      <w:proofErr w:type="spellEnd"/>
      <w:r w:rsidRPr="00064E46">
        <w:rPr>
          <w:sz w:val="28"/>
          <w:szCs w:val="28"/>
        </w:rPr>
        <w:t xml:space="preserve"> можна комбінувати з динамічними вправами, </w:t>
      </w:r>
      <w:r w:rsidR="00CE5A8F">
        <w:rPr>
          <w:sz w:val="28"/>
          <w:szCs w:val="28"/>
        </w:rPr>
        <w:t>які виконуються у напрямку скорочення м’язів при стимуляції.</w:t>
      </w:r>
    </w:p>
    <w:p w14:paraId="6D7CDEC3" w14:textId="64A4C0AD"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t xml:space="preserve">7. </w:t>
      </w:r>
      <w:r w:rsidR="00064E46" w:rsidRPr="00064E46">
        <w:rPr>
          <w:sz w:val="28"/>
          <w:szCs w:val="28"/>
        </w:rPr>
        <w:t>Поступове збільшення інтенсивності:</w:t>
      </w:r>
    </w:p>
    <w:p w14:paraId="04811521" w14:textId="78EE791F" w:rsidR="00064E46" w:rsidRPr="00064E46" w:rsidRDefault="00CE5A8F" w:rsidP="000C5F95">
      <w:pPr>
        <w:pStyle w:val="a3"/>
        <w:spacing w:before="0" w:beforeAutospacing="0" w:after="0" w:afterAutospacing="0" w:line="360" w:lineRule="auto"/>
        <w:ind w:firstLine="851"/>
        <w:jc w:val="both"/>
        <w:rPr>
          <w:sz w:val="28"/>
          <w:szCs w:val="28"/>
        </w:rPr>
      </w:pPr>
      <w:r>
        <w:rPr>
          <w:sz w:val="28"/>
          <w:szCs w:val="28"/>
        </w:rPr>
        <w:lastRenderedPageBreak/>
        <w:t xml:space="preserve">Слід </w:t>
      </w:r>
      <w:r w:rsidRPr="00064E46">
        <w:rPr>
          <w:sz w:val="28"/>
          <w:szCs w:val="28"/>
        </w:rPr>
        <w:t xml:space="preserve">поступово </w:t>
      </w:r>
      <w:r>
        <w:rPr>
          <w:sz w:val="28"/>
          <w:szCs w:val="28"/>
        </w:rPr>
        <w:t>збільшувати</w:t>
      </w:r>
      <w:r w:rsidR="00064E46" w:rsidRPr="00064E46">
        <w:rPr>
          <w:sz w:val="28"/>
          <w:szCs w:val="28"/>
        </w:rPr>
        <w:t xml:space="preserve"> інтенсивність стимуляції </w:t>
      </w:r>
      <w:r>
        <w:rPr>
          <w:sz w:val="28"/>
          <w:szCs w:val="28"/>
        </w:rPr>
        <w:t>упродовж курсу</w:t>
      </w:r>
      <w:r w:rsidR="00064E46" w:rsidRPr="00064E46">
        <w:rPr>
          <w:sz w:val="28"/>
          <w:szCs w:val="28"/>
        </w:rPr>
        <w:t>, з урахуванням адаптації м'язів до стимуляції.</w:t>
      </w:r>
    </w:p>
    <w:p w14:paraId="6AABB7DD" w14:textId="6294773F" w:rsidR="00027121" w:rsidRPr="00027121" w:rsidRDefault="00064E46" w:rsidP="000C5F95">
      <w:pPr>
        <w:pStyle w:val="a3"/>
        <w:spacing w:before="0" w:beforeAutospacing="0" w:after="0" w:afterAutospacing="0" w:line="360" w:lineRule="auto"/>
        <w:ind w:firstLine="851"/>
        <w:jc w:val="both"/>
        <w:rPr>
          <w:sz w:val="28"/>
          <w:szCs w:val="28"/>
        </w:rPr>
      </w:pPr>
      <w:r w:rsidRPr="00064E46">
        <w:rPr>
          <w:sz w:val="28"/>
          <w:szCs w:val="28"/>
        </w:rPr>
        <w:t xml:space="preserve">Важливо відзначити, що застосування апаратної </w:t>
      </w:r>
      <w:proofErr w:type="spellStart"/>
      <w:r w:rsidRPr="00064E46">
        <w:rPr>
          <w:sz w:val="28"/>
          <w:szCs w:val="28"/>
        </w:rPr>
        <w:t>електроміостимуляції</w:t>
      </w:r>
      <w:proofErr w:type="spellEnd"/>
      <w:r w:rsidRPr="00064E46">
        <w:rPr>
          <w:sz w:val="28"/>
          <w:szCs w:val="28"/>
        </w:rPr>
        <w:t xml:space="preserve"> повинно проводитися фахівцем з фізичної терапії чи медичним працівником з відповідним досвідом для максимальної ефективності та безпеки</w:t>
      </w:r>
      <w:r w:rsidR="005B227E" w:rsidRPr="00E10671">
        <w:rPr>
          <w:sz w:val="28"/>
          <w:szCs w:val="28"/>
        </w:rPr>
        <w:t xml:space="preserve"> [</w:t>
      </w:r>
      <w:r w:rsidR="003D57D9">
        <w:rPr>
          <w:sz w:val="28"/>
          <w:szCs w:val="28"/>
        </w:rPr>
        <w:t>9</w:t>
      </w:r>
      <w:r w:rsidR="005B227E" w:rsidRPr="00E10671">
        <w:rPr>
          <w:color w:val="000000"/>
          <w:sz w:val="28"/>
          <w:szCs w:val="28"/>
        </w:rPr>
        <w:t>]</w:t>
      </w:r>
      <w:r w:rsidRPr="003D57D9">
        <w:rPr>
          <w:sz w:val="28"/>
          <w:szCs w:val="28"/>
        </w:rPr>
        <w:t>.</w:t>
      </w:r>
    </w:p>
    <w:p w14:paraId="6087A182" w14:textId="33DB1D63"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Принципи ударно-хвильової терапії:</w:t>
      </w:r>
    </w:p>
    <w:p w14:paraId="4E4DC1C5" w14:textId="2232DDFC"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1. </w:t>
      </w:r>
      <w:r w:rsidRPr="00027121">
        <w:rPr>
          <w:sz w:val="28"/>
          <w:szCs w:val="28"/>
        </w:rPr>
        <w:t>Механізм дії:</w:t>
      </w:r>
    </w:p>
    <w:p w14:paraId="180F7A16" w14:textId="77777777"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УХТ використовує акустичні або радіальні хвилі для передачі енергії в тканини. Це викликає мікротравми та стимулює процеси відновлення в тканинах.</w:t>
      </w:r>
    </w:p>
    <w:p w14:paraId="27E72FEC" w14:textId="047E606C"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2. </w:t>
      </w:r>
      <w:r w:rsidRPr="00027121">
        <w:rPr>
          <w:sz w:val="28"/>
          <w:szCs w:val="28"/>
        </w:rPr>
        <w:t>Стимуляція вироблення колагену:</w:t>
      </w:r>
    </w:p>
    <w:p w14:paraId="6B263358" w14:textId="77777777"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Ударні хвилі сприяють виробленню нового колагену в тканинах, що може бути корисним для загоєння та регенерації.</w:t>
      </w:r>
    </w:p>
    <w:p w14:paraId="355C6730" w14:textId="5D72CB99"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3. Знеболюючий </w:t>
      </w:r>
      <w:r w:rsidRPr="00027121">
        <w:rPr>
          <w:sz w:val="28"/>
          <w:szCs w:val="28"/>
        </w:rPr>
        <w:t>ефект:</w:t>
      </w:r>
    </w:p>
    <w:p w14:paraId="34EF699D" w14:textId="3D7107DA"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УХТ може мати </w:t>
      </w:r>
      <w:r>
        <w:rPr>
          <w:sz w:val="28"/>
          <w:szCs w:val="28"/>
        </w:rPr>
        <w:t>знеболюючий</w:t>
      </w:r>
      <w:r w:rsidRPr="00027121">
        <w:rPr>
          <w:sz w:val="28"/>
          <w:szCs w:val="28"/>
        </w:rPr>
        <w:t xml:space="preserve"> ефект, зменшуючи відчуття болю через вплив на нервову систему та зменшення запальних процесів.</w:t>
      </w:r>
    </w:p>
    <w:p w14:paraId="05A7EE1A" w14:textId="6BAD1DA6"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4. </w:t>
      </w:r>
      <w:r w:rsidRPr="00027121">
        <w:rPr>
          <w:sz w:val="28"/>
          <w:szCs w:val="28"/>
        </w:rPr>
        <w:t xml:space="preserve">Розщеплення </w:t>
      </w:r>
      <w:r>
        <w:rPr>
          <w:sz w:val="28"/>
          <w:szCs w:val="28"/>
        </w:rPr>
        <w:t>локальних накопичень кальцію</w:t>
      </w:r>
      <w:r w:rsidRPr="00027121">
        <w:rPr>
          <w:sz w:val="28"/>
          <w:szCs w:val="28"/>
        </w:rPr>
        <w:t>:</w:t>
      </w:r>
    </w:p>
    <w:p w14:paraId="166610B9" w14:textId="7208B391"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Висока енергія ударних хвиль може допомагати в розщепленні </w:t>
      </w:r>
      <w:r>
        <w:rPr>
          <w:sz w:val="28"/>
          <w:szCs w:val="28"/>
        </w:rPr>
        <w:t>локальних накопичень кальцію</w:t>
      </w:r>
      <w:r w:rsidRPr="00027121">
        <w:rPr>
          <w:sz w:val="28"/>
          <w:szCs w:val="28"/>
        </w:rPr>
        <w:t xml:space="preserve"> у м'язах чи суглобах.</w:t>
      </w:r>
    </w:p>
    <w:p w14:paraId="59A86D8C" w14:textId="524F6545"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5. </w:t>
      </w:r>
      <w:r w:rsidRPr="00027121">
        <w:rPr>
          <w:sz w:val="28"/>
          <w:szCs w:val="28"/>
        </w:rPr>
        <w:t>Підвищення проникності мембран клітин:</w:t>
      </w:r>
    </w:p>
    <w:p w14:paraId="2D7F6B14" w14:textId="0E4E0123"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Ударні хвилі можуть підвищити проникність мембран клітин, полегшуючи введення </w:t>
      </w:r>
      <w:r>
        <w:rPr>
          <w:sz w:val="28"/>
          <w:szCs w:val="28"/>
        </w:rPr>
        <w:t>медикаментозних</w:t>
      </w:r>
      <w:r w:rsidRPr="00027121">
        <w:rPr>
          <w:sz w:val="28"/>
          <w:szCs w:val="28"/>
        </w:rPr>
        <w:t xml:space="preserve"> речовин, таких як </w:t>
      </w:r>
      <w:r>
        <w:rPr>
          <w:sz w:val="28"/>
          <w:szCs w:val="28"/>
        </w:rPr>
        <w:t xml:space="preserve">знеболюючі </w:t>
      </w:r>
      <w:r w:rsidRPr="00027121">
        <w:rPr>
          <w:sz w:val="28"/>
          <w:szCs w:val="28"/>
        </w:rPr>
        <w:t xml:space="preserve">або </w:t>
      </w:r>
      <w:r>
        <w:rPr>
          <w:sz w:val="28"/>
          <w:szCs w:val="28"/>
        </w:rPr>
        <w:t>протизапальні препарати</w:t>
      </w:r>
      <w:r w:rsidRPr="00027121">
        <w:rPr>
          <w:sz w:val="28"/>
          <w:szCs w:val="28"/>
        </w:rPr>
        <w:t>.</w:t>
      </w:r>
    </w:p>
    <w:p w14:paraId="66CB5B3E" w14:textId="618E654B"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Методика застосування ударно-хвильової терапії:</w:t>
      </w:r>
    </w:p>
    <w:p w14:paraId="7A6270EB" w14:textId="4157DA8E"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1. </w:t>
      </w:r>
      <w:r w:rsidRPr="00027121">
        <w:rPr>
          <w:sz w:val="28"/>
          <w:szCs w:val="28"/>
        </w:rPr>
        <w:t>Підготовка пацієнта:</w:t>
      </w:r>
    </w:p>
    <w:p w14:paraId="2D92D1FF" w14:textId="77777777"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Перед початком лікування проводиться детальна консультація та оцінка стану пацієнта, включаючи анамнез та обстеження.</w:t>
      </w:r>
    </w:p>
    <w:p w14:paraId="299CA5A7" w14:textId="75E387B6"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2. Визначення</w:t>
      </w:r>
      <w:r w:rsidRPr="00027121">
        <w:rPr>
          <w:sz w:val="28"/>
          <w:szCs w:val="28"/>
        </w:rPr>
        <w:t xml:space="preserve"> області застосування:</w:t>
      </w:r>
    </w:p>
    <w:p w14:paraId="798BC91D" w14:textId="4D2F7121"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lastRenderedPageBreak/>
        <w:t xml:space="preserve">Для </w:t>
      </w:r>
      <w:r w:rsidRPr="00027121">
        <w:rPr>
          <w:sz w:val="28"/>
          <w:szCs w:val="28"/>
        </w:rPr>
        <w:t xml:space="preserve">точності та ефективності лікування </w:t>
      </w:r>
      <w:r>
        <w:rPr>
          <w:sz w:val="28"/>
          <w:szCs w:val="28"/>
        </w:rPr>
        <w:t>в</w:t>
      </w:r>
      <w:r w:rsidRPr="00027121">
        <w:rPr>
          <w:sz w:val="28"/>
          <w:szCs w:val="28"/>
        </w:rPr>
        <w:t>изначають точні точки або області, які потребують терапії.</w:t>
      </w:r>
    </w:p>
    <w:p w14:paraId="1978B258" w14:textId="50F23CB1"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3. Нанесення гелю</w:t>
      </w:r>
      <w:r w:rsidRPr="00027121">
        <w:rPr>
          <w:sz w:val="28"/>
          <w:szCs w:val="28"/>
        </w:rPr>
        <w:t xml:space="preserve"> та розташування </w:t>
      </w:r>
      <w:proofErr w:type="spellStart"/>
      <w:r>
        <w:rPr>
          <w:sz w:val="28"/>
          <w:szCs w:val="28"/>
        </w:rPr>
        <w:t>маніпули</w:t>
      </w:r>
      <w:proofErr w:type="spellEnd"/>
      <w:r w:rsidRPr="00027121">
        <w:rPr>
          <w:sz w:val="28"/>
          <w:szCs w:val="28"/>
        </w:rPr>
        <w:t>:</w:t>
      </w:r>
    </w:p>
    <w:p w14:paraId="465E8C2C" w14:textId="437475EA"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Застосовують гель для поліпшення провідності та зменшення втрат енергії. </w:t>
      </w:r>
      <w:proofErr w:type="spellStart"/>
      <w:r w:rsidR="00136C9A">
        <w:rPr>
          <w:sz w:val="28"/>
          <w:szCs w:val="28"/>
        </w:rPr>
        <w:t>Маніпула</w:t>
      </w:r>
      <w:proofErr w:type="spellEnd"/>
      <w:r w:rsidRPr="00027121">
        <w:rPr>
          <w:sz w:val="28"/>
          <w:szCs w:val="28"/>
        </w:rPr>
        <w:t xml:space="preserve"> розташову</w:t>
      </w:r>
      <w:r w:rsidR="00136C9A">
        <w:rPr>
          <w:sz w:val="28"/>
          <w:szCs w:val="28"/>
        </w:rPr>
        <w:t>ється</w:t>
      </w:r>
      <w:r w:rsidRPr="00027121">
        <w:rPr>
          <w:sz w:val="28"/>
          <w:szCs w:val="28"/>
        </w:rPr>
        <w:t xml:space="preserve"> відповідно до місця локалізації проблеми.</w:t>
      </w:r>
    </w:p>
    <w:p w14:paraId="57523589" w14:textId="15F9071E"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4. </w:t>
      </w:r>
      <w:r w:rsidRPr="00027121">
        <w:rPr>
          <w:sz w:val="28"/>
          <w:szCs w:val="28"/>
        </w:rPr>
        <w:t>Регулювання параметрів:</w:t>
      </w:r>
    </w:p>
    <w:p w14:paraId="07DCB7D1" w14:textId="140652F4"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Встановлюють параметри УХТ, такі як </w:t>
      </w:r>
      <w:r>
        <w:rPr>
          <w:sz w:val="28"/>
          <w:szCs w:val="28"/>
        </w:rPr>
        <w:t>потужність</w:t>
      </w:r>
      <w:r w:rsidRPr="00027121">
        <w:rPr>
          <w:sz w:val="28"/>
          <w:szCs w:val="28"/>
        </w:rPr>
        <w:t>, частота та амплітуда, з урахуванням індивідуальних особливостей пацієнта та характеристик проблемної області.</w:t>
      </w:r>
    </w:p>
    <w:p w14:paraId="2C58746B" w14:textId="5F4FFF29"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5. </w:t>
      </w:r>
      <w:r w:rsidRPr="00027121">
        <w:rPr>
          <w:sz w:val="28"/>
          <w:szCs w:val="28"/>
        </w:rPr>
        <w:t>Проведення терапії:</w:t>
      </w:r>
    </w:p>
    <w:p w14:paraId="5876F207" w14:textId="3856CD25"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Ударні хвилі подаються в точно визначеній області протягом певного часу, зазвичай </w:t>
      </w:r>
      <w:r w:rsidR="00136C9A">
        <w:rPr>
          <w:sz w:val="28"/>
          <w:szCs w:val="28"/>
        </w:rPr>
        <w:t>проводяться курсом з мінімум 6-ти процедур.</w:t>
      </w:r>
    </w:p>
    <w:p w14:paraId="571D05F3" w14:textId="5914D305" w:rsidR="00027121" w:rsidRPr="00027121" w:rsidRDefault="00027121" w:rsidP="000C5F95">
      <w:pPr>
        <w:pStyle w:val="a3"/>
        <w:spacing w:before="0" w:beforeAutospacing="0" w:after="0" w:afterAutospacing="0" w:line="360" w:lineRule="auto"/>
        <w:ind w:firstLine="851"/>
        <w:jc w:val="both"/>
        <w:rPr>
          <w:sz w:val="28"/>
          <w:szCs w:val="28"/>
        </w:rPr>
      </w:pPr>
      <w:r>
        <w:rPr>
          <w:sz w:val="28"/>
          <w:szCs w:val="28"/>
        </w:rPr>
        <w:t xml:space="preserve">6. </w:t>
      </w:r>
      <w:r w:rsidRPr="00027121">
        <w:rPr>
          <w:sz w:val="28"/>
          <w:szCs w:val="28"/>
        </w:rPr>
        <w:t>Контроль відчуттів пацієнта:</w:t>
      </w:r>
    </w:p>
    <w:p w14:paraId="0F7A1532" w14:textId="77777777"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Під час терапії слід контролювати відчуття пацієнта та адаптувати параметри, якщо виникає дискомфорт.</w:t>
      </w:r>
    </w:p>
    <w:p w14:paraId="63EEB151" w14:textId="5CB626D2" w:rsidR="00027121" w:rsidRPr="00027121" w:rsidRDefault="00136C9A" w:rsidP="000C5F95">
      <w:pPr>
        <w:pStyle w:val="a3"/>
        <w:spacing w:before="0" w:beforeAutospacing="0" w:after="0" w:afterAutospacing="0" w:line="360" w:lineRule="auto"/>
        <w:ind w:firstLine="851"/>
        <w:jc w:val="both"/>
        <w:rPr>
          <w:sz w:val="28"/>
          <w:szCs w:val="28"/>
        </w:rPr>
      </w:pPr>
      <w:r>
        <w:rPr>
          <w:sz w:val="28"/>
          <w:szCs w:val="28"/>
        </w:rPr>
        <w:t xml:space="preserve">7. </w:t>
      </w:r>
      <w:r w:rsidR="00027121" w:rsidRPr="00027121">
        <w:rPr>
          <w:sz w:val="28"/>
          <w:szCs w:val="28"/>
        </w:rPr>
        <w:t>Постійн</w:t>
      </w:r>
      <w:r>
        <w:rPr>
          <w:sz w:val="28"/>
          <w:szCs w:val="28"/>
        </w:rPr>
        <w:t xml:space="preserve">ий моніторинг </w:t>
      </w:r>
      <w:r w:rsidR="00027121" w:rsidRPr="00027121">
        <w:rPr>
          <w:sz w:val="28"/>
          <w:szCs w:val="28"/>
        </w:rPr>
        <w:t>та корекція:</w:t>
      </w:r>
    </w:p>
    <w:p w14:paraId="57156563" w14:textId="536E7F08" w:rsidR="00027121" w:rsidRP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Важливо систематично оцінювати ефективність терапії та</w:t>
      </w:r>
      <w:r w:rsidR="00136C9A">
        <w:rPr>
          <w:sz w:val="28"/>
          <w:szCs w:val="28"/>
        </w:rPr>
        <w:t>,</w:t>
      </w:r>
      <w:r w:rsidRPr="00027121">
        <w:rPr>
          <w:sz w:val="28"/>
          <w:szCs w:val="28"/>
        </w:rPr>
        <w:t xml:space="preserve"> </w:t>
      </w:r>
      <w:r w:rsidR="00136C9A">
        <w:rPr>
          <w:sz w:val="28"/>
          <w:szCs w:val="28"/>
        </w:rPr>
        <w:t>за</w:t>
      </w:r>
      <w:r w:rsidRPr="00027121">
        <w:rPr>
          <w:sz w:val="28"/>
          <w:szCs w:val="28"/>
        </w:rPr>
        <w:t xml:space="preserve"> необхідності, коригувати параметри лікування.</w:t>
      </w:r>
    </w:p>
    <w:p w14:paraId="47F5D57A" w14:textId="704D2A85" w:rsidR="00027121" w:rsidRDefault="00027121" w:rsidP="000C5F95">
      <w:pPr>
        <w:pStyle w:val="a3"/>
        <w:spacing w:before="0" w:beforeAutospacing="0" w:after="0" w:afterAutospacing="0" w:line="360" w:lineRule="auto"/>
        <w:ind w:firstLine="851"/>
        <w:jc w:val="both"/>
        <w:rPr>
          <w:sz w:val="28"/>
          <w:szCs w:val="28"/>
        </w:rPr>
      </w:pPr>
      <w:r w:rsidRPr="00027121">
        <w:rPr>
          <w:sz w:val="28"/>
          <w:szCs w:val="28"/>
        </w:rPr>
        <w:t xml:space="preserve">Важливо відзначити, що УХТ має свої показання та протипоказання, тому застосування цієї терапії повинно проводитися відповідно до індивідуальних </w:t>
      </w:r>
      <w:r w:rsidR="00136C9A">
        <w:rPr>
          <w:sz w:val="28"/>
          <w:szCs w:val="28"/>
        </w:rPr>
        <w:t>особливостей</w:t>
      </w:r>
      <w:r w:rsidRPr="00027121">
        <w:rPr>
          <w:sz w:val="28"/>
          <w:szCs w:val="28"/>
        </w:rPr>
        <w:t xml:space="preserve"> пацієнта та </w:t>
      </w:r>
      <w:r w:rsidR="00136C9A">
        <w:rPr>
          <w:sz w:val="28"/>
          <w:szCs w:val="28"/>
        </w:rPr>
        <w:t>використовуватись як складова ІРП</w:t>
      </w:r>
      <w:r w:rsidR="005B227E" w:rsidRPr="00E10671">
        <w:rPr>
          <w:sz w:val="28"/>
          <w:szCs w:val="28"/>
        </w:rPr>
        <w:t xml:space="preserve"> [</w:t>
      </w:r>
      <w:r w:rsidR="003D57D9">
        <w:rPr>
          <w:sz w:val="28"/>
          <w:szCs w:val="28"/>
        </w:rPr>
        <w:t>5</w:t>
      </w:r>
      <w:r w:rsidR="005B227E" w:rsidRPr="00E10671">
        <w:rPr>
          <w:color w:val="000000"/>
          <w:sz w:val="28"/>
          <w:szCs w:val="28"/>
        </w:rPr>
        <w:t>]</w:t>
      </w:r>
      <w:r w:rsidR="00136C9A" w:rsidRPr="003D57D9">
        <w:rPr>
          <w:sz w:val="28"/>
          <w:szCs w:val="28"/>
        </w:rPr>
        <w:t>.</w:t>
      </w:r>
    </w:p>
    <w:p w14:paraId="4A8A95A2" w14:textId="2142795F" w:rsidR="00136C9A" w:rsidRDefault="00136C9A" w:rsidP="000C5F95">
      <w:pPr>
        <w:pStyle w:val="a3"/>
        <w:spacing w:before="0" w:beforeAutospacing="0" w:after="0" w:afterAutospacing="0" w:line="360" w:lineRule="auto"/>
        <w:ind w:firstLine="851"/>
        <w:jc w:val="both"/>
        <w:rPr>
          <w:sz w:val="28"/>
          <w:szCs w:val="28"/>
        </w:rPr>
      </w:pPr>
      <w:r>
        <w:rPr>
          <w:sz w:val="28"/>
          <w:szCs w:val="28"/>
        </w:rPr>
        <w:t>Механотерапія у ОГ та КГ відрізнялась використанням СРМ-тренажера у ОГ.</w:t>
      </w:r>
      <w:r w:rsidR="0038516F">
        <w:rPr>
          <w:sz w:val="28"/>
          <w:szCs w:val="28"/>
        </w:rPr>
        <w:t xml:space="preserve"> Також у обох груп в ІПР були включені заняття на тренажері </w:t>
      </w:r>
      <w:proofErr w:type="spellStart"/>
      <w:r w:rsidR="0038516F">
        <w:rPr>
          <w:sz w:val="28"/>
          <w:szCs w:val="28"/>
        </w:rPr>
        <w:t>Мотомед</w:t>
      </w:r>
      <w:proofErr w:type="spellEnd"/>
      <w:r w:rsidR="0038516F">
        <w:rPr>
          <w:sz w:val="28"/>
          <w:szCs w:val="28"/>
        </w:rPr>
        <w:t xml:space="preserve"> </w:t>
      </w:r>
    </w:p>
    <w:p w14:paraId="4A0E7730" w14:textId="06008618" w:rsidR="00136C9A" w:rsidRPr="00136C9A" w:rsidRDefault="00136C9A" w:rsidP="000C5F95">
      <w:pPr>
        <w:pStyle w:val="a3"/>
        <w:spacing w:before="0" w:beforeAutospacing="0" w:after="0" w:afterAutospacing="0" w:line="360" w:lineRule="auto"/>
        <w:ind w:firstLine="851"/>
        <w:jc w:val="both"/>
        <w:rPr>
          <w:sz w:val="28"/>
          <w:szCs w:val="28"/>
        </w:rPr>
      </w:pPr>
      <w:r>
        <w:rPr>
          <w:sz w:val="28"/>
          <w:szCs w:val="28"/>
        </w:rPr>
        <w:t>Т</w:t>
      </w:r>
      <w:r w:rsidRPr="00136C9A">
        <w:rPr>
          <w:sz w:val="28"/>
          <w:szCs w:val="28"/>
        </w:rPr>
        <w:t xml:space="preserve">ренування </w:t>
      </w:r>
      <w:r>
        <w:rPr>
          <w:sz w:val="28"/>
          <w:szCs w:val="28"/>
        </w:rPr>
        <w:t>на</w:t>
      </w:r>
      <w:r w:rsidRPr="00136C9A">
        <w:rPr>
          <w:sz w:val="28"/>
          <w:szCs w:val="28"/>
        </w:rPr>
        <w:t xml:space="preserve"> СРМ-тренажера</w:t>
      </w:r>
      <w:r w:rsidR="00B77F09">
        <w:rPr>
          <w:sz w:val="28"/>
          <w:szCs w:val="28"/>
        </w:rPr>
        <w:t xml:space="preserve"> (Рис. 3.1.2)</w:t>
      </w:r>
      <w:r w:rsidRPr="00136C9A">
        <w:rPr>
          <w:sz w:val="28"/>
          <w:szCs w:val="28"/>
        </w:rPr>
        <w:t xml:space="preserve"> </w:t>
      </w:r>
      <w:r>
        <w:rPr>
          <w:sz w:val="28"/>
          <w:szCs w:val="28"/>
        </w:rPr>
        <w:t>є</w:t>
      </w:r>
      <w:r w:rsidRPr="00136C9A">
        <w:rPr>
          <w:sz w:val="28"/>
          <w:szCs w:val="28"/>
        </w:rPr>
        <w:t xml:space="preserve"> ефективним методом </w:t>
      </w:r>
      <w:r>
        <w:rPr>
          <w:sz w:val="28"/>
          <w:szCs w:val="28"/>
        </w:rPr>
        <w:t>розробки ЗРККС</w:t>
      </w:r>
      <w:r w:rsidRPr="00136C9A">
        <w:rPr>
          <w:sz w:val="28"/>
          <w:szCs w:val="28"/>
        </w:rPr>
        <w:t xml:space="preserve">. Особливо важливо враховувати індивідуальні потреби та можливості пацієнта під час використання цього обладнання. Нижче </w:t>
      </w:r>
      <w:r w:rsidRPr="00136C9A">
        <w:rPr>
          <w:sz w:val="28"/>
          <w:szCs w:val="28"/>
        </w:rPr>
        <w:lastRenderedPageBreak/>
        <w:t xml:space="preserve">наведено загальні принципи використання СРМ-тренажера для </w:t>
      </w:r>
      <w:r>
        <w:rPr>
          <w:sz w:val="28"/>
          <w:szCs w:val="28"/>
        </w:rPr>
        <w:t>розробки ЗРККС</w:t>
      </w:r>
      <w:r w:rsidRPr="00136C9A">
        <w:rPr>
          <w:sz w:val="28"/>
          <w:szCs w:val="28"/>
        </w:rPr>
        <w:t>:</w:t>
      </w:r>
    </w:p>
    <w:p w14:paraId="27FF3CFD" w14:textId="77777777" w:rsidR="00136C9A" w:rsidRPr="00136C9A" w:rsidRDefault="00136C9A" w:rsidP="000C5F95">
      <w:pPr>
        <w:pStyle w:val="a3"/>
        <w:spacing w:before="0" w:beforeAutospacing="0" w:after="0" w:afterAutospacing="0" w:line="360" w:lineRule="auto"/>
        <w:ind w:firstLine="851"/>
        <w:jc w:val="both"/>
        <w:rPr>
          <w:sz w:val="28"/>
          <w:szCs w:val="28"/>
        </w:rPr>
      </w:pPr>
    </w:p>
    <w:p w14:paraId="1C02DB2E" w14:textId="51E36FA9" w:rsidR="00136C9A" w:rsidRPr="00136C9A" w:rsidRDefault="00136C9A" w:rsidP="000C5F95">
      <w:pPr>
        <w:pStyle w:val="a3"/>
        <w:spacing w:before="0" w:beforeAutospacing="0" w:after="0" w:afterAutospacing="0" w:line="360" w:lineRule="auto"/>
        <w:ind w:firstLine="851"/>
        <w:jc w:val="both"/>
        <w:rPr>
          <w:sz w:val="28"/>
          <w:szCs w:val="28"/>
        </w:rPr>
      </w:pPr>
      <w:r>
        <w:rPr>
          <w:sz w:val="28"/>
          <w:szCs w:val="28"/>
        </w:rPr>
        <w:t xml:space="preserve">1. </w:t>
      </w:r>
      <w:r w:rsidRPr="00136C9A">
        <w:rPr>
          <w:sz w:val="28"/>
          <w:szCs w:val="28"/>
        </w:rPr>
        <w:t>Оцінка стану пацієнта:</w:t>
      </w:r>
    </w:p>
    <w:p w14:paraId="349F39D8" w14:textId="25E937F3" w:rsidR="00136C9A" w:rsidRPr="00136C9A" w:rsidRDefault="00136C9A" w:rsidP="000C5F95">
      <w:pPr>
        <w:pStyle w:val="a3"/>
        <w:spacing w:before="0" w:beforeAutospacing="0" w:after="0" w:afterAutospacing="0" w:line="360" w:lineRule="auto"/>
        <w:ind w:firstLine="851"/>
        <w:jc w:val="both"/>
        <w:rPr>
          <w:sz w:val="28"/>
          <w:szCs w:val="28"/>
        </w:rPr>
      </w:pPr>
      <w:r w:rsidRPr="00136C9A">
        <w:rPr>
          <w:sz w:val="28"/>
          <w:szCs w:val="28"/>
        </w:rPr>
        <w:t>Перш за все, проводиться оцінка ступеня контрактури та рівня обмеження рухомості в колінному суглобі</w:t>
      </w:r>
      <w:r>
        <w:rPr>
          <w:sz w:val="28"/>
          <w:szCs w:val="28"/>
        </w:rPr>
        <w:t>, визначається за допомогою гоніометра</w:t>
      </w:r>
    </w:p>
    <w:p w14:paraId="1605C057" w14:textId="7F1429D5" w:rsidR="00136C9A" w:rsidRPr="00136C9A" w:rsidRDefault="00136C9A" w:rsidP="000C5F95">
      <w:pPr>
        <w:pStyle w:val="a3"/>
        <w:spacing w:before="0" w:beforeAutospacing="0" w:after="0" w:afterAutospacing="0" w:line="360" w:lineRule="auto"/>
        <w:ind w:firstLine="851"/>
        <w:jc w:val="both"/>
        <w:rPr>
          <w:sz w:val="28"/>
          <w:szCs w:val="28"/>
        </w:rPr>
      </w:pPr>
      <w:r>
        <w:rPr>
          <w:sz w:val="28"/>
          <w:szCs w:val="28"/>
        </w:rPr>
        <w:t xml:space="preserve">2. </w:t>
      </w:r>
      <w:r w:rsidRPr="00136C9A">
        <w:rPr>
          <w:sz w:val="28"/>
          <w:szCs w:val="28"/>
        </w:rPr>
        <w:t>Персоналізований підхід:</w:t>
      </w:r>
    </w:p>
    <w:p w14:paraId="75B08206" w14:textId="6B551749" w:rsidR="00136C9A" w:rsidRPr="00136C9A" w:rsidRDefault="00136C9A" w:rsidP="000C5F95">
      <w:pPr>
        <w:pStyle w:val="a3"/>
        <w:spacing w:before="0" w:beforeAutospacing="0" w:after="0" w:afterAutospacing="0" w:line="360" w:lineRule="auto"/>
        <w:ind w:firstLine="851"/>
        <w:jc w:val="both"/>
        <w:rPr>
          <w:sz w:val="28"/>
          <w:szCs w:val="28"/>
        </w:rPr>
      </w:pPr>
      <w:r w:rsidRPr="00136C9A">
        <w:rPr>
          <w:sz w:val="28"/>
          <w:szCs w:val="28"/>
        </w:rPr>
        <w:t xml:space="preserve">Розробка індивідуального плану лікування, враховуючи особливості пацієнта, ступінь контрактури, фізичний стан та мети </w:t>
      </w:r>
      <w:r w:rsidR="00B77F09">
        <w:rPr>
          <w:sz w:val="28"/>
          <w:szCs w:val="28"/>
        </w:rPr>
        <w:t>реабілітації</w:t>
      </w:r>
      <w:r w:rsidRPr="00136C9A">
        <w:rPr>
          <w:sz w:val="28"/>
          <w:szCs w:val="28"/>
        </w:rPr>
        <w:t>.</w:t>
      </w:r>
    </w:p>
    <w:p w14:paraId="33919026" w14:textId="3D74EB80" w:rsidR="00136C9A" w:rsidRPr="00136C9A" w:rsidRDefault="00B77F09" w:rsidP="000C5F95">
      <w:pPr>
        <w:pStyle w:val="a3"/>
        <w:spacing w:before="0" w:beforeAutospacing="0" w:after="0" w:afterAutospacing="0" w:line="360" w:lineRule="auto"/>
        <w:ind w:firstLine="851"/>
        <w:jc w:val="both"/>
        <w:rPr>
          <w:sz w:val="28"/>
          <w:szCs w:val="28"/>
        </w:rPr>
      </w:pPr>
      <w:r>
        <w:rPr>
          <w:sz w:val="28"/>
          <w:szCs w:val="28"/>
        </w:rPr>
        <w:t xml:space="preserve">3. </w:t>
      </w:r>
      <w:r w:rsidR="00136C9A" w:rsidRPr="00136C9A">
        <w:rPr>
          <w:sz w:val="28"/>
          <w:szCs w:val="28"/>
        </w:rPr>
        <w:t>Налаштування тренажера:</w:t>
      </w:r>
    </w:p>
    <w:p w14:paraId="7253C264" w14:textId="500C5917" w:rsidR="00136C9A" w:rsidRPr="00136C9A" w:rsidRDefault="00136C9A" w:rsidP="000C5F95">
      <w:pPr>
        <w:pStyle w:val="a3"/>
        <w:spacing w:before="0" w:beforeAutospacing="0" w:after="0" w:afterAutospacing="0" w:line="360" w:lineRule="auto"/>
        <w:ind w:firstLine="851"/>
        <w:jc w:val="both"/>
        <w:rPr>
          <w:sz w:val="28"/>
          <w:szCs w:val="28"/>
        </w:rPr>
      </w:pPr>
      <w:r w:rsidRPr="00136C9A">
        <w:rPr>
          <w:sz w:val="28"/>
          <w:szCs w:val="28"/>
        </w:rPr>
        <w:t xml:space="preserve">СРМ-тренажер повинен бути налагоджений для конкретної </w:t>
      </w:r>
      <w:r w:rsidR="00B77F09">
        <w:rPr>
          <w:sz w:val="28"/>
          <w:szCs w:val="28"/>
        </w:rPr>
        <w:t>особи</w:t>
      </w:r>
      <w:r w:rsidRPr="00136C9A">
        <w:rPr>
          <w:sz w:val="28"/>
          <w:szCs w:val="28"/>
        </w:rPr>
        <w:t xml:space="preserve">, враховуючи </w:t>
      </w:r>
      <w:r w:rsidR="00B77F09">
        <w:rPr>
          <w:sz w:val="28"/>
          <w:szCs w:val="28"/>
        </w:rPr>
        <w:t>антропометричні данні</w:t>
      </w:r>
      <w:r w:rsidRPr="00136C9A">
        <w:rPr>
          <w:sz w:val="28"/>
          <w:szCs w:val="28"/>
        </w:rPr>
        <w:t xml:space="preserve"> та максимально можливий діапазон руху.</w:t>
      </w:r>
    </w:p>
    <w:p w14:paraId="14B359EB" w14:textId="32CB89DF" w:rsidR="00136C9A" w:rsidRPr="00136C9A" w:rsidRDefault="00B77F09" w:rsidP="000C5F95">
      <w:pPr>
        <w:pStyle w:val="a3"/>
        <w:spacing w:before="0" w:beforeAutospacing="0" w:after="0" w:afterAutospacing="0" w:line="360" w:lineRule="auto"/>
        <w:ind w:firstLine="851"/>
        <w:jc w:val="both"/>
        <w:rPr>
          <w:sz w:val="28"/>
          <w:szCs w:val="28"/>
        </w:rPr>
      </w:pPr>
      <w:r>
        <w:rPr>
          <w:sz w:val="28"/>
          <w:szCs w:val="28"/>
        </w:rPr>
        <w:t xml:space="preserve">4. </w:t>
      </w:r>
      <w:r w:rsidR="00136C9A" w:rsidRPr="00136C9A">
        <w:rPr>
          <w:sz w:val="28"/>
          <w:szCs w:val="28"/>
        </w:rPr>
        <w:t>Моніторинг прогресу:</w:t>
      </w:r>
    </w:p>
    <w:p w14:paraId="3F8D3B34" w14:textId="5D31B794" w:rsidR="00136C9A" w:rsidRPr="00136C9A" w:rsidRDefault="00B77F09" w:rsidP="000C5F95">
      <w:pPr>
        <w:pStyle w:val="a3"/>
        <w:spacing w:before="0" w:beforeAutospacing="0" w:after="0" w:afterAutospacing="0" w:line="360" w:lineRule="auto"/>
        <w:ind w:firstLine="851"/>
        <w:jc w:val="both"/>
        <w:rPr>
          <w:sz w:val="28"/>
          <w:szCs w:val="28"/>
        </w:rPr>
      </w:pPr>
      <w:r>
        <w:rPr>
          <w:sz w:val="28"/>
          <w:szCs w:val="28"/>
        </w:rPr>
        <w:t xml:space="preserve">За допомогою програмного забезпечення </w:t>
      </w:r>
      <w:r w:rsidR="00136C9A" w:rsidRPr="00136C9A">
        <w:rPr>
          <w:sz w:val="28"/>
          <w:szCs w:val="28"/>
        </w:rPr>
        <w:t>СРМ-тренажер</w:t>
      </w:r>
      <w:r>
        <w:rPr>
          <w:sz w:val="28"/>
          <w:szCs w:val="28"/>
        </w:rPr>
        <w:t>а фізичний терапевт може відслідковувати данні про прогрес пацієнта</w:t>
      </w:r>
      <w:r w:rsidR="00136C9A" w:rsidRPr="00136C9A">
        <w:rPr>
          <w:sz w:val="28"/>
          <w:szCs w:val="28"/>
        </w:rPr>
        <w:t xml:space="preserve">. </w:t>
      </w:r>
      <w:r>
        <w:rPr>
          <w:sz w:val="28"/>
          <w:szCs w:val="28"/>
        </w:rPr>
        <w:t>Що</w:t>
      </w:r>
      <w:r w:rsidR="00136C9A" w:rsidRPr="00136C9A">
        <w:rPr>
          <w:sz w:val="28"/>
          <w:szCs w:val="28"/>
        </w:rPr>
        <w:t xml:space="preserve"> дозволяє відстежувати ефективність </w:t>
      </w:r>
      <w:r>
        <w:rPr>
          <w:sz w:val="28"/>
          <w:szCs w:val="28"/>
        </w:rPr>
        <w:t>реабілітації</w:t>
      </w:r>
      <w:r w:rsidR="00136C9A" w:rsidRPr="00136C9A">
        <w:rPr>
          <w:sz w:val="28"/>
          <w:szCs w:val="28"/>
        </w:rPr>
        <w:t>.</w:t>
      </w:r>
    </w:p>
    <w:p w14:paraId="2EB83E08" w14:textId="661AF282" w:rsidR="00136C9A" w:rsidRPr="00136C9A" w:rsidRDefault="00B77F09" w:rsidP="000C5F95">
      <w:pPr>
        <w:pStyle w:val="a3"/>
        <w:spacing w:before="0" w:beforeAutospacing="0" w:after="0" w:afterAutospacing="0" w:line="360" w:lineRule="auto"/>
        <w:ind w:firstLine="851"/>
        <w:jc w:val="both"/>
        <w:rPr>
          <w:sz w:val="28"/>
          <w:szCs w:val="28"/>
        </w:rPr>
      </w:pPr>
      <w:r>
        <w:rPr>
          <w:sz w:val="28"/>
          <w:szCs w:val="28"/>
        </w:rPr>
        <w:t xml:space="preserve">5. </w:t>
      </w:r>
      <w:r w:rsidR="00136C9A" w:rsidRPr="00136C9A">
        <w:rPr>
          <w:sz w:val="28"/>
          <w:szCs w:val="28"/>
        </w:rPr>
        <w:t>Поступове збільшення навантаження:</w:t>
      </w:r>
    </w:p>
    <w:p w14:paraId="6D309644" w14:textId="15DB4B1D" w:rsidR="00136C9A" w:rsidRPr="00136C9A" w:rsidRDefault="00B77F09" w:rsidP="000C5F95">
      <w:pPr>
        <w:pStyle w:val="a3"/>
        <w:spacing w:before="0" w:beforeAutospacing="0" w:after="0" w:afterAutospacing="0" w:line="360" w:lineRule="auto"/>
        <w:ind w:firstLine="851"/>
        <w:jc w:val="both"/>
        <w:rPr>
          <w:sz w:val="28"/>
          <w:szCs w:val="28"/>
        </w:rPr>
      </w:pPr>
      <w:r>
        <w:rPr>
          <w:sz w:val="28"/>
          <w:szCs w:val="28"/>
        </w:rPr>
        <w:t xml:space="preserve">Слід </w:t>
      </w:r>
      <w:proofErr w:type="spellStart"/>
      <w:r>
        <w:rPr>
          <w:sz w:val="28"/>
          <w:szCs w:val="28"/>
        </w:rPr>
        <w:t>с</w:t>
      </w:r>
      <w:r w:rsidR="00136C9A" w:rsidRPr="00136C9A">
        <w:rPr>
          <w:sz w:val="28"/>
          <w:szCs w:val="28"/>
        </w:rPr>
        <w:t>прияйт</w:t>
      </w:r>
      <w:r>
        <w:rPr>
          <w:sz w:val="28"/>
          <w:szCs w:val="28"/>
        </w:rPr>
        <w:t>и</w:t>
      </w:r>
      <w:proofErr w:type="spellEnd"/>
      <w:r w:rsidR="00136C9A" w:rsidRPr="00136C9A">
        <w:rPr>
          <w:sz w:val="28"/>
          <w:szCs w:val="28"/>
        </w:rPr>
        <w:t xml:space="preserve"> поступовому збільшенню інтенсивності та тривалості тренувань, якщо пацієнт готовий та не відчуває дискомфорт.</w:t>
      </w:r>
    </w:p>
    <w:p w14:paraId="5AC17944" w14:textId="138BC3EB" w:rsidR="00B77F09" w:rsidRPr="00B77F09" w:rsidRDefault="00136C9A" w:rsidP="000C5F95">
      <w:pPr>
        <w:pStyle w:val="a3"/>
        <w:spacing w:before="0" w:beforeAutospacing="0" w:after="0" w:afterAutospacing="0" w:line="360" w:lineRule="auto"/>
        <w:ind w:firstLine="851"/>
        <w:jc w:val="both"/>
        <w:rPr>
          <w:sz w:val="28"/>
          <w:szCs w:val="28"/>
        </w:rPr>
      </w:pPr>
      <w:r w:rsidRPr="00136C9A">
        <w:rPr>
          <w:sz w:val="28"/>
          <w:szCs w:val="28"/>
        </w:rPr>
        <w:t xml:space="preserve">Важливо, щоб використання СРМ-тренажера було здійснене під контролем кваліфікованого фахівця, такого як </w:t>
      </w:r>
      <w:r w:rsidR="00B77F09">
        <w:rPr>
          <w:sz w:val="28"/>
          <w:szCs w:val="28"/>
        </w:rPr>
        <w:t>фізичний терапевт</w:t>
      </w:r>
      <w:r w:rsidRPr="00136C9A">
        <w:rPr>
          <w:sz w:val="28"/>
          <w:szCs w:val="28"/>
        </w:rPr>
        <w:t xml:space="preserve"> чи лікар</w:t>
      </w:r>
      <w:r w:rsidR="00B77F09">
        <w:rPr>
          <w:sz w:val="28"/>
          <w:szCs w:val="28"/>
        </w:rPr>
        <w:t xml:space="preserve"> фізичної та реабілітаційної медицини</w:t>
      </w:r>
      <w:r w:rsidRPr="00136C9A">
        <w:rPr>
          <w:sz w:val="28"/>
          <w:szCs w:val="28"/>
        </w:rPr>
        <w:t>, який може належним чином налаштувати тренажер та спостерігати за прогресом лікування</w:t>
      </w:r>
      <w:r w:rsidR="003D57D9">
        <w:rPr>
          <w:sz w:val="28"/>
          <w:szCs w:val="28"/>
        </w:rPr>
        <w:t xml:space="preserve"> </w:t>
      </w:r>
      <w:r w:rsidR="00FE5BEB" w:rsidRPr="00E10671">
        <w:rPr>
          <w:sz w:val="28"/>
          <w:szCs w:val="28"/>
        </w:rPr>
        <w:t>[</w:t>
      </w:r>
      <w:r w:rsidR="003D57D9">
        <w:rPr>
          <w:sz w:val="28"/>
          <w:szCs w:val="28"/>
        </w:rPr>
        <w:t>6; 13</w:t>
      </w:r>
      <w:r w:rsidR="00FE5BEB" w:rsidRPr="00E10671">
        <w:rPr>
          <w:sz w:val="28"/>
          <w:szCs w:val="28"/>
        </w:rPr>
        <w:t>]</w:t>
      </w:r>
      <w:r w:rsidRPr="00136C9A">
        <w:rPr>
          <w:sz w:val="28"/>
          <w:szCs w:val="28"/>
        </w:rPr>
        <w:t>.</w:t>
      </w:r>
    </w:p>
    <w:p w14:paraId="55E416A3" w14:textId="52CB4276" w:rsidR="00B77F09" w:rsidRDefault="00B77F09" w:rsidP="00B77F09">
      <w:pPr>
        <w:pStyle w:val="a3"/>
        <w:spacing w:before="0" w:beforeAutospacing="0" w:after="0" w:afterAutospacing="0" w:line="360" w:lineRule="auto"/>
        <w:ind w:firstLine="851"/>
        <w:jc w:val="center"/>
        <w:rPr>
          <w:sz w:val="28"/>
          <w:szCs w:val="28"/>
        </w:rPr>
      </w:pPr>
      <w:r>
        <w:rPr>
          <w:noProof/>
        </w:rPr>
        <w:lastRenderedPageBreak/>
        <w:drawing>
          <wp:inline distT="0" distB="0" distL="0" distR="0" wp14:anchorId="3F61FD4A" wp14:editId="3F3017A2">
            <wp:extent cx="3517211" cy="1434571"/>
            <wp:effectExtent l="0" t="0" r="7620" b="0"/>
            <wp:docPr id="837990871" name="Рисунок 1" descr="Зображення, що містить у приміщенні, меблі, стіна, підлог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990871" name="Рисунок 1" descr="Зображення, що містить у приміщенні, меблі, стіна, підлога&#10;&#10;Автоматично згенерований опис"/>
                    <pic:cNvPicPr/>
                  </pic:nvPicPr>
                  <pic:blipFill rotWithShape="1">
                    <a:blip r:embed="rId31"/>
                    <a:srcRect t="30576" r="7102" b="18907"/>
                    <a:stretch/>
                  </pic:blipFill>
                  <pic:spPr bwMode="auto">
                    <a:xfrm>
                      <a:off x="0" y="0"/>
                      <a:ext cx="3552248" cy="1448862"/>
                    </a:xfrm>
                    <a:prstGeom prst="rect">
                      <a:avLst/>
                    </a:prstGeom>
                    <a:ln>
                      <a:noFill/>
                    </a:ln>
                    <a:extLst>
                      <a:ext uri="{53640926-AAD7-44D8-BBD7-CCE9431645EC}">
                        <a14:shadowObscured xmlns:a14="http://schemas.microsoft.com/office/drawing/2010/main"/>
                      </a:ext>
                    </a:extLst>
                  </pic:spPr>
                </pic:pic>
              </a:graphicData>
            </a:graphic>
          </wp:inline>
        </w:drawing>
      </w:r>
    </w:p>
    <w:p w14:paraId="1D699CF3" w14:textId="765CF40C" w:rsidR="00B77F09" w:rsidRPr="0092560C" w:rsidRDefault="00B77F09" w:rsidP="00B77F09">
      <w:pPr>
        <w:pStyle w:val="a3"/>
        <w:spacing w:before="0" w:beforeAutospacing="0" w:after="0" w:afterAutospacing="0" w:line="360" w:lineRule="auto"/>
        <w:ind w:firstLine="851"/>
        <w:jc w:val="center"/>
        <w:rPr>
          <w:sz w:val="28"/>
          <w:szCs w:val="28"/>
        </w:rPr>
      </w:pPr>
      <w:r>
        <w:rPr>
          <w:sz w:val="28"/>
          <w:szCs w:val="28"/>
        </w:rPr>
        <w:t>Рис. 3.1.2 Використання СРМ-тренажера</w:t>
      </w:r>
    </w:p>
    <w:p w14:paraId="4CD5DA66" w14:textId="5DE716C4" w:rsidR="00B77F09" w:rsidRDefault="0038516F" w:rsidP="000C5F95">
      <w:pPr>
        <w:pStyle w:val="a3"/>
        <w:spacing w:before="0" w:beforeAutospacing="0" w:after="0" w:afterAutospacing="0" w:line="360" w:lineRule="auto"/>
        <w:ind w:firstLine="851"/>
        <w:jc w:val="both"/>
        <w:rPr>
          <w:color w:val="000000"/>
          <w:sz w:val="28"/>
          <w:szCs w:val="28"/>
        </w:rPr>
      </w:pPr>
      <w:proofErr w:type="spellStart"/>
      <w:r>
        <w:rPr>
          <w:color w:val="000000"/>
          <w:sz w:val="28"/>
          <w:szCs w:val="28"/>
        </w:rPr>
        <w:t>Кінезіотейпування</w:t>
      </w:r>
      <w:proofErr w:type="spellEnd"/>
      <w:r>
        <w:rPr>
          <w:color w:val="000000"/>
          <w:sz w:val="28"/>
          <w:szCs w:val="28"/>
        </w:rPr>
        <w:t xml:space="preserve"> використовувалось виключно у ОГ. </w:t>
      </w:r>
    </w:p>
    <w:p w14:paraId="6BA70600" w14:textId="37BF7DD7" w:rsidR="00F160F1" w:rsidRPr="0038516F" w:rsidRDefault="0038516F" w:rsidP="000C5F95">
      <w:pPr>
        <w:pStyle w:val="a3"/>
        <w:spacing w:before="0" w:beforeAutospacing="0" w:after="0" w:afterAutospacing="0" w:line="360" w:lineRule="auto"/>
        <w:ind w:firstLine="851"/>
        <w:jc w:val="both"/>
        <w:rPr>
          <w:color w:val="000000"/>
          <w:sz w:val="28"/>
          <w:szCs w:val="28"/>
        </w:rPr>
      </w:pPr>
      <w:proofErr w:type="spellStart"/>
      <w:r w:rsidRPr="0038516F">
        <w:rPr>
          <w:color w:val="000000"/>
          <w:sz w:val="28"/>
          <w:szCs w:val="28"/>
        </w:rPr>
        <w:t>Кінезіотейпування</w:t>
      </w:r>
      <w:proofErr w:type="spellEnd"/>
      <w:r>
        <w:rPr>
          <w:color w:val="000000"/>
          <w:sz w:val="28"/>
          <w:szCs w:val="28"/>
        </w:rPr>
        <w:t xml:space="preserve"> </w:t>
      </w:r>
      <w:r w:rsidRPr="0038516F">
        <w:rPr>
          <w:color w:val="000000"/>
          <w:sz w:val="28"/>
          <w:szCs w:val="28"/>
        </w:rPr>
        <w:t>— це методика використання спеціальних еластичних стрічок (</w:t>
      </w:r>
      <w:proofErr w:type="spellStart"/>
      <w:r w:rsidRPr="0038516F">
        <w:rPr>
          <w:color w:val="000000"/>
          <w:sz w:val="28"/>
          <w:szCs w:val="28"/>
        </w:rPr>
        <w:t>кінезіотейпів</w:t>
      </w:r>
      <w:proofErr w:type="spellEnd"/>
      <w:r w:rsidRPr="0038516F">
        <w:rPr>
          <w:color w:val="000000"/>
          <w:sz w:val="28"/>
          <w:szCs w:val="28"/>
        </w:rPr>
        <w:t xml:space="preserve">), які прикріплюються до тіла з метою поліпшення функції м'язів та суглобів, а також зменшення болю та підтримки м'язово-суглобової системи. При контрактурі колінного суглоба кінезіотейпування може бути використане з метою </w:t>
      </w:r>
      <w:r w:rsidR="00F160F1">
        <w:rPr>
          <w:color w:val="000000"/>
          <w:sz w:val="28"/>
          <w:szCs w:val="28"/>
        </w:rPr>
        <w:t xml:space="preserve">покращення трофіки, фіксація положення суглоба, </w:t>
      </w:r>
      <w:proofErr w:type="spellStart"/>
      <w:r w:rsidR="00F160F1">
        <w:rPr>
          <w:color w:val="000000"/>
          <w:sz w:val="28"/>
          <w:szCs w:val="28"/>
        </w:rPr>
        <w:t>зменшеня</w:t>
      </w:r>
      <w:proofErr w:type="spellEnd"/>
      <w:r w:rsidR="00F160F1">
        <w:rPr>
          <w:color w:val="000000"/>
          <w:sz w:val="28"/>
          <w:szCs w:val="28"/>
        </w:rPr>
        <w:t xml:space="preserve"> навантаження на </w:t>
      </w:r>
      <w:proofErr w:type="spellStart"/>
      <w:r w:rsidR="00F160F1">
        <w:rPr>
          <w:color w:val="000000"/>
          <w:sz w:val="28"/>
          <w:szCs w:val="28"/>
        </w:rPr>
        <w:t>спазмовані</w:t>
      </w:r>
      <w:proofErr w:type="spellEnd"/>
      <w:r w:rsidR="00F160F1">
        <w:rPr>
          <w:color w:val="000000"/>
          <w:sz w:val="28"/>
          <w:szCs w:val="28"/>
        </w:rPr>
        <w:t xml:space="preserve"> м’язові групи</w:t>
      </w:r>
      <w:r w:rsidR="003D57D9">
        <w:rPr>
          <w:color w:val="000000"/>
          <w:sz w:val="28"/>
          <w:szCs w:val="28"/>
        </w:rPr>
        <w:t xml:space="preserve"> </w:t>
      </w:r>
      <w:r w:rsidR="00F63B8B" w:rsidRPr="00E10671">
        <w:rPr>
          <w:color w:val="000000"/>
          <w:sz w:val="28"/>
          <w:szCs w:val="28"/>
          <w:lang w:val="ru-RU"/>
        </w:rPr>
        <w:t>[</w:t>
      </w:r>
      <w:r w:rsidR="003D57D9" w:rsidRPr="003D57D9">
        <w:rPr>
          <w:color w:val="000000"/>
          <w:sz w:val="28"/>
          <w:szCs w:val="28"/>
        </w:rPr>
        <w:t>7; 12</w:t>
      </w:r>
      <w:r w:rsidR="00FE5BEB" w:rsidRPr="00E10671">
        <w:rPr>
          <w:color w:val="000000"/>
          <w:sz w:val="28"/>
          <w:szCs w:val="28"/>
          <w:lang w:val="ru-RU"/>
        </w:rPr>
        <w:t>]</w:t>
      </w:r>
      <w:r w:rsidR="00F160F1" w:rsidRPr="003D57D9">
        <w:rPr>
          <w:color w:val="000000"/>
          <w:sz w:val="28"/>
          <w:szCs w:val="28"/>
        </w:rPr>
        <w:t>.</w:t>
      </w:r>
    </w:p>
    <w:p w14:paraId="03B97103" w14:textId="019E2FEE"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t>Нижче подано загальні кроки та рекомендації для застосування кінезіотейпування при контрактурі колінного суглоба:</w:t>
      </w:r>
    </w:p>
    <w:p w14:paraId="07EFE3B4" w14:textId="31CB8558" w:rsidR="0038516F" w:rsidRPr="0038516F" w:rsidRDefault="0038516F"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1. </w:t>
      </w:r>
      <w:r w:rsidRPr="0038516F">
        <w:rPr>
          <w:color w:val="000000"/>
          <w:sz w:val="28"/>
          <w:szCs w:val="28"/>
        </w:rPr>
        <w:t>Оцінка стану пацієнта:</w:t>
      </w:r>
    </w:p>
    <w:p w14:paraId="18FF2392" w14:textId="1685F578"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t>Провести оцінку ступеня контрактури</w:t>
      </w:r>
      <w:r>
        <w:rPr>
          <w:color w:val="000000"/>
          <w:sz w:val="28"/>
          <w:szCs w:val="28"/>
        </w:rPr>
        <w:t xml:space="preserve"> за допомогою гоніометра</w:t>
      </w:r>
      <w:r w:rsidRPr="0038516F">
        <w:rPr>
          <w:color w:val="000000"/>
          <w:sz w:val="28"/>
          <w:szCs w:val="28"/>
        </w:rPr>
        <w:t xml:space="preserve">, а також визначити </w:t>
      </w:r>
      <w:r>
        <w:rPr>
          <w:color w:val="000000"/>
          <w:sz w:val="28"/>
          <w:szCs w:val="28"/>
        </w:rPr>
        <w:t>локалізацію та вираженість больового синдрому</w:t>
      </w:r>
      <w:r w:rsidRPr="0038516F">
        <w:rPr>
          <w:color w:val="000000"/>
          <w:sz w:val="28"/>
          <w:szCs w:val="28"/>
        </w:rPr>
        <w:t>.</w:t>
      </w:r>
    </w:p>
    <w:p w14:paraId="332AF49E" w14:textId="0F9E7712" w:rsidR="0038516F" w:rsidRPr="0038516F" w:rsidRDefault="0038516F"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2. </w:t>
      </w:r>
      <w:r w:rsidRPr="0038516F">
        <w:rPr>
          <w:color w:val="000000"/>
          <w:sz w:val="28"/>
          <w:szCs w:val="28"/>
        </w:rPr>
        <w:t>Визначення цілей:</w:t>
      </w:r>
    </w:p>
    <w:p w14:paraId="11F71E21" w14:textId="24EA0B16"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t xml:space="preserve">Сформулювати конкретні цілі для кінезіотейпування, такі як </w:t>
      </w:r>
      <w:r>
        <w:rPr>
          <w:color w:val="000000"/>
          <w:sz w:val="28"/>
          <w:szCs w:val="28"/>
        </w:rPr>
        <w:t>покращення трофіки, фіксація положення суглоба</w:t>
      </w:r>
      <w:r w:rsidR="00F160F1">
        <w:rPr>
          <w:color w:val="000000"/>
          <w:sz w:val="28"/>
          <w:szCs w:val="28"/>
        </w:rPr>
        <w:t xml:space="preserve">, </w:t>
      </w:r>
      <w:proofErr w:type="spellStart"/>
      <w:r w:rsidR="00F160F1">
        <w:rPr>
          <w:color w:val="000000"/>
          <w:sz w:val="28"/>
          <w:szCs w:val="28"/>
        </w:rPr>
        <w:t>зменшеня</w:t>
      </w:r>
      <w:proofErr w:type="spellEnd"/>
      <w:r w:rsidR="00F160F1">
        <w:rPr>
          <w:color w:val="000000"/>
          <w:sz w:val="28"/>
          <w:szCs w:val="28"/>
        </w:rPr>
        <w:t xml:space="preserve"> навантаження на </w:t>
      </w:r>
      <w:proofErr w:type="spellStart"/>
      <w:r w:rsidR="00F160F1">
        <w:rPr>
          <w:color w:val="000000"/>
          <w:sz w:val="28"/>
          <w:szCs w:val="28"/>
        </w:rPr>
        <w:t>спазмовані</w:t>
      </w:r>
      <w:proofErr w:type="spellEnd"/>
      <w:r w:rsidR="00F160F1">
        <w:rPr>
          <w:color w:val="000000"/>
          <w:sz w:val="28"/>
          <w:szCs w:val="28"/>
        </w:rPr>
        <w:t xml:space="preserve"> м’язові групи.</w:t>
      </w:r>
    </w:p>
    <w:p w14:paraId="7D3225E6" w14:textId="7854293A"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3. </w:t>
      </w:r>
      <w:r w:rsidR="0038516F" w:rsidRPr="0038516F">
        <w:rPr>
          <w:color w:val="000000"/>
          <w:sz w:val="28"/>
          <w:szCs w:val="28"/>
        </w:rPr>
        <w:t>Підготовка шкіри:</w:t>
      </w:r>
    </w:p>
    <w:p w14:paraId="07E4E850" w14:textId="7A7281B1"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t xml:space="preserve">Забезпечити чистоту шкіри в області застосування </w:t>
      </w:r>
      <w:proofErr w:type="spellStart"/>
      <w:r w:rsidRPr="0038516F">
        <w:rPr>
          <w:color w:val="000000"/>
          <w:sz w:val="28"/>
          <w:szCs w:val="28"/>
        </w:rPr>
        <w:t>кінезіотейпу</w:t>
      </w:r>
      <w:proofErr w:type="spellEnd"/>
      <w:r w:rsidRPr="0038516F">
        <w:rPr>
          <w:color w:val="000000"/>
          <w:sz w:val="28"/>
          <w:szCs w:val="28"/>
        </w:rPr>
        <w:t xml:space="preserve"> для забезпечення гарної адгезії стрічки.</w:t>
      </w:r>
      <w:r w:rsidR="00F160F1">
        <w:rPr>
          <w:color w:val="000000"/>
          <w:sz w:val="28"/>
          <w:szCs w:val="28"/>
        </w:rPr>
        <w:t xml:space="preserve"> Попередньо перед накладанням аплікації знежирити шкіру спиртовим розчином.</w:t>
      </w:r>
    </w:p>
    <w:p w14:paraId="6580EBB8" w14:textId="0FA63E2C"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4. </w:t>
      </w:r>
      <w:r w:rsidR="0038516F" w:rsidRPr="0038516F">
        <w:rPr>
          <w:color w:val="000000"/>
          <w:sz w:val="28"/>
          <w:szCs w:val="28"/>
        </w:rPr>
        <w:t>Вибір стрічки та розташування:</w:t>
      </w:r>
    </w:p>
    <w:p w14:paraId="1DDFE011" w14:textId="27538982"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lastRenderedPageBreak/>
        <w:t xml:space="preserve">Вибрати підходящий розмір та тип </w:t>
      </w:r>
      <w:proofErr w:type="spellStart"/>
      <w:r w:rsidRPr="0038516F">
        <w:rPr>
          <w:color w:val="000000"/>
          <w:sz w:val="28"/>
          <w:szCs w:val="28"/>
        </w:rPr>
        <w:t>кінезіотейпу</w:t>
      </w:r>
      <w:proofErr w:type="spellEnd"/>
      <w:r w:rsidRPr="0038516F">
        <w:rPr>
          <w:color w:val="000000"/>
          <w:sz w:val="28"/>
          <w:szCs w:val="28"/>
        </w:rPr>
        <w:t xml:space="preserve">. </w:t>
      </w:r>
      <w:r w:rsidR="00F160F1">
        <w:rPr>
          <w:color w:val="000000"/>
          <w:sz w:val="28"/>
          <w:szCs w:val="28"/>
        </w:rPr>
        <w:t>Визначити форму аплікації та рівень натягу</w:t>
      </w:r>
    </w:p>
    <w:p w14:paraId="2BB92092" w14:textId="7FEBEEB0"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5.</w:t>
      </w:r>
      <w:r w:rsidR="0038516F" w:rsidRPr="0038516F">
        <w:rPr>
          <w:color w:val="000000"/>
          <w:sz w:val="28"/>
          <w:szCs w:val="28"/>
        </w:rPr>
        <w:t xml:space="preserve">Техніка </w:t>
      </w:r>
      <w:r>
        <w:rPr>
          <w:color w:val="000000"/>
          <w:sz w:val="28"/>
          <w:szCs w:val="28"/>
        </w:rPr>
        <w:t>виконання</w:t>
      </w:r>
      <w:r w:rsidR="0038516F" w:rsidRPr="0038516F">
        <w:rPr>
          <w:color w:val="000000"/>
          <w:sz w:val="28"/>
          <w:szCs w:val="28"/>
        </w:rPr>
        <w:t>:</w:t>
      </w:r>
    </w:p>
    <w:p w14:paraId="78234658" w14:textId="402C5DFE"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Основним принципом виконання є накладання «якорів» аплікації без натягу, а основної частини – з натяком, який передбачений формою та функцією аплікації</w:t>
      </w:r>
    </w:p>
    <w:p w14:paraId="7C4E9ED8" w14:textId="7187160C"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6. </w:t>
      </w:r>
      <w:r w:rsidR="0038516F" w:rsidRPr="0038516F">
        <w:rPr>
          <w:color w:val="000000"/>
          <w:sz w:val="28"/>
          <w:szCs w:val="28"/>
        </w:rPr>
        <w:t>Тривалість застосування:</w:t>
      </w:r>
    </w:p>
    <w:p w14:paraId="6F30AE7D" w14:textId="77777777" w:rsidR="0038516F" w:rsidRPr="0038516F" w:rsidRDefault="0038516F" w:rsidP="000C5F95">
      <w:pPr>
        <w:pStyle w:val="a3"/>
        <w:spacing w:before="0" w:beforeAutospacing="0" w:after="0" w:afterAutospacing="0" w:line="360" w:lineRule="auto"/>
        <w:ind w:firstLine="851"/>
        <w:jc w:val="both"/>
        <w:rPr>
          <w:color w:val="000000"/>
          <w:sz w:val="28"/>
          <w:szCs w:val="28"/>
        </w:rPr>
      </w:pPr>
    </w:p>
    <w:p w14:paraId="39A2F283" w14:textId="6E8AE831"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Аплікація накладалась терміном на 3 дні, після чого пацієнт мав 3 дні відпочинку перед наступною аплікацією.</w:t>
      </w:r>
    </w:p>
    <w:p w14:paraId="63C6E999" w14:textId="51E1CCA9" w:rsidR="0038516F" w:rsidRPr="0038516F" w:rsidRDefault="00F160F1" w:rsidP="000C5F95">
      <w:pPr>
        <w:pStyle w:val="a3"/>
        <w:spacing w:before="0" w:beforeAutospacing="0" w:after="0" w:afterAutospacing="0" w:line="360" w:lineRule="auto"/>
        <w:ind w:firstLine="851"/>
        <w:jc w:val="both"/>
        <w:rPr>
          <w:color w:val="000000"/>
          <w:sz w:val="28"/>
          <w:szCs w:val="28"/>
        </w:rPr>
      </w:pPr>
      <w:r>
        <w:rPr>
          <w:color w:val="000000"/>
          <w:sz w:val="28"/>
          <w:szCs w:val="28"/>
        </w:rPr>
        <w:t xml:space="preserve">7. </w:t>
      </w:r>
      <w:r w:rsidR="0038516F" w:rsidRPr="0038516F">
        <w:rPr>
          <w:color w:val="000000"/>
          <w:sz w:val="28"/>
          <w:szCs w:val="28"/>
        </w:rPr>
        <w:t>Моніторинг та корекція:</w:t>
      </w:r>
    </w:p>
    <w:p w14:paraId="60FC7556" w14:textId="77777777" w:rsidR="0038516F" w:rsidRPr="0038516F" w:rsidRDefault="0038516F" w:rsidP="000C5F95">
      <w:pPr>
        <w:pStyle w:val="a3"/>
        <w:spacing w:before="0" w:beforeAutospacing="0" w:after="0" w:afterAutospacing="0" w:line="360" w:lineRule="auto"/>
        <w:ind w:firstLine="851"/>
        <w:jc w:val="both"/>
        <w:rPr>
          <w:color w:val="000000"/>
          <w:sz w:val="28"/>
          <w:szCs w:val="28"/>
        </w:rPr>
      </w:pPr>
      <w:r w:rsidRPr="0038516F">
        <w:rPr>
          <w:color w:val="000000"/>
          <w:sz w:val="28"/>
          <w:szCs w:val="28"/>
        </w:rPr>
        <w:t xml:space="preserve">Слід регулярно </w:t>
      </w:r>
      <w:proofErr w:type="spellStart"/>
      <w:r w:rsidRPr="0038516F">
        <w:rPr>
          <w:color w:val="000000"/>
          <w:sz w:val="28"/>
          <w:szCs w:val="28"/>
        </w:rPr>
        <w:t>моніторити</w:t>
      </w:r>
      <w:proofErr w:type="spellEnd"/>
      <w:r w:rsidRPr="0038516F">
        <w:rPr>
          <w:color w:val="000000"/>
          <w:sz w:val="28"/>
          <w:szCs w:val="28"/>
        </w:rPr>
        <w:t xml:space="preserve"> ефективність застосування </w:t>
      </w:r>
      <w:proofErr w:type="spellStart"/>
      <w:r w:rsidRPr="0038516F">
        <w:rPr>
          <w:color w:val="000000"/>
          <w:sz w:val="28"/>
          <w:szCs w:val="28"/>
        </w:rPr>
        <w:t>кінезіотейпу</w:t>
      </w:r>
      <w:proofErr w:type="spellEnd"/>
      <w:r w:rsidRPr="0038516F">
        <w:rPr>
          <w:color w:val="000000"/>
          <w:sz w:val="28"/>
          <w:szCs w:val="28"/>
        </w:rPr>
        <w:t xml:space="preserve"> та вносити корективи в залежності від реакції пацієнта.</w:t>
      </w:r>
    </w:p>
    <w:p w14:paraId="7E63E8D6" w14:textId="6535C22B" w:rsidR="0038516F" w:rsidRDefault="0038516F" w:rsidP="000C5F95">
      <w:pPr>
        <w:pStyle w:val="a3"/>
        <w:spacing w:before="0" w:beforeAutospacing="0" w:after="0" w:afterAutospacing="0" w:line="360" w:lineRule="auto"/>
        <w:ind w:firstLine="851"/>
        <w:jc w:val="both"/>
        <w:rPr>
          <w:color w:val="000000"/>
          <w:sz w:val="28"/>
          <w:szCs w:val="28"/>
        </w:rPr>
      </w:pPr>
      <w:proofErr w:type="spellStart"/>
      <w:r w:rsidRPr="0038516F">
        <w:rPr>
          <w:color w:val="000000"/>
          <w:sz w:val="28"/>
          <w:szCs w:val="28"/>
        </w:rPr>
        <w:t>Кінезіотейпування</w:t>
      </w:r>
      <w:proofErr w:type="spellEnd"/>
      <w:r w:rsidRPr="0038516F">
        <w:rPr>
          <w:color w:val="000000"/>
          <w:sz w:val="28"/>
          <w:szCs w:val="28"/>
        </w:rPr>
        <w:t xml:space="preserve"> може бути ефективним методом доповнення до комплексного плану </w:t>
      </w:r>
      <w:r w:rsidR="00F160F1">
        <w:rPr>
          <w:color w:val="000000"/>
          <w:sz w:val="28"/>
          <w:szCs w:val="28"/>
        </w:rPr>
        <w:t>реабілітації</w:t>
      </w:r>
      <w:r w:rsidRPr="0038516F">
        <w:rPr>
          <w:color w:val="000000"/>
          <w:sz w:val="28"/>
          <w:szCs w:val="28"/>
        </w:rPr>
        <w:t xml:space="preserve"> </w:t>
      </w:r>
      <w:r w:rsidR="00F160F1">
        <w:rPr>
          <w:color w:val="000000"/>
          <w:sz w:val="28"/>
          <w:szCs w:val="28"/>
        </w:rPr>
        <w:t>ЗРККС.</w:t>
      </w:r>
    </w:p>
    <w:p w14:paraId="10A43726" w14:textId="4E49210A" w:rsidR="00305E3B" w:rsidRDefault="009F24CC" w:rsidP="009F24CC">
      <w:pPr>
        <w:pStyle w:val="a3"/>
        <w:spacing w:before="0" w:beforeAutospacing="0" w:after="0" w:afterAutospacing="0" w:line="360" w:lineRule="auto"/>
        <w:ind w:firstLine="851"/>
        <w:jc w:val="right"/>
        <w:rPr>
          <w:i/>
          <w:iCs/>
          <w:color w:val="000000"/>
          <w:sz w:val="28"/>
          <w:szCs w:val="28"/>
        </w:rPr>
      </w:pPr>
      <w:r>
        <w:rPr>
          <w:i/>
          <w:iCs/>
          <w:color w:val="000000"/>
          <w:sz w:val="28"/>
          <w:szCs w:val="28"/>
        </w:rPr>
        <w:t>Схема 3.2.1</w:t>
      </w:r>
    </w:p>
    <w:p w14:paraId="24BAACFA" w14:textId="7D838644" w:rsidR="009F24CC" w:rsidRPr="009F24CC" w:rsidRDefault="009F24CC" w:rsidP="009F24CC">
      <w:pPr>
        <w:pStyle w:val="a3"/>
        <w:spacing w:before="0" w:beforeAutospacing="0" w:after="0" w:afterAutospacing="0" w:line="360" w:lineRule="auto"/>
        <w:ind w:firstLine="851"/>
        <w:jc w:val="center"/>
        <w:rPr>
          <w:b/>
          <w:bCs/>
          <w:color w:val="000000"/>
          <w:sz w:val="28"/>
          <w:szCs w:val="28"/>
        </w:rPr>
      </w:pPr>
      <w:r>
        <w:rPr>
          <w:b/>
          <w:bCs/>
          <w:color w:val="000000"/>
          <w:sz w:val="28"/>
          <w:szCs w:val="28"/>
        </w:rPr>
        <w:t>Блок-схема програми фізичної терапії пацієнтів з ЗРККС</w:t>
      </w:r>
    </w:p>
    <w:p w14:paraId="3A87A8DB" w14:textId="21611042" w:rsidR="009F24CC" w:rsidRDefault="00AC0B2B" w:rsidP="009F24CC">
      <w:pPr>
        <w:pStyle w:val="a3"/>
        <w:spacing w:before="0" w:beforeAutospacing="0" w:after="0" w:afterAutospacing="0" w:line="360" w:lineRule="auto"/>
        <w:jc w:val="both"/>
        <w:rPr>
          <w:color w:val="000000"/>
          <w:sz w:val="28"/>
          <w:szCs w:val="28"/>
        </w:rPr>
      </w:pPr>
      <w:r>
        <w:rPr>
          <w:noProof/>
          <w:color w:val="000000"/>
          <w:sz w:val="28"/>
          <w:szCs w:val="28"/>
          <w14:ligatures w14:val="standardContextual"/>
        </w:rPr>
        <mc:AlternateContent>
          <mc:Choice Requires="wpg">
            <w:drawing>
              <wp:anchor distT="0" distB="0" distL="114300" distR="114300" simplePos="0" relativeHeight="251677696" behindDoc="0" locked="0" layoutInCell="1" allowOverlap="1" wp14:anchorId="570198ED" wp14:editId="3DB0F3C9">
                <wp:simplePos x="0" y="0"/>
                <wp:positionH relativeFrom="column">
                  <wp:posOffset>-38100</wp:posOffset>
                </wp:positionH>
                <wp:positionV relativeFrom="paragraph">
                  <wp:posOffset>47625</wp:posOffset>
                </wp:positionV>
                <wp:extent cx="5705475" cy="6283270"/>
                <wp:effectExtent l="0" t="0" r="28575" b="22860"/>
                <wp:wrapNone/>
                <wp:docPr id="2134674202" name="Групувати 2"/>
                <wp:cNvGraphicFramePr/>
                <a:graphic xmlns:a="http://schemas.openxmlformats.org/drawingml/2006/main">
                  <a:graphicData uri="http://schemas.microsoft.com/office/word/2010/wordprocessingGroup">
                    <wpg:wgp>
                      <wpg:cNvGrpSpPr/>
                      <wpg:grpSpPr>
                        <a:xfrm>
                          <a:off x="0" y="0"/>
                          <a:ext cx="5705475" cy="6283270"/>
                          <a:chOff x="0" y="0"/>
                          <a:chExt cx="5705475" cy="6283270"/>
                        </a:xfrm>
                      </wpg:grpSpPr>
                      <wpg:grpSp>
                        <wpg:cNvPr id="860704057" name="Групувати 1"/>
                        <wpg:cNvGrpSpPr/>
                        <wpg:grpSpPr>
                          <a:xfrm>
                            <a:off x="0" y="0"/>
                            <a:ext cx="5705475" cy="6276975"/>
                            <a:chOff x="0" y="0"/>
                            <a:chExt cx="5705475" cy="6276975"/>
                          </a:xfrm>
                        </wpg:grpSpPr>
                        <wps:wsp>
                          <wps:cNvPr id="296364285" name="Прямокутник 32"/>
                          <wps:cNvSpPr/>
                          <wps:spPr>
                            <a:xfrm>
                              <a:off x="0" y="0"/>
                              <a:ext cx="5705475" cy="6276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0711085" name="Прямокутник 32"/>
                          <wps:cNvSpPr/>
                          <wps:spPr>
                            <a:xfrm>
                              <a:off x="0" y="0"/>
                              <a:ext cx="5705475" cy="333375"/>
                            </a:xfrm>
                            <a:prstGeom prst="rect">
                              <a:avLst/>
                            </a:prstGeom>
                          </wps:spPr>
                          <wps:style>
                            <a:lnRef idx="2">
                              <a:schemeClr val="dk1"/>
                            </a:lnRef>
                            <a:fillRef idx="1">
                              <a:schemeClr val="lt1"/>
                            </a:fillRef>
                            <a:effectRef idx="0">
                              <a:schemeClr val="dk1"/>
                            </a:effectRef>
                            <a:fontRef idx="minor">
                              <a:schemeClr val="dk1"/>
                            </a:fontRef>
                          </wps:style>
                          <wps:txbx>
                            <w:txbxContent>
                              <w:p w14:paraId="1FF19BAA" w14:textId="37F99FEA" w:rsidR="009F24CC" w:rsidRPr="009F24CC" w:rsidRDefault="009F24CC" w:rsidP="009F24CC">
                                <w:pPr>
                                  <w:jc w:val="center"/>
                                  <w:rPr>
                                    <w:rFonts w:ascii="Times New Roman" w:hAnsi="Times New Roman" w:cs="Times New Roman"/>
                                    <w:sz w:val="28"/>
                                    <w:szCs w:val="28"/>
                                  </w:rPr>
                                </w:pPr>
                                <w:r w:rsidRPr="009F24CC">
                                  <w:rPr>
                                    <w:rFonts w:ascii="Times New Roman" w:hAnsi="Times New Roman" w:cs="Times New Roman"/>
                                    <w:sz w:val="28"/>
                                    <w:szCs w:val="28"/>
                                  </w:rPr>
                                  <w:t>ПРОГРАМА</w:t>
                                </w:r>
                                <w:r>
                                  <w:rPr>
                                    <w:rFonts w:ascii="Times New Roman" w:hAnsi="Times New Roman" w:cs="Times New Roman"/>
                                    <w:sz w:val="28"/>
                                    <w:szCs w:val="28"/>
                                  </w:rPr>
                                  <w:t xml:space="preserve"> ФТ ПАЦІЄНТІВ З ЗРККС НА ПІДГОСТРОМУ ЕТАПІ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5930083" name="Прямокутник 33"/>
                          <wps:cNvSpPr/>
                          <wps:spPr>
                            <a:xfrm>
                              <a:off x="0" y="333375"/>
                              <a:ext cx="826936" cy="1796995"/>
                            </a:xfrm>
                            <a:prstGeom prst="rect">
                              <a:avLst/>
                            </a:prstGeom>
                          </wps:spPr>
                          <wps:style>
                            <a:lnRef idx="2">
                              <a:schemeClr val="dk1"/>
                            </a:lnRef>
                            <a:fillRef idx="1">
                              <a:schemeClr val="lt1"/>
                            </a:fillRef>
                            <a:effectRef idx="0">
                              <a:schemeClr val="dk1"/>
                            </a:effectRef>
                            <a:fontRef idx="minor">
                              <a:schemeClr val="dk1"/>
                            </a:fontRef>
                          </wps:style>
                          <wps:txbx>
                            <w:txbxContent>
                              <w:p w14:paraId="6581C3A1" w14:textId="4F17C249"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1-5 ДЕНЬ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6997993" name="Прямокутник 33"/>
                          <wps:cNvSpPr/>
                          <wps:spPr>
                            <a:xfrm>
                              <a:off x="0" y="2381250"/>
                              <a:ext cx="826936" cy="1844703"/>
                            </a:xfrm>
                            <a:prstGeom prst="rect">
                              <a:avLst/>
                            </a:prstGeom>
                          </wps:spPr>
                          <wps:style>
                            <a:lnRef idx="2">
                              <a:schemeClr val="dk1"/>
                            </a:lnRef>
                            <a:fillRef idx="1">
                              <a:schemeClr val="lt1"/>
                            </a:fillRef>
                            <a:effectRef idx="0">
                              <a:schemeClr val="dk1"/>
                            </a:effectRef>
                            <a:fontRef idx="minor">
                              <a:schemeClr val="dk1"/>
                            </a:fontRef>
                          </wps:style>
                          <wps:txbx>
                            <w:txbxContent>
                              <w:p w14:paraId="5C4BD2B7" w14:textId="1B4CA382"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6-14 ДЕНЬ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7534871" name="Пряма зі стрілкою 34"/>
                          <wps:cNvCnPr/>
                          <wps:spPr>
                            <a:xfrm>
                              <a:off x="381000" y="2133600"/>
                              <a:ext cx="0" cy="2470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7960671" name="Пряма зі стрілкою 35"/>
                          <wps:cNvCnPr/>
                          <wps:spPr>
                            <a:xfrm>
                              <a:off x="828675" y="1238250"/>
                              <a:ext cx="16714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53555104" name="Пряма зі стрілкою 35"/>
                          <wps:cNvCnPr/>
                          <wps:spPr>
                            <a:xfrm>
                              <a:off x="828675" y="3333750"/>
                              <a:ext cx="1670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94346889" name="Прямокутник 36"/>
                          <wps:cNvSpPr/>
                          <wps:spPr>
                            <a:xfrm>
                              <a:off x="1095375" y="333375"/>
                              <a:ext cx="4608195" cy="1796415"/>
                            </a:xfrm>
                            <a:prstGeom prst="rect">
                              <a:avLst/>
                            </a:prstGeom>
                          </wps:spPr>
                          <wps:style>
                            <a:lnRef idx="2">
                              <a:schemeClr val="dk1"/>
                            </a:lnRef>
                            <a:fillRef idx="1">
                              <a:schemeClr val="lt1"/>
                            </a:fillRef>
                            <a:effectRef idx="0">
                              <a:schemeClr val="dk1"/>
                            </a:effectRef>
                            <a:fontRef idx="minor">
                              <a:schemeClr val="dk1"/>
                            </a:fontRef>
                          </wps:style>
                          <wps:txbx>
                            <w:txbxContent>
                              <w:p w14:paraId="28335692" w14:textId="3704F69A" w:rsidR="009F24CC" w:rsidRDefault="009F24CC" w:rsidP="00455413">
                                <w:pPr>
                                  <w:pStyle w:val="a4"/>
                                  <w:numPr>
                                    <w:ilvl w:val="0"/>
                                    <w:numId w:val="28"/>
                                  </w:numPr>
                                  <w:spacing w:after="0" w:line="240" w:lineRule="auto"/>
                                  <w:ind w:left="0" w:firstLine="0"/>
                                  <w:jc w:val="both"/>
                                  <w:rPr>
                                    <w:rFonts w:ascii="Times New Roman" w:hAnsi="Times New Roman" w:cs="Times New Roman"/>
                                    <w:sz w:val="28"/>
                                    <w:szCs w:val="28"/>
                                  </w:rPr>
                                </w:pPr>
                                <w:r w:rsidRPr="00455413">
                                  <w:rPr>
                                    <w:rFonts w:ascii="Times New Roman" w:hAnsi="Times New Roman" w:cs="Times New Roman"/>
                                    <w:sz w:val="28"/>
                                    <w:szCs w:val="28"/>
                                  </w:rPr>
                                  <w:t>Кінезіотерапія: ЛГ – 15 хв, щодня; РГГ – 5 хв, що</w:t>
                                </w:r>
                                <w:r w:rsidR="00455413">
                                  <w:rPr>
                                    <w:rFonts w:ascii="Times New Roman" w:hAnsi="Times New Roman" w:cs="Times New Roman"/>
                                    <w:sz w:val="28"/>
                                    <w:szCs w:val="28"/>
                                  </w:rPr>
                                  <w:t>дня.</w:t>
                                </w:r>
                              </w:p>
                              <w:p w14:paraId="2F207B47" w14:textId="258C96AA" w:rsidR="00455413" w:rsidRDefault="00455413" w:rsidP="00455413">
                                <w:pPr>
                                  <w:pStyle w:val="a4"/>
                                  <w:numPr>
                                    <w:ilvl w:val="0"/>
                                    <w:numId w:val="28"/>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Механотерапія: </w:t>
                                </w:r>
                                <w:r>
                                  <w:rPr>
                                    <w:rFonts w:ascii="Times New Roman" w:hAnsi="Times New Roman" w:cs="Times New Roman"/>
                                    <w:sz w:val="28"/>
                                    <w:szCs w:val="28"/>
                                    <w:lang w:val="en-US"/>
                                  </w:rPr>
                                  <w:t>Motomed</w:t>
                                </w:r>
                                <w:r w:rsidRPr="00E10671">
                                  <w:rPr>
                                    <w:rFonts w:ascii="Times New Roman" w:hAnsi="Times New Roman" w:cs="Times New Roman"/>
                                    <w:sz w:val="28"/>
                                    <w:szCs w:val="28"/>
                                  </w:rPr>
                                  <w:t xml:space="preserve"> </w:t>
                                </w:r>
                                <w:r>
                                  <w:rPr>
                                    <w:rFonts w:ascii="Times New Roman" w:hAnsi="Times New Roman" w:cs="Times New Roman"/>
                                    <w:sz w:val="28"/>
                                    <w:szCs w:val="28"/>
                                  </w:rPr>
                                  <w:t>– 5 хв, щодня; СРМ-тренажер – 5 хв, щодня.</w:t>
                                </w:r>
                              </w:p>
                              <w:p w14:paraId="6FCCF4A0" w14:textId="3F69E3B3" w:rsidR="00455413" w:rsidRPr="00455413" w:rsidRDefault="00455413" w:rsidP="00455413">
                                <w:pPr>
                                  <w:pStyle w:val="a4"/>
                                  <w:numPr>
                                    <w:ilvl w:val="0"/>
                                    <w:numId w:val="28"/>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Преформовані фізичні чинники: озокеритні аплікації – 10 хв, через день; міостимуляція – 10 хв, через день.</w:t>
                                </w:r>
                              </w:p>
                              <w:p w14:paraId="20623846" w14:textId="77777777" w:rsidR="00455413" w:rsidRDefault="0045541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1854313" name="Прямокутник 36"/>
                          <wps:cNvSpPr/>
                          <wps:spPr>
                            <a:xfrm>
                              <a:off x="1095375" y="2381250"/>
                              <a:ext cx="4608195" cy="1843598"/>
                            </a:xfrm>
                            <a:prstGeom prst="rect">
                              <a:avLst/>
                            </a:prstGeom>
                          </wps:spPr>
                          <wps:style>
                            <a:lnRef idx="2">
                              <a:schemeClr val="dk1"/>
                            </a:lnRef>
                            <a:fillRef idx="1">
                              <a:schemeClr val="lt1"/>
                            </a:fillRef>
                            <a:effectRef idx="0">
                              <a:schemeClr val="dk1"/>
                            </a:effectRef>
                            <a:fontRef idx="minor">
                              <a:schemeClr val="dk1"/>
                            </a:fontRef>
                          </wps:style>
                          <wps:txbx>
                            <w:txbxContent>
                              <w:p w14:paraId="567C06C6" w14:textId="0CB2EB8C"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455413">
                                  <w:rPr>
                                    <w:rFonts w:ascii="Times New Roman" w:hAnsi="Times New Roman" w:cs="Times New Roman"/>
                                    <w:sz w:val="28"/>
                                    <w:szCs w:val="28"/>
                                  </w:rPr>
                                  <w:t xml:space="preserve">Кінезіотерапія: ЛГ – 15 хв, </w:t>
                                </w:r>
                                <w:r>
                                  <w:rPr>
                                    <w:rFonts w:ascii="Times New Roman" w:hAnsi="Times New Roman" w:cs="Times New Roman"/>
                                    <w:sz w:val="28"/>
                                    <w:szCs w:val="28"/>
                                  </w:rPr>
                                  <w:t>2 р/д</w:t>
                                </w:r>
                                <w:r w:rsidRPr="00455413">
                                  <w:rPr>
                                    <w:rFonts w:ascii="Times New Roman" w:hAnsi="Times New Roman" w:cs="Times New Roman"/>
                                    <w:sz w:val="28"/>
                                    <w:szCs w:val="28"/>
                                  </w:rPr>
                                  <w:t xml:space="preserve">; РГГ – </w:t>
                                </w:r>
                                <w:r>
                                  <w:rPr>
                                    <w:rFonts w:ascii="Times New Roman" w:hAnsi="Times New Roman" w:cs="Times New Roman"/>
                                    <w:sz w:val="28"/>
                                    <w:szCs w:val="28"/>
                                  </w:rPr>
                                  <w:t>10</w:t>
                                </w:r>
                                <w:r w:rsidRPr="00455413">
                                  <w:rPr>
                                    <w:rFonts w:ascii="Times New Roman" w:hAnsi="Times New Roman" w:cs="Times New Roman"/>
                                    <w:sz w:val="28"/>
                                    <w:szCs w:val="28"/>
                                  </w:rPr>
                                  <w:t xml:space="preserve"> хв, щодня.</w:t>
                                </w:r>
                              </w:p>
                              <w:p w14:paraId="56338869" w14:textId="0F213306"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Механотерапія: </w:t>
                                </w:r>
                                <w:r>
                                  <w:rPr>
                                    <w:rFonts w:ascii="Times New Roman" w:hAnsi="Times New Roman" w:cs="Times New Roman"/>
                                    <w:sz w:val="28"/>
                                    <w:szCs w:val="28"/>
                                    <w:lang w:val="en-US"/>
                                  </w:rPr>
                                  <w:t>Motomed</w:t>
                                </w:r>
                                <w:r w:rsidRPr="00E10671">
                                  <w:rPr>
                                    <w:rFonts w:ascii="Times New Roman" w:hAnsi="Times New Roman" w:cs="Times New Roman"/>
                                    <w:sz w:val="28"/>
                                    <w:szCs w:val="28"/>
                                  </w:rPr>
                                  <w:t xml:space="preserve"> </w:t>
                                </w:r>
                                <w:r>
                                  <w:rPr>
                                    <w:rFonts w:ascii="Times New Roman" w:hAnsi="Times New Roman" w:cs="Times New Roman"/>
                                    <w:sz w:val="28"/>
                                    <w:szCs w:val="28"/>
                                  </w:rPr>
                                  <w:t>– 10 хв, щодня; СРМ-тренажер – 10 хв, щодня.</w:t>
                                </w:r>
                              </w:p>
                              <w:p w14:paraId="06C9975C" w14:textId="678334DE"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 Преформовані фізичні чинники: озокеритні аплікації – 10 хв, щодня; міостимуляція – 10 хв, через день; УХТ – 5 хв, через день.</w:t>
                                </w:r>
                              </w:p>
                              <w:p w14:paraId="44FB2D38" w14:textId="630AC64A"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Кінезіотейпування 4/4 дн.</w:t>
                                </w:r>
                              </w:p>
                              <w:p w14:paraId="75FDE442" w14:textId="47F31F33" w:rsidR="00455413" w:rsidRP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 Гідрокінезіотерапія – 20 хв, щодня.</w:t>
                                </w:r>
                              </w:p>
                              <w:p w14:paraId="47B83D23" w14:textId="77777777" w:rsidR="00455413" w:rsidRDefault="00455413" w:rsidP="004554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87639117" name="Прямокутник 33"/>
                        <wps:cNvSpPr/>
                        <wps:spPr>
                          <a:xfrm>
                            <a:off x="0" y="4486275"/>
                            <a:ext cx="826936" cy="1796995"/>
                          </a:xfrm>
                          <a:prstGeom prst="rect">
                            <a:avLst/>
                          </a:prstGeom>
                        </wps:spPr>
                        <wps:style>
                          <a:lnRef idx="2">
                            <a:schemeClr val="dk1"/>
                          </a:lnRef>
                          <a:fillRef idx="1">
                            <a:schemeClr val="lt1"/>
                          </a:fillRef>
                          <a:effectRef idx="0">
                            <a:schemeClr val="dk1"/>
                          </a:effectRef>
                          <a:fontRef idx="minor">
                            <a:schemeClr val="dk1"/>
                          </a:fontRef>
                        </wps:style>
                        <wps:txbx>
                          <w:txbxContent>
                            <w:p w14:paraId="5F5D22F9" w14:textId="0C3F6BCF"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15-21 ДЕНЬ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2453970" name="Пряма зі стрілкою 34"/>
                        <wps:cNvCnPr/>
                        <wps:spPr>
                          <a:xfrm>
                            <a:off x="381000" y="4219575"/>
                            <a:ext cx="0" cy="2470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8260170" name="Пряма зі стрілкою 35"/>
                        <wps:cNvCnPr/>
                        <wps:spPr>
                          <a:xfrm>
                            <a:off x="828675" y="5362575"/>
                            <a:ext cx="16714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81677990" name="Прямокутник 36"/>
                        <wps:cNvSpPr/>
                        <wps:spPr>
                          <a:xfrm>
                            <a:off x="1095375" y="4533900"/>
                            <a:ext cx="4608195" cy="1732197"/>
                          </a:xfrm>
                          <a:prstGeom prst="rect">
                            <a:avLst/>
                          </a:prstGeom>
                        </wps:spPr>
                        <wps:style>
                          <a:lnRef idx="2">
                            <a:schemeClr val="dk1"/>
                          </a:lnRef>
                          <a:fillRef idx="1">
                            <a:schemeClr val="lt1"/>
                          </a:fillRef>
                          <a:effectRef idx="0">
                            <a:schemeClr val="dk1"/>
                          </a:effectRef>
                          <a:fontRef idx="minor">
                            <a:schemeClr val="dk1"/>
                          </a:fontRef>
                        </wps:style>
                        <wps:txbx>
                          <w:txbxContent>
                            <w:p w14:paraId="06574B73" w14:textId="27533C65"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455413">
                                <w:rPr>
                                  <w:rFonts w:ascii="Times New Roman" w:hAnsi="Times New Roman" w:cs="Times New Roman"/>
                                  <w:sz w:val="28"/>
                                  <w:szCs w:val="28"/>
                                </w:rPr>
                                <w:t xml:space="preserve">Кінезіотерапія: ЛГ – </w:t>
                              </w:r>
                              <w:r w:rsidR="00BF0DB7">
                                <w:rPr>
                                  <w:rFonts w:ascii="Times New Roman" w:hAnsi="Times New Roman" w:cs="Times New Roman"/>
                                  <w:sz w:val="28"/>
                                  <w:szCs w:val="28"/>
                                </w:rPr>
                                <w:t>30</w:t>
                              </w:r>
                              <w:r w:rsidRPr="00455413">
                                <w:rPr>
                                  <w:rFonts w:ascii="Times New Roman" w:hAnsi="Times New Roman" w:cs="Times New Roman"/>
                                  <w:sz w:val="28"/>
                                  <w:szCs w:val="28"/>
                                </w:rPr>
                                <w:t xml:space="preserve"> хв, </w:t>
                              </w:r>
                              <w:r>
                                <w:rPr>
                                  <w:rFonts w:ascii="Times New Roman" w:hAnsi="Times New Roman" w:cs="Times New Roman"/>
                                  <w:sz w:val="28"/>
                                  <w:szCs w:val="28"/>
                                </w:rPr>
                                <w:t>2 р/д</w:t>
                              </w:r>
                              <w:r w:rsidRPr="00455413">
                                <w:rPr>
                                  <w:rFonts w:ascii="Times New Roman" w:hAnsi="Times New Roman" w:cs="Times New Roman"/>
                                  <w:sz w:val="28"/>
                                  <w:szCs w:val="28"/>
                                </w:rPr>
                                <w:t xml:space="preserve">; РГГ – </w:t>
                              </w:r>
                              <w:r>
                                <w:rPr>
                                  <w:rFonts w:ascii="Times New Roman" w:hAnsi="Times New Roman" w:cs="Times New Roman"/>
                                  <w:sz w:val="28"/>
                                  <w:szCs w:val="28"/>
                                </w:rPr>
                                <w:t>10</w:t>
                              </w:r>
                              <w:r w:rsidRPr="00455413">
                                <w:rPr>
                                  <w:rFonts w:ascii="Times New Roman" w:hAnsi="Times New Roman" w:cs="Times New Roman"/>
                                  <w:sz w:val="28"/>
                                  <w:szCs w:val="28"/>
                                </w:rPr>
                                <w:t xml:space="preserve"> хв, щодня.</w:t>
                              </w:r>
                            </w:p>
                            <w:p w14:paraId="5DF624D0" w14:textId="17EC3FBB"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Механотерапія: </w:t>
                              </w:r>
                              <w:r>
                                <w:rPr>
                                  <w:rFonts w:ascii="Times New Roman" w:hAnsi="Times New Roman" w:cs="Times New Roman"/>
                                  <w:sz w:val="28"/>
                                  <w:szCs w:val="28"/>
                                  <w:lang w:val="en-US"/>
                                </w:rPr>
                                <w:t>Motomed</w:t>
                              </w:r>
                              <w:r w:rsidRPr="00E10671">
                                <w:rPr>
                                  <w:rFonts w:ascii="Times New Roman" w:hAnsi="Times New Roman" w:cs="Times New Roman"/>
                                  <w:sz w:val="28"/>
                                  <w:szCs w:val="28"/>
                                </w:rPr>
                                <w:t xml:space="preserve"> </w:t>
                              </w:r>
                              <w:r>
                                <w:rPr>
                                  <w:rFonts w:ascii="Times New Roman" w:hAnsi="Times New Roman" w:cs="Times New Roman"/>
                                  <w:sz w:val="28"/>
                                  <w:szCs w:val="28"/>
                                </w:rPr>
                                <w:t>– 1</w:t>
                              </w:r>
                              <w:r w:rsidR="00BF0DB7">
                                <w:rPr>
                                  <w:rFonts w:ascii="Times New Roman" w:hAnsi="Times New Roman" w:cs="Times New Roman"/>
                                  <w:sz w:val="28"/>
                                  <w:szCs w:val="28"/>
                                </w:rPr>
                                <w:t>5</w:t>
                              </w:r>
                              <w:r>
                                <w:rPr>
                                  <w:rFonts w:ascii="Times New Roman" w:hAnsi="Times New Roman" w:cs="Times New Roman"/>
                                  <w:sz w:val="28"/>
                                  <w:szCs w:val="28"/>
                                </w:rPr>
                                <w:t xml:space="preserve"> хв, щодня; СРМ-тренажер – 10 хв, </w:t>
                              </w:r>
                              <w:r w:rsidR="00BF0DB7">
                                <w:rPr>
                                  <w:rFonts w:ascii="Times New Roman" w:hAnsi="Times New Roman" w:cs="Times New Roman"/>
                                  <w:sz w:val="28"/>
                                  <w:szCs w:val="28"/>
                                </w:rPr>
                                <w:t>2 р/д</w:t>
                              </w:r>
                              <w:r>
                                <w:rPr>
                                  <w:rFonts w:ascii="Times New Roman" w:hAnsi="Times New Roman" w:cs="Times New Roman"/>
                                  <w:sz w:val="28"/>
                                  <w:szCs w:val="28"/>
                                </w:rPr>
                                <w:t>.</w:t>
                              </w:r>
                            </w:p>
                            <w:p w14:paraId="46EF1595" w14:textId="53B989B1"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Преформовані фізичні чинники: УХТ – </w:t>
                              </w:r>
                              <w:r w:rsidR="00BF0DB7">
                                <w:rPr>
                                  <w:rFonts w:ascii="Times New Roman" w:hAnsi="Times New Roman" w:cs="Times New Roman"/>
                                  <w:sz w:val="28"/>
                                  <w:szCs w:val="28"/>
                                </w:rPr>
                                <w:t>10</w:t>
                              </w:r>
                              <w:r>
                                <w:rPr>
                                  <w:rFonts w:ascii="Times New Roman" w:hAnsi="Times New Roman" w:cs="Times New Roman"/>
                                  <w:sz w:val="28"/>
                                  <w:szCs w:val="28"/>
                                </w:rPr>
                                <w:t xml:space="preserve"> хв, через день.</w:t>
                              </w:r>
                            </w:p>
                            <w:p w14:paraId="5D1BBCAF" w14:textId="77777777"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Кінезіотейпування 4/4 дн.</w:t>
                              </w:r>
                            </w:p>
                            <w:p w14:paraId="0C227153" w14:textId="083619AE" w:rsidR="00455413" w:rsidRP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Гідрокінезіотерапія – </w:t>
                              </w:r>
                              <w:r w:rsidR="00BF0DB7">
                                <w:rPr>
                                  <w:rFonts w:ascii="Times New Roman" w:hAnsi="Times New Roman" w:cs="Times New Roman"/>
                                  <w:sz w:val="28"/>
                                  <w:szCs w:val="28"/>
                                </w:rPr>
                                <w:t>30</w:t>
                              </w:r>
                              <w:r>
                                <w:rPr>
                                  <w:rFonts w:ascii="Times New Roman" w:hAnsi="Times New Roman" w:cs="Times New Roman"/>
                                  <w:sz w:val="28"/>
                                  <w:szCs w:val="28"/>
                                </w:rPr>
                                <w:t xml:space="preserve"> хв, </w:t>
                              </w:r>
                              <w:r w:rsidR="00BF0DB7">
                                <w:rPr>
                                  <w:rFonts w:ascii="Times New Roman" w:hAnsi="Times New Roman" w:cs="Times New Roman"/>
                                  <w:sz w:val="28"/>
                                  <w:szCs w:val="28"/>
                                </w:rPr>
                                <w:t>через день</w:t>
                              </w:r>
                              <w:r>
                                <w:rPr>
                                  <w:rFonts w:ascii="Times New Roman" w:hAnsi="Times New Roman" w:cs="Times New Roman"/>
                                  <w:sz w:val="28"/>
                                  <w:szCs w:val="28"/>
                                </w:rPr>
                                <w:t>.</w:t>
                              </w:r>
                            </w:p>
                            <w:p w14:paraId="1195B167" w14:textId="77777777" w:rsidR="00455413" w:rsidRDefault="00455413" w:rsidP="004554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70198ED" id="Групувати 2" o:spid="_x0000_s1038" style="position:absolute;left:0;text-align:left;margin-left:-3pt;margin-top:3.75pt;width:449.25pt;height:494.75pt;z-index:251677696" coordsize="57054,62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">
                <v:group id="Групувати 1" o:spid="_x0000_s1039" style="position:absolute;width:57054;height:62769" coordsize="57054,62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">
                  <v:rect id="Прямокутник 32" o:spid="_x0000_s1040" style="position:absolute;width:57054;height:62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" fillcolor="white [3201]" strokecolor="black [3200]" strokeweight="1pt"/>
                  <v:rect id="Прямокутник 32" o:spid="_x0000_s1041" style="position:absolute;width:57054;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" fillcolor="white [3201]" strokecolor="black [3200]" strokeweight="1pt">
                    <v:textbox>
                      <w:txbxContent>
                        <w:p w14:paraId="1FF19BAA" w14:textId="37F99FEA" w:rsidR="009F24CC" w:rsidRPr="009F24CC" w:rsidRDefault="009F24CC" w:rsidP="009F24CC">
                          <w:pPr>
                            <w:jc w:val="center"/>
                            <w:rPr>
                              <w:rFonts w:ascii="Times New Roman" w:hAnsi="Times New Roman" w:cs="Times New Roman"/>
                              <w:sz w:val="28"/>
                              <w:szCs w:val="28"/>
                            </w:rPr>
                          </w:pPr>
                          <w:r w:rsidRPr="009F24CC">
                            <w:rPr>
                              <w:rFonts w:ascii="Times New Roman" w:hAnsi="Times New Roman" w:cs="Times New Roman"/>
                              <w:sz w:val="28"/>
                              <w:szCs w:val="28"/>
                            </w:rPr>
                            <w:t>ПРОГРАМА</w:t>
                          </w:r>
                          <w:r>
                            <w:rPr>
                              <w:rFonts w:ascii="Times New Roman" w:hAnsi="Times New Roman" w:cs="Times New Roman"/>
                              <w:sz w:val="28"/>
                              <w:szCs w:val="28"/>
                            </w:rPr>
                            <w:t xml:space="preserve"> ФТ ПАЦІЄНТІВ З ЗРККС НА ПІДГОСТРОМУ ЕТАПІ</w:t>
                          </w:r>
                        </w:p>
                      </w:txbxContent>
                    </v:textbox>
                  </v:rect>
                  <v:rect id="Прямокутник 33" o:spid="_x0000_s1042" style="position:absolute;top:3333;width:8269;height:179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" fillcolor="white [3201]" strokecolor="black [3200]" strokeweight="1pt">
                    <v:textbox>
                      <w:txbxContent>
                        <w:p w14:paraId="6581C3A1" w14:textId="4F17C249"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1-5 ДЕНЬ</w:t>
                          </w:r>
                        </w:p>
                      </w:txbxContent>
                    </v:textbox>
                  </v:rect>
                  <v:rect id="Прямокутник 33" o:spid="_x0000_s1043" style="position:absolute;top:23812;width:8269;height:184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" fillcolor="white [3201]" strokecolor="black [3200]" strokeweight="1pt">
                    <v:textbox>
                      <w:txbxContent>
                        <w:p w14:paraId="5C4BD2B7" w14:textId="1B4CA382"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6-14 ДЕНЬ</w:t>
                          </w:r>
                        </w:p>
                      </w:txbxContent>
                    </v:textbox>
                  </v:rect>
                  <v:shapetype id="_x0000_t32" coordsize="21600,21600" o:spt="32" o:oned="t" path="m,l21600,21600e" filled="f">
                    <v:path arrowok="t" fillok="f" o:connecttype="none"/>
                    <o:lock v:ext="edit" shapetype="t"/>
                  </v:shapetype>
                  <v:shape id="Пряма зі стрілкою 34" o:spid="_x0000_s1044" type="#_x0000_t32" style="position:absolute;left:3810;top:21336;width:0;height:24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" strokecolor="black [3200]" strokeweight=".5pt">
                    <v:stroke endarrow="block" joinstyle="miter"/>
                  </v:shape>
                  <v:shape id="Пряма зі стрілкою 35" o:spid="_x0000_s1045" type="#_x0000_t32" style="position:absolute;left:8286;top:12382;width:16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" strokecolor="black [3200]" strokeweight=".5pt">
                    <v:stroke endarrow="block" joinstyle="miter"/>
                  </v:shape>
                  <v:shape id="Пряма зі стрілкою 35" o:spid="_x0000_s1046" type="#_x0000_t32" style="position:absolute;left:8286;top:33337;width:16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" strokecolor="black [3200]" strokeweight=".5pt">
                    <v:stroke endarrow="block" joinstyle="miter"/>
                  </v:shape>
                  <v:rect id="Прямокутник 36" o:spid="_x0000_s1047" style="position:absolute;left:10953;top:3333;width:46082;height:179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" fillcolor="white [3201]" strokecolor="black [3200]" strokeweight="1pt">
                    <v:textbox>
                      <w:txbxContent>
                        <w:p w14:paraId="28335692" w14:textId="3704F69A" w:rsidR="009F24CC" w:rsidRDefault="009F24CC" w:rsidP="00455413">
                          <w:pPr>
                            <w:pStyle w:val="a4"/>
                            <w:numPr>
                              <w:ilvl w:val="0"/>
                              <w:numId w:val="28"/>
                            </w:numPr>
                            <w:spacing w:after="0" w:line="240" w:lineRule="auto"/>
                            <w:ind w:left="0" w:firstLine="0"/>
                            <w:jc w:val="both"/>
                            <w:rPr>
                              <w:rFonts w:ascii="Times New Roman" w:hAnsi="Times New Roman" w:cs="Times New Roman"/>
                              <w:sz w:val="28"/>
                              <w:szCs w:val="28"/>
                            </w:rPr>
                          </w:pPr>
                          <w:r w:rsidRPr="00455413">
                            <w:rPr>
                              <w:rFonts w:ascii="Times New Roman" w:hAnsi="Times New Roman" w:cs="Times New Roman"/>
                              <w:sz w:val="28"/>
                              <w:szCs w:val="28"/>
                            </w:rPr>
                            <w:t>Кінезіотерапія: ЛГ – 15 хв, щодня; РГГ – 5 хв, що</w:t>
                          </w:r>
                          <w:r w:rsidR="00455413">
                            <w:rPr>
                              <w:rFonts w:ascii="Times New Roman" w:hAnsi="Times New Roman" w:cs="Times New Roman"/>
                              <w:sz w:val="28"/>
                              <w:szCs w:val="28"/>
                            </w:rPr>
                            <w:t>дня.</w:t>
                          </w:r>
                        </w:p>
                        <w:p w14:paraId="2F207B47" w14:textId="258C96AA" w:rsidR="00455413" w:rsidRDefault="00455413" w:rsidP="00455413">
                          <w:pPr>
                            <w:pStyle w:val="a4"/>
                            <w:numPr>
                              <w:ilvl w:val="0"/>
                              <w:numId w:val="28"/>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Механотерапія: </w:t>
                          </w:r>
                          <w:r>
                            <w:rPr>
                              <w:rFonts w:ascii="Times New Roman" w:hAnsi="Times New Roman" w:cs="Times New Roman"/>
                              <w:sz w:val="28"/>
                              <w:szCs w:val="28"/>
                              <w:lang w:val="en-US"/>
                            </w:rPr>
                            <w:t xml:space="preserve">Motomed </w:t>
                          </w:r>
                          <w:r>
                            <w:rPr>
                              <w:rFonts w:ascii="Times New Roman" w:hAnsi="Times New Roman" w:cs="Times New Roman"/>
                              <w:sz w:val="28"/>
                              <w:szCs w:val="28"/>
                            </w:rPr>
                            <w:t>– 5 хв, щодня; СРМ-тренажер – 5 хв, щодня.</w:t>
                          </w:r>
                        </w:p>
                        <w:p w14:paraId="6FCCF4A0" w14:textId="3F69E3B3" w:rsidR="00455413" w:rsidRPr="00455413" w:rsidRDefault="00455413" w:rsidP="00455413">
                          <w:pPr>
                            <w:pStyle w:val="a4"/>
                            <w:numPr>
                              <w:ilvl w:val="0"/>
                              <w:numId w:val="28"/>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Преформовані фізичні чинники: озокеритні аплікації – 10 хв, через день; міостимуляція – 10 хв, через день.</w:t>
                          </w:r>
                        </w:p>
                        <w:p w14:paraId="20623846" w14:textId="77777777" w:rsidR="00455413" w:rsidRDefault="00455413"/>
                      </w:txbxContent>
                    </v:textbox>
                  </v:rect>
                  <v:rect id="Прямокутник 36" o:spid="_x0000_s1048" style="position:absolute;left:10953;top:23812;width:46082;height:18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" fillcolor="white [3201]" strokecolor="black [3200]" strokeweight="1pt">
                    <v:textbox>
                      <w:txbxContent>
                        <w:p w14:paraId="567C06C6" w14:textId="0CB2EB8C"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455413">
                            <w:rPr>
                              <w:rFonts w:ascii="Times New Roman" w:hAnsi="Times New Roman" w:cs="Times New Roman"/>
                              <w:sz w:val="28"/>
                              <w:szCs w:val="28"/>
                            </w:rPr>
                            <w:t xml:space="preserve">Кінезіотерапія: ЛГ – 15 хв, </w:t>
                          </w:r>
                          <w:r>
                            <w:rPr>
                              <w:rFonts w:ascii="Times New Roman" w:hAnsi="Times New Roman" w:cs="Times New Roman"/>
                              <w:sz w:val="28"/>
                              <w:szCs w:val="28"/>
                            </w:rPr>
                            <w:t>2 р/д</w:t>
                          </w:r>
                          <w:r w:rsidRPr="00455413">
                            <w:rPr>
                              <w:rFonts w:ascii="Times New Roman" w:hAnsi="Times New Roman" w:cs="Times New Roman"/>
                              <w:sz w:val="28"/>
                              <w:szCs w:val="28"/>
                            </w:rPr>
                            <w:t xml:space="preserve">; РГГ – </w:t>
                          </w:r>
                          <w:r>
                            <w:rPr>
                              <w:rFonts w:ascii="Times New Roman" w:hAnsi="Times New Roman" w:cs="Times New Roman"/>
                              <w:sz w:val="28"/>
                              <w:szCs w:val="28"/>
                            </w:rPr>
                            <w:t>10</w:t>
                          </w:r>
                          <w:r w:rsidRPr="00455413">
                            <w:rPr>
                              <w:rFonts w:ascii="Times New Roman" w:hAnsi="Times New Roman" w:cs="Times New Roman"/>
                              <w:sz w:val="28"/>
                              <w:szCs w:val="28"/>
                            </w:rPr>
                            <w:t xml:space="preserve"> хв, щодня.</w:t>
                          </w:r>
                        </w:p>
                        <w:p w14:paraId="56338869" w14:textId="0F213306"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Механотерапія: </w:t>
                          </w:r>
                          <w:r>
                            <w:rPr>
                              <w:rFonts w:ascii="Times New Roman" w:hAnsi="Times New Roman" w:cs="Times New Roman"/>
                              <w:sz w:val="28"/>
                              <w:szCs w:val="28"/>
                              <w:lang w:val="en-US"/>
                            </w:rPr>
                            <w:t xml:space="preserve">Motomed </w:t>
                          </w:r>
                          <w:r>
                            <w:rPr>
                              <w:rFonts w:ascii="Times New Roman" w:hAnsi="Times New Roman" w:cs="Times New Roman"/>
                              <w:sz w:val="28"/>
                              <w:szCs w:val="28"/>
                            </w:rPr>
                            <w:t>– 10 хв, щодня; СРМ-тренажер – 10 хв, щодня.</w:t>
                          </w:r>
                        </w:p>
                        <w:p w14:paraId="06C9975C" w14:textId="678334DE"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 Преформовані фізичні чинники: озокеритні аплікації – 10 хв, щодня; міостимуляція – 10 хв, через день; УХТ – 5 хв, через день.</w:t>
                          </w:r>
                        </w:p>
                        <w:p w14:paraId="44FB2D38" w14:textId="630AC64A"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Кінезіотейпування 4/4 дн.</w:t>
                          </w:r>
                        </w:p>
                        <w:p w14:paraId="75FDE442" w14:textId="47F31F33" w:rsidR="00455413" w:rsidRP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 Гідрокінезіотерапія – 20 хв, щодня.</w:t>
                          </w:r>
                        </w:p>
                        <w:p w14:paraId="47B83D23" w14:textId="77777777" w:rsidR="00455413" w:rsidRDefault="00455413" w:rsidP="00455413">
                          <w:pPr>
                            <w:jc w:val="center"/>
                          </w:pPr>
                        </w:p>
                      </w:txbxContent>
                    </v:textbox>
                  </v:rect>
                </v:group>
                <v:rect id="Прямокутник 33" o:spid="_x0000_s1049" style="position:absolute;top:44862;width:8269;height:179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" fillcolor="white [3201]" strokecolor="black [3200]" strokeweight="1pt">
                  <v:textbox>
                    <w:txbxContent>
                      <w:p w14:paraId="5F5D22F9" w14:textId="0C3F6BCF" w:rsidR="009F24CC" w:rsidRPr="00455413" w:rsidRDefault="009F24CC" w:rsidP="009F24CC">
                        <w:pPr>
                          <w:jc w:val="center"/>
                          <w:rPr>
                            <w:rFonts w:ascii="Times New Roman" w:hAnsi="Times New Roman" w:cs="Times New Roman"/>
                            <w:sz w:val="28"/>
                            <w:szCs w:val="28"/>
                          </w:rPr>
                        </w:pPr>
                        <w:r w:rsidRPr="00455413">
                          <w:rPr>
                            <w:rFonts w:ascii="Times New Roman" w:hAnsi="Times New Roman" w:cs="Times New Roman"/>
                            <w:sz w:val="28"/>
                            <w:szCs w:val="28"/>
                          </w:rPr>
                          <w:t>15-21 ДЕНЬ</w:t>
                        </w:r>
                      </w:p>
                    </w:txbxContent>
                  </v:textbox>
                </v:rect>
                <v:shape id="Пряма зі стрілкою 34" o:spid="_x0000_s1050" type="#_x0000_t32" style="position:absolute;left:3810;top:42195;width:0;height:2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" strokecolor="black [3200]" strokeweight=".5pt">
                  <v:stroke endarrow="block" joinstyle="miter"/>
                </v:shape>
                <v:shape id="Пряма зі стрілкою 35" o:spid="_x0000_s1051" type="#_x0000_t32" style="position:absolute;left:8286;top:53625;width:16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" strokecolor="black [3200]" strokeweight=".5pt">
                  <v:stroke endarrow="block" joinstyle="miter"/>
                </v:shape>
                <v:rect id="Прямокутник 36" o:spid="_x0000_s1052" style="position:absolute;left:10953;top:45339;width:46082;height:17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" fillcolor="white [3201]" strokecolor="black [3200]" strokeweight="1pt">
                  <v:textbox>
                    <w:txbxContent>
                      <w:p w14:paraId="06574B73" w14:textId="27533C65"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455413">
                          <w:rPr>
                            <w:rFonts w:ascii="Times New Roman" w:hAnsi="Times New Roman" w:cs="Times New Roman"/>
                            <w:sz w:val="28"/>
                            <w:szCs w:val="28"/>
                          </w:rPr>
                          <w:t xml:space="preserve">Кінезіотерапія: ЛГ – </w:t>
                        </w:r>
                        <w:r w:rsidR="00BF0DB7">
                          <w:rPr>
                            <w:rFonts w:ascii="Times New Roman" w:hAnsi="Times New Roman" w:cs="Times New Roman"/>
                            <w:sz w:val="28"/>
                            <w:szCs w:val="28"/>
                          </w:rPr>
                          <w:t>30</w:t>
                        </w:r>
                        <w:r w:rsidRPr="00455413">
                          <w:rPr>
                            <w:rFonts w:ascii="Times New Roman" w:hAnsi="Times New Roman" w:cs="Times New Roman"/>
                            <w:sz w:val="28"/>
                            <w:szCs w:val="28"/>
                          </w:rPr>
                          <w:t xml:space="preserve"> хв, </w:t>
                        </w:r>
                        <w:r>
                          <w:rPr>
                            <w:rFonts w:ascii="Times New Roman" w:hAnsi="Times New Roman" w:cs="Times New Roman"/>
                            <w:sz w:val="28"/>
                            <w:szCs w:val="28"/>
                          </w:rPr>
                          <w:t>2 р/д</w:t>
                        </w:r>
                        <w:r w:rsidRPr="00455413">
                          <w:rPr>
                            <w:rFonts w:ascii="Times New Roman" w:hAnsi="Times New Roman" w:cs="Times New Roman"/>
                            <w:sz w:val="28"/>
                            <w:szCs w:val="28"/>
                          </w:rPr>
                          <w:t xml:space="preserve">; РГГ – </w:t>
                        </w:r>
                        <w:r>
                          <w:rPr>
                            <w:rFonts w:ascii="Times New Roman" w:hAnsi="Times New Roman" w:cs="Times New Roman"/>
                            <w:sz w:val="28"/>
                            <w:szCs w:val="28"/>
                          </w:rPr>
                          <w:t>10</w:t>
                        </w:r>
                        <w:r w:rsidRPr="00455413">
                          <w:rPr>
                            <w:rFonts w:ascii="Times New Roman" w:hAnsi="Times New Roman" w:cs="Times New Roman"/>
                            <w:sz w:val="28"/>
                            <w:szCs w:val="28"/>
                          </w:rPr>
                          <w:t xml:space="preserve"> хв, щодня.</w:t>
                        </w:r>
                      </w:p>
                      <w:p w14:paraId="5DF624D0" w14:textId="17EC3FBB"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Механотерапія: </w:t>
                        </w:r>
                        <w:r>
                          <w:rPr>
                            <w:rFonts w:ascii="Times New Roman" w:hAnsi="Times New Roman" w:cs="Times New Roman"/>
                            <w:sz w:val="28"/>
                            <w:szCs w:val="28"/>
                            <w:lang w:val="en-US"/>
                          </w:rPr>
                          <w:t xml:space="preserve">Motomed </w:t>
                        </w:r>
                        <w:r>
                          <w:rPr>
                            <w:rFonts w:ascii="Times New Roman" w:hAnsi="Times New Roman" w:cs="Times New Roman"/>
                            <w:sz w:val="28"/>
                            <w:szCs w:val="28"/>
                          </w:rPr>
                          <w:t>– 1</w:t>
                        </w:r>
                        <w:r w:rsidR="00BF0DB7">
                          <w:rPr>
                            <w:rFonts w:ascii="Times New Roman" w:hAnsi="Times New Roman" w:cs="Times New Roman"/>
                            <w:sz w:val="28"/>
                            <w:szCs w:val="28"/>
                          </w:rPr>
                          <w:t>5</w:t>
                        </w:r>
                        <w:r>
                          <w:rPr>
                            <w:rFonts w:ascii="Times New Roman" w:hAnsi="Times New Roman" w:cs="Times New Roman"/>
                            <w:sz w:val="28"/>
                            <w:szCs w:val="28"/>
                          </w:rPr>
                          <w:t xml:space="preserve"> хв, щодня; СРМ-тренажер – 10 хв, </w:t>
                        </w:r>
                        <w:r w:rsidR="00BF0DB7">
                          <w:rPr>
                            <w:rFonts w:ascii="Times New Roman" w:hAnsi="Times New Roman" w:cs="Times New Roman"/>
                            <w:sz w:val="28"/>
                            <w:szCs w:val="28"/>
                          </w:rPr>
                          <w:t>2 р/д</w:t>
                        </w:r>
                        <w:r>
                          <w:rPr>
                            <w:rFonts w:ascii="Times New Roman" w:hAnsi="Times New Roman" w:cs="Times New Roman"/>
                            <w:sz w:val="28"/>
                            <w:szCs w:val="28"/>
                          </w:rPr>
                          <w:t>.</w:t>
                        </w:r>
                      </w:p>
                      <w:p w14:paraId="46EF1595" w14:textId="53B989B1"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Преформовані фізичні чинники: УХТ – </w:t>
                        </w:r>
                        <w:r w:rsidR="00BF0DB7">
                          <w:rPr>
                            <w:rFonts w:ascii="Times New Roman" w:hAnsi="Times New Roman" w:cs="Times New Roman"/>
                            <w:sz w:val="28"/>
                            <w:szCs w:val="28"/>
                          </w:rPr>
                          <w:t>10</w:t>
                        </w:r>
                        <w:r>
                          <w:rPr>
                            <w:rFonts w:ascii="Times New Roman" w:hAnsi="Times New Roman" w:cs="Times New Roman"/>
                            <w:sz w:val="28"/>
                            <w:szCs w:val="28"/>
                          </w:rPr>
                          <w:t xml:space="preserve"> хв, через день.</w:t>
                        </w:r>
                      </w:p>
                      <w:p w14:paraId="5D1BBCAF" w14:textId="77777777" w:rsid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Кінезіотейпування 4/4 дн.</w:t>
                        </w:r>
                      </w:p>
                      <w:p w14:paraId="0C227153" w14:textId="083619AE" w:rsidR="00455413" w:rsidRPr="00455413" w:rsidRDefault="00455413" w:rsidP="0045541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Гідрокінезіотерапія – </w:t>
                        </w:r>
                        <w:r w:rsidR="00BF0DB7">
                          <w:rPr>
                            <w:rFonts w:ascii="Times New Roman" w:hAnsi="Times New Roman" w:cs="Times New Roman"/>
                            <w:sz w:val="28"/>
                            <w:szCs w:val="28"/>
                          </w:rPr>
                          <w:t>30</w:t>
                        </w:r>
                        <w:r>
                          <w:rPr>
                            <w:rFonts w:ascii="Times New Roman" w:hAnsi="Times New Roman" w:cs="Times New Roman"/>
                            <w:sz w:val="28"/>
                            <w:szCs w:val="28"/>
                          </w:rPr>
                          <w:t xml:space="preserve"> хв, </w:t>
                        </w:r>
                        <w:r w:rsidR="00BF0DB7">
                          <w:rPr>
                            <w:rFonts w:ascii="Times New Roman" w:hAnsi="Times New Roman" w:cs="Times New Roman"/>
                            <w:sz w:val="28"/>
                            <w:szCs w:val="28"/>
                          </w:rPr>
                          <w:t>через день</w:t>
                        </w:r>
                        <w:r>
                          <w:rPr>
                            <w:rFonts w:ascii="Times New Roman" w:hAnsi="Times New Roman" w:cs="Times New Roman"/>
                            <w:sz w:val="28"/>
                            <w:szCs w:val="28"/>
                          </w:rPr>
                          <w:t>.</w:t>
                        </w:r>
                      </w:p>
                      <w:p w14:paraId="1195B167" w14:textId="77777777" w:rsidR="00455413" w:rsidRDefault="00455413" w:rsidP="00455413">
                        <w:pPr>
                          <w:jc w:val="center"/>
                        </w:pPr>
                      </w:p>
                    </w:txbxContent>
                  </v:textbox>
                </v:rect>
              </v:group>
            </w:pict>
          </mc:Fallback>
        </mc:AlternateContent>
      </w:r>
    </w:p>
    <w:p w14:paraId="03E3C999" w14:textId="62BB1F59" w:rsidR="00305E3B" w:rsidRDefault="00305E3B" w:rsidP="00F160F1">
      <w:pPr>
        <w:pStyle w:val="a3"/>
        <w:spacing w:before="0" w:beforeAutospacing="0" w:after="0" w:afterAutospacing="0" w:line="360" w:lineRule="auto"/>
        <w:ind w:firstLine="851"/>
        <w:jc w:val="both"/>
        <w:rPr>
          <w:color w:val="000000"/>
          <w:sz w:val="28"/>
          <w:szCs w:val="28"/>
        </w:rPr>
      </w:pPr>
    </w:p>
    <w:p w14:paraId="0947A02A" w14:textId="62B6F736" w:rsidR="009F24CC" w:rsidRDefault="009F24CC" w:rsidP="00F160F1">
      <w:pPr>
        <w:pStyle w:val="a3"/>
        <w:spacing w:before="0" w:beforeAutospacing="0" w:after="0" w:afterAutospacing="0" w:line="360" w:lineRule="auto"/>
        <w:ind w:firstLine="851"/>
        <w:jc w:val="both"/>
        <w:rPr>
          <w:color w:val="000000"/>
          <w:sz w:val="28"/>
          <w:szCs w:val="28"/>
        </w:rPr>
      </w:pPr>
    </w:p>
    <w:p w14:paraId="4FD1C4EE" w14:textId="3E77506D" w:rsidR="009F24CC" w:rsidRDefault="009F24CC" w:rsidP="00F160F1">
      <w:pPr>
        <w:pStyle w:val="a3"/>
        <w:spacing w:before="0" w:beforeAutospacing="0" w:after="0" w:afterAutospacing="0" w:line="360" w:lineRule="auto"/>
        <w:ind w:firstLine="851"/>
        <w:jc w:val="both"/>
        <w:rPr>
          <w:color w:val="000000"/>
          <w:sz w:val="28"/>
          <w:szCs w:val="28"/>
        </w:rPr>
      </w:pPr>
    </w:p>
    <w:p w14:paraId="75E7E5EF" w14:textId="70BB8671" w:rsidR="009F24CC" w:rsidRDefault="009F24CC" w:rsidP="00F160F1">
      <w:pPr>
        <w:pStyle w:val="a3"/>
        <w:spacing w:before="0" w:beforeAutospacing="0" w:after="0" w:afterAutospacing="0" w:line="360" w:lineRule="auto"/>
        <w:ind w:firstLine="851"/>
        <w:jc w:val="both"/>
        <w:rPr>
          <w:color w:val="000000"/>
          <w:sz w:val="28"/>
          <w:szCs w:val="28"/>
        </w:rPr>
      </w:pPr>
    </w:p>
    <w:p w14:paraId="5AA932AC" w14:textId="21907249" w:rsidR="009F24CC" w:rsidRDefault="009F24CC" w:rsidP="00F160F1">
      <w:pPr>
        <w:pStyle w:val="a3"/>
        <w:spacing w:before="0" w:beforeAutospacing="0" w:after="0" w:afterAutospacing="0" w:line="360" w:lineRule="auto"/>
        <w:ind w:firstLine="851"/>
        <w:jc w:val="both"/>
        <w:rPr>
          <w:color w:val="000000"/>
          <w:sz w:val="28"/>
          <w:szCs w:val="28"/>
        </w:rPr>
      </w:pPr>
    </w:p>
    <w:p w14:paraId="1B1F3E44" w14:textId="083E0A35" w:rsidR="009F24CC" w:rsidRDefault="009F24CC" w:rsidP="00F160F1">
      <w:pPr>
        <w:pStyle w:val="a3"/>
        <w:spacing w:before="0" w:beforeAutospacing="0" w:after="0" w:afterAutospacing="0" w:line="360" w:lineRule="auto"/>
        <w:ind w:firstLine="851"/>
        <w:jc w:val="both"/>
        <w:rPr>
          <w:color w:val="000000"/>
          <w:sz w:val="28"/>
          <w:szCs w:val="28"/>
        </w:rPr>
      </w:pPr>
    </w:p>
    <w:p w14:paraId="78A97FF0" w14:textId="5285EB49" w:rsidR="009F24CC" w:rsidRDefault="009F24CC" w:rsidP="00F160F1">
      <w:pPr>
        <w:pStyle w:val="a3"/>
        <w:spacing w:before="0" w:beforeAutospacing="0" w:after="0" w:afterAutospacing="0" w:line="360" w:lineRule="auto"/>
        <w:ind w:firstLine="851"/>
        <w:jc w:val="both"/>
        <w:rPr>
          <w:color w:val="000000"/>
          <w:sz w:val="28"/>
          <w:szCs w:val="28"/>
        </w:rPr>
      </w:pPr>
    </w:p>
    <w:p w14:paraId="5F9874F8" w14:textId="08F71F78" w:rsidR="009F24CC" w:rsidRDefault="009F24CC" w:rsidP="00F160F1">
      <w:pPr>
        <w:pStyle w:val="a3"/>
        <w:spacing w:before="0" w:beforeAutospacing="0" w:after="0" w:afterAutospacing="0" w:line="360" w:lineRule="auto"/>
        <w:ind w:firstLine="851"/>
        <w:jc w:val="both"/>
        <w:rPr>
          <w:color w:val="000000"/>
          <w:sz w:val="28"/>
          <w:szCs w:val="28"/>
        </w:rPr>
      </w:pPr>
    </w:p>
    <w:p w14:paraId="14DC42B1" w14:textId="5A484E14" w:rsidR="009F24CC" w:rsidRDefault="009F24CC" w:rsidP="00F160F1">
      <w:pPr>
        <w:pStyle w:val="a3"/>
        <w:spacing w:before="0" w:beforeAutospacing="0" w:after="0" w:afterAutospacing="0" w:line="360" w:lineRule="auto"/>
        <w:ind w:firstLine="851"/>
        <w:jc w:val="both"/>
        <w:rPr>
          <w:color w:val="000000"/>
          <w:sz w:val="28"/>
          <w:szCs w:val="28"/>
        </w:rPr>
      </w:pPr>
    </w:p>
    <w:p w14:paraId="09084E42" w14:textId="55CD4909" w:rsidR="009F24CC" w:rsidRDefault="009F24CC" w:rsidP="00F160F1">
      <w:pPr>
        <w:pStyle w:val="a3"/>
        <w:spacing w:before="0" w:beforeAutospacing="0" w:after="0" w:afterAutospacing="0" w:line="360" w:lineRule="auto"/>
        <w:ind w:firstLine="851"/>
        <w:jc w:val="both"/>
        <w:rPr>
          <w:color w:val="000000"/>
          <w:sz w:val="28"/>
          <w:szCs w:val="28"/>
        </w:rPr>
      </w:pPr>
    </w:p>
    <w:p w14:paraId="38A74380" w14:textId="159A9610" w:rsidR="009F24CC" w:rsidRDefault="009F24CC" w:rsidP="00F160F1">
      <w:pPr>
        <w:pStyle w:val="a3"/>
        <w:spacing w:before="0" w:beforeAutospacing="0" w:after="0" w:afterAutospacing="0" w:line="360" w:lineRule="auto"/>
        <w:ind w:firstLine="851"/>
        <w:jc w:val="both"/>
        <w:rPr>
          <w:color w:val="000000"/>
          <w:sz w:val="28"/>
          <w:szCs w:val="28"/>
        </w:rPr>
      </w:pPr>
    </w:p>
    <w:p w14:paraId="2D2D0D77" w14:textId="238C66BA" w:rsidR="009F24CC" w:rsidRDefault="009F24CC" w:rsidP="00F160F1">
      <w:pPr>
        <w:pStyle w:val="a3"/>
        <w:spacing w:before="0" w:beforeAutospacing="0" w:after="0" w:afterAutospacing="0" w:line="360" w:lineRule="auto"/>
        <w:ind w:firstLine="851"/>
        <w:jc w:val="both"/>
        <w:rPr>
          <w:color w:val="000000"/>
          <w:sz w:val="28"/>
          <w:szCs w:val="28"/>
        </w:rPr>
      </w:pPr>
    </w:p>
    <w:p w14:paraId="7149CAA8" w14:textId="2DB10246" w:rsidR="009F24CC" w:rsidRDefault="009F24CC" w:rsidP="00F160F1">
      <w:pPr>
        <w:pStyle w:val="a3"/>
        <w:spacing w:before="0" w:beforeAutospacing="0" w:after="0" w:afterAutospacing="0" w:line="360" w:lineRule="auto"/>
        <w:ind w:firstLine="851"/>
        <w:jc w:val="both"/>
        <w:rPr>
          <w:color w:val="000000"/>
          <w:sz w:val="28"/>
          <w:szCs w:val="28"/>
        </w:rPr>
      </w:pPr>
    </w:p>
    <w:p w14:paraId="43F91676" w14:textId="0DEBDBCE" w:rsidR="009F24CC" w:rsidRDefault="009F24CC" w:rsidP="00F160F1">
      <w:pPr>
        <w:pStyle w:val="a3"/>
        <w:spacing w:before="0" w:beforeAutospacing="0" w:after="0" w:afterAutospacing="0" w:line="360" w:lineRule="auto"/>
        <w:ind w:firstLine="851"/>
        <w:jc w:val="both"/>
        <w:rPr>
          <w:color w:val="000000"/>
          <w:sz w:val="28"/>
          <w:szCs w:val="28"/>
        </w:rPr>
      </w:pPr>
    </w:p>
    <w:p w14:paraId="29991270" w14:textId="02EB9098" w:rsidR="009F24CC" w:rsidRDefault="009F24CC" w:rsidP="00F160F1">
      <w:pPr>
        <w:pStyle w:val="a3"/>
        <w:spacing w:before="0" w:beforeAutospacing="0" w:after="0" w:afterAutospacing="0" w:line="360" w:lineRule="auto"/>
        <w:ind w:firstLine="851"/>
        <w:jc w:val="both"/>
        <w:rPr>
          <w:color w:val="000000"/>
          <w:sz w:val="28"/>
          <w:szCs w:val="28"/>
        </w:rPr>
      </w:pPr>
    </w:p>
    <w:p w14:paraId="73253753" w14:textId="195DE32A" w:rsidR="009F24CC" w:rsidRDefault="009F24CC" w:rsidP="00F160F1">
      <w:pPr>
        <w:pStyle w:val="a3"/>
        <w:spacing w:before="0" w:beforeAutospacing="0" w:after="0" w:afterAutospacing="0" w:line="360" w:lineRule="auto"/>
        <w:ind w:firstLine="851"/>
        <w:jc w:val="both"/>
        <w:rPr>
          <w:color w:val="000000"/>
          <w:sz w:val="28"/>
          <w:szCs w:val="28"/>
        </w:rPr>
      </w:pPr>
    </w:p>
    <w:p w14:paraId="25890B46" w14:textId="4462C55D" w:rsidR="009F24CC" w:rsidRDefault="009F24CC" w:rsidP="00F160F1">
      <w:pPr>
        <w:pStyle w:val="a3"/>
        <w:spacing w:before="0" w:beforeAutospacing="0" w:after="0" w:afterAutospacing="0" w:line="360" w:lineRule="auto"/>
        <w:ind w:firstLine="851"/>
        <w:jc w:val="both"/>
        <w:rPr>
          <w:color w:val="000000"/>
          <w:sz w:val="28"/>
          <w:szCs w:val="28"/>
        </w:rPr>
      </w:pPr>
    </w:p>
    <w:p w14:paraId="703B8998" w14:textId="77777777" w:rsidR="00305E3B" w:rsidRPr="00B77F09" w:rsidRDefault="00305E3B" w:rsidP="009F24CC">
      <w:pPr>
        <w:pStyle w:val="a3"/>
        <w:spacing w:before="0" w:beforeAutospacing="0" w:after="0" w:afterAutospacing="0" w:line="360" w:lineRule="auto"/>
        <w:jc w:val="both"/>
        <w:rPr>
          <w:color w:val="000000"/>
          <w:sz w:val="28"/>
          <w:szCs w:val="28"/>
        </w:rPr>
      </w:pPr>
    </w:p>
    <w:p w14:paraId="6945DF00" w14:textId="402F6E55" w:rsidR="00872809" w:rsidRDefault="00872809" w:rsidP="00C8280E">
      <w:pPr>
        <w:pStyle w:val="a3"/>
        <w:spacing w:before="0" w:beforeAutospacing="0" w:after="0" w:afterAutospacing="0" w:line="360" w:lineRule="auto"/>
        <w:ind w:firstLine="851"/>
        <w:jc w:val="both"/>
        <w:rPr>
          <w:b/>
          <w:bCs/>
          <w:color w:val="000000"/>
          <w:sz w:val="28"/>
          <w:szCs w:val="28"/>
        </w:rPr>
      </w:pPr>
      <w:r w:rsidRPr="00872809">
        <w:rPr>
          <w:b/>
          <w:bCs/>
          <w:color w:val="000000"/>
          <w:sz w:val="28"/>
          <w:szCs w:val="28"/>
        </w:rPr>
        <w:t xml:space="preserve">3.3. Дані експериментальних досліджень </w:t>
      </w:r>
    </w:p>
    <w:p w14:paraId="3B81480E" w14:textId="383B1C27" w:rsidR="00E704CC" w:rsidRDefault="00E704CC" w:rsidP="00C8280E">
      <w:pPr>
        <w:pStyle w:val="a5"/>
        <w:spacing w:line="360" w:lineRule="auto"/>
        <w:ind w:firstLine="851"/>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первинного</w:t>
      </w:r>
      <w:r w:rsidR="00C8280E">
        <w:rPr>
          <w:rFonts w:ascii="Times New Roman" w:hAnsi="Times New Roman" w:cs="Times New Roman"/>
          <w:sz w:val="28"/>
          <w:szCs w:val="28"/>
          <w:lang w:val="uk-UA"/>
        </w:rPr>
        <w:t xml:space="preserve">, етапного та заключного </w:t>
      </w:r>
      <w:r>
        <w:rPr>
          <w:rFonts w:ascii="Times New Roman" w:hAnsi="Times New Roman" w:cs="Times New Roman"/>
          <w:sz w:val="28"/>
          <w:szCs w:val="28"/>
          <w:lang w:val="uk-UA"/>
        </w:rPr>
        <w:t>обстежен</w:t>
      </w:r>
      <w:r w:rsidR="00C8280E">
        <w:rPr>
          <w:rFonts w:ascii="Times New Roman" w:hAnsi="Times New Roman" w:cs="Times New Roman"/>
          <w:sz w:val="28"/>
          <w:szCs w:val="28"/>
          <w:lang w:val="uk-UA"/>
        </w:rPr>
        <w:t>ь</w:t>
      </w:r>
      <w:r>
        <w:rPr>
          <w:rFonts w:ascii="Times New Roman" w:hAnsi="Times New Roman" w:cs="Times New Roman"/>
          <w:sz w:val="28"/>
          <w:szCs w:val="28"/>
          <w:lang w:val="uk-UA"/>
        </w:rPr>
        <w:t xml:space="preserve"> </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основної та контрольної груп </w:t>
      </w:r>
      <w:r w:rsidRPr="003C070F">
        <w:rPr>
          <w:rFonts w:ascii="Times New Roman" w:hAnsi="Times New Roman" w:cs="Times New Roman"/>
          <w:sz w:val="28"/>
          <w:szCs w:val="28"/>
          <w:lang w:val="uk-UA"/>
        </w:rPr>
        <w:t>бул</w:t>
      </w:r>
      <w:r>
        <w:rPr>
          <w:rFonts w:ascii="Times New Roman" w:hAnsi="Times New Roman" w:cs="Times New Roman"/>
          <w:sz w:val="28"/>
          <w:szCs w:val="28"/>
          <w:lang w:val="uk-UA"/>
        </w:rPr>
        <w:t>и</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визначені показники </w:t>
      </w:r>
      <w:r w:rsidR="00D44CB3">
        <w:rPr>
          <w:rFonts w:ascii="Times New Roman" w:hAnsi="Times New Roman" w:cs="Times New Roman"/>
          <w:sz w:val="28"/>
          <w:szCs w:val="28"/>
          <w:lang w:val="uk-UA"/>
        </w:rPr>
        <w:t xml:space="preserve">наступних </w:t>
      </w:r>
      <w:r>
        <w:rPr>
          <w:rFonts w:ascii="Times New Roman" w:hAnsi="Times New Roman" w:cs="Times New Roman"/>
          <w:sz w:val="28"/>
          <w:szCs w:val="28"/>
          <w:lang w:val="uk-UA"/>
        </w:rPr>
        <w:t>функціональних тестів:</w:t>
      </w:r>
    </w:p>
    <w:p w14:paraId="5E9FFAF8" w14:textId="79FCFF8A"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Гоніометрія згинання колінного суглоба </w:t>
      </w:r>
    </w:p>
    <w:p w14:paraId="3CBFA6FC" w14:textId="43B88887"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Гоніометрія розгинання колінного суглоба </w:t>
      </w:r>
    </w:p>
    <w:p w14:paraId="0045618B" w14:textId="4083EF9E"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ВАШ </w:t>
      </w:r>
    </w:p>
    <w:p w14:paraId="07C89683" w14:textId="42CDAF13"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чотирьохголового м’яза стегна </w:t>
      </w:r>
    </w:p>
    <w:p w14:paraId="37150DB5" w14:textId="23001B70"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двоголового м’яза стегна </w:t>
      </w:r>
    </w:p>
    <w:p w14:paraId="07548ACD" w14:textId="0DA7A8B8"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привідної групи м’язів стегна </w:t>
      </w:r>
    </w:p>
    <w:p w14:paraId="01ED0BD1" w14:textId="7CD94C95"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великого сідничного м’яза </w:t>
      </w:r>
    </w:p>
    <w:p w14:paraId="5AF92EAC" w14:textId="3384E1D7"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литкового м’яза </w:t>
      </w:r>
    </w:p>
    <w:p w14:paraId="5FF51616" w14:textId="0BD8BC84" w:rsidR="00E704CC"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Тест «Встати і пройти»  </w:t>
      </w:r>
    </w:p>
    <w:p w14:paraId="63B648AC" w14:textId="5CBBF1C7" w:rsidR="00D44CB3" w:rsidRPr="00D44CB3" w:rsidRDefault="00E704CC" w:rsidP="00C8280E">
      <w:pPr>
        <w:pStyle w:val="a5"/>
        <w:numPr>
          <w:ilvl w:val="0"/>
          <w:numId w:val="16"/>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Тест 6-хвилинної ходьби </w:t>
      </w:r>
    </w:p>
    <w:p w14:paraId="7865162D" w14:textId="4EA8B9FA" w:rsidR="00E704CC" w:rsidRDefault="00C8280E" w:rsidP="00C8280E">
      <w:pPr>
        <w:pStyle w:val="a5"/>
        <w:spacing w:line="360" w:lineRule="auto"/>
        <w:ind w:firstLine="851"/>
        <w:jc w:val="both"/>
        <w:rPr>
          <w:rFonts w:ascii="Times New Roman" w:hAnsi="Times New Roman" w:cs="Times New Roman"/>
          <w:sz w:val="28"/>
          <w:szCs w:val="28"/>
          <w:lang w:val="uk-UA"/>
        </w:rPr>
      </w:pPr>
      <w:r w:rsidRPr="00C8280E">
        <w:rPr>
          <w:rFonts w:ascii="Times New Roman" w:hAnsi="Times New Roman" w:cs="Times New Roman"/>
          <w:sz w:val="28"/>
          <w:szCs w:val="28"/>
          <w:lang w:val="uk-UA"/>
        </w:rPr>
        <w:t xml:space="preserve">Середнє значення </w:t>
      </w:r>
      <w:r>
        <w:rPr>
          <w:rFonts w:ascii="Times New Roman" w:hAnsi="Times New Roman" w:cs="Times New Roman"/>
          <w:sz w:val="28"/>
          <w:szCs w:val="28"/>
          <w:lang w:val="uk-UA"/>
        </w:rPr>
        <w:t xml:space="preserve">(Табл. 3.3.21) </w:t>
      </w:r>
      <w:r w:rsidRPr="00C8280E">
        <w:rPr>
          <w:rFonts w:ascii="Times New Roman" w:hAnsi="Times New Roman" w:cs="Times New Roman"/>
          <w:sz w:val="28"/>
          <w:szCs w:val="28"/>
          <w:lang w:val="uk-UA"/>
        </w:rPr>
        <w:t>вираховувалося складанням результатів окремих пацієнтів кожної групи та діленням отриманого числа на 10. Результати, отримані в пацієнтів, наведені у таблицях 3.3.1-3.3.20.</w:t>
      </w:r>
    </w:p>
    <w:p w14:paraId="1104245E" w14:textId="77777777" w:rsidR="00F53486" w:rsidRPr="00F53486" w:rsidRDefault="00F53486" w:rsidP="00F53486">
      <w:pPr>
        <w:pStyle w:val="a5"/>
        <w:spacing w:line="360" w:lineRule="auto"/>
        <w:ind w:left="709"/>
        <w:jc w:val="right"/>
        <w:rPr>
          <w:rFonts w:ascii="Times New Roman" w:hAnsi="Times New Roman" w:cs="Times New Roman"/>
          <w:i/>
          <w:iCs/>
          <w:sz w:val="28"/>
          <w:szCs w:val="28"/>
          <w:lang w:val="uk-UA"/>
        </w:rPr>
      </w:pPr>
      <w:r w:rsidRPr="00F53486">
        <w:rPr>
          <w:rFonts w:ascii="Times New Roman" w:hAnsi="Times New Roman" w:cs="Times New Roman"/>
          <w:i/>
          <w:iCs/>
          <w:sz w:val="28"/>
          <w:szCs w:val="28"/>
          <w:lang w:val="uk-UA"/>
        </w:rPr>
        <w:t xml:space="preserve">Табл. 3.3.1 </w:t>
      </w:r>
    </w:p>
    <w:p w14:paraId="30991F11" w14:textId="26EDEF5A" w:rsidR="00F53486" w:rsidRPr="00F53486" w:rsidRDefault="00F53486" w:rsidP="00F53486">
      <w:pPr>
        <w:pStyle w:val="a5"/>
        <w:spacing w:line="360" w:lineRule="auto"/>
        <w:ind w:left="709"/>
        <w:jc w:val="center"/>
        <w:rPr>
          <w:rFonts w:ascii="Times New Roman" w:hAnsi="Times New Roman" w:cs="Times New Roman"/>
          <w:b/>
          <w:bCs/>
          <w:sz w:val="28"/>
          <w:szCs w:val="28"/>
          <w:lang w:val="uk-UA"/>
        </w:rPr>
      </w:pPr>
      <w:r w:rsidRPr="00F53486">
        <w:rPr>
          <w:rFonts w:ascii="Times New Roman" w:hAnsi="Times New Roman" w:cs="Times New Roman"/>
          <w:b/>
          <w:bCs/>
          <w:sz w:val="28"/>
          <w:szCs w:val="28"/>
          <w:lang w:val="uk-UA"/>
        </w:rPr>
        <w:t xml:space="preserve">Результати пацієнта основної групи № 1 </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42A54EE2" w14:textId="77777777" w:rsidTr="00C8280E">
        <w:trPr>
          <w:jc w:val="center"/>
        </w:trPr>
        <w:tc>
          <w:tcPr>
            <w:tcW w:w="3256" w:type="dxa"/>
          </w:tcPr>
          <w:p w14:paraId="05AC9B6A" w14:textId="59F838A2"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1 (ОГ)</w:t>
            </w:r>
          </w:p>
        </w:tc>
        <w:tc>
          <w:tcPr>
            <w:tcW w:w="1701" w:type="dxa"/>
          </w:tcPr>
          <w:p w14:paraId="49D2EEB9" w14:textId="504E0994"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3C1D1868" w14:textId="4E7A146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433E2885" w14:textId="14195EDC"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4BACF880" w14:textId="77777777" w:rsidTr="00C8280E">
        <w:trPr>
          <w:jc w:val="center"/>
        </w:trPr>
        <w:tc>
          <w:tcPr>
            <w:tcW w:w="3256" w:type="dxa"/>
          </w:tcPr>
          <w:p w14:paraId="5AD00266" w14:textId="0B8A655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Гоніометрія згинання </w:t>
            </w:r>
            <w:r w:rsidRPr="007C6FB3">
              <w:rPr>
                <w:rFonts w:ascii="Times New Roman" w:hAnsi="Times New Roman" w:cs="Times New Roman"/>
                <w:sz w:val="28"/>
                <w:szCs w:val="28"/>
                <w:lang w:val="uk-UA"/>
              </w:rPr>
              <w:lastRenderedPageBreak/>
              <w:t>колінного суглоба</w:t>
            </w:r>
          </w:p>
        </w:tc>
        <w:tc>
          <w:tcPr>
            <w:tcW w:w="1701" w:type="dxa"/>
          </w:tcPr>
          <w:p w14:paraId="78F8FC23" w14:textId="4B01D06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55</w:t>
            </w:r>
          </w:p>
        </w:tc>
        <w:tc>
          <w:tcPr>
            <w:tcW w:w="1701" w:type="dxa"/>
          </w:tcPr>
          <w:p w14:paraId="02EDB8F0" w14:textId="1690D2F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649" w:type="dxa"/>
          </w:tcPr>
          <w:p w14:paraId="74DC8A27" w14:textId="0D3DC6F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C8280E" w:rsidRPr="007C6FB3" w14:paraId="277617F2" w14:textId="77777777" w:rsidTr="00C8280E">
        <w:trPr>
          <w:jc w:val="center"/>
        </w:trPr>
        <w:tc>
          <w:tcPr>
            <w:tcW w:w="3256" w:type="dxa"/>
          </w:tcPr>
          <w:p w14:paraId="45C61A7F" w14:textId="575E52F5"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Гоніометрія розгинання колінного суглоба</w:t>
            </w:r>
          </w:p>
        </w:tc>
        <w:tc>
          <w:tcPr>
            <w:tcW w:w="1701" w:type="dxa"/>
          </w:tcPr>
          <w:p w14:paraId="5BF3455D" w14:textId="22CAEB6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1EB8E8B7" w14:textId="4CFAF51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36C4657C" w14:textId="16061B0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685AE41D" w14:textId="77777777" w:rsidTr="00C8280E">
        <w:trPr>
          <w:jc w:val="center"/>
        </w:trPr>
        <w:tc>
          <w:tcPr>
            <w:tcW w:w="3256" w:type="dxa"/>
          </w:tcPr>
          <w:p w14:paraId="788166D8" w14:textId="1D2FBD5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75354B2" w14:textId="0DCF7E54"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72E4FD9D" w14:textId="7F1D480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5E25EC7" w14:textId="0348226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042EA854" w14:textId="77777777" w:rsidTr="00C8280E">
        <w:trPr>
          <w:jc w:val="center"/>
        </w:trPr>
        <w:tc>
          <w:tcPr>
            <w:tcW w:w="3256" w:type="dxa"/>
          </w:tcPr>
          <w:p w14:paraId="01EE14FD" w14:textId="140C8EE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25A7E955" w14:textId="6C2E19E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5AF16EE" w14:textId="69DB029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190F8A05" w14:textId="015CA61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4B8FA1AC" w14:textId="77777777" w:rsidTr="00C8280E">
        <w:trPr>
          <w:jc w:val="center"/>
        </w:trPr>
        <w:tc>
          <w:tcPr>
            <w:tcW w:w="3256" w:type="dxa"/>
          </w:tcPr>
          <w:p w14:paraId="0CFC4F13" w14:textId="58A15C1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467233FD" w14:textId="3FA3C3E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26415192" w14:textId="11FF6DA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2E30DA8" w14:textId="5A5D27B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71EF0728" w14:textId="77777777" w:rsidTr="00C8280E">
        <w:trPr>
          <w:jc w:val="center"/>
        </w:trPr>
        <w:tc>
          <w:tcPr>
            <w:tcW w:w="3256" w:type="dxa"/>
          </w:tcPr>
          <w:p w14:paraId="603A33CD" w14:textId="4157BFF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33E22407" w14:textId="089E3B06"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058CF13F" w14:textId="0049376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0B0FA30E" w14:textId="42CA448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622B971F" w14:textId="77777777" w:rsidTr="00C8280E">
        <w:trPr>
          <w:jc w:val="center"/>
        </w:trPr>
        <w:tc>
          <w:tcPr>
            <w:tcW w:w="3256" w:type="dxa"/>
          </w:tcPr>
          <w:p w14:paraId="79F276C6" w14:textId="5E6B609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65C383D6" w14:textId="394B161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18A596F7" w14:textId="0CF4B38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39D3CA0" w14:textId="64B4226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5AFD5974" w14:textId="77777777" w:rsidTr="00C8280E">
        <w:trPr>
          <w:jc w:val="center"/>
        </w:trPr>
        <w:tc>
          <w:tcPr>
            <w:tcW w:w="3256" w:type="dxa"/>
          </w:tcPr>
          <w:p w14:paraId="3D5167AA" w14:textId="58661544"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7702B1B5" w14:textId="109A6F8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D685B80" w14:textId="22986D2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678B02F5" w14:textId="6D995D3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7985D5BA" w14:textId="77777777" w:rsidTr="00C8280E">
        <w:trPr>
          <w:jc w:val="center"/>
        </w:trPr>
        <w:tc>
          <w:tcPr>
            <w:tcW w:w="3256" w:type="dxa"/>
          </w:tcPr>
          <w:p w14:paraId="445D98EC" w14:textId="5F4AAE50"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55C07125" w14:textId="643BBB2D"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701" w:type="dxa"/>
          </w:tcPr>
          <w:p w14:paraId="52C1895C" w14:textId="1CD9990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49" w:type="dxa"/>
          </w:tcPr>
          <w:p w14:paraId="65BF5DFE" w14:textId="52211A5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C8280E" w:rsidRPr="007C6FB3" w14:paraId="50EED1A1" w14:textId="77777777" w:rsidTr="00C8280E">
        <w:trPr>
          <w:jc w:val="center"/>
        </w:trPr>
        <w:tc>
          <w:tcPr>
            <w:tcW w:w="3256" w:type="dxa"/>
          </w:tcPr>
          <w:p w14:paraId="1E653576" w14:textId="4F0E2062"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2BC0B122" w14:textId="29F9BC4D"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1701" w:type="dxa"/>
          </w:tcPr>
          <w:p w14:paraId="1A5820D9" w14:textId="186473C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370</w:t>
            </w:r>
          </w:p>
        </w:tc>
        <w:tc>
          <w:tcPr>
            <w:tcW w:w="1649" w:type="dxa"/>
          </w:tcPr>
          <w:p w14:paraId="41F0E0DA" w14:textId="4E77F86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r>
    </w:tbl>
    <w:p w14:paraId="3540232D"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3.3.2 </w:t>
      </w:r>
    </w:p>
    <w:p w14:paraId="2D66DB99" w14:textId="78924A63" w:rsidR="004F7908"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основної групи № 2</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4C8FA674" w14:textId="77777777" w:rsidTr="009577BC">
        <w:trPr>
          <w:jc w:val="center"/>
        </w:trPr>
        <w:tc>
          <w:tcPr>
            <w:tcW w:w="3256" w:type="dxa"/>
          </w:tcPr>
          <w:p w14:paraId="6C9C1249" w14:textId="2AF41F0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2 (ОГ)</w:t>
            </w:r>
          </w:p>
        </w:tc>
        <w:tc>
          <w:tcPr>
            <w:tcW w:w="1701" w:type="dxa"/>
          </w:tcPr>
          <w:p w14:paraId="3A767840"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6DF0014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2B6E967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3E5D4B1A" w14:textId="77777777" w:rsidTr="009577BC">
        <w:trPr>
          <w:jc w:val="center"/>
        </w:trPr>
        <w:tc>
          <w:tcPr>
            <w:tcW w:w="3256" w:type="dxa"/>
          </w:tcPr>
          <w:p w14:paraId="3DF18BB4" w14:textId="6BFD29F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768950E1" w14:textId="28E5A3E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701" w:type="dxa"/>
          </w:tcPr>
          <w:p w14:paraId="0CF0B570" w14:textId="65751A8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649" w:type="dxa"/>
          </w:tcPr>
          <w:p w14:paraId="096D3A2B" w14:textId="704BBA0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C8280E" w:rsidRPr="007C6FB3" w14:paraId="5CC41B2B" w14:textId="77777777" w:rsidTr="009577BC">
        <w:trPr>
          <w:jc w:val="center"/>
        </w:trPr>
        <w:tc>
          <w:tcPr>
            <w:tcW w:w="3256" w:type="dxa"/>
          </w:tcPr>
          <w:p w14:paraId="1C17093A" w14:textId="6A3FC4D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3AC9B54F" w14:textId="0CCD47F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673D7D3A" w14:textId="5886F03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3CF9F8A1" w14:textId="242C7AA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649173BA" w14:textId="77777777" w:rsidTr="009577BC">
        <w:trPr>
          <w:jc w:val="center"/>
        </w:trPr>
        <w:tc>
          <w:tcPr>
            <w:tcW w:w="3256" w:type="dxa"/>
          </w:tcPr>
          <w:p w14:paraId="6A5322E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26FC3EE" w14:textId="3A4E4B96"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701" w:type="dxa"/>
          </w:tcPr>
          <w:p w14:paraId="64BC2F2A" w14:textId="4BB9C1D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26A56D2" w14:textId="5969557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8280E" w:rsidRPr="007C6FB3" w14:paraId="05FF9205" w14:textId="77777777" w:rsidTr="009577BC">
        <w:trPr>
          <w:jc w:val="center"/>
        </w:trPr>
        <w:tc>
          <w:tcPr>
            <w:tcW w:w="3256" w:type="dxa"/>
          </w:tcPr>
          <w:p w14:paraId="3B11A4A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2EE74F39" w14:textId="68B67B34"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AD71765" w14:textId="304E7C3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8A967CB" w14:textId="3900B46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69B9F60B" w14:textId="77777777" w:rsidTr="009577BC">
        <w:trPr>
          <w:jc w:val="center"/>
        </w:trPr>
        <w:tc>
          <w:tcPr>
            <w:tcW w:w="3256" w:type="dxa"/>
          </w:tcPr>
          <w:p w14:paraId="389170EE" w14:textId="2B6E68E8"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3EA62D42" w14:textId="3BA15F3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8230BCE" w14:textId="4DFF664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388949C" w14:textId="6B15F57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205E1FBA" w14:textId="77777777" w:rsidTr="009577BC">
        <w:trPr>
          <w:jc w:val="center"/>
        </w:trPr>
        <w:tc>
          <w:tcPr>
            <w:tcW w:w="3256" w:type="dxa"/>
          </w:tcPr>
          <w:p w14:paraId="1E20E7E1" w14:textId="45BB6419"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ММТ привідної групи </w:t>
            </w:r>
            <w:r w:rsidRPr="007C6FB3">
              <w:rPr>
                <w:rFonts w:ascii="Times New Roman" w:hAnsi="Times New Roman" w:cs="Times New Roman"/>
                <w:sz w:val="28"/>
                <w:szCs w:val="28"/>
                <w:lang w:val="uk-UA"/>
              </w:rPr>
              <w:lastRenderedPageBreak/>
              <w:t>м’язів стегна</w:t>
            </w:r>
          </w:p>
        </w:tc>
        <w:tc>
          <w:tcPr>
            <w:tcW w:w="1701" w:type="dxa"/>
          </w:tcPr>
          <w:p w14:paraId="6F6C5B15" w14:textId="38CDCAD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1701" w:type="dxa"/>
          </w:tcPr>
          <w:p w14:paraId="2AEF253F" w14:textId="5A02882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374BC07" w14:textId="447791F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36B57E2E" w14:textId="77777777" w:rsidTr="009577BC">
        <w:trPr>
          <w:jc w:val="center"/>
        </w:trPr>
        <w:tc>
          <w:tcPr>
            <w:tcW w:w="3256" w:type="dxa"/>
          </w:tcPr>
          <w:p w14:paraId="55F3EB79" w14:textId="40FBE86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великого сідничного м’яза</w:t>
            </w:r>
          </w:p>
        </w:tc>
        <w:tc>
          <w:tcPr>
            <w:tcW w:w="1701" w:type="dxa"/>
          </w:tcPr>
          <w:p w14:paraId="099D770C" w14:textId="49EAA2F8"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8ECC506" w14:textId="2E2E376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E4F63D4" w14:textId="3A280E7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636A5834" w14:textId="77777777" w:rsidTr="009577BC">
        <w:trPr>
          <w:jc w:val="center"/>
        </w:trPr>
        <w:tc>
          <w:tcPr>
            <w:tcW w:w="3256" w:type="dxa"/>
          </w:tcPr>
          <w:p w14:paraId="6BB66D18" w14:textId="1B10732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50842F5F" w14:textId="497AE54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A1A40E0" w14:textId="55E61D1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C37CAC2" w14:textId="2DBEF11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1C84E9F1" w14:textId="77777777" w:rsidTr="009577BC">
        <w:trPr>
          <w:jc w:val="center"/>
        </w:trPr>
        <w:tc>
          <w:tcPr>
            <w:tcW w:w="3256" w:type="dxa"/>
          </w:tcPr>
          <w:p w14:paraId="01C6BA08" w14:textId="611EFCB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3FDB710A" w14:textId="346BC9D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701" w:type="dxa"/>
          </w:tcPr>
          <w:p w14:paraId="608C65F3" w14:textId="0515F42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49" w:type="dxa"/>
          </w:tcPr>
          <w:p w14:paraId="052FF98B" w14:textId="1832655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C8280E" w:rsidRPr="007C6FB3" w14:paraId="4308A14A" w14:textId="77777777" w:rsidTr="009577BC">
        <w:trPr>
          <w:jc w:val="center"/>
        </w:trPr>
        <w:tc>
          <w:tcPr>
            <w:tcW w:w="3256" w:type="dxa"/>
          </w:tcPr>
          <w:p w14:paraId="320F8EFB" w14:textId="7CD2700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9ECF127" w14:textId="5DAE8C1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420</w:t>
            </w:r>
          </w:p>
        </w:tc>
        <w:tc>
          <w:tcPr>
            <w:tcW w:w="1701" w:type="dxa"/>
          </w:tcPr>
          <w:p w14:paraId="31EC20F6" w14:textId="5279843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450</w:t>
            </w:r>
          </w:p>
        </w:tc>
        <w:tc>
          <w:tcPr>
            <w:tcW w:w="1649" w:type="dxa"/>
          </w:tcPr>
          <w:p w14:paraId="4AB95542" w14:textId="7EC9405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r>
    </w:tbl>
    <w:p w14:paraId="1FFA4134"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3.3.3 </w:t>
      </w:r>
    </w:p>
    <w:p w14:paraId="3ED858C6" w14:textId="5EA42A93" w:rsidR="004F7908"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основної групи № 3</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12E63A2A" w14:textId="77777777" w:rsidTr="009577BC">
        <w:trPr>
          <w:jc w:val="center"/>
        </w:trPr>
        <w:tc>
          <w:tcPr>
            <w:tcW w:w="3256" w:type="dxa"/>
          </w:tcPr>
          <w:p w14:paraId="0084F461" w14:textId="2368BEA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3 (ОГ)</w:t>
            </w:r>
          </w:p>
        </w:tc>
        <w:tc>
          <w:tcPr>
            <w:tcW w:w="1701" w:type="dxa"/>
          </w:tcPr>
          <w:p w14:paraId="079FD182"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19351869"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24F62B42"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63160E54" w14:textId="77777777" w:rsidTr="009577BC">
        <w:trPr>
          <w:jc w:val="center"/>
        </w:trPr>
        <w:tc>
          <w:tcPr>
            <w:tcW w:w="3256" w:type="dxa"/>
          </w:tcPr>
          <w:p w14:paraId="25521B6A" w14:textId="3021353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59F26B8A" w14:textId="4601557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1701" w:type="dxa"/>
          </w:tcPr>
          <w:p w14:paraId="44146DE7" w14:textId="5BE9A5D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49" w:type="dxa"/>
          </w:tcPr>
          <w:p w14:paraId="5EC91421" w14:textId="789772A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r>
      <w:tr w:rsidR="00C8280E" w:rsidRPr="007C6FB3" w14:paraId="3A831224" w14:textId="77777777" w:rsidTr="009577BC">
        <w:trPr>
          <w:jc w:val="center"/>
        </w:trPr>
        <w:tc>
          <w:tcPr>
            <w:tcW w:w="3256" w:type="dxa"/>
          </w:tcPr>
          <w:p w14:paraId="60308C46" w14:textId="0503ED2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41823884" w14:textId="3C38F7E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3BBEE6B0" w14:textId="2D8B51F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25A4B366" w14:textId="6517A18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539310AA" w14:textId="77777777" w:rsidTr="009577BC">
        <w:trPr>
          <w:jc w:val="center"/>
        </w:trPr>
        <w:tc>
          <w:tcPr>
            <w:tcW w:w="3256" w:type="dxa"/>
          </w:tcPr>
          <w:p w14:paraId="515BD0DC"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4A686356" w14:textId="708BE0F6"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701" w:type="dxa"/>
          </w:tcPr>
          <w:p w14:paraId="21B7A4CC" w14:textId="54D4580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1D39F5B0" w14:textId="569C9EE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6596A1D0" w14:textId="77777777" w:rsidTr="009577BC">
        <w:trPr>
          <w:jc w:val="center"/>
        </w:trPr>
        <w:tc>
          <w:tcPr>
            <w:tcW w:w="3256" w:type="dxa"/>
          </w:tcPr>
          <w:p w14:paraId="4BF33EA5"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4DB72791" w14:textId="4142417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675C789" w14:textId="7142FD6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F748EC9" w14:textId="5189864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7D3FE601" w14:textId="77777777" w:rsidTr="009577BC">
        <w:trPr>
          <w:jc w:val="center"/>
        </w:trPr>
        <w:tc>
          <w:tcPr>
            <w:tcW w:w="3256" w:type="dxa"/>
          </w:tcPr>
          <w:p w14:paraId="5ECA9EDF" w14:textId="02AEC1E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1E3DC9F3" w14:textId="25D6551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43792932" w14:textId="320157D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A2E4CAA" w14:textId="23F0EA4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4BFC0DC5" w14:textId="77777777" w:rsidTr="009577BC">
        <w:trPr>
          <w:jc w:val="center"/>
        </w:trPr>
        <w:tc>
          <w:tcPr>
            <w:tcW w:w="3256" w:type="dxa"/>
          </w:tcPr>
          <w:p w14:paraId="1767A2CF" w14:textId="0551534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7DDDAF25" w14:textId="2A8A10B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C951760" w14:textId="7893250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EAE9E4F" w14:textId="6C59284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1B5996B6" w14:textId="77777777" w:rsidTr="009577BC">
        <w:trPr>
          <w:jc w:val="center"/>
        </w:trPr>
        <w:tc>
          <w:tcPr>
            <w:tcW w:w="3256" w:type="dxa"/>
          </w:tcPr>
          <w:p w14:paraId="1FA92CF0" w14:textId="1BF4592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382DBC05" w14:textId="0DAF33E4"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4D92D492" w14:textId="40003C2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4F1CD31" w14:textId="336BB86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6DEB9975" w14:textId="77777777" w:rsidTr="009577BC">
        <w:trPr>
          <w:jc w:val="center"/>
        </w:trPr>
        <w:tc>
          <w:tcPr>
            <w:tcW w:w="3256" w:type="dxa"/>
          </w:tcPr>
          <w:p w14:paraId="56F789A6" w14:textId="080E25C0"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716894B8" w14:textId="1566604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541E5ADE" w14:textId="6411AB3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B90D296" w14:textId="468E750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0051C148" w14:textId="77777777" w:rsidTr="009577BC">
        <w:trPr>
          <w:jc w:val="center"/>
        </w:trPr>
        <w:tc>
          <w:tcPr>
            <w:tcW w:w="3256" w:type="dxa"/>
          </w:tcPr>
          <w:p w14:paraId="026B1CF6" w14:textId="21CAFE7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6242BBCB" w14:textId="7AC8F67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701" w:type="dxa"/>
          </w:tcPr>
          <w:p w14:paraId="352B3DF4" w14:textId="4B03C6E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49" w:type="dxa"/>
          </w:tcPr>
          <w:p w14:paraId="56F49700" w14:textId="5BBAD57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C8280E" w:rsidRPr="007C6FB3" w14:paraId="520F1199" w14:textId="77777777" w:rsidTr="009577BC">
        <w:trPr>
          <w:jc w:val="center"/>
        </w:trPr>
        <w:tc>
          <w:tcPr>
            <w:tcW w:w="3256" w:type="dxa"/>
          </w:tcPr>
          <w:p w14:paraId="5B70984F" w14:textId="039211C3"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098FEE8A" w14:textId="15D0635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460</w:t>
            </w:r>
          </w:p>
        </w:tc>
        <w:tc>
          <w:tcPr>
            <w:tcW w:w="1701" w:type="dxa"/>
          </w:tcPr>
          <w:p w14:paraId="71BECBD8" w14:textId="2A58B8D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649" w:type="dxa"/>
          </w:tcPr>
          <w:p w14:paraId="3F9F01A6" w14:textId="1AD1688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r>
    </w:tbl>
    <w:p w14:paraId="7F27A327" w14:textId="77777777" w:rsidR="004F7908" w:rsidRDefault="004F7908" w:rsidP="004F7908">
      <w:pPr>
        <w:pStyle w:val="a5"/>
        <w:spacing w:line="360" w:lineRule="auto"/>
        <w:ind w:left="709"/>
        <w:jc w:val="center"/>
        <w:rPr>
          <w:rFonts w:ascii="Times New Roman" w:hAnsi="Times New Roman" w:cs="Times New Roman"/>
          <w:sz w:val="28"/>
          <w:szCs w:val="28"/>
          <w:lang w:val="uk-UA"/>
        </w:rPr>
      </w:pPr>
    </w:p>
    <w:p w14:paraId="179C406D"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3.3.4 </w:t>
      </w:r>
    </w:p>
    <w:p w14:paraId="63E8E9AF" w14:textId="606040FB" w:rsidR="004F7908"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основної групи № 4</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0A498223" w14:textId="77777777" w:rsidTr="009577BC">
        <w:trPr>
          <w:jc w:val="center"/>
        </w:trPr>
        <w:tc>
          <w:tcPr>
            <w:tcW w:w="3256" w:type="dxa"/>
          </w:tcPr>
          <w:p w14:paraId="15FD6852" w14:textId="1057610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Пацієнт № 4 (ОГ)</w:t>
            </w:r>
          </w:p>
        </w:tc>
        <w:tc>
          <w:tcPr>
            <w:tcW w:w="1701" w:type="dxa"/>
          </w:tcPr>
          <w:p w14:paraId="3597D59A"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1CEA372F"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053CF6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40B1C3FD" w14:textId="77777777" w:rsidTr="009577BC">
        <w:trPr>
          <w:jc w:val="center"/>
        </w:trPr>
        <w:tc>
          <w:tcPr>
            <w:tcW w:w="3256" w:type="dxa"/>
          </w:tcPr>
          <w:p w14:paraId="41121DA8" w14:textId="15C029D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F087E8F" w14:textId="37CB9D2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701" w:type="dxa"/>
          </w:tcPr>
          <w:p w14:paraId="33EC2D8F" w14:textId="199DDA3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649" w:type="dxa"/>
          </w:tcPr>
          <w:p w14:paraId="069C994D" w14:textId="015175D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C8280E" w:rsidRPr="007C6FB3" w14:paraId="0099CC88" w14:textId="77777777" w:rsidTr="009577BC">
        <w:trPr>
          <w:jc w:val="center"/>
        </w:trPr>
        <w:tc>
          <w:tcPr>
            <w:tcW w:w="3256" w:type="dxa"/>
          </w:tcPr>
          <w:p w14:paraId="7EB89068" w14:textId="0811DD9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0988DB46" w14:textId="534D2A5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701" w:type="dxa"/>
          </w:tcPr>
          <w:p w14:paraId="6250B8B6" w14:textId="54071A6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4DCB055E" w14:textId="2D22F10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6B202912" w14:textId="77777777" w:rsidTr="009577BC">
        <w:trPr>
          <w:jc w:val="center"/>
        </w:trPr>
        <w:tc>
          <w:tcPr>
            <w:tcW w:w="3256" w:type="dxa"/>
          </w:tcPr>
          <w:p w14:paraId="274827A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6268FAF" w14:textId="525EA6B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6062F344" w14:textId="2F8BA6A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4F1B7339" w14:textId="30867D2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8280E" w:rsidRPr="007C6FB3" w14:paraId="7D64C5E7" w14:textId="77777777" w:rsidTr="009577BC">
        <w:trPr>
          <w:jc w:val="center"/>
        </w:trPr>
        <w:tc>
          <w:tcPr>
            <w:tcW w:w="3256" w:type="dxa"/>
          </w:tcPr>
          <w:p w14:paraId="4BD48FCC"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349D737B" w14:textId="142DD90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1763FE84" w14:textId="1B84021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227D6B5" w14:textId="327C290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609776CB" w14:textId="77777777" w:rsidTr="009577BC">
        <w:trPr>
          <w:jc w:val="center"/>
        </w:trPr>
        <w:tc>
          <w:tcPr>
            <w:tcW w:w="3256" w:type="dxa"/>
          </w:tcPr>
          <w:p w14:paraId="1E091B57" w14:textId="306E6F5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5E6AAC26" w14:textId="3DEAA2C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D5B1BF3" w14:textId="3252295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6B4C1390" w14:textId="603FE52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2EDBC71A" w14:textId="77777777" w:rsidTr="009577BC">
        <w:trPr>
          <w:jc w:val="center"/>
        </w:trPr>
        <w:tc>
          <w:tcPr>
            <w:tcW w:w="3256" w:type="dxa"/>
          </w:tcPr>
          <w:p w14:paraId="2DB530C6" w14:textId="17B316E5"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1B1CEC68" w14:textId="6D73749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FA60868" w14:textId="1509C74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5F9D4137" w14:textId="0E46C9F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51C058AA" w14:textId="77777777" w:rsidTr="009577BC">
        <w:trPr>
          <w:jc w:val="center"/>
        </w:trPr>
        <w:tc>
          <w:tcPr>
            <w:tcW w:w="3256" w:type="dxa"/>
          </w:tcPr>
          <w:p w14:paraId="40720E68" w14:textId="4C8211B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729F7D13" w14:textId="014CF64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6B8E452D" w14:textId="332EB74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C00B22D" w14:textId="4CBE10B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416AFA61" w14:textId="77777777" w:rsidTr="009577BC">
        <w:trPr>
          <w:jc w:val="center"/>
        </w:trPr>
        <w:tc>
          <w:tcPr>
            <w:tcW w:w="3256" w:type="dxa"/>
          </w:tcPr>
          <w:p w14:paraId="5B16564F" w14:textId="34ED81D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02FA0BC4" w14:textId="00912D28"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DA2035E" w14:textId="2238DE8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B680A96" w14:textId="329356F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42A08AA5" w14:textId="77777777" w:rsidTr="009577BC">
        <w:trPr>
          <w:jc w:val="center"/>
        </w:trPr>
        <w:tc>
          <w:tcPr>
            <w:tcW w:w="3256" w:type="dxa"/>
          </w:tcPr>
          <w:p w14:paraId="40142591" w14:textId="169BD34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5FF20CB5" w14:textId="6CD7AD9B"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701" w:type="dxa"/>
          </w:tcPr>
          <w:p w14:paraId="63DE5E35" w14:textId="5B3307B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49" w:type="dxa"/>
          </w:tcPr>
          <w:p w14:paraId="64D10B04" w14:textId="7746308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C8280E" w:rsidRPr="007C6FB3" w14:paraId="03A1C909" w14:textId="77777777" w:rsidTr="009577BC">
        <w:trPr>
          <w:jc w:val="center"/>
        </w:trPr>
        <w:tc>
          <w:tcPr>
            <w:tcW w:w="3256" w:type="dxa"/>
          </w:tcPr>
          <w:p w14:paraId="23F3AEE4" w14:textId="7304218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5689173A" w14:textId="1471CBB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1701" w:type="dxa"/>
          </w:tcPr>
          <w:p w14:paraId="644CE0F6" w14:textId="77C41C3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360</w:t>
            </w:r>
          </w:p>
        </w:tc>
        <w:tc>
          <w:tcPr>
            <w:tcW w:w="1649" w:type="dxa"/>
          </w:tcPr>
          <w:p w14:paraId="745F35D9" w14:textId="2263179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410</w:t>
            </w:r>
          </w:p>
        </w:tc>
      </w:tr>
    </w:tbl>
    <w:p w14:paraId="345BC05C"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3.3.5 </w:t>
      </w:r>
    </w:p>
    <w:p w14:paraId="4903E3A8" w14:textId="3EEF55B3" w:rsidR="004F7908"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основної групи № 5 </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4A9BA6F6" w14:textId="77777777" w:rsidTr="009577BC">
        <w:trPr>
          <w:jc w:val="center"/>
        </w:trPr>
        <w:tc>
          <w:tcPr>
            <w:tcW w:w="3256" w:type="dxa"/>
          </w:tcPr>
          <w:p w14:paraId="62AB13ED" w14:textId="495893E2"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5 (ОГ)</w:t>
            </w:r>
          </w:p>
        </w:tc>
        <w:tc>
          <w:tcPr>
            <w:tcW w:w="1701" w:type="dxa"/>
          </w:tcPr>
          <w:p w14:paraId="582851C0"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1DD506BF"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1070989E"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27061ECB" w14:textId="77777777" w:rsidTr="009577BC">
        <w:trPr>
          <w:jc w:val="center"/>
        </w:trPr>
        <w:tc>
          <w:tcPr>
            <w:tcW w:w="3256" w:type="dxa"/>
          </w:tcPr>
          <w:p w14:paraId="506102BC" w14:textId="00872BB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34B2B832" w14:textId="5C43AFC6"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701" w:type="dxa"/>
          </w:tcPr>
          <w:p w14:paraId="47511E18" w14:textId="61E4412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649" w:type="dxa"/>
          </w:tcPr>
          <w:p w14:paraId="0DFC66F3" w14:textId="2A2ED9F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C8280E" w:rsidRPr="007C6FB3" w14:paraId="5749DBBC" w14:textId="77777777" w:rsidTr="009577BC">
        <w:trPr>
          <w:jc w:val="center"/>
        </w:trPr>
        <w:tc>
          <w:tcPr>
            <w:tcW w:w="3256" w:type="dxa"/>
          </w:tcPr>
          <w:p w14:paraId="30D81329" w14:textId="5CA59028"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6C63D552" w14:textId="2BBB2DC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CFBAB4A" w14:textId="0CA4773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6DE72380" w14:textId="626B8D6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35EEB8D4" w14:textId="77777777" w:rsidTr="009577BC">
        <w:trPr>
          <w:jc w:val="center"/>
        </w:trPr>
        <w:tc>
          <w:tcPr>
            <w:tcW w:w="3256" w:type="dxa"/>
          </w:tcPr>
          <w:p w14:paraId="477FAD6A"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082C877D" w14:textId="46D6EB0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2F5680EE" w14:textId="1C7F6BF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249CFEFB" w14:textId="531B76C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8280E" w:rsidRPr="007C6FB3" w14:paraId="47E6B8CC" w14:textId="77777777" w:rsidTr="009577BC">
        <w:trPr>
          <w:jc w:val="center"/>
        </w:trPr>
        <w:tc>
          <w:tcPr>
            <w:tcW w:w="3256" w:type="dxa"/>
          </w:tcPr>
          <w:p w14:paraId="22356819"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75E73AB4" w14:textId="3E0341F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2C4115D" w14:textId="5F5D2EB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6DAEDEE" w14:textId="5FA7FD5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751E99EF" w14:textId="77777777" w:rsidTr="009577BC">
        <w:trPr>
          <w:jc w:val="center"/>
        </w:trPr>
        <w:tc>
          <w:tcPr>
            <w:tcW w:w="3256" w:type="dxa"/>
          </w:tcPr>
          <w:p w14:paraId="794C5554" w14:textId="56982599"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ММТ двоголового м’яза </w:t>
            </w:r>
            <w:r w:rsidRPr="007C6FB3">
              <w:rPr>
                <w:rFonts w:ascii="Times New Roman" w:hAnsi="Times New Roman" w:cs="Times New Roman"/>
                <w:sz w:val="28"/>
                <w:szCs w:val="28"/>
                <w:lang w:val="uk-UA"/>
              </w:rPr>
              <w:lastRenderedPageBreak/>
              <w:t>стегна</w:t>
            </w:r>
          </w:p>
        </w:tc>
        <w:tc>
          <w:tcPr>
            <w:tcW w:w="1701" w:type="dxa"/>
          </w:tcPr>
          <w:p w14:paraId="007274F3" w14:textId="1E05583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1701" w:type="dxa"/>
          </w:tcPr>
          <w:p w14:paraId="41FD4473" w14:textId="14D6938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2C37D622" w14:textId="4AAEDF0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0B1FBF5D" w14:textId="77777777" w:rsidTr="009577BC">
        <w:trPr>
          <w:jc w:val="center"/>
        </w:trPr>
        <w:tc>
          <w:tcPr>
            <w:tcW w:w="3256" w:type="dxa"/>
          </w:tcPr>
          <w:p w14:paraId="32045FE2" w14:textId="25E7466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привідної групи м’язів стегна</w:t>
            </w:r>
          </w:p>
        </w:tc>
        <w:tc>
          <w:tcPr>
            <w:tcW w:w="1701" w:type="dxa"/>
          </w:tcPr>
          <w:p w14:paraId="6CDF36E4" w14:textId="4E1659D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A49C835" w14:textId="06E6627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0B926B01" w14:textId="31AEE30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495AB4E8" w14:textId="77777777" w:rsidTr="009577BC">
        <w:trPr>
          <w:jc w:val="center"/>
        </w:trPr>
        <w:tc>
          <w:tcPr>
            <w:tcW w:w="3256" w:type="dxa"/>
          </w:tcPr>
          <w:p w14:paraId="5BFCF686" w14:textId="3485E0B9"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128A652C" w14:textId="4A81BD3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62581170" w14:textId="4F5CEA9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67A1E853" w14:textId="1D47D14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4C356F8E" w14:textId="77777777" w:rsidTr="009577BC">
        <w:trPr>
          <w:jc w:val="center"/>
        </w:trPr>
        <w:tc>
          <w:tcPr>
            <w:tcW w:w="3256" w:type="dxa"/>
          </w:tcPr>
          <w:p w14:paraId="37DB12AE" w14:textId="0F0AEF3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6A68745A" w14:textId="6E43AEBB"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444840D" w14:textId="549A2E1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138ABB05" w14:textId="6733FC1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07A54AE2" w14:textId="77777777" w:rsidTr="009577BC">
        <w:trPr>
          <w:jc w:val="center"/>
        </w:trPr>
        <w:tc>
          <w:tcPr>
            <w:tcW w:w="3256" w:type="dxa"/>
          </w:tcPr>
          <w:p w14:paraId="39057207" w14:textId="31884BA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20F44F69" w14:textId="68B3E7B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701" w:type="dxa"/>
          </w:tcPr>
          <w:p w14:paraId="579732F4" w14:textId="14EC4CF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49" w:type="dxa"/>
          </w:tcPr>
          <w:p w14:paraId="5E8AA33D" w14:textId="69DFC35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C8280E" w:rsidRPr="007C6FB3" w14:paraId="4D24C093" w14:textId="77777777" w:rsidTr="009577BC">
        <w:trPr>
          <w:jc w:val="center"/>
        </w:trPr>
        <w:tc>
          <w:tcPr>
            <w:tcW w:w="3256" w:type="dxa"/>
          </w:tcPr>
          <w:p w14:paraId="6B366CE8" w14:textId="54CA24D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21FCF1F3" w14:textId="4C20A7A8"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270</w:t>
            </w:r>
          </w:p>
        </w:tc>
        <w:tc>
          <w:tcPr>
            <w:tcW w:w="1701" w:type="dxa"/>
          </w:tcPr>
          <w:p w14:paraId="7FDABFE1" w14:textId="785D3CD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380</w:t>
            </w:r>
          </w:p>
        </w:tc>
        <w:tc>
          <w:tcPr>
            <w:tcW w:w="1649" w:type="dxa"/>
          </w:tcPr>
          <w:p w14:paraId="06001B52" w14:textId="5E1A25F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430</w:t>
            </w:r>
          </w:p>
        </w:tc>
      </w:tr>
    </w:tbl>
    <w:p w14:paraId="74DC079B"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3.3.6 </w:t>
      </w:r>
    </w:p>
    <w:p w14:paraId="47C81A70" w14:textId="381CBFF8" w:rsidR="00C8280E"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основної групи № 6 </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51708AFB" w14:textId="77777777" w:rsidTr="009577BC">
        <w:trPr>
          <w:jc w:val="center"/>
        </w:trPr>
        <w:tc>
          <w:tcPr>
            <w:tcW w:w="3256" w:type="dxa"/>
          </w:tcPr>
          <w:p w14:paraId="2105794D" w14:textId="1403D99B"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6 (ОГ)</w:t>
            </w:r>
          </w:p>
        </w:tc>
        <w:tc>
          <w:tcPr>
            <w:tcW w:w="1701" w:type="dxa"/>
          </w:tcPr>
          <w:p w14:paraId="6A0B30A6"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4A563A8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91122CA"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3FEEDB8C" w14:textId="77777777" w:rsidTr="009577BC">
        <w:trPr>
          <w:jc w:val="center"/>
        </w:trPr>
        <w:tc>
          <w:tcPr>
            <w:tcW w:w="3256" w:type="dxa"/>
          </w:tcPr>
          <w:p w14:paraId="659092BA" w14:textId="69F5607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7659D7B6" w14:textId="1A17E3E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701" w:type="dxa"/>
          </w:tcPr>
          <w:p w14:paraId="6FB561C4" w14:textId="67FAF29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649" w:type="dxa"/>
          </w:tcPr>
          <w:p w14:paraId="1C7497C3" w14:textId="45D3951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C8280E" w:rsidRPr="007C6FB3" w14:paraId="4DB287BB" w14:textId="77777777" w:rsidTr="009577BC">
        <w:trPr>
          <w:jc w:val="center"/>
        </w:trPr>
        <w:tc>
          <w:tcPr>
            <w:tcW w:w="3256" w:type="dxa"/>
          </w:tcPr>
          <w:p w14:paraId="49695D2E" w14:textId="0583A7A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6A2886F3" w14:textId="50D7E68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701" w:type="dxa"/>
          </w:tcPr>
          <w:p w14:paraId="2FCDFEEE" w14:textId="506C122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0CB9C476" w14:textId="610C7C8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5404CDB7" w14:textId="77777777" w:rsidTr="009577BC">
        <w:trPr>
          <w:jc w:val="center"/>
        </w:trPr>
        <w:tc>
          <w:tcPr>
            <w:tcW w:w="3256" w:type="dxa"/>
          </w:tcPr>
          <w:p w14:paraId="550DF8DC"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410E74B" w14:textId="05B2B52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701" w:type="dxa"/>
          </w:tcPr>
          <w:p w14:paraId="6785D3C7" w14:textId="5D025AE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49" w:type="dxa"/>
          </w:tcPr>
          <w:p w14:paraId="141A6797" w14:textId="3711748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0FBBB0BC" w14:textId="77777777" w:rsidTr="009577BC">
        <w:trPr>
          <w:jc w:val="center"/>
        </w:trPr>
        <w:tc>
          <w:tcPr>
            <w:tcW w:w="3256" w:type="dxa"/>
          </w:tcPr>
          <w:p w14:paraId="5754D8B8"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6D0AF29E" w14:textId="33DBC42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580A8731" w14:textId="3E665B3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6F13CF1" w14:textId="33B0F93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182E34E2" w14:textId="77777777" w:rsidTr="009577BC">
        <w:trPr>
          <w:jc w:val="center"/>
        </w:trPr>
        <w:tc>
          <w:tcPr>
            <w:tcW w:w="3256" w:type="dxa"/>
          </w:tcPr>
          <w:p w14:paraId="2E77E534" w14:textId="26C472E3"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48A0CB9D" w14:textId="10FFD34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5BB02A10" w14:textId="77C5F3C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104A9476" w14:textId="2755DBC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698CC852" w14:textId="77777777" w:rsidTr="009577BC">
        <w:trPr>
          <w:jc w:val="center"/>
        </w:trPr>
        <w:tc>
          <w:tcPr>
            <w:tcW w:w="3256" w:type="dxa"/>
          </w:tcPr>
          <w:p w14:paraId="3FAF768D" w14:textId="59783C8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4963DEC2" w14:textId="4157E6A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176582A9" w14:textId="0026900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C523A21" w14:textId="23DDDDA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7720001E" w14:textId="77777777" w:rsidTr="009577BC">
        <w:trPr>
          <w:jc w:val="center"/>
        </w:trPr>
        <w:tc>
          <w:tcPr>
            <w:tcW w:w="3256" w:type="dxa"/>
          </w:tcPr>
          <w:p w14:paraId="58EDE4CE" w14:textId="74B75E4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396F85B5" w14:textId="6437D16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669468D" w14:textId="6270624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0FC441E1" w14:textId="118D208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33E25A6F" w14:textId="77777777" w:rsidTr="009577BC">
        <w:trPr>
          <w:jc w:val="center"/>
        </w:trPr>
        <w:tc>
          <w:tcPr>
            <w:tcW w:w="3256" w:type="dxa"/>
          </w:tcPr>
          <w:p w14:paraId="21B1859F" w14:textId="39A9F748"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325FEF04" w14:textId="4C687218"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25614685" w14:textId="0C77937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1FDB1C88" w14:textId="6E25416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794B1D53" w14:textId="77777777" w:rsidTr="009577BC">
        <w:trPr>
          <w:jc w:val="center"/>
        </w:trPr>
        <w:tc>
          <w:tcPr>
            <w:tcW w:w="3256" w:type="dxa"/>
          </w:tcPr>
          <w:p w14:paraId="0DB423AD" w14:textId="4880654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52C96509" w14:textId="0AA5FAF1"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701" w:type="dxa"/>
          </w:tcPr>
          <w:p w14:paraId="1335E529" w14:textId="6678598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49" w:type="dxa"/>
          </w:tcPr>
          <w:p w14:paraId="15A51609" w14:textId="38BD02E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C8280E" w:rsidRPr="007C6FB3" w14:paraId="3A349D08" w14:textId="77777777" w:rsidTr="009577BC">
        <w:trPr>
          <w:jc w:val="center"/>
        </w:trPr>
        <w:tc>
          <w:tcPr>
            <w:tcW w:w="3256" w:type="dxa"/>
          </w:tcPr>
          <w:p w14:paraId="51B0F2FC" w14:textId="00BAA373"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0C6694E0" w14:textId="1BAF6F0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225</w:t>
            </w:r>
          </w:p>
        </w:tc>
        <w:tc>
          <w:tcPr>
            <w:tcW w:w="1701" w:type="dxa"/>
          </w:tcPr>
          <w:p w14:paraId="566A1B5B" w14:textId="0403592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310</w:t>
            </w:r>
          </w:p>
        </w:tc>
        <w:tc>
          <w:tcPr>
            <w:tcW w:w="1649" w:type="dxa"/>
          </w:tcPr>
          <w:p w14:paraId="3FA864ED" w14:textId="0E71F39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350</w:t>
            </w:r>
          </w:p>
        </w:tc>
      </w:tr>
    </w:tbl>
    <w:p w14:paraId="55F7528B"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Табл. 3.3.7</w:t>
      </w:r>
    </w:p>
    <w:p w14:paraId="1A5A9B53" w14:textId="0C268394" w:rsidR="00C8280E"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lastRenderedPageBreak/>
        <w:t xml:space="preserve"> Результати пацієнта основної групи № 7</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7D1660B2" w14:textId="77777777" w:rsidTr="009577BC">
        <w:trPr>
          <w:jc w:val="center"/>
        </w:trPr>
        <w:tc>
          <w:tcPr>
            <w:tcW w:w="3256" w:type="dxa"/>
          </w:tcPr>
          <w:p w14:paraId="74DCCCB7" w14:textId="2CF5B45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Пацієнт № </w:t>
            </w:r>
            <w:r w:rsidR="007C6FB3" w:rsidRPr="007C6FB3">
              <w:rPr>
                <w:rFonts w:ascii="Times New Roman" w:hAnsi="Times New Roman" w:cs="Times New Roman"/>
                <w:sz w:val="28"/>
                <w:szCs w:val="28"/>
                <w:lang w:val="uk-UA"/>
              </w:rPr>
              <w:t>7</w:t>
            </w:r>
            <w:r w:rsidRPr="007C6FB3">
              <w:rPr>
                <w:rFonts w:ascii="Times New Roman" w:hAnsi="Times New Roman" w:cs="Times New Roman"/>
                <w:sz w:val="28"/>
                <w:szCs w:val="28"/>
                <w:lang w:val="uk-UA"/>
              </w:rPr>
              <w:t xml:space="preserve"> (ОГ)</w:t>
            </w:r>
          </w:p>
        </w:tc>
        <w:tc>
          <w:tcPr>
            <w:tcW w:w="1701" w:type="dxa"/>
          </w:tcPr>
          <w:p w14:paraId="55A66BAF"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6C7E054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399DFD97"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47E724F1" w14:textId="77777777" w:rsidTr="009577BC">
        <w:trPr>
          <w:jc w:val="center"/>
        </w:trPr>
        <w:tc>
          <w:tcPr>
            <w:tcW w:w="3256" w:type="dxa"/>
          </w:tcPr>
          <w:p w14:paraId="5E887A82" w14:textId="131D24E8"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34D0B228" w14:textId="2B01962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701" w:type="dxa"/>
          </w:tcPr>
          <w:p w14:paraId="454F75B5" w14:textId="5ECAAB1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649" w:type="dxa"/>
          </w:tcPr>
          <w:p w14:paraId="14637E0B" w14:textId="1BE9DA1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C8280E" w:rsidRPr="007C6FB3" w14:paraId="6BD80831" w14:textId="77777777" w:rsidTr="009577BC">
        <w:trPr>
          <w:jc w:val="center"/>
        </w:trPr>
        <w:tc>
          <w:tcPr>
            <w:tcW w:w="3256" w:type="dxa"/>
          </w:tcPr>
          <w:p w14:paraId="09810D31" w14:textId="601D9F9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36E3C9E6" w14:textId="7841EE46"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5BC53FC4" w14:textId="20133C3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392C196C" w14:textId="7560840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20641052" w14:textId="77777777" w:rsidTr="009577BC">
        <w:trPr>
          <w:jc w:val="center"/>
        </w:trPr>
        <w:tc>
          <w:tcPr>
            <w:tcW w:w="3256" w:type="dxa"/>
          </w:tcPr>
          <w:p w14:paraId="59BF3656"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79468DF" w14:textId="145EF7D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3387EE82" w14:textId="1CFB060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00D5AD40" w14:textId="12B64BC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2A62D19D" w14:textId="77777777" w:rsidTr="009577BC">
        <w:trPr>
          <w:jc w:val="center"/>
        </w:trPr>
        <w:tc>
          <w:tcPr>
            <w:tcW w:w="3256" w:type="dxa"/>
          </w:tcPr>
          <w:p w14:paraId="39D2E9B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6B5DD5BB" w14:textId="1A56585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09DD55D5" w14:textId="6522AC1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0B327944" w14:textId="7684CF9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6D48670A" w14:textId="77777777" w:rsidTr="009577BC">
        <w:trPr>
          <w:jc w:val="center"/>
        </w:trPr>
        <w:tc>
          <w:tcPr>
            <w:tcW w:w="3256" w:type="dxa"/>
          </w:tcPr>
          <w:p w14:paraId="2C103872" w14:textId="6B812C60"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0552410A" w14:textId="7D887AD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3F95C505" w14:textId="7E30794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6FB426FB" w14:textId="601D326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7B5012A7" w14:textId="77777777" w:rsidTr="009577BC">
        <w:trPr>
          <w:jc w:val="center"/>
        </w:trPr>
        <w:tc>
          <w:tcPr>
            <w:tcW w:w="3256" w:type="dxa"/>
          </w:tcPr>
          <w:p w14:paraId="0DA5CE37" w14:textId="55905B68"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2CE4D6E5" w14:textId="77DC830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6214CA88" w14:textId="24AA200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52AABE37" w14:textId="5B23127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8280E" w:rsidRPr="007C6FB3" w14:paraId="52F12790" w14:textId="77777777" w:rsidTr="009577BC">
        <w:trPr>
          <w:jc w:val="center"/>
        </w:trPr>
        <w:tc>
          <w:tcPr>
            <w:tcW w:w="3256" w:type="dxa"/>
          </w:tcPr>
          <w:p w14:paraId="49E8863B" w14:textId="1E0F7A6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78725F1F" w14:textId="619AD0E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56B8125C" w14:textId="2D9B175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6EA5350D" w14:textId="6B87A3B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2439A298" w14:textId="77777777" w:rsidTr="009577BC">
        <w:trPr>
          <w:jc w:val="center"/>
        </w:trPr>
        <w:tc>
          <w:tcPr>
            <w:tcW w:w="3256" w:type="dxa"/>
          </w:tcPr>
          <w:p w14:paraId="08879243" w14:textId="52D872A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5402CABD" w14:textId="0B4CD40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A28898F" w14:textId="31DB2EE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031DEB5" w14:textId="4DA15AF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8280E" w:rsidRPr="007C6FB3" w14:paraId="1932C8FC" w14:textId="77777777" w:rsidTr="009577BC">
        <w:trPr>
          <w:jc w:val="center"/>
        </w:trPr>
        <w:tc>
          <w:tcPr>
            <w:tcW w:w="3256" w:type="dxa"/>
          </w:tcPr>
          <w:p w14:paraId="521F56B7" w14:textId="54B430D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174E9ED9" w14:textId="6DFE75A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701" w:type="dxa"/>
          </w:tcPr>
          <w:p w14:paraId="3E30A1AE" w14:textId="7E311F0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649" w:type="dxa"/>
          </w:tcPr>
          <w:p w14:paraId="6AB7688D" w14:textId="1128E4B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C8280E" w:rsidRPr="007C6FB3" w14:paraId="750BD04B" w14:textId="77777777" w:rsidTr="009577BC">
        <w:trPr>
          <w:jc w:val="center"/>
        </w:trPr>
        <w:tc>
          <w:tcPr>
            <w:tcW w:w="3256" w:type="dxa"/>
          </w:tcPr>
          <w:p w14:paraId="4C552444" w14:textId="1FC2615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795D31CC" w14:textId="49A005E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701" w:type="dxa"/>
          </w:tcPr>
          <w:p w14:paraId="074C4AEF" w14:textId="5FFF42C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649" w:type="dxa"/>
          </w:tcPr>
          <w:p w14:paraId="14E374FD" w14:textId="2AEE1E8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330</w:t>
            </w:r>
          </w:p>
        </w:tc>
      </w:tr>
    </w:tbl>
    <w:p w14:paraId="2E255842"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3.3.8 </w:t>
      </w:r>
    </w:p>
    <w:p w14:paraId="33E50AD1" w14:textId="69B7B896" w:rsidR="00C8280E"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основної групи № 8</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42AA4622" w14:textId="77777777" w:rsidTr="009577BC">
        <w:trPr>
          <w:jc w:val="center"/>
        </w:trPr>
        <w:tc>
          <w:tcPr>
            <w:tcW w:w="3256" w:type="dxa"/>
          </w:tcPr>
          <w:p w14:paraId="676B92C1" w14:textId="7596BC4C"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Пацієнт № </w:t>
            </w:r>
            <w:r w:rsidR="007C6FB3" w:rsidRPr="007C6FB3">
              <w:rPr>
                <w:rFonts w:ascii="Times New Roman" w:hAnsi="Times New Roman" w:cs="Times New Roman"/>
                <w:sz w:val="28"/>
                <w:szCs w:val="28"/>
                <w:lang w:val="uk-UA"/>
              </w:rPr>
              <w:t>8</w:t>
            </w:r>
            <w:r w:rsidRPr="007C6FB3">
              <w:rPr>
                <w:rFonts w:ascii="Times New Roman" w:hAnsi="Times New Roman" w:cs="Times New Roman"/>
                <w:sz w:val="28"/>
                <w:szCs w:val="28"/>
                <w:lang w:val="uk-UA"/>
              </w:rPr>
              <w:t xml:space="preserve"> (ОГ)</w:t>
            </w:r>
          </w:p>
        </w:tc>
        <w:tc>
          <w:tcPr>
            <w:tcW w:w="1701" w:type="dxa"/>
          </w:tcPr>
          <w:p w14:paraId="24E9D9D8"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3A57043E"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374A9105"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5446EA31" w14:textId="77777777" w:rsidTr="009577BC">
        <w:trPr>
          <w:jc w:val="center"/>
        </w:trPr>
        <w:tc>
          <w:tcPr>
            <w:tcW w:w="3256" w:type="dxa"/>
          </w:tcPr>
          <w:p w14:paraId="19514D9C" w14:textId="7F1D8AD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5F1B298B" w14:textId="35FF39C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701" w:type="dxa"/>
          </w:tcPr>
          <w:p w14:paraId="3015AB77" w14:textId="65D0F7E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1649" w:type="dxa"/>
          </w:tcPr>
          <w:p w14:paraId="4A5FB245" w14:textId="75AFAFE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C8280E" w:rsidRPr="007C6FB3" w14:paraId="4EE44EB3" w14:textId="77777777" w:rsidTr="009577BC">
        <w:trPr>
          <w:jc w:val="center"/>
        </w:trPr>
        <w:tc>
          <w:tcPr>
            <w:tcW w:w="3256" w:type="dxa"/>
          </w:tcPr>
          <w:p w14:paraId="3F932D92" w14:textId="2B644F72"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0C4816BB" w14:textId="1B58A3A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49CAB7F" w14:textId="1CC2415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496BFD61" w14:textId="6FFBC1C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3E28393F" w14:textId="77777777" w:rsidTr="009577BC">
        <w:trPr>
          <w:jc w:val="center"/>
        </w:trPr>
        <w:tc>
          <w:tcPr>
            <w:tcW w:w="3256" w:type="dxa"/>
          </w:tcPr>
          <w:p w14:paraId="27AC086A"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0DCB86C1" w14:textId="328BB42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53FD4F16" w14:textId="63516ED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37CFE8F1" w14:textId="2845C43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8280E" w:rsidRPr="007C6FB3" w14:paraId="4062A641" w14:textId="77777777" w:rsidTr="009577BC">
        <w:trPr>
          <w:jc w:val="center"/>
        </w:trPr>
        <w:tc>
          <w:tcPr>
            <w:tcW w:w="3256" w:type="dxa"/>
          </w:tcPr>
          <w:p w14:paraId="2828FB9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47493B5B" w14:textId="348C397B"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5F76E7ED" w14:textId="4615E57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FAC4F14" w14:textId="178437A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203EB45A" w14:textId="77777777" w:rsidTr="009577BC">
        <w:trPr>
          <w:jc w:val="center"/>
        </w:trPr>
        <w:tc>
          <w:tcPr>
            <w:tcW w:w="3256" w:type="dxa"/>
          </w:tcPr>
          <w:p w14:paraId="2390EC59" w14:textId="42488D4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двоголового м’яза стегна</w:t>
            </w:r>
          </w:p>
        </w:tc>
        <w:tc>
          <w:tcPr>
            <w:tcW w:w="1701" w:type="dxa"/>
          </w:tcPr>
          <w:p w14:paraId="09C7D8EB" w14:textId="0285E55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52D966E4" w14:textId="51115C1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94D2984" w14:textId="465725A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44B5916C" w14:textId="77777777" w:rsidTr="009577BC">
        <w:trPr>
          <w:jc w:val="center"/>
        </w:trPr>
        <w:tc>
          <w:tcPr>
            <w:tcW w:w="3256" w:type="dxa"/>
          </w:tcPr>
          <w:p w14:paraId="20999CDD" w14:textId="74608D7E"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40239EA8" w14:textId="65BB591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18A5ABD" w14:textId="22062E2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3C7D7FC" w14:textId="184C75C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5392754F" w14:textId="77777777" w:rsidTr="009577BC">
        <w:trPr>
          <w:jc w:val="center"/>
        </w:trPr>
        <w:tc>
          <w:tcPr>
            <w:tcW w:w="3256" w:type="dxa"/>
          </w:tcPr>
          <w:p w14:paraId="0498C2E4" w14:textId="37211D8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73795275" w14:textId="5F56EE6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105D4419" w14:textId="6226560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50A34A4" w14:textId="484EFB4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28AD1940" w14:textId="77777777" w:rsidTr="009577BC">
        <w:trPr>
          <w:jc w:val="center"/>
        </w:trPr>
        <w:tc>
          <w:tcPr>
            <w:tcW w:w="3256" w:type="dxa"/>
          </w:tcPr>
          <w:p w14:paraId="34AB2999" w14:textId="0C76762C"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25679A84" w14:textId="2504C4BB"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129F7BD1" w14:textId="73C02B8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0B5DCDCE" w14:textId="190BB90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348ACAAB" w14:textId="77777777" w:rsidTr="009577BC">
        <w:trPr>
          <w:jc w:val="center"/>
        </w:trPr>
        <w:tc>
          <w:tcPr>
            <w:tcW w:w="3256" w:type="dxa"/>
          </w:tcPr>
          <w:p w14:paraId="13AE75AF" w14:textId="37A03D5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26E56E5A" w14:textId="74D18B34"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701" w:type="dxa"/>
          </w:tcPr>
          <w:p w14:paraId="4AC739E0" w14:textId="39DF27F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49" w:type="dxa"/>
          </w:tcPr>
          <w:p w14:paraId="580435A4" w14:textId="54C5566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8280E" w:rsidRPr="007C6FB3" w14:paraId="302889CB" w14:textId="77777777" w:rsidTr="009577BC">
        <w:trPr>
          <w:jc w:val="center"/>
        </w:trPr>
        <w:tc>
          <w:tcPr>
            <w:tcW w:w="3256" w:type="dxa"/>
          </w:tcPr>
          <w:p w14:paraId="4B8DBFC9" w14:textId="195D2345"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8036EAB" w14:textId="2A7AAE0D"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450</w:t>
            </w:r>
          </w:p>
        </w:tc>
        <w:tc>
          <w:tcPr>
            <w:tcW w:w="1701" w:type="dxa"/>
          </w:tcPr>
          <w:p w14:paraId="56B95822" w14:textId="42231B8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490</w:t>
            </w:r>
          </w:p>
        </w:tc>
        <w:tc>
          <w:tcPr>
            <w:tcW w:w="1649" w:type="dxa"/>
          </w:tcPr>
          <w:p w14:paraId="1F76EB2B" w14:textId="504353B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r>
    </w:tbl>
    <w:p w14:paraId="41CA6F08"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3.3.9 </w:t>
      </w:r>
    </w:p>
    <w:p w14:paraId="5A6ECAEB" w14:textId="0955F5FC" w:rsidR="00C8280E"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основної групи № 9 </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12747A82" w14:textId="77777777" w:rsidTr="009577BC">
        <w:trPr>
          <w:jc w:val="center"/>
        </w:trPr>
        <w:tc>
          <w:tcPr>
            <w:tcW w:w="3256" w:type="dxa"/>
          </w:tcPr>
          <w:p w14:paraId="756E277F" w14:textId="72F943A2"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Пацієнт № </w:t>
            </w:r>
            <w:r w:rsidR="007C6FB3" w:rsidRPr="007C6FB3">
              <w:rPr>
                <w:rFonts w:ascii="Times New Roman" w:hAnsi="Times New Roman" w:cs="Times New Roman"/>
                <w:sz w:val="28"/>
                <w:szCs w:val="28"/>
                <w:lang w:val="uk-UA"/>
              </w:rPr>
              <w:t>9</w:t>
            </w:r>
            <w:r w:rsidRPr="007C6FB3">
              <w:rPr>
                <w:rFonts w:ascii="Times New Roman" w:hAnsi="Times New Roman" w:cs="Times New Roman"/>
                <w:sz w:val="28"/>
                <w:szCs w:val="28"/>
                <w:lang w:val="uk-UA"/>
              </w:rPr>
              <w:t xml:space="preserve"> (ОГ)</w:t>
            </w:r>
          </w:p>
        </w:tc>
        <w:tc>
          <w:tcPr>
            <w:tcW w:w="1701" w:type="dxa"/>
          </w:tcPr>
          <w:p w14:paraId="1DEE2627"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543A791D"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2452A4B"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299B26A5" w14:textId="77777777" w:rsidTr="009577BC">
        <w:trPr>
          <w:jc w:val="center"/>
        </w:trPr>
        <w:tc>
          <w:tcPr>
            <w:tcW w:w="3256" w:type="dxa"/>
          </w:tcPr>
          <w:p w14:paraId="198C78FD" w14:textId="251ED58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3D0A3862" w14:textId="5FEC677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701" w:type="dxa"/>
          </w:tcPr>
          <w:p w14:paraId="4C21E377" w14:textId="07B1373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1649" w:type="dxa"/>
          </w:tcPr>
          <w:p w14:paraId="4B201A3B" w14:textId="7DF9A90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r>
      <w:tr w:rsidR="00C8280E" w:rsidRPr="007C6FB3" w14:paraId="4970C799" w14:textId="77777777" w:rsidTr="009577BC">
        <w:trPr>
          <w:jc w:val="center"/>
        </w:trPr>
        <w:tc>
          <w:tcPr>
            <w:tcW w:w="3256" w:type="dxa"/>
          </w:tcPr>
          <w:p w14:paraId="40266048" w14:textId="2AF340A4"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1B4889EB" w14:textId="52D79CA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48DFB517" w14:textId="613FC803"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49332073" w14:textId="6DD69ED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0F56D9D4" w14:textId="77777777" w:rsidTr="009577BC">
        <w:trPr>
          <w:jc w:val="center"/>
        </w:trPr>
        <w:tc>
          <w:tcPr>
            <w:tcW w:w="3256" w:type="dxa"/>
          </w:tcPr>
          <w:p w14:paraId="06A62109"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2E4E11B0" w14:textId="34A18ADC"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701" w:type="dxa"/>
          </w:tcPr>
          <w:p w14:paraId="0409685B" w14:textId="66E9163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7F50F3F" w14:textId="5D98F04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8280E" w:rsidRPr="007C6FB3" w14:paraId="0D77E2DB" w14:textId="77777777" w:rsidTr="009577BC">
        <w:trPr>
          <w:jc w:val="center"/>
        </w:trPr>
        <w:tc>
          <w:tcPr>
            <w:tcW w:w="3256" w:type="dxa"/>
          </w:tcPr>
          <w:p w14:paraId="11EF49E6"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23F2B2A8" w14:textId="3458EBB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0BC900E" w14:textId="170566B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CEF2554" w14:textId="4F46C0F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4DADA461" w14:textId="77777777" w:rsidTr="009577BC">
        <w:trPr>
          <w:jc w:val="center"/>
        </w:trPr>
        <w:tc>
          <w:tcPr>
            <w:tcW w:w="3256" w:type="dxa"/>
          </w:tcPr>
          <w:p w14:paraId="4B46AF25" w14:textId="510392D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71B9F222" w14:textId="149F8DB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058AFE70" w14:textId="45423932"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04FBA5F" w14:textId="6865902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18C30E49" w14:textId="77777777" w:rsidTr="009577BC">
        <w:trPr>
          <w:jc w:val="center"/>
        </w:trPr>
        <w:tc>
          <w:tcPr>
            <w:tcW w:w="3256" w:type="dxa"/>
          </w:tcPr>
          <w:p w14:paraId="1987FD39" w14:textId="11244175"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110A4156" w14:textId="5258BF59"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51793A9C" w14:textId="18990E4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32CA5F9E" w14:textId="1B5832D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3D79586D" w14:textId="77777777" w:rsidTr="009577BC">
        <w:trPr>
          <w:jc w:val="center"/>
        </w:trPr>
        <w:tc>
          <w:tcPr>
            <w:tcW w:w="3256" w:type="dxa"/>
          </w:tcPr>
          <w:p w14:paraId="0E07D0DA" w14:textId="36EFDDB3"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5CE3F5DD" w14:textId="31B1A5AE"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305C01BE" w14:textId="5F37981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54BBA36C" w14:textId="21A4041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77F3FEF7" w14:textId="77777777" w:rsidTr="009577BC">
        <w:trPr>
          <w:jc w:val="center"/>
        </w:trPr>
        <w:tc>
          <w:tcPr>
            <w:tcW w:w="3256" w:type="dxa"/>
          </w:tcPr>
          <w:p w14:paraId="7342208A" w14:textId="2B18FEB6"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4AE75142" w14:textId="02D32B2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27252606" w14:textId="72D1A0C9"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7306DE0" w14:textId="2C3D4B28"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25C7F48C" w14:textId="77777777" w:rsidTr="009577BC">
        <w:trPr>
          <w:jc w:val="center"/>
        </w:trPr>
        <w:tc>
          <w:tcPr>
            <w:tcW w:w="3256" w:type="dxa"/>
          </w:tcPr>
          <w:p w14:paraId="66894CB4" w14:textId="78F0480F"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3C5082B6" w14:textId="393DE927"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701" w:type="dxa"/>
          </w:tcPr>
          <w:p w14:paraId="77B35A7A" w14:textId="273BE00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49" w:type="dxa"/>
          </w:tcPr>
          <w:p w14:paraId="36A2FCC5" w14:textId="2EE144E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8280E" w:rsidRPr="007C6FB3" w14:paraId="152F9F2C" w14:textId="77777777" w:rsidTr="009577BC">
        <w:trPr>
          <w:jc w:val="center"/>
        </w:trPr>
        <w:tc>
          <w:tcPr>
            <w:tcW w:w="3256" w:type="dxa"/>
          </w:tcPr>
          <w:p w14:paraId="02FD76AE" w14:textId="35094D4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50BEA031" w14:textId="2048199D"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701" w:type="dxa"/>
          </w:tcPr>
          <w:p w14:paraId="3C144D5F" w14:textId="6C889456"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520</w:t>
            </w:r>
          </w:p>
        </w:tc>
        <w:tc>
          <w:tcPr>
            <w:tcW w:w="1649" w:type="dxa"/>
          </w:tcPr>
          <w:p w14:paraId="71E9109F" w14:textId="30EB3E8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r>
    </w:tbl>
    <w:p w14:paraId="20161DDD"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lastRenderedPageBreak/>
        <w:t xml:space="preserve">Табл. 3.3.10 </w:t>
      </w:r>
    </w:p>
    <w:p w14:paraId="1747FD58" w14:textId="4545C151"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основної групи № 10</w:t>
      </w:r>
    </w:p>
    <w:tbl>
      <w:tblPr>
        <w:tblStyle w:val="a7"/>
        <w:tblW w:w="0" w:type="auto"/>
        <w:jc w:val="center"/>
        <w:tblLook w:val="04A0" w:firstRow="1" w:lastRow="0" w:firstColumn="1" w:lastColumn="0" w:noHBand="0" w:noVBand="1"/>
      </w:tblPr>
      <w:tblGrid>
        <w:gridCol w:w="3256"/>
        <w:gridCol w:w="1701"/>
        <w:gridCol w:w="1701"/>
        <w:gridCol w:w="1649"/>
      </w:tblGrid>
      <w:tr w:rsidR="00C8280E" w:rsidRPr="007C6FB3" w14:paraId="0C1B5EBF" w14:textId="77777777" w:rsidTr="009577BC">
        <w:trPr>
          <w:jc w:val="center"/>
        </w:trPr>
        <w:tc>
          <w:tcPr>
            <w:tcW w:w="3256" w:type="dxa"/>
          </w:tcPr>
          <w:p w14:paraId="4BFBC456" w14:textId="5FA4905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1</w:t>
            </w:r>
            <w:r w:rsidR="007C6FB3" w:rsidRPr="007C6FB3">
              <w:rPr>
                <w:rFonts w:ascii="Times New Roman" w:hAnsi="Times New Roman" w:cs="Times New Roman"/>
                <w:sz w:val="28"/>
                <w:szCs w:val="28"/>
                <w:lang w:val="uk-UA"/>
              </w:rPr>
              <w:t>0</w:t>
            </w:r>
            <w:r w:rsidRPr="007C6FB3">
              <w:rPr>
                <w:rFonts w:ascii="Times New Roman" w:hAnsi="Times New Roman" w:cs="Times New Roman"/>
                <w:sz w:val="28"/>
                <w:szCs w:val="28"/>
                <w:lang w:val="uk-UA"/>
              </w:rPr>
              <w:t xml:space="preserve"> (ОГ)</w:t>
            </w:r>
          </w:p>
        </w:tc>
        <w:tc>
          <w:tcPr>
            <w:tcW w:w="1701" w:type="dxa"/>
          </w:tcPr>
          <w:p w14:paraId="14A804F1"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0CD24208"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793BF462"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C8280E" w:rsidRPr="007C6FB3" w14:paraId="392DB25F" w14:textId="77777777" w:rsidTr="009577BC">
        <w:trPr>
          <w:jc w:val="center"/>
        </w:trPr>
        <w:tc>
          <w:tcPr>
            <w:tcW w:w="3256" w:type="dxa"/>
          </w:tcPr>
          <w:p w14:paraId="110E84B4" w14:textId="40E670F0"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7505B385" w14:textId="3735996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701" w:type="dxa"/>
          </w:tcPr>
          <w:p w14:paraId="76C4F61D" w14:textId="357EBE8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1649" w:type="dxa"/>
          </w:tcPr>
          <w:p w14:paraId="7D22C006" w14:textId="2CDF0C8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r>
      <w:tr w:rsidR="00C8280E" w:rsidRPr="007C6FB3" w14:paraId="11F59E22" w14:textId="77777777" w:rsidTr="009577BC">
        <w:trPr>
          <w:jc w:val="center"/>
        </w:trPr>
        <w:tc>
          <w:tcPr>
            <w:tcW w:w="3256" w:type="dxa"/>
          </w:tcPr>
          <w:p w14:paraId="2920BAA8" w14:textId="6387805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67A59832" w14:textId="1E4A8ACA"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56CC95D9" w14:textId="5A5FD74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019D7DF4" w14:textId="03F1593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5BAFA3AE" w14:textId="77777777" w:rsidTr="009577BC">
        <w:trPr>
          <w:jc w:val="center"/>
        </w:trPr>
        <w:tc>
          <w:tcPr>
            <w:tcW w:w="3256" w:type="dxa"/>
          </w:tcPr>
          <w:p w14:paraId="16C04371"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68E7F0CC" w14:textId="2CBB2BB8"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250DA0C9" w14:textId="29D3566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49" w:type="dxa"/>
          </w:tcPr>
          <w:p w14:paraId="16DDF293" w14:textId="5CF92EBC"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C8280E" w:rsidRPr="007C6FB3" w14:paraId="55DD10B1" w14:textId="77777777" w:rsidTr="009577BC">
        <w:trPr>
          <w:jc w:val="center"/>
        </w:trPr>
        <w:tc>
          <w:tcPr>
            <w:tcW w:w="3256" w:type="dxa"/>
          </w:tcPr>
          <w:p w14:paraId="7C271F7A" w14:textId="7777777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03EF804A" w14:textId="2388FE7F"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161938D4" w14:textId="2BA768F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60A5DB5B" w14:textId="5E82B744"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45A19AF2" w14:textId="77777777" w:rsidTr="009577BC">
        <w:trPr>
          <w:jc w:val="center"/>
        </w:trPr>
        <w:tc>
          <w:tcPr>
            <w:tcW w:w="3256" w:type="dxa"/>
          </w:tcPr>
          <w:p w14:paraId="1CD63FF4" w14:textId="6053DC61"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62602B76" w14:textId="59982102"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1E703412" w14:textId="5071BB1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18A6716" w14:textId="57BD84C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2DFEBE91" w14:textId="77777777" w:rsidTr="009577BC">
        <w:trPr>
          <w:jc w:val="center"/>
        </w:trPr>
        <w:tc>
          <w:tcPr>
            <w:tcW w:w="3256" w:type="dxa"/>
          </w:tcPr>
          <w:p w14:paraId="63C21B97" w14:textId="0C3A4D5C"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28A95C5A" w14:textId="3C371F8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0448C323" w14:textId="3624585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672D267" w14:textId="1C9C3877"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3C8EA88C" w14:textId="77777777" w:rsidTr="009577BC">
        <w:trPr>
          <w:jc w:val="center"/>
        </w:trPr>
        <w:tc>
          <w:tcPr>
            <w:tcW w:w="3256" w:type="dxa"/>
          </w:tcPr>
          <w:p w14:paraId="20E191FA" w14:textId="33B666EA"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08A9DA5F" w14:textId="29C10A55"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772B2AFA" w14:textId="2B5F12A0"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4E1CA910" w14:textId="302EE31B"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8280E" w:rsidRPr="007C6FB3" w14:paraId="339C9EBF" w14:textId="77777777" w:rsidTr="009577BC">
        <w:trPr>
          <w:jc w:val="center"/>
        </w:trPr>
        <w:tc>
          <w:tcPr>
            <w:tcW w:w="3256" w:type="dxa"/>
          </w:tcPr>
          <w:p w14:paraId="47E4E59D" w14:textId="7796E417"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3349A14F" w14:textId="6DB630A0"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2ABE3568" w14:textId="795A3CFE"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E13AB39" w14:textId="11CB4D4A"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8280E" w:rsidRPr="007C6FB3" w14:paraId="34056CA7" w14:textId="77777777" w:rsidTr="009577BC">
        <w:trPr>
          <w:jc w:val="center"/>
        </w:trPr>
        <w:tc>
          <w:tcPr>
            <w:tcW w:w="3256" w:type="dxa"/>
          </w:tcPr>
          <w:p w14:paraId="1A82D497" w14:textId="72B93253"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2822581C" w14:textId="655A414D"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01" w:type="dxa"/>
          </w:tcPr>
          <w:p w14:paraId="489AE6F0" w14:textId="3A6AAF11"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49" w:type="dxa"/>
          </w:tcPr>
          <w:p w14:paraId="799A6AF0" w14:textId="3F60D87D"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C8280E" w:rsidRPr="007C6FB3" w14:paraId="64432FDB" w14:textId="77777777" w:rsidTr="009577BC">
        <w:trPr>
          <w:jc w:val="center"/>
        </w:trPr>
        <w:tc>
          <w:tcPr>
            <w:tcW w:w="3256" w:type="dxa"/>
          </w:tcPr>
          <w:p w14:paraId="4F26190F" w14:textId="45CC909D" w:rsidR="00C8280E" w:rsidRPr="007C6FB3" w:rsidRDefault="00C8280E"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039C3EDA" w14:textId="02F1CA13" w:rsidR="00C8280E" w:rsidRPr="007C6FB3" w:rsidRDefault="007C6FB3"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c>
          <w:tcPr>
            <w:tcW w:w="1701" w:type="dxa"/>
          </w:tcPr>
          <w:p w14:paraId="1C23E1FA" w14:textId="3EBDF83F"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600</w:t>
            </w:r>
          </w:p>
        </w:tc>
        <w:tc>
          <w:tcPr>
            <w:tcW w:w="1649" w:type="dxa"/>
          </w:tcPr>
          <w:p w14:paraId="27A0F0D0" w14:textId="22954595" w:rsidR="00C8280E" w:rsidRPr="007C6FB3" w:rsidRDefault="00DB7992"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630</w:t>
            </w:r>
          </w:p>
        </w:tc>
      </w:tr>
    </w:tbl>
    <w:p w14:paraId="7E80C177"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3.3.11 </w:t>
      </w:r>
    </w:p>
    <w:p w14:paraId="5BDD8746" w14:textId="3F997DED"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контрольної групи № 1 </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6A941FE7" w14:textId="77777777" w:rsidTr="009577BC">
        <w:trPr>
          <w:jc w:val="center"/>
        </w:trPr>
        <w:tc>
          <w:tcPr>
            <w:tcW w:w="3256" w:type="dxa"/>
          </w:tcPr>
          <w:p w14:paraId="5C9B6D35" w14:textId="311BB6E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1 (КГ)</w:t>
            </w:r>
          </w:p>
        </w:tc>
        <w:tc>
          <w:tcPr>
            <w:tcW w:w="1701" w:type="dxa"/>
          </w:tcPr>
          <w:p w14:paraId="51B96FDB"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52050A16"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2660CC8E"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6567E5C6" w14:textId="77777777" w:rsidTr="009577BC">
        <w:trPr>
          <w:jc w:val="center"/>
        </w:trPr>
        <w:tc>
          <w:tcPr>
            <w:tcW w:w="3256" w:type="dxa"/>
          </w:tcPr>
          <w:p w14:paraId="4F98C339" w14:textId="53D4B79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32864789" w14:textId="1A4F367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701" w:type="dxa"/>
          </w:tcPr>
          <w:p w14:paraId="647326D6" w14:textId="71EA68C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649" w:type="dxa"/>
          </w:tcPr>
          <w:p w14:paraId="30A5D84E" w14:textId="0A70F73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7C6FB3" w:rsidRPr="007C6FB3" w14:paraId="5872D6FE" w14:textId="77777777" w:rsidTr="009577BC">
        <w:trPr>
          <w:jc w:val="center"/>
        </w:trPr>
        <w:tc>
          <w:tcPr>
            <w:tcW w:w="3256" w:type="dxa"/>
          </w:tcPr>
          <w:p w14:paraId="5DE6DB08" w14:textId="2295076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7C6DB6A4" w14:textId="528B734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1804B1A2" w14:textId="48C26FF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071F57AA" w14:textId="2AC99EA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1627C0FE" w14:textId="77777777" w:rsidTr="009577BC">
        <w:trPr>
          <w:jc w:val="center"/>
        </w:trPr>
        <w:tc>
          <w:tcPr>
            <w:tcW w:w="3256" w:type="dxa"/>
          </w:tcPr>
          <w:p w14:paraId="48AEBDFE"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72BB8C71" w14:textId="4AD2494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2007BCB8" w14:textId="664D155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3DFA773" w14:textId="13D7343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5009DD0" w14:textId="77777777" w:rsidTr="009577BC">
        <w:trPr>
          <w:jc w:val="center"/>
        </w:trPr>
        <w:tc>
          <w:tcPr>
            <w:tcW w:w="3256" w:type="dxa"/>
          </w:tcPr>
          <w:p w14:paraId="0E239E6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ММТ чотирьохголового </w:t>
            </w:r>
            <w:r w:rsidRPr="007C6FB3">
              <w:rPr>
                <w:rFonts w:ascii="Times New Roman" w:hAnsi="Times New Roman" w:cs="Times New Roman"/>
                <w:sz w:val="28"/>
                <w:szCs w:val="28"/>
                <w:lang w:val="uk-UA"/>
              </w:rPr>
              <w:lastRenderedPageBreak/>
              <w:t>м’яза стегна</w:t>
            </w:r>
          </w:p>
        </w:tc>
        <w:tc>
          <w:tcPr>
            <w:tcW w:w="1701" w:type="dxa"/>
          </w:tcPr>
          <w:p w14:paraId="07818063" w14:textId="0052048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1701" w:type="dxa"/>
          </w:tcPr>
          <w:p w14:paraId="0E26FFB4" w14:textId="36388B9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092C568A" w14:textId="41FA345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429802BF" w14:textId="77777777" w:rsidTr="009577BC">
        <w:trPr>
          <w:jc w:val="center"/>
        </w:trPr>
        <w:tc>
          <w:tcPr>
            <w:tcW w:w="3256" w:type="dxa"/>
          </w:tcPr>
          <w:p w14:paraId="03B2F874" w14:textId="4A4A06E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двоголового м’яза стегна</w:t>
            </w:r>
          </w:p>
        </w:tc>
        <w:tc>
          <w:tcPr>
            <w:tcW w:w="1701" w:type="dxa"/>
          </w:tcPr>
          <w:p w14:paraId="03F21CFC" w14:textId="6583AF4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7A4EB4C7" w14:textId="324EEEC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87A3034" w14:textId="4F5C3AF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659BC094" w14:textId="77777777" w:rsidTr="009577BC">
        <w:trPr>
          <w:jc w:val="center"/>
        </w:trPr>
        <w:tc>
          <w:tcPr>
            <w:tcW w:w="3256" w:type="dxa"/>
          </w:tcPr>
          <w:p w14:paraId="5CAE3AA4" w14:textId="14F7E23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230C9CF1" w14:textId="07E88F5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5ED8A97" w14:textId="192BFFF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4EA8FCE" w14:textId="204DE2E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1D789CD" w14:textId="77777777" w:rsidTr="009577BC">
        <w:trPr>
          <w:jc w:val="center"/>
        </w:trPr>
        <w:tc>
          <w:tcPr>
            <w:tcW w:w="3256" w:type="dxa"/>
          </w:tcPr>
          <w:p w14:paraId="2337D997" w14:textId="04AE8CC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30A337F2" w14:textId="7FCFBC3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0A5FA56" w14:textId="4808A51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A816A4A" w14:textId="6705957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6B39EBA6" w14:textId="77777777" w:rsidTr="009577BC">
        <w:trPr>
          <w:jc w:val="center"/>
        </w:trPr>
        <w:tc>
          <w:tcPr>
            <w:tcW w:w="3256" w:type="dxa"/>
          </w:tcPr>
          <w:p w14:paraId="54CE58A9" w14:textId="375BB9F6"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0B2C2769" w14:textId="5F74925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7F09CB8" w14:textId="0EB239D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4B913D0" w14:textId="5C44249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2C9AD74C" w14:textId="77777777" w:rsidTr="009577BC">
        <w:trPr>
          <w:jc w:val="center"/>
        </w:trPr>
        <w:tc>
          <w:tcPr>
            <w:tcW w:w="3256" w:type="dxa"/>
          </w:tcPr>
          <w:p w14:paraId="28123E63" w14:textId="54F9DC05"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5EF011D6" w14:textId="4A65D4D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701" w:type="dxa"/>
          </w:tcPr>
          <w:p w14:paraId="3AE92F96" w14:textId="36E1E6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49" w:type="dxa"/>
          </w:tcPr>
          <w:p w14:paraId="1ED3561A" w14:textId="5560C9A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7C6FB3" w:rsidRPr="007C6FB3" w14:paraId="48F18C05" w14:textId="77777777" w:rsidTr="009577BC">
        <w:trPr>
          <w:jc w:val="center"/>
        </w:trPr>
        <w:tc>
          <w:tcPr>
            <w:tcW w:w="3256" w:type="dxa"/>
          </w:tcPr>
          <w:p w14:paraId="4B424CC2" w14:textId="107A9ADD"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498799A0" w14:textId="0036E35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350</w:t>
            </w:r>
          </w:p>
        </w:tc>
        <w:tc>
          <w:tcPr>
            <w:tcW w:w="1701" w:type="dxa"/>
          </w:tcPr>
          <w:p w14:paraId="721D5F38" w14:textId="6D51918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c>
          <w:tcPr>
            <w:tcW w:w="1649" w:type="dxa"/>
          </w:tcPr>
          <w:p w14:paraId="6BDAEE36" w14:textId="15C39C3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420</w:t>
            </w:r>
          </w:p>
        </w:tc>
      </w:tr>
    </w:tbl>
    <w:p w14:paraId="11EF9D3A"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3.3.12 </w:t>
      </w:r>
    </w:p>
    <w:p w14:paraId="75958623" w14:textId="17EA4898"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контрольної групи № 2 </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59CB615B" w14:textId="77777777" w:rsidTr="009577BC">
        <w:trPr>
          <w:jc w:val="center"/>
        </w:trPr>
        <w:tc>
          <w:tcPr>
            <w:tcW w:w="3256" w:type="dxa"/>
          </w:tcPr>
          <w:p w14:paraId="0447E341" w14:textId="5FB48C1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2 (КГ)</w:t>
            </w:r>
          </w:p>
        </w:tc>
        <w:tc>
          <w:tcPr>
            <w:tcW w:w="1701" w:type="dxa"/>
          </w:tcPr>
          <w:p w14:paraId="54E5F5E0"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1516743C"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1975DDD1"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4A3C2D8F" w14:textId="77777777" w:rsidTr="009577BC">
        <w:trPr>
          <w:jc w:val="center"/>
        </w:trPr>
        <w:tc>
          <w:tcPr>
            <w:tcW w:w="3256" w:type="dxa"/>
          </w:tcPr>
          <w:p w14:paraId="6A62D65E" w14:textId="4A93CB1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CC6CD15" w14:textId="3950A4E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701" w:type="dxa"/>
          </w:tcPr>
          <w:p w14:paraId="21B67EEA" w14:textId="78B03AF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1649" w:type="dxa"/>
          </w:tcPr>
          <w:p w14:paraId="712F9A37" w14:textId="6F0E280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7C6FB3" w:rsidRPr="007C6FB3" w14:paraId="16E06717" w14:textId="77777777" w:rsidTr="009577BC">
        <w:trPr>
          <w:jc w:val="center"/>
        </w:trPr>
        <w:tc>
          <w:tcPr>
            <w:tcW w:w="3256" w:type="dxa"/>
          </w:tcPr>
          <w:p w14:paraId="01ACB147" w14:textId="22E394D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59199A9A" w14:textId="65D23A5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64CED6C" w14:textId="1BD30C0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103D3329" w14:textId="0D22ABE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63D4EF77" w14:textId="77777777" w:rsidTr="009577BC">
        <w:trPr>
          <w:jc w:val="center"/>
        </w:trPr>
        <w:tc>
          <w:tcPr>
            <w:tcW w:w="3256" w:type="dxa"/>
          </w:tcPr>
          <w:p w14:paraId="39DFA3D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539E2C33" w14:textId="4D14AC9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76129556" w14:textId="0A81D4A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1F80B43" w14:textId="06296D1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7583503" w14:textId="77777777" w:rsidTr="009577BC">
        <w:trPr>
          <w:jc w:val="center"/>
        </w:trPr>
        <w:tc>
          <w:tcPr>
            <w:tcW w:w="3256" w:type="dxa"/>
          </w:tcPr>
          <w:p w14:paraId="7AF3982C"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6E21B80F" w14:textId="2D2EE5C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1E9EFCD4" w14:textId="31C77ED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45621B6" w14:textId="7E4B2A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AF294CB" w14:textId="77777777" w:rsidTr="009577BC">
        <w:trPr>
          <w:jc w:val="center"/>
        </w:trPr>
        <w:tc>
          <w:tcPr>
            <w:tcW w:w="3256" w:type="dxa"/>
          </w:tcPr>
          <w:p w14:paraId="5DF66B29" w14:textId="0FD1C144"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5179F124" w14:textId="7B325FA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4E24C579" w14:textId="4D59706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3B8932A" w14:textId="249929F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5C20C8A" w14:textId="77777777" w:rsidTr="009577BC">
        <w:trPr>
          <w:jc w:val="center"/>
        </w:trPr>
        <w:tc>
          <w:tcPr>
            <w:tcW w:w="3256" w:type="dxa"/>
          </w:tcPr>
          <w:p w14:paraId="1742DDD4" w14:textId="7CF01A4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7B44DCB0" w14:textId="568C91B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1BD34181" w14:textId="7B39A35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1284A531" w14:textId="22EC8CB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74F449B" w14:textId="77777777" w:rsidTr="009577BC">
        <w:trPr>
          <w:jc w:val="center"/>
        </w:trPr>
        <w:tc>
          <w:tcPr>
            <w:tcW w:w="3256" w:type="dxa"/>
          </w:tcPr>
          <w:p w14:paraId="0067C568" w14:textId="222D081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280CCDE5" w14:textId="69BFD41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E439CFE" w14:textId="6D3B1EF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2EA731F" w14:textId="67DF8FC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70E9B8F2" w14:textId="77777777" w:rsidTr="009577BC">
        <w:trPr>
          <w:jc w:val="center"/>
        </w:trPr>
        <w:tc>
          <w:tcPr>
            <w:tcW w:w="3256" w:type="dxa"/>
          </w:tcPr>
          <w:p w14:paraId="0707A7B5" w14:textId="349B017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4BB98379" w14:textId="7F38DE7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26F5A60E" w14:textId="10208B2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8F02C8C" w14:textId="069C188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446B1595" w14:textId="77777777" w:rsidTr="009577BC">
        <w:trPr>
          <w:jc w:val="center"/>
        </w:trPr>
        <w:tc>
          <w:tcPr>
            <w:tcW w:w="3256" w:type="dxa"/>
          </w:tcPr>
          <w:p w14:paraId="5168FDB2" w14:textId="3993054C"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43D97127" w14:textId="1FE1EC9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701" w:type="dxa"/>
          </w:tcPr>
          <w:p w14:paraId="07D6B6B2" w14:textId="42D6B11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49" w:type="dxa"/>
          </w:tcPr>
          <w:p w14:paraId="532B6FC1" w14:textId="2474AF7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7C6FB3" w:rsidRPr="007C6FB3" w14:paraId="0AB37C1C" w14:textId="77777777" w:rsidTr="009577BC">
        <w:trPr>
          <w:jc w:val="center"/>
        </w:trPr>
        <w:tc>
          <w:tcPr>
            <w:tcW w:w="3256" w:type="dxa"/>
          </w:tcPr>
          <w:p w14:paraId="5B27C021" w14:textId="583F05C1"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Тест 6-хвилинної ходьби</w:t>
            </w:r>
          </w:p>
        </w:tc>
        <w:tc>
          <w:tcPr>
            <w:tcW w:w="1701" w:type="dxa"/>
          </w:tcPr>
          <w:p w14:paraId="1F02AB60" w14:textId="453D8AD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450</w:t>
            </w:r>
          </w:p>
        </w:tc>
        <w:tc>
          <w:tcPr>
            <w:tcW w:w="1701" w:type="dxa"/>
          </w:tcPr>
          <w:p w14:paraId="44753F3E" w14:textId="0C68514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480</w:t>
            </w:r>
          </w:p>
        </w:tc>
        <w:tc>
          <w:tcPr>
            <w:tcW w:w="1649" w:type="dxa"/>
          </w:tcPr>
          <w:p w14:paraId="6107FE4B" w14:textId="3686A3E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r>
    </w:tbl>
    <w:p w14:paraId="2AD05615"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3.3.13 </w:t>
      </w:r>
    </w:p>
    <w:p w14:paraId="22ACF120" w14:textId="158337A0"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контрольної групи № 3 </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62F5BF56" w14:textId="77777777" w:rsidTr="009577BC">
        <w:trPr>
          <w:jc w:val="center"/>
        </w:trPr>
        <w:tc>
          <w:tcPr>
            <w:tcW w:w="3256" w:type="dxa"/>
          </w:tcPr>
          <w:p w14:paraId="5FAB1FE1" w14:textId="4D6EF62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3 (КГ)</w:t>
            </w:r>
          </w:p>
        </w:tc>
        <w:tc>
          <w:tcPr>
            <w:tcW w:w="1701" w:type="dxa"/>
          </w:tcPr>
          <w:p w14:paraId="42F2F0FA"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7D13726B"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E197DA3"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57BF421E" w14:textId="77777777" w:rsidTr="009577BC">
        <w:trPr>
          <w:jc w:val="center"/>
        </w:trPr>
        <w:tc>
          <w:tcPr>
            <w:tcW w:w="3256" w:type="dxa"/>
          </w:tcPr>
          <w:p w14:paraId="08BA4074" w14:textId="04CCB274"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C475F6E" w14:textId="5AFC2F6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701" w:type="dxa"/>
          </w:tcPr>
          <w:p w14:paraId="0924EF22" w14:textId="35D0F3E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49" w:type="dxa"/>
          </w:tcPr>
          <w:p w14:paraId="68F69BAE" w14:textId="00DEB94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7C6FB3" w:rsidRPr="007C6FB3" w14:paraId="0FB14477" w14:textId="77777777" w:rsidTr="009577BC">
        <w:trPr>
          <w:jc w:val="center"/>
        </w:trPr>
        <w:tc>
          <w:tcPr>
            <w:tcW w:w="3256" w:type="dxa"/>
          </w:tcPr>
          <w:p w14:paraId="5F5865EB" w14:textId="3BE6D0D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5D4ACD39" w14:textId="17B2C61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19AFF048" w14:textId="2C2A9E9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0DA1B534" w14:textId="7B772A8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3A0A6CAB" w14:textId="77777777" w:rsidTr="009577BC">
        <w:trPr>
          <w:jc w:val="center"/>
        </w:trPr>
        <w:tc>
          <w:tcPr>
            <w:tcW w:w="3256" w:type="dxa"/>
          </w:tcPr>
          <w:p w14:paraId="1E9C4207"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6B9DD43E" w14:textId="4066A4D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701" w:type="dxa"/>
          </w:tcPr>
          <w:p w14:paraId="20E4363A" w14:textId="7A1207D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6E011187" w14:textId="25A6F39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5431EC8D" w14:textId="77777777" w:rsidTr="009577BC">
        <w:trPr>
          <w:jc w:val="center"/>
        </w:trPr>
        <w:tc>
          <w:tcPr>
            <w:tcW w:w="3256" w:type="dxa"/>
          </w:tcPr>
          <w:p w14:paraId="3CF7A314"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033810A2" w14:textId="3CCDC9C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18E2CC94" w14:textId="20C4149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FCF064F" w14:textId="10DC44A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1D733245" w14:textId="77777777" w:rsidTr="009577BC">
        <w:trPr>
          <w:jc w:val="center"/>
        </w:trPr>
        <w:tc>
          <w:tcPr>
            <w:tcW w:w="3256" w:type="dxa"/>
          </w:tcPr>
          <w:p w14:paraId="1A4CADA0" w14:textId="20E70454"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0AAD82C8" w14:textId="3DC3C28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D7EFA37" w14:textId="1D57530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B51D55D" w14:textId="6D43394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25C69397" w14:textId="77777777" w:rsidTr="009577BC">
        <w:trPr>
          <w:jc w:val="center"/>
        </w:trPr>
        <w:tc>
          <w:tcPr>
            <w:tcW w:w="3256" w:type="dxa"/>
          </w:tcPr>
          <w:p w14:paraId="675C409B" w14:textId="599DC8C8"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59275558" w14:textId="1A0B3F1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55020568" w14:textId="3A1A044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9964AF6" w14:textId="46F9148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FCB1D17" w14:textId="77777777" w:rsidTr="009577BC">
        <w:trPr>
          <w:jc w:val="center"/>
        </w:trPr>
        <w:tc>
          <w:tcPr>
            <w:tcW w:w="3256" w:type="dxa"/>
          </w:tcPr>
          <w:p w14:paraId="4E18C1A0" w14:textId="152C7853"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26C8F2B0" w14:textId="3C81159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613226F" w14:textId="1322B02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71C9D4B" w14:textId="5C94B69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2B38C702" w14:textId="77777777" w:rsidTr="009577BC">
        <w:trPr>
          <w:jc w:val="center"/>
        </w:trPr>
        <w:tc>
          <w:tcPr>
            <w:tcW w:w="3256" w:type="dxa"/>
          </w:tcPr>
          <w:p w14:paraId="7E27C2D5" w14:textId="6610CF8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566A7085" w14:textId="3F26752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4C6B83FE" w14:textId="34CC568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53B393C5" w14:textId="502D7FE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18821A8A" w14:textId="77777777" w:rsidTr="009577BC">
        <w:trPr>
          <w:jc w:val="center"/>
        </w:trPr>
        <w:tc>
          <w:tcPr>
            <w:tcW w:w="3256" w:type="dxa"/>
          </w:tcPr>
          <w:p w14:paraId="3C37546B" w14:textId="2DF77EC3"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31AE6BA8" w14:textId="056A971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701" w:type="dxa"/>
          </w:tcPr>
          <w:p w14:paraId="0B64DD42" w14:textId="009EB28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49" w:type="dxa"/>
          </w:tcPr>
          <w:p w14:paraId="3788DC8F" w14:textId="451FF0D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7C6FB3" w:rsidRPr="007C6FB3" w14:paraId="5A9C2B8A" w14:textId="77777777" w:rsidTr="009577BC">
        <w:trPr>
          <w:jc w:val="center"/>
        </w:trPr>
        <w:tc>
          <w:tcPr>
            <w:tcW w:w="3256" w:type="dxa"/>
          </w:tcPr>
          <w:p w14:paraId="5240E9A3" w14:textId="0AC6C234"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F4FF353" w14:textId="01EA5F1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460</w:t>
            </w:r>
          </w:p>
        </w:tc>
        <w:tc>
          <w:tcPr>
            <w:tcW w:w="1701" w:type="dxa"/>
          </w:tcPr>
          <w:p w14:paraId="59367A36" w14:textId="5AE2458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649" w:type="dxa"/>
          </w:tcPr>
          <w:p w14:paraId="19FB5943" w14:textId="4F055BB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r>
    </w:tbl>
    <w:p w14:paraId="243326E3"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3.3.14 </w:t>
      </w:r>
    </w:p>
    <w:p w14:paraId="343F42EC" w14:textId="59679A65"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4</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2C3C3569" w14:textId="77777777" w:rsidTr="009577BC">
        <w:trPr>
          <w:jc w:val="center"/>
        </w:trPr>
        <w:tc>
          <w:tcPr>
            <w:tcW w:w="3256" w:type="dxa"/>
          </w:tcPr>
          <w:p w14:paraId="79F71FE3" w14:textId="1F95B20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4 (КГ)</w:t>
            </w:r>
          </w:p>
        </w:tc>
        <w:tc>
          <w:tcPr>
            <w:tcW w:w="1701" w:type="dxa"/>
          </w:tcPr>
          <w:p w14:paraId="188F4499"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4B47623F"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0C90DB5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1350AB1B" w14:textId="77777777" w:rsidTr="009577BC">
        <w:trPr>
          <w:jc w:val="center"/>
        </w:trPr>
        <w:tc>
          <w:tcPr>
            <w:tcW w:w="3256" w:type="dxa"/>
          </w:tcPr>
          <w:p w14:paraId="1CD9C095" w14:textId="061503A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8BDD9E3" w14:textId="3CB8E73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701" w:type="dxa"/>
          </w:tcPr>
          <w:p w14:paraId="565CB76D" w14:textId="4D24294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649" w:type="dxa"/>
          </w:tcPr>
          <w:p w14:paraId="3DF5A1E5" w14:textId="37596ED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7C6FB3" w:rsidRPr="007C6FB3" w14:paraId="503E1B93" w14:textId="77777777" w:rsidTr="009577BC">
        <w:trPr>
          <w:jc w:val="center"/>
        </w:trPr>
        <w:tc>
          <w:tcPr>
            <w:tcW w:w="3256" w:type="dxa"/>
          </w:tcPr>
          <w:p w14:paraId="18C0E747" w14:textId="6F3B0C4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3B7558AC" w14:textId="7EEBB28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1FD79C12" w14:textId="7F50584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2D8B335C" w14:textId="7CFE6D6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0A777944" w14:textId="77777777" w:rsidTr="009577BC">
        <w:trPr>
          <w:jc w:val="center"/>
        </w:trPr>
        <w:tc>
          <w:tcPr>
            <w:tcW w:w="3256" w:type="dxa"/>
          </w:tcPr>
          <w:p w14:paraId="79B4B75B"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24EB1FE9" w14:textId="332CBA9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6B33FF3D" w14:textId="4858045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4D3BFF2" w14:textId="47B7B17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CC7C10A" w14:textId="77777777" w:rsidTr="009577BC">
        <w:trPr>
          <w:jc w:val="center"/>
        </w:trPr>
        <w:tc>
          <w:tcPr>
            <w:tcW w:w="3256" w:type="dxa"/>
          </w:tcPr>
          <w:p w14:paraId="2473CAB8"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чотирьохголового м’яза стегна</w:t>
            </w:r>
          </w:p>
        </w:tc>
        <w:tc>
          <w:tcPr>
            <w:tcW w:w="1701" w:type="dxa"/>
          </w:tcPr>
          <w:p w14:paraId="0934C459" w14:textId="55FFDD4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85D3318" w14:textId="73AC832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A7DF25E" w14:textId="6D2083D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30678889" w14:textId="77777777" w:rsidTr="009577BC">
        <w:trPr>
          <w:jc w:val="center"/>
        </w:trPr>
        <w:tc>
          <w:tcPr>
            <w:tcW w:w="3256" w:type="dxa"/>
          </w:tcPr>
          <w:p w14:paraId="66455BA5" w14:textId="47536A2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0DD9BFEE" w14:textId="53D9724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5A4D204" w14:textId="3C307CC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F19EB5F" w14:textId="136EA5E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2AC09960" w14:textId="77777777" w:rsidTr="009577BC">
        <w:trPr>
          <w:jc w:val="center"/>
        </w:trPr>
        <w:tc>
          <w:tcPr>
            <w:tcW w:w="3256" w:type="dxa"/>
          </w:tcPr>
          <w:p w14:paraId="0EEDAE43" w14:textId="661CD40D"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4F43068C" w14:textId="58027E3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595F0A44" w14:textId="2B2FEA3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2E19B1A4" w14:textId="16DE430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223FDC53" w14:textId="77777777" w:rsidTr="009577BC">
        <w:trPr>
          <w:jc w:val="center"/>
        </w:trPr>
        <w:tc>
          <w:tcPr>
            <w:tcW w:w="3256" w:type="dxa"/>
          </w:tcPr>
          <w:p w14:paraId="39C8C594" w14:textId="7AFFEE28"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6650801A" w14:textId="72B1BF9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94F4E45" w14:textId="6837EBA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27A8B54" w14:textId="67BEA71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7BB6FE03" w14:textId="77777777" w:rsidTr="009577BC">
        <w:trPr>
          <w:jc w:val="center"/>
        </w:trPr>
        <w:tc>
          <w:tcPr>
            <w:tcW w:w="3256" w:type="dxa"/>
          </w:tcPr>
          <w:p w14:paraId="06F42895" w14:textId="476062E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5FC59A18" w14:textId="280F6D4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AB56CE0" w14:textId="4457888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5D1EA544" w14:textId="181D93C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6271D8E0" w14:textId="77777777" w:rsidTr="009577BC">
        <w:trPr>
          <w:jc w:val="center"/>
        </w:trPr>
        <w:tc>
          <w:tcPr>
            <w:tcW w:w="3256" w:type="dxa"/>
          </w:tcPr>
          <w:p w14:paraId="363BB0E7" w14:textId="57BF00D2"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2AFE527B" w14:textId="3E32738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701" w:type="dxa"/>
          </w:tcPr>
          <w:p w14:paraId="79AEF3E0" w14:textId="26514AF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49" w:type="dxa"/>
          </w:tcPr>
          <w:p w14:paraId="47CEC53F" w14:textId="5A3D0C9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7C6FB3" w:rsidRPr="007C6FB3" w14:paraId="715F09C1" w14:textId="77777777" w:rsidTr="009577BC">
        <w:trPr>
          <w:jc w:val="center"/>
        </w:trPr>
        <w:tc>
          <w:tcPr>
            <w:tcW w:w="3256" w:type="dxa"/>
          </w:tcPr>
          <w:p w14:paraId="449A0528" w14:textId="558F6E6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63C4AC11" w14:textId="27D48E4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701" w:type="dxa"/>
          </w:tcPr>
          <w:p w14:paraId="0B09EE88" w14:textId="6CDA68B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340</w:t>
            </w:r>
          </w:p>
        </w:tc>
        <w:tc>
          <w:tcPr>
            <w:tcW w:w="1649" w:type="dxa"/>
          </w:tcPr>
          <w:p w14:paraId="17108F88" w14:textId="3E8FC0D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390</w:t>
            </w:r>
          </w:p>
        </w:tc>
      </w:tr>
    </w:tbl>
    <w:p w14:paraId="74F81E5B"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3.3.15 </w:t>
      </w:r>
    </w:p>
    <w:p w14:paraId="6606178A" w14:textId="6DB1775A"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5</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3094088C" w14:textId="77777777" w:rsidTr="009577BC">
        <w:trPr>
          <w:jc w:val="center"/>
        </w:trPr>
        <w:tc>
          <w:tcPr>
            <w:tcW w:w="3256" w:type="dxa"/>
          </w:tcPr>
          <w:p w14:paraId="12C1EEAA" w14:textId="2917945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5 (КГ)</w:t>
            </w:r>
          </w:p>
        </w:tc>
        <w:tc>
          <w:tcPr>
            <w:tcW w:w="1701" w:type="dxa"/>
          </w:tcPr>
          <w:p w14:paraId="34EDA7F4"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1C511E53"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F051218"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429271CB" w14:textId="77777777" w:rsidTr="009577BC">
        <w:trPr>
          <w:jc w:val="center"/>
        </w:trPr>
        <w:tc>
          <w:tcPr>
            <w:tcW w:w="3256" w:type="dxa"/>
          </w:tcPr>
          <w:p w14:paraId="3A18B701" w14:textId="7A8A3CE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1317A87" w14:textId="1C24813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701" w:type="dxa"/>
          </w:tcPr>
          <w:p w14:paraId="42366CBA" w14:textId="46DFD23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649" w:type="dxa"/>
          </w:tcPr>
          <w:p w14:paraId="3CF5F3B0" w14:textId="14C2E91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7C6FB3" w:rsidRPr="007C6FB3" w14:paraId="13ED0C06" w14:textId="77777777" w:rsidTr="009577BC">
        <w:trPr>
          <w:jc w:val="center"/>
        </w:trPr>
        <w:tc>
          <w:tcPr>
            <w:tcW w:w="3256" w:type="dxa"/>
          </w:tcPr>
          <w:p w14:paraId="07243DD5" w14:textId="244F5691"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1464D9FE" w14:textId="0A49919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7C0B8EEE" w14:textId="139099C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6277405D" w14:textId="14740E2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1A67BB23" w14:textId="77777777" w:rsidTr="009577BC">
        <w:trPr>
          <w:jc w:val="center"/>
        </w:trPr>
        <w:tc>
          <w:tcPr>
            <w:tcW w:w="3256" w:type="dxa"/>
          </w:tcPr>
          <w:p w14:paraId="07F30CAA"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2397801" w14:textId="4362CFF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41BD7237" w14:textId="2D68C65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BD37622" w14:textId="435024B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66D1D88" w14:textId="77777777" w:rsidTr="009577BC">
        <w:trPr>
          <w:jc w:val="center"/>
        </w:trPr>
        <w:tc>
          <w:tcPr>
            <w:tcW w:w="3256" w:type="dxa"/>
          </w:tcPr>
          <w:p w14:paraId="1882FDD1"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744FF511" w14:textId="40D0A0C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A798B95" w14:textId="278E611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63EC9716" w14:textId="749C866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3A63F5D" w14:textId="77777777" w:rsidTr="009577BC">
        <w:trPr>
          <w:jc w:val="center"/>
        </w:trPr>
        <w:tc>
          <w:tcPr>
            <w:tcW w:w="3256" w:type="dxa"/>
          </w:tcPr>
          <w:p w14:paraId="2312AB85" w14:textId="12B8BAD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1E4AE13D" w14:textId="1EB4C3A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39AFA56C" w14:textId="12FDF78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269E5EB" w14:textId="33DDBB3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E6CFAA0" w14:textId="77777777" w:rsidTr="009577BC">
        <w:trPr>
          <w:jc w:val="center"/>
        </w:trPr>
        <w:tc>
          <w:tcPr>
            <w:tcW w:w="3256" w:type="dxa"/>
          </w:tcPr>
          <w:p w14:paraId="2BD9A834" w14:textId="53E48C7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5816AF6D" w14:textId="36C72FE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7954CEF2" w14:textId="340DE92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45941EC3" w14:textId="5C633E9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D84C1A8" w14:textId="77777777" w:rsidTr="009577BC">
        <w:trPr>
          <w:jc w:val="center"/>
        </w:trPr>
        <w:tc>
          <w:tcPr>
            <w:tcW w:w="3256" w:type="dxa"/>
          </w:tcPr>
          <w:p w14:paraId="15D7B986" w14:textId="01EE9512"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0FF504A7" w14:textId="17C334A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5C02C45" w14:textId="6B966F5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86F3658" w14:textId="6665D18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BE97E5E" w14:textId="77777777" w:rsidTr="009577BC">
        <w:trPr>
          <w:jc w:val="center"/>
        </w:trPr>
        <w:tc>
          <w:tcPr>
            <w:tcW w:w="3256" w:type="dxa"/>
          </w:tcPr>
          <w:p w14:paraId="49063541" w14:textId="38D9781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0E35D5AF" w14:textId="1286615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2535099" w14:textId="053A779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1147D600" w14:textId="6B23B5E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13708EDC" w14:textId="77777777" w:rsidTr="009577BC">
        <w:trPr>
          <w:jc w:val="center"/>
        </w:trPr>
        <w:tc>
          <w:tcPr>
            <w:tcW w:w="3256" w:type="dxa"/>
          </w:tcPr>
          <w:p w14:paraId="17A190C0" w14:textId="09E16FD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Тест «Встати і пройти»</w:t>
            </w:r>
          </w:p>
        </w:tc>
        <w:tc>
          <w:tcPr>
            <w:tcW w:w="1701" w:type="dxa"/>
          </w:tcPr>
          <w:p w14:paraId="2C3ADCDC" w14:textId="7C9E60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701" w:type="dxa"/>
          </w:tcPr>
          <w:p w14:paraId="6937A5DB" w14:textId="18CEE95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49" w:type="dxa"/>
          </w:tcPr>
          <w:p w14:paraId="16E2BCC5" w14:textId="1134743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7C6FB3" w:rsidRPr="007C6FB3" w14:paraId="43097115" w14:textId="77777777" w:rsidTr="009577BC">
        <w:trPr>
          <w:jc w:val="center"/>
        </w:trPr>
        <w:tc>
          <w:tcPr>
            <w:tcW w:w="3256" w:type="dxa"/>
          </w:tcPr>
          <w:p w14:paraId="602557B9" w14:textId="288D49C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3A35131" w14:textId="1ECC66A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270</w:t>
            </w:r>
          </w:p>
        </w:tc>
        <w:tc>
          <w:tcPr>
            <w:tcW w:w="1701" w:type="dxa"/>
          </w:tcPr>
          <w:p w14:paraId="7B6E7760" w14:textId="2AD9323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1649" w:type="dxa"/>
          </w:tcPr>
          <w:p w14:paraId="57E68F04" w14:textId="63A2A81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350</w:t>
            </w:r>
          </w:p>
        </w:tc>
      </w:tr>
    </w:tbl>
    <w:p w14:paraId="76CDF1D8" w14:textId="77777777" w:rsidR="006D2B6A" w:rsidRDefault="006D2B6A" w:rsidP="001E5F88">
      <w:pPr>
        <w:pStyle w:val="a5"/>
        <w:spacing w:line="360" w:lineRule="auto"/>
        <w:ind w:left="709"/>
        <w:jc w:val="right"/>
        <w:rPr>
          <w:rFonts w:ascii="Times New Roman" w:hAnsi="Times New Roman" w:cs="Times New Roman"/>
          <w:i/>
          <w:iCs/>
          <w:sz w:val="28"/>
          <w:szCs w:val="28"/>
          <w:lang w:val="uk-UA"/>
        </w:rPr>
      </w:pPr>
    </w:p>
    <w:p w14:paraId="5782BF40" w14:textId="77777777" w:rsidR="006D2B6A" w:rsidRDefault="006D2B6A" w:rsidP="001E5F88">
      <w:pPr>
        <w:pStyle w:val="a5"/>
        <w:spacing w:line="360" w:lineRule="auto"/>
        <w:ind w:left="709"/>
        <w:jc w:val="right"/>
        <w:rPr>
          <w:rFonts w:ascii="Times New Roman" w:hAnsi="Times New Roman" w:cs="Times New Roman"/>
          <w:i/>
          <w:iCs/>
          <w:sz w:val="28"/>
          <w:szCs w:val="28"/>
          <w:lang w:val="uk-UA"/>
        </w:rPr>
      </w:pPr>
    </w:p>
    <w:p w14:paraId="6C7CAC18" w14:textId="55C3E706"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3.3.16 </w:t>
      </w:r>
    </w:p>
    <w:p w14:paraId="5C440A4B" w14:textId="05E31599"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6</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7F7E0BCF" w14:textId="77777777" w:rsidTr="009577BC">
        <w:trPr>
          <w:jc w:val="center"/>
        </w:trPr>
        <w:tc>
          <w:tcPr>
            <w:tcW w:w="3256" w:type="dxa"/>
          </w:tcPr>
          <w:p w14:paraId="394BCD04" w14:textId="6A004162"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6 (КГ)</w:t>
            </w:r>
          </w:p>
        </w:tc>
        <w:tc>
          <w:tcPr>
            <w:tcW w:w="1701" w:type="dxa"/>
          </w:tcPr>
          <w:p w14:paraId="2C04F044"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54822410"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1FAE5EF8"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0AD13AF5" w14:textId="77777777" w:rsidTr="009577BC">
        <w:trPr>
          <w:jc w:val="center"/>
        </w:trPr>
        <w:tc>
          <w:tcPr>
            <w:tcW w:w="3256" w:type="dxa"/>
          </w:tcPr>
          <w:p w14:paraId="2197FB7D" w14:textId="4F541EA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5E97A47A" w14:textId="4715011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701" w:type="dxa"/>
          </w:tcPr>
          <w:p w14:paraId="7A8DD3C1" w14:textId="05B9D0F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649" w:type="dxa"/>
          </w:tcPr>
          <w:p w14:paraId="2E01817C" w14:textId="136222E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7C6FB3" w:rsidRPr="007C6FB3" w14:paraId="61DCD94D" w14:textId="77777777" w:rsidTr="009577BC">
        <w:trPr>
          <w:jc w:val="center"/>
        </w:trPr>
        <w:tc>
          <w:tcPr>
            <w:tcW w:w="3256" w:type="dxa"/>
          </w:tcPr>
          <w:p w14:paraId="17CF725E" w14:textId="6927B6F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0C633DD1" w14:textId="57C31BF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701" w:type="dxa"/>
          </w:tcPr>
          <w:p w14:paraId="56474135" w14:textId="1361B37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069D76A2" w14:textId="36E26CB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0C842457" w14:textId="77777777" w:rsidTr="009577BC">
        <w:trPr>
          <w:jc w:val="center"/>
        </w:trPr>
        <w:tc>
          <w:tcPr>
            <w:tcW w:w="3256" w:type="dxa"/>
          </w:tcPr>
          <w:p w14:paraId="70893E81"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5C2FCB67" w14:textId="7315E40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701" w:type="dxa"/>
          </w:tcPr>
          <w:p w14:paraId="309B2807" w14:textId="262EF7E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49" w:type="dxa"/>
          </w:tcPr>
          <w:p w14:paraId="4B5B66D0" w14:textId="277145B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7C6FB3" w:rsidRPr="007C6FB3" w14:paraId="332AB738" w14:textId="77777777" w:rsidTr="009577BC">
        <w:trPr>
          <w:jc w:val="center"/>
        </w:trPr>
        <w:tc>
          <w:tcPr>
            <w:tcW w:w="3256" w:type="dxa"/>
          </w:tcPr>
          <w:p w14:paraId="4472CAD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02DD4F0A" w14:textId="29DA751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F2DE26F" w14:textId="72EA508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E54B82F" w14:textId="3F8BDE1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7158D4D2" w14:textId="77777777" w:rsidTr="009577BC">
        <w:trPr>
          <w:jc w:val="center"/>
        </w:trPr>
        <w:tc>
          <w:tcPr>
            <w:tcW w:w="3256" w:type="dxa"/>
          </w:tcPr>
          <w:p w14:paraId="08C3B883" w14:textId="33A30F94"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578A32E9" w14:textId="3CCB511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6BCFECC2" w14:textId="222060E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2BABFB2" w14:textId="73D3C7B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7573C5B2" w14:textId="77777777" w:rsidTr="009577BC">
        <w:trPr>
          <w:jc w:val="center"/>
        </w:trPr>
        <w:tc>
          <w:tcPr>
            <w:tcW w:w="3256" w:type="dxa"/>
          </w:tcPr>
          <w:p w14:paraId="77E96F3A" w14:textId="11995F2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515CF67C" w14:textId="5EF1E53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668DAF8" w14:textId="4F323C2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2FA559D3" w14:textId="1EA1632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97196AE" w14:textId="77777777" w:rsidTr="009577BC">
        <w:trPr>
          <w:jc w:val="center"/>
        </w:trPr>
        <w:tc>
          <w:tcPr>
            <w:tcW w:w="3256" w:type="dxa"/>
          </w:tcPr>
          <w:p w14:paraId="757439E4" w14:textId="43E54D5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06DDE654" w14:textId="00F392B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9D9D9CB" w14:textId="553BAEB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0584F9D8" w14:textId="3066183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734E74A" w14:textId="77777777" w:rsidTr="009577BC">
        <w:trPr>
          <w:jc w:val="center"/>
        </w:trPr>
        <w:tc>
          <w:tcPr>
            <w:tcW w:w="3256" w:type="dxa"/>
          </w:tcPr>
          <w:p w14:paraId="75AE686D" w14:textId="4ED3DB9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3EE907EC" w14:textId="1B4FB27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CE1B8FC" w14:textId="6DAB766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4A8263A1" w14:textId="57BB437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602A0A61" w14:textId="77777777" w:rsidTr="009577BC">
        <w:trPr>
          <w:jc w:val="center"/>
        </w:trPr>
        <w:tc>
          <w:tcPr>
            <w:tcW w:w="3256" w:type="dxa"/>
          </w:tcPr>
          <w:p w14:paraId="1399C685" w14:textId="309C0E6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0D619E7B" w14:textId="7CD4AB2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701" w:type="dxa"/>
          </w:tcPr>
          <w:p w14:paraId="75099711" w14:textId="0BC76A4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49" w:type="dxa"/>
          </w:tcPr>
          <w:p w14:paraId="0BF564D6" w14:textId="373A058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7C6FB3" w:rsidRPr="007C6FB3" w14:paraId="2BD2AE73" w14:textId="77777777" w:rsidTr="009577BC">
        <w:trPr>
          <w:jc w:val="center"/>
        </w:trPr>
        <w:tc>
          <w:tcPr>
            <w:tcW w:w="3256" w:type="dxa"/>
          </w:tcPr>
          <w:p w14:paraId="47DD249F" w14:textId="6DE1DB3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09D2CB7F" w14:textId="2CE4BF3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225</w:t>
            </w:r>
          </w:p>
        </w:tc>
        <w:tc>
          <w:tcPr>
            <w:tcW w:w="1701" w:type="dxa"/>
          </w:tcPr>
          <w:p w14:paraId="76D5718B" w14:textId="6E9DAAB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649" w:type="dxa"/>
          </w:tcPr>
          <w:p w14:paraId="7571DA5A" w14:textId="61660EA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330</w:t>
            </w:r>
          </w:p>
        </w:tc>
      </w:tr>
    </w:tbl>
    <w:p w14:paraId="019EA6D8"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3.3.17 </w:t>
      </w:r>
    </w:p>
    <w:p w14:paraId="4C7B4014" w14:textId="3E735C80"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7</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2CE8BEB0" w14:textId="77777777" w:rsidTr="009577BC">
        <w:trPr>
          <w:jc w:val="center"/>
        </w:trPr>
        <w:tc>
          <w:tcPr>
            <w:tcW w:w="3256" w:type="dxa"/>
          </w:tcPr>
          <w:p w14:paraId="2F5611FD" w14:textId="79250F5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7 (КГ)</w:t>
            </w:r>
          </w:p>
        </w:tc>
        <w:tc>
          <w:tcPr>
            <w:tcW w:w="1701" w:type="dxa"/>
          </w:tcPr>
          <w:p w14:paraId="13FCDEC5"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66FAE675"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42680DD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6375917A" w14:textId="77777777" w:rsidTr="009577BC">
        <w:trPr>
          <w:jc w:val="center"/>
        </w:trPr>
        <w:tc>
          <w:tcPr>
            <w:tcW w:w="3256" w:type="dxa"/>
          </w:tcPr>
          <w:p w14:paraId="77E832E3" w14:textId="0CA2A2B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21F51D36" w14:textId="474C879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701" w:type="dxa"/>
          </w:tcPr>
          <w:p w14:paraId="536E6613" w14:textId="68F4D95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649" w:type="dxa"/>
          </w:tcPr>
          <w:p w14:paraId="4D4ECF5A" w14:textId="5EC9DAA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7C6FB3" w:rsidRPr="007C6FB3" w14:paraId="00A298EC" w14:textId="77777777" w:rsidTr="009577BC">
        <w:trPr>
          <w:jc w:val="center"/>
        </w:trPr>
        <w:tc>
          <w:tcPr>
            <w:tcW w:w="3256" w:type="dxa"/>
          </w:tcPr>
          <w:p w14:paraId="305AD0BC" w14:textId="564A38D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Гоніометрія розгинання колінного суглоба</w:t>
            </w:r>
          </w:p>
        </w:tc>
        <w:tc>
          <w:tcPr>
            <w:tcW w:w="1701" w:type="dxa"/>
          </w:tcPr>
          <w:p w14:paraId="270686DA" w14:textId="095C1EA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407028C5" w14:textId="61CCBB0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29D8E3A9" w14:textId="3A9A77C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635C4CD7" w14:textId="77777777" w:rsidTr="009577BC">
        <w:trPr>
          <w:jc w:val="center"/>
        </w:trPr>
        <w:tc>
          <w:tcPr>
            <w:tcW w:w="3256" w:type="dxa"/>
          </w:tcPr>
          <w:p w14:paraId="78D156FE"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1203567F" w14:textId="2E10760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251A0DB2" w14:textId="062EEFE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49" w:type="dxa"/>
          </w:tcPr>
          <w:p w14:paraId="738C2B0B" w14:textId="52F1A97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77A2F90B" w14:textId="77777777" w:rsidTr="009577BC">
        <w:trPr>
          <w:jc w:val="center"/>
        </w:trPr>
        <w:tc>
          <w:tcPr>
            <w:tcW w:w="3256" w:type="dxa"/>
          </w:tcPr>
          <w:p w14:paraId="66FCBA15"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087B99A4" w14:textId="488D05C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08C1CC2C" w14:textId="51B54E6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0DC2722E" w14:textId="1BFF2AE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0C458DD" w14:textId="77777777" w:rsidTr="009577BC">
        <w:trPr>
          <w:jc w:val="center"/>
        </w:trPr>
        <w:tc>
          <w:tcPr>
            <w:tcW w:w="3256" w:type="dxa"/>
          </w:tcPr>
          <w:p w14:paraId="42390CE3" w14:textId="7873D743"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21B03DE7" w14:textId="6524245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01438DCE" w14:textId="338D79B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17A3C4DF" w14:textId="271E80C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C6FB3" w:rsidRPr="007C6FB3" w14:paraId="3043F722" w14:textId="77777777" w:rsidTr="009577BC">
        <w:trPr>
          <w:jc w:val="center"/>
        </w:trPr>
        <w:tc>
          <w:tcPr>
            <w:tcW w:w="3256" w:type="dxa"/>
          </w:tcPr>
          <w:p w14:paraId="0791B798" w14:textId="0F161DE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7C3CFEDF" w14:textId="3694325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B0AAAFF" w14:textId="5583597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49" w:type="dxa"/>
          </w:tcPr>
          <w:p w14:paraId="734EC762" w14:textId="583EC1A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C6FB3" w:rsidRPr="007C6FB3" w14:paraId="70302DFB" w14:textId="77777777" w:rsidTr="009577BC">
        <w:trPr>
          <w:jc w:val="center"/>
        </w:trPr>
        <w:tc>
          <w:tcPr>
            <w:tcW w:w="3256" w:type="dxa"/>
          </w:tcPr>
          <w:p w14:paraId="3A6CA8FF" w14:textId="5E85E46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759C09B6" w14:textId="6E5D228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7E2D8B77" w14:textId="2B0B167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344C5A47" w14:textId="7A983DC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6645460A" w14:textId="77777777" w:rsidTr="009577BC">
        <w:trPr>
          <w:jc w:val="center"/>
        </w:trPr>
        <w:tc>
          <w:tcPr>
            <w:tcW w:w="3256" w:type="dxa"/>
          </w:tcPr>
          <w:p w14:paraId="0360EE5F" w14:textId="51995508"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38A5737A" w14:textId="060281D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E4BD54E" w14:textId="6369F24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E42DDD6" w14:textId="3D8786F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5563F425" w14:textId="77777777" w:rsidTr="009577BC">
        <w:trPr>
          <w:jc w:val="center"/>
        </w:trPr>
        <w:tc>
          <w:tcPr>
            <w:tcW w:w="3256" w:type="dxa"/>
          </w:tcPr>
          <w:p w14:paraId="0A9CCBAC" w14:textId="0260048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3C3E3763" w14:textId="79CF1CA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701" w:type="dxa"/>
          </w:tcPr>
          <w:p w14:paraId="39DFA9C1" w14:textId="6927ECF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649" w:type="dxa"/>
          </w:tcPr>
          <w:p w14:paraId="54803451" w14:textId="111D8D1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7C6FB3" w:rsidRPr="007C6FB3" w14:paraId="5769B745" w14:textId="77777777" w:rsidTr="009577BC">
        <w:trPr>
          <w:jc w:val="center"/>
        </w:trPr>
        <w:tc>
          <w:tcPr>
            <w:tcW w:w="3256" w:type="dxa"/>
          </w:tcPr>
          <w:p w14:paraId="769A1EC8" w14:textId="389A62B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19BDBB7" w14:textId="03B9936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701" w:type="dxa"/>
          </w:tcPr>
          <w:p w14:paraId="2348B51A" w14:textId="74E64E1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649" w:type="dxa"/>
          </w:tcPr>
          <w:p w14:paraId="37587412" w14:textId="72BA6E7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230</w:t>
            </w:r>
          </w:p>
        </w:tc>
      </w:tr>
    </w:tbl>
    <w:p w14:paraId="668E9790"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3.3.18 </w:t>
      </w:r>
    </w:p>
    <w:p w14:paraId="0DA8BF04" w14:textId="07596960"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8</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3E4E1FEE" w14:textId="77777777" w:rsidTr="009577BC">
        <w:trPr>
          <w:jc w:val="center"/>
        </w:trPr>
        <w:tc>
          <w:tcPr>
            <w:tcW w:w="3256" w:type="dxa"/>
          </w:tcPr>
          <w:p w14:paraId="1DB4B3FA" w14:textId="09A7C73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8 (КГ)</w:t>
            </w:r>
          </w:p>
        </w:tc>
        <w:tc>
          <w:tcPr>
            <w:tcW w:w="1701" w:type="dxa"/>
          </w:tcPr>
          <w:p w14:paraId="38694826"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3A01BAD6"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6F698632"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0E8584EE" w14:textId="77777777" w:rsidTr="009577BC">
        <w:trPr>
          <w:jc w:val="center"/>
        </w:trPr>
        <w:tc>
          <w:tcPr>
            <w:tcW w:w="3256" w:type="dxa"/>
          </w:tcPr>
          <w:p w14:paraId="562BB95D" w14:textId="15CAF99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672FEB2" w14:textId="6D2539B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701" w:type="dxa"/>
          </w:tcPr>
          <w:p w14:paraId="64A1F1AA" w14:textId="7C38EA5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1649" w:type="dxa"/>
          </w:tcPr>
          <w:p w14:paraId="33C10264" w14:textId="4D15F1A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7C6FB3" w:rsidRPr="007C6FB3" w14:paraId="6130CCD8" w14:textId="77777777" w:rsidTr="009577BC">
        <w:trPr>
          <w:jc w:val="center"/>
        </w:trPr>
        <w:tc>
          <w:tcPr>
            <w:tcW w:w="3256" w:type="dxa"/>
          </w:tcPr>
          <w:p w14:paraId="334966B1" w14:textId="26D66CFA"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21F5720A" w14:textId="482322C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6024A606" w14:textId="61F6ABF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79021D73" w14:textId="5DE4E6E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77B6168D" w14:textId="77777777" w:rsidTr="009577BC">
        <w:trPr>
          <w:jc w:val="center"/>
        </w:trPr>
        <w:tc>
          <w:tcPr>
            <w:tcW w:w="3256" w:type="dxa"/>
          </w:tcPr>
          <w:p w14:paraId="282F7547"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3FB2F378" w14:textId="06FA0BD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4F3311CB" w14:textId="4F2FF69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49" w:type="dxa"/>
          </w:tcPr>
          <w:p w14:paraId="753E725B" w14:textId="317A946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04A30002" w14:textId="77777777" w:rsidTr="009577BC">
        <w:trPr>
          <w:jc w:val="center"/>
        </w:trPr>
        <w:tc>
          <w:tcPr>
            <w:tcW w:w="3256" w:type="dxa"/>
          </w:tcPr>
          <w:p w14:paraId="1F8C050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59AA97DE" w14:textId="41A48E3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0090F8D1" w14:textId="7E13490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4A6233F" w14:textId="469B98D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272C44B3" w14:textId="77777777" w:rsidTr="009577BC">
        <w:trPr>
          <w:jc w:val="center"/>
        </w:trPr>
        <w:tc>
          <w:tcPr>
            <w:tcW w:w="3256" w:type="dxa"/>
          </w:tcPr>
          <w:p w14:paraId="7C43FCAD" w14:textId="0B1F791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574182A4" w14:textId="60EFE74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073DA8EB" w14:textId="44E68E4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38602F4" w14:textId="5A42779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2E6270B9" w14:textId="77777777" w:rsidTr="009577BC">
        <w:trPr>
          <w:jc w:val="center"/>
        </w:trPr>
        <w:tc>
          <w:tcPr>
            <w:tcW w:w="3256" w:type="dxa"/>
          </w:tcPr>
          <w:p w14:paraId="68545CBE" w14:textId="5175C2D2"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0776DD70" w14:textId="6E87B9A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7619C130" w14:textId="5BEC2A4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51554C8" w14:textId="21BC32C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B0CC5D6" w14:textId="77777777" w:rsidTr="009577BC">
        <w:trPr>
          <w:jc w:val="center"/>
        </w:trPr>
        <w:tc>
          <w:tcPr>
            <w:tcW w:w="3256" w:type="dxa"/>
          </w:tcPr>
          <w:p w14:paraId="118B2A8C" w14:textId="2DBFCD1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ММТ великого сідничного м’яза</w:t>
            </w:r>
          </w:p>
        </w:tc>
        <w:tc>
          <w:tcPr>
            <w:tcW w:w="1701" w:type="dxa"/>
          </w:tcPr>
          <w:p w14:paraId="22EBFF53" w14:textId="67EAEE7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52AECB0C" w14:textId="0E1FD23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6B07888" w14:textId="1DAA8E8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77AF0213" w14:textId="77777777" w:rsidTr="009577BC">
        <w:trPr>
          <w:jc w:val="center"/>
        </w:trPr>
        <w:tc>
          <w:tcPr>
            <w:tcW w:w="3256" w:type="dxa"/>
          </w:tcPr>
          <w:p w14:paraId="040E60B6" w14:textId="322C3DF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36A0E1E9" w14:textId="3ACC777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55077F89" w14:textId="75D1818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1BB48715" w14:textId="332983A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2589E0BA" w14:textId="77777777" w:rsidTr="009577BC">
        <w:trPr>
          <w:jc w:val="center"/>
        </w:trPr>
        <w:tc>
          <w:tcPr>
            <w:tcW w:w="3256" w:type="dxa"/>
          </w:tcPr>
          <w:p w14:paraId="0FEF7DC1" w14:textId="6652905C"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71B8097C" w14:textId="4E44EC3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701" w:type="dxa"/>
          </w:tcPr>
          <w:p w14:paraId="3C50D8FA" w14:textId="648BC1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49" w:type="dxa"/>
          </w:tcPr>
          <w:p w14:paraId="04A0BD46" w14:textId="3765D91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7C6FB3" w:rsidRPr="007C6FB3" w14:paraId="1A0AD946" w14:textId="77777777" w:rsidTr="009577BC">
        <w:trPr>
          <w:jc w:val="center"/>
        </w:trPr>
        <w:tc>
          <w:tcPr>
            <w:tcW w:w="3256" w:type="dxa"/>
          </w:tcPr>
          <w:p w14:paraId="357EFF2F" w14:textId="087912E2"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64109014" w14:textId="6AD6C42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450</w:t>
            </w:r>
          </w:p>
        </w:tc>
        <w:tc>
          <w:tcPr>
            <w:tcW w:w="1701" w:type="dxa"/>
          </w:tcPr>
          <w:p w14:paraId="6A743F95" w14:textId="4C14C1C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480</w:t>
            </w:r>
          </w:p>
        </w:tc>
        <w:tc>
          <w:tcPr>
            <w:tcW w:w="1649" w:type="dxa"/>
          </w:tcPr>
          <w:p w14:paraId="08B81BB0" w14:textId="531864DB"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480</w:t>
            </w:r>
          </w:p>
        </w:tc>
      </w:tr>
    </w:tbl>
    <w:p w14:paraId="772ACE02"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3.3.19 </w:t>
      </w:r>
    </w:p>
    <w:p w14:paraId="2D3E1DF5" w14:textId="37489938"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 xml:space="preserve">Результати пацієнта контрольної групи № 9 </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0007B1C2" w14:textId="77777777" w:rsidTr="009577BC">
        <w:trPr>
          <w:jc w:val="center"/>
        </w:trPr>
        <w:tc>
          <w:tcPr>
            <w:tcW w:w="3256" w:type="dxa"/>
          </w:tcPr>
          <w:p w14:paraId="43101D71" w14:textId="207001A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9 (КГ)</w:t>
            </w:r>
          </w:p>
        </w:tc>
        <w:tc>
          <w:tcPr>
            <w:tcW w:w="1701" w:type="dxa"/>
          </w:tcPr>
          <w:p w14:paraId="5C463EEE"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0DE92A39"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4505868D"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31E691CF" w14:textId="77777777" w:rsidTr="009577BC">
        <w:trPr>
          <w:jc w:val="center"/>
        </w:trPr>
        <w:tc>
          <w:tcPr>
            <w:tcW w:w="3256" w:type="dxa"/>
          </w:tcPr>
          <w:p w14:paraId="423B0D7C" w14:textId="27D62C70"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згинання колінного суглоба</w:t>
            </w:r>
          </w:p>
        </w:tc>
        <w:tc>
          <w:tcPr>
            <w:tcW w:w="1701" w:type="dxa"/>
          </w:tcPr>
          <w:p w14:paraId="6E8115C1" w14:textId="68913EB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701" w:type="dxa"/>
          </w:tcPr>
          <w:p w14:paraId="692C6E11" w14:textId="2664A8E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49" w:type="dxa"/>
          </w:tcPr>
          <w:p w14:paraId="6887842D" w14:textId="6CE0311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7C6FB3" w:rsidRPr="007C6FB3" w14:paraId="0D54976E" w14:textId="77777777" w:rsidTr="009577BC">
        <w:trPr>
          <w:jc w:val="center"/>
        </w:trPr>
        <w:tc>
          <w:tcPr>
            <w:tcW w:w="3256" w:type="dxa"/>
          </w:tcPr>
          <w:p w14:paraId="75747568" w14:textId="5E739156"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Гоніометрія розгинання колінного суглоба</w:t>
            </w:r>
          </w:p>
        </w:tc>
        <w:tc>
          <w:tcPr>
            <w:tcW w:w="1701" w:type="dxa"/>
          </w:tcPr>
          <w:p w14:paraId="0FC9145D" w14:textId="68419B4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14:paraId="301EF7BF" w14:textId="7EB1405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2F132A90" w14:textId="6FC8F3E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35873A33" w14:textId="77777777" w:rsidTr="009577BC">
        <w:trPr>
          <w:jc w:val="center"/>
        </w:trPr>
        <w:tc>
          <w:tcPr>
            <w:tcW w:w="3256" w:type="dxa"/>
          </w:tcPr>
          <w:p w14:paraId="01420486"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5CB42693" w14:textId="37F0052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701" w:type="dxa"/>
          </w:tcPr>
          <w:p w14:paraId="0638C174" w14:textId="70FD7AC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A623B3C" w14:textId="0B420B7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C6FB3" w:rsidRPr="007C6FB3" w14:paraId="36F2AB70" w14:textId="77777777" w:rsidTr="009577BC">
        <w:trPr>
          <w:jc w:val="center"/>
        </w:trPr>
        <w:tc>
          <w:tcPr>
            <w:tcW w:w="3256" w:type="dxa"/>
          </w:tcPr>
          <w:p w14:paraId="1FD0825B"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1D25B002" w14:textId="0E02B91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49DDF320" w14:textId="475C213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62C4E784" w14:textId="7FBF65C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43A845AC" w14:textId="77777777" w:rsidTr="009577BC">
        <w:trPr>
          <w:jc w:val="center"/>
        </w:trPr>
        <w:tc>
          <w:tcPr>
            <w:tcW w:w="3256" w:type="dxa"/>
          </w:tcPr>
          <w:p w14:paraId="16A7C487" w14:textId="129B897B"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3D2B248B" w14:textId="1984180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3B25B67F" w14:textId="3472739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30D70359" w14:textId="6CB0FD1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7854EE9B" w14:textId="77777777" w:rsidTr="009577BC">
        <w:trPr>
          <w:jc w:val="center"/>
        </w:trPr>
        <w:tc>
          <w:tcPr>
            <w:tcW w:w="3256" w:type="dxa"/>
          </w:tcPr>
          <w:p w14:paraId="2985B73F" w14:textId="73F5E31C"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09D3A49C" w14:textId="7B9A888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175EBB68" w14:textId="25C8A44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8484A3E" w14:textId="5CEABF1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6FE705DA" w14:textId="77777777" w:rsidTr="009577BC">
        <w:trPr>
          <w:jc w:val="center"/>
        </w:trPr>
        <w:tc>
          <w:tcPr>
            <w:tcW w:w="3256" w:type="dxa"/>
          </w:tcPr>
          <w:p w14:paraId="6D52B873" w14:textId="3B16A88D"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197B15A1" w14:textId="72738D0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21F99316" w14:textId="1D52CB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E8C8569" w14:textId="34B0A2F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1189B154" w14:textId="77777777" w:rsidTr="009577BC">
        <w:trPr>
          <w:jc w:val="center"/>
        </w:trPr>
        <w:tc>
          <w:tcPr>
            <w:tcW w:w="3256" w:type="dxa"/>
          </w:tcPr>
          <w:p w14:paraId="0CD86E04" w14:textId="6F4CFAF8"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66013FA1" w14:textId="55F679E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58F2FBD2" w14:textId="0C447F5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CB39C8C" w14:textId="776831D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C152D01" w14:textId="77777777" w:rsidTr="009577BC">
        <w:trPr>
          <w:jc w:val="center"/>
        </w:trPr>
        <w:tc>
          <w:tcPr>
            <w:tcW w:w="3256" w:type="dxa"/>
          </w:tcPr>
          <w:p w14:paraId="6A64B0C4" w14:textId="7744DC73"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33DE3375" w14:textId="39A3169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701" w:type="dxa"/>
          </w:tcPr>
          <w:p w14:paraId="6E68EAB0" w14:textId="4C4A04C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49" w:type="dxa"/>
          </w:tcPr>
          <w:p w14:paraId="4A006450" w14:textId="4D8921B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7C6FB3" w:rsidRPr="007C6FB3" w14:paraId="53A7A23D" w14:textId="77777777" w:rsidTr="009577BC">
        <w:trPr>
          <w:jc w:val="center"/>
        </w:trPr>
        <w:tc>
          <w:tcPr>
            <w:tcW w:w="3256" w:type="dxa"/>
          </w:tcPr>
          <w:p w14:paraId="236C2DF9" w14:textId="27CA1865"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082C5C30" w14:textId="6D985CD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701" w:type="dxa"/>
          </w:tcPr>
          <w:p w14:paraId="28D94FCB" w14:textId="62124F9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649" w:type="dxa"/>
          </w:tcPr>
          <w:p w14:paraId="33D6D49F" w14:textId="47E3554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r>
    </w:tbl>
    <w:p w14:paraId="2F8EFE80" w14:textId="77777777" w:rsidR="001E5F88" w:rsidRPr="001E5F88" w:rsidRDefault="001E5F88" w:rsidP="001E5F88">
      <w:pPr>
        <w:pStyle w:val="a5"/>
        <w:spacing w:line="360" w:lineRule="auto"/>
        <w:ind w:left="709"/>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3.3.20 </w:t>
      </w:r>
    </w:p>
    <w:p w14:paraId="6107ED21" w14:textId="1BC64341" w:rsidR="007C6FB3" w:rsidRPr="001E5F88" w:rsidRDefault="001E5F88" w:rsidP="001E5F88">
      <w:pPr>
        <w:pStyle w:val="a5"/>
        <w:spacing w:line="360" w:lineRule="auto"/>
        <w:ind w:left="709"/>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Результати пацієнта контрольної групи № 10</w:t>
      </w:r>
    </w:p>
    <w:tbl>
      <w:tblPr>
        <w:tblStyle w:val="a7"/>
        <w:tblW w:w="0" w:type="auto"/>
        <w:jc w:val="center"/>
        <w:tblLook w:val="04A0" w:firstRow="1" w:lastRow="0" w:firstColumn="1" w:lastColumn="0" w:noHBand="0" w:noVBand="1"/>
      </w:tblPr>
      <w:tblGrid>
        <w:gridCol w:w="3256"/>
        <w:gridCol w:w="1701"/>
        <w:gridCol w:w="1701"/>
        <w:gridCol w:w="1649"/>
      </w:tblGrid>
      <w:tr w:rsidR="007C6FB3" w:rsidRPr="007C6FB3" w14:paraId="04EA605E" w14:textId="77777777" w:rsidTr="009577BC">
        <w:trPr>
          <w:jc w:val="center"/>
        </w:trPr>
        <w:tc>
          <w:tcPr>
            <w:tcW w:w="3256" w:type="dxa"/>
          </w:tcPr>
          <w:p w14:paraId="0820E535" w14:textId="10BF075E"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Пацієнт № 10 (КГ)</w:t>
            </w:r>
          </w:p>
        </w:tc>
        <w:tc>
          <w:tcPr>
            <w:tcW w:w="1701" w:type="dxa"/>
          </w:tcPr>
          <w:p w14:paraId="7105CA0A"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 день</w:t>
            </w:r>
          </w:p>
        </w:tc>
        <w:tc>
          <w:tcPr>
            <w:tcW w:w="1701" w:type="dxa"/>
          </w:tcPr>
          <w:p w14:paraId="0624CCC9"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14 день</w:t>
            </w:r>
          </w:p>
        </w:tc>
        <w:tc>
          <w:tcPr>
            <w:tcW w:w="1649" w:type="dxa"/>
          </w:tcPr>
          <w:p w14:paraId="4CD0E4E7"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21 день</w:t>
            </w:r>
          </w:p>
        </w:tc>
      </w:tr>
      <w:tr w:rsidR="007C6FB3" w:rsidRPr="007C6FB3" w14:paraId="7F9F4EBF" w14:textId="77777777" w:rsidTr="009577BC">
        <w:trPr>
          <w:jc w:val="center"/>
        </w:trPr>
        <w:tc>
          <w:tcPr>
            <w:tcW w:w="3256" w:type="dxa"/>
          </w:tcPr>
          <w:p w14:paraId="2E7F9F96" w14:textId="0F16B4D5"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 xml:space="preserve">Гоніометрія згинання </w:t>
            </w:r>
            <w:r w:rsidRPr="007C6FB3">
              <w:rPr>
                <w:rFonts w:ascii="Times New Roman" w:hAnsi="Times New Roman" w:cs="Times New Roman"/>
                <w:sz w:val="28"/>
                <w:szCs w:val="28"/>
                <w:lang w:val="uk-UA"/>
              </w:rPr>
              <w:lastRenderedPageBreak/>
              <w:t>колінного суглоба</w:t>
            </w:r>
          </w:p>
        </w:tc>
        <w:tc>
          <w:tcPr>
            <w:tcW w:w="1701" w:type="dxa"/>
          </w:tcPr>
          <w:p w14:paraId="711A0220" w14:textId="2FE3095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100</w:t>
            </w:r>
          </w:p>
        </w:tc>
        <w:tc>
          <w:tcPr>
            <w:tcW w:w="1701" w:type="dxa"/>
          </w:tcPr>
          <w:p w14:paraId="0DD06E27" w14:textId="6CD1B90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1649" w:type="dxa"/>
          </w:tcPr>
          <w:p w14:paraId="101E90A2" w14:textId="45481D4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7C6FB3" w:rsidRPr="007C6FB3" w14:paraId="0A5F3075" w14:textId="77777777" w:rsidTr="009577BC">
        <w:trPr>
          <w:jc w:val="center"/>
        </w:trPr>
        <w:tc>
          <w:tcPr>
            <w:tcW w:w="3256" w:type="dxa"/>
          </w:tcPr>
          <w:p w14:paraId="1D9CE28F" w14:textId="7524168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lastRenderedPageBreak/>
              <w:t>Гоніометрія розгинання колінного суглоба</w:t>
            </w:r>
          </w:p>
        </w:tc>
        <w:tc>
          <w:tcPr>
            <w:tcW w:w="1701" w:type="dxa"/>
          </w:tcPr>
          <w:p w14:paraId="26AC5474" w14:textId="33E9D60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3C30AB13" w14:textId="44B3A85E"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49" w:type="dxa"/>
          </w:tcPr>
          <w:p w14:paraId="321FD5F0" w14:textId="7A97374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C6FB3" w:rsidRPr="007C6FB3" w14:paraId="39522899" w14:textId="77777777" w:rsidTr="009577BC">
        <w:trPr>
          <w:jc w:val="center"/>
        </w:trPr>
        <w:tc>
          <w:tcPr>
            <w:tcW w:w="3256" w:type="dxa"/>
          </w:tcPr>
          <w:p w14:paraId="00D2AAEF"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ВАШ</w:t>
            </w:r>
          </w:p>
        </w:tc>
        <w:tc>
          <w:tcPr>
            <w:tcW w:w="1701" w:type="dxa"/>
          </w:tcPr>
          <w:p w14:paraId="2CF44FAB" w14:textId="2CC47D5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14:paraId="33A1197B" w14:textId="3B4EF6C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465B582A" w14:textId="16318C5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485ECAF9" w14:textId="77777777" w:rsidTr="009577BC">
        <w:trPr>
          <w:jc w:val="center"/>
        </w:trPr>
        <w:tc>
          <w:tcPr>
            <w:tcW w:w="3256" w:type="dxa"/>
          </w:tcPr>
          <w:p w14:paraId="1FEC55F1" w14:textId="77777777"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чотирьохголового м’яза стегна</w:t>
            </w:r>
          </w:p>
        </w:tc>
        <w:tc>
          <w:tcPr>
            <w:tcW w:w="1701" w:type="dxa"/>
          </w:tcPr>
          <w:p w14:paraId="48A9C8A8" w14:textId="090978A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3483A129" w14:textId="5F5E78A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38CA6A5A" w14:textId="05E2D4AF"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4A0299A4" w14:textId="77777777" w:rsidTr="009577BC">
        <w:trPr>
          <w:jc w:val="center"/>
        </w:trPr>
        <w:tc>
          <w:tcPr>
            <w:tcW w:w="3256" w:type="dxa"/>
          </w:tcPr>
          <w:p w14:paraId="779D88D9" w14:textId="04825B3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двоголового м’яза стегна</w:t>
            </w:r>
          </w:p>
        </w:tc>
        <w:tc>
          <w:tcPr>
            <w:tcW w:w="1701" w:type="dxa"/>
          </w:tcPr>
          <w:p w14:paraId="7197D73A" w14:textId="4B6676C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6928C993" w14:textId="46476D45"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5CC9EFD5" w14:textId="6A05EB94"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5732F812" w14:textId="77777777" w:rsidTr="009577BC">
        <w:trPr>
          <w:jc w:val="center"/>
        </w:trPr>
        <w:tc>
          <w:tcPr>
            <w:tcW w:w="3256" w:type="dxa"/>
          </w:tcPr>
          <w:p w14:paraId="60CD0B8F" w14:textId="17F24325"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привідної групи м’язів стегна</w:t>
            </w:r>
          </w:p>
        </w:tc>
        <w:tc>
          <w:tcPr>
            <w:tcW w:w="1701" w:type="dxa"/>
          </w:tcPr>
          <w:p w14:paraId="354144C4" w14:textId="34E7C7E0"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23F7E88C" w14:textId="3D37B84C"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78A1186D" w14:textId="002B7AD7"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06E1544B" w14:textId="77777777" w:rsidTr="009577BC">
        <w:trPr>
          <w:jc w:val="center"/>
        </w:trPr>
        <w:tc>
          <w:tcPr>
            <w:tcW w:w="3256" w:type="dxa"/>
          </w:tcPr>
          <w:p w14:paraId="5963A8B9" w14:textId="4406A713"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великого сідничного м’яза</w:t>
            </w:r>
          </w:p>
        </w:tc>
        <w:tc>
          <w:tcPr>
            <w:tcW w:w="1701" w:type="dxa"/>
          </w:tcPr>
          <w:p w14:paraId="5F4CA768" w14:textId="3AEBA17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1ABF37B2" w14:textId="1DA6195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34C86542" w14:textId="1F143711"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C6FB3" w:rsidRPr="007C6FB3" w14:paraId="0F1C435C" w14:textId="77777777" w:rsidTr="009577BC">
        <w:trPr>
          <w:jc w:val="center"/>
        </w:trPr>
        <w:tc>
          <w:tcPr>
            <w:tcW w:w="3256" w:type="dxa"/>
          </w:tcPr>
          <w:p w14:paraId="0D6B8762" w14:textId="4E446C6D"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ММТ литкового м’яза</w:t>
            </w:r>
          </w:p>
        </w:tc>
        <w:tc>
          <w:tcPr>
            <w:tcW w:w="1701" w:type="dxa"/>
          </w:tcPr>
          <w:p w14:paraId="71356EAD" w14:textId="7C9DF179"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14:paraId="29E3C5E8" w14:textId="082727B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49" w:type="dxa"/>
          </w:tcPr>
          <w:p w14:paraId="222C0DDB" w14:textId="65913A0D"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C6FB3" w:rsidRPr="007C6FB3" w14:paraId="1F8A8DB2" w14:textId="77777777" w:rsidTr="009577BC">
        <w:trPr>
          <w:jc w:val="center"/>
        </w:trPr>
        <w:tc>
          <w:tcPr>
            <w:tcW w:w="3256" w:type="dxa"/>
          </w:tcPr>
          <w:p w14:paraId="4A50C7C2" w14:textId="32007A59"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«Встати і пройти»</w:t>
            </w:r>
          </w:p>
        </w:tc>
        <w:tc>
          <w:tcPr>
            <w:tcW w:w="1701" w:type="dxa"/>
          </w:tcPr>
          <w:p w14:paraId="180C452E" w14:textId="54E4FA8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01" w:type="dxa"/>
          </w:tcPr>
          <w:p w14:paraId="29C6B82D" w14:textId="6876C963"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49" w:type="dxa"/>
          </w:tcPr>
          <w:p w14:paraId="47944E3E" w14:textId="62B67D0A"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7C6FB3" w:rsidRPr="007C6FB3" w14:paraId="01B0F6F8" w14:textId="77777777" w:rsidTr="009577BC">
        <w:trPr>
          <w:jc w:val="center"/>
        </w:trPr>
        <w:tc>
          <w:tcPr>
            <w:tcW w:w="3256" w:type="dxa"/>
          </w:tcPr>
          <w:p w14:paraId="216AB218" w14:textId="57627F9F" w:rsidR="007C6FB3" w:rsidRPr="007C6FB3" w:rsidRDefault="007C6FB3" w:rsidP="007C6FB3">
            <w:pPr>
              <w:pStyle w:val="a5"/>
              <w:spacing w:line="360" w:lineRule="auto"/>
              <w:jc w:val="center"/>
              <w:rPr>
                <w:rFonts w:ascii="Times New Roman" w:hAnsi="Times New Roman" w:cs="Times New Roman"/>
                <w:sz w:val="28"/>
                <w:szCs w:val="28"/>
                <w:lang w:val="uk-UA"/>
              </w:rPr>
            </w:pPr>
            <w:r w:rsidRPr="007C6FB3">
              <w:rPr>
                <w:rFonts w:ascii="Times New Roman" w:hAnsi="Times New Roman" w:cs="Times New Roman"/>
                <w:sz w:val="28"/>
                <w:szCs w:val="28"/>
                <w:lang w:val="uk-UA"/>
              </w:rPr>
              <w:t>Тест 6-хвилинної ходьби</w:t>
            </w:r>
          </w:p>
        </w:tc>
        <w:tc>
          <w:tcPr>
            <w:tcW w:w="1701" w:type="dxa"/>
          </w:tcPr>
          <w:p w14:paraId="153F00B0" w14:textId="420398E8"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c>
          <w:tcPr>
            <w:tcW w:w="1701" w:type="dxa"/>
          </w:tcPr>
          <w:p w14:paraId="2D0A1BBB" w14:textId="4B6E9882"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c>
          <w:tcPr>
            <w:tcW w:w="1649" w:type="dxa"/>
          </w:tcPr>
          <w:p w14:paraId="77D6ACD2" w14:textId="05D35536" w:rsidR="007C6FB3" w:rsidRPr="007C6FB3" w:rsidRDefault="00EA5458" w:rsidP="007C6FB3">
            <w:pPr>
              <w:pStyle w:val="a5"/>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570</w:t>
            </w:r>
          </w:p>
        </w:tc>
      </w:tr>
    </w:tbl>
    <w:p w14:paraId="6022C21D" w14:textId="77777777" w:rsidR="001E5F88" w:rsidRPr="001E5F88" w:rsidRDefault="001E5F88" w:rsidP="001E5F88">
      <w:pPr>
        <w:pStyle w:val="a5"/>
        <w:spacing w:line="360" w:lineRule="auto"/>
        <w:jc w:val="right"/>
        <w:rPr>
          <w:rFonts w:ascii="Times New Roman" w:hAnsi="Times New Roman" w:cs="Times New Roman"/>
          <w:i/>
          <w:iCs/>
          <w:sz w:val="28"/>
          <w:szCs w:val="28"/>
          <w:lang w:val="uk-UA"/>
        </w:rPr>
      </w:pPr>
      <w:r w:rsidRPr="001E5F88">
        <w:rPr>
          <w:rFonts w:ascii="Times New Roman" w:hAnsi="Times New Roman" w:cs="Times New Roman"/>
          <w:i/>
          <w:iCs/>
          <w:sz w:val="28"/>
          <w:szCs w:val="28"/>
          <w:lang w:val="uk-UA"/>
        </w:rPr>
        <w:t xml:space="preserve">Табл. 3.3.21 </w:t>
      </w:r>
    </w:p>
    <w:p w14:paraId="46899D44" w14:textId="307DB165" w:rsidR="004F7908" w:rsidRPr="001E5F88" w:rsidRDefault="001E5F88" w:rsidP="001E5F88">
      <w:pPr>
        <w:pStyle w:val="a5"/>
        <w:spacing w:line="360" w:lineRule="auto"/>
        <w:jc w:val="center"/>
        <w:rPr>
          <w:rFonts w:ascii="Times New Roman" w:hAnsi="Times New Roman" w:cs="Times New Roman"/>
          <w:b/>
          <w:bCs/>
          <w:sz w:val="28"/>
          <w:szCs w:val="28"/>
          <w:lang w:val="uk-UA"/>
        </w:rPr>
      </w:pPr>
      <w:r w:rsidRPr="001E5F88">
        <w:rPr>
          <w:rFonts w:ascii="Times New Roman" w:hAnsi="Times New Roman" w:cs="Times New Roman"/>
          <w:b/>
          <w:bCs/>
          <w:sz w:val="28"/>
          <w:szCs w:val="28"/>
          <w:lang w:val="uk-UA"/>
        </w:rPr>
        <w:t>Середні значення функціональних тестувань</w:t>
      </w:r>
    </w:p>
    <w:tbl>
      <w:tblPr>
        <w:tblStyle w:val="a7"/>
        <w:tblW w:w="0" w:type="auto"/>
        <w:tblLook w:val="04A0" w:firstRow="1" w:lastRow="0" w:firstColumn="1" w:lastColumn="0" w:noHBand="0" w:noVBand="1"/>
      </w:tblPr>
      <w:tblGrid>
        <w:gridCol w:w="2349"/>
        <w:gridCol w:w="1118"/>
        <w:gridCol w:w="1249"/>
        <w:gridCol w:w="1051"/>
        <w:gridCol w:w="1051"/>
        <w:gridCol w:w="1147"/>
        <w:gridCol w:w="1051"/>
      </w:tblGrid>
      <w:tr w:rsidR="004F7908" w14:paraId="69AE8139" w14:textId="77777777" w:rsidTr="004F7908">
        <w:tc>
          <w:tcPr>
            <w:tcW w:w="2349" w:type="dxa"/>
            <w:vMerge w:val="restart"/>
          </w:tcPr>
          <w:p w14:paraId="62BBB687"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Функціональні тести</w:t>
            </w:r>
          </w:p>
        </w:tc>
        <w:tc>
          <w:tcPr>
            <w:tcW w:w="2367" w:type="dxa"/>
            <w:gridSpan w:val="2"/>
          </w:tcPr>
          <w:p w14:paraId="56564337" w14:textId="77777777" w:rsidR="004F7908" w:rsidRPr="008E67A4"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 xml:space="preserve">1 </w:t>
            </w:r>
            <w:r>
              <w:rPr>
                <w:rFonts w:ascii="Times New Roman" w:hAnsi="Times New Roman" w:cs="Times New Roman"/>
                <w:sz w:val="28"/>
                <w:szCs w:val="28"/>
              </w:rPr>
              <w:t>День</w:t>
            </w:r>
          </w:p>
        </w:tc>
        <w:tc>
          <w:tcPr>
            <w:tcW w:w="2102" w:type="dxa"/>
            <w:gridSpan w:val="2"/>
          </w:tcPr>
          <w:p w14:paraId="465D8BF7"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14 день</w:t>
            </w:r>
          </w:p>
        </w:tc>
        <w:tc>
          <w:tcPr>
            <w:tcW w:w="2198" w:type="dxa"/>
            <w:gridSpan w:val="2"/>
          </w:tcPr>
          <w:p w14:paraId="0DCF6DA8"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21 день</w:t>
            </w:r>
          </w:p>
        </w:tc>
      </w:tr>
      <w:tr w:rsidR="004F7908" w14:paraId="64DD546E" w14:textId="77777777" w:rsidTr="004F7908">
        <w:tc>
          <w:tcPr>
            <w:tcW w:w="2349" w:type="dxa"/>
            <w:vMerge/>
          </w:tcPr>
          <w:p w14:paraId="66A05493" w14:textId="77777777" w:rsidR="004F7908" w:rsidRDefault="004F7908" w:rsidP="009577BC">
            <w:pPr>
              <w:jc w:val="center"/>
              <w:rPr>
                <w:rFonts w:ascii="Times New Roman" w:hAnsi="Times New Roman" w:cs="Times New Roman"/>
                <w:sz w:val="28"/>
                <w:szCs w:val="28"/>
              </w:rPr>
            </w:pPr>
          </w:p>
        </w:tc>
        <w:tc>
          <w:tcPr>
            <w:tcW w:w="1118" w:type="dxa"/>
          </w:tcPr>
          <w:p w14:paraId="2FD988AF"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КГ</w:t>
            </w:r>
          </w:p>
        </w:tc>
        <w:tc>
          <w:tcPr>
            <w:tcW w:w="1249" w:type="dxa"/>
          </w:tcPr>
          <w:p w14:paraId="475D7006"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ОГ</w:t>
            </w:r>
          </w:p>
        </w:tc>
        <w:tc>
          <w:tcPr>
            <w:tcW w:w="1051" w:type="dxa"/>
          </w:tcPr>
          <w:p w14:paraId="669F76D6"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КГ</w:t>
            </w:r>
          </w:p>
        </w:tc>
        <w:tc>
          <w:tcPr>
            <w:tcW w:w="1051" w:type="dxa"/>
          </w:tcPr>
          <w:p w14:paraId="0E9ED5B9"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ОГ</w:t>
            </w:r>
          </w:p>
        </w:tc>
        <w:tc>
          <w:tcPr>
            <w:tcW w:w="1147" w:type="dxa"/>
          </w:tcPr>
          <w:p w14:paraId="7E79D5D9"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КГ</w:t>
            </w:r>
          </w:p>
        </w:tc>
        <w:tc>
          <w:tcPr>
            <w:tcW w:w="1051" w:type="dxa"/>
          </w:tcPr>
          <w:p w14:paraId="230DD627"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ОГ</w:t>
            </w:r>
          </w:p>
        </w:tc>
      </w:tr>
      <w:tr w:rsidR="004F7908" w14:paraId="6049A006" w14:textId="77777777" w:rsidTr="004F7908">
        <w:tc>
          <w:tcPr>
            <w:tcW w:w="2349" w:type="dxa"/>
          </w:tcPr>
          <w:p w14:paraId="19FCFDFE"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Гоніометрія згинання колінного суглоба</w:t>
            </w:r>
          </w:p>
        </w:tc>
        <w:tc>
          <w:tcPr>
            <w:tcW w:w="1118" w:type="dxa"/>
          </w:tcPr>
          <w:p w14:paraId="19A8C0AF"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61 ±3.05</w:t>
            </w:r>
          </w:p>
        </w:tc>
        <w:tc>
          <w:tcPr>
            <w:tcW w:w="1249" w:type="dxa"/>
          </w:tcPr>
          <w:p w14:paraId="79F4B105"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62 ±3.1</w:t>
            </w:r>
          </w:p>
        </w:tc>
        <w:tc>
          <w:tcPr>
            <w:tcW w:w="1051" w:type="dxa"/>
          </w:tcPr>
          <w:p w14:paraId="3B37F68A"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81.5 ±4.08</w:t>
            </w:r>
          </w:p>
        </w:tc>
        <w:tc>
          <w:tcPr>
            <w:tcW w:w="1051" w:type="dxa"/>
          </w:tcPr>
          <w:p w14:paraId="6CF9F15C"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76.5 ±3.83</w:t>
            </w:r>
          </w:p>
        </w:tc>
        <w:tc>
          <w:tcPr>
            <w:tcW w:w="1147" w:type="dxa"/>
          </w:tcPr>
          <w:p w14:paraId="4BAD3F79"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87 ±4.35</w:t>
            </w:r>
          </w:p>
        </w:tc>
        <w:tc>
          <w:tcPr>
            <w:tcW w:w="1051" w:type="dxa"/>
          </w:tcPr>
          <w:p w14:paraId="5068D1E8"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87 ±4.35</w:t>
            </w:r>
          </w:p>
        </w:tc>
      </w:tr>
      <w:tr w:rsidR="004F7908" w14:paraId="35B2DC97" w14:textId="77777777" w:rsidTr="004F7908">
        <w:tc>
          <w:tcPr>
            <w:tcW w:w="2349" w:type="dxa"/>
          </w:tcPr>
          <w:p w14:paraId="038CF1DB"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Гоніометрія розгинання  колінного суглоба</w:t>
            </w:r>
          </w:p>
        </w:tc>
        <w:tc>
          <w:tcPr>
            <w:tcW w:w="1118" w:type="dxa"/>
          </w:tcPr>
          <w:p w14:paraId="512712B5"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-3.5 ±0.18</w:t>
            </w:r>
          </w:p>
        </w:tc>
        <w:tc>
          <w:tcPr>
            <w:tcW w:w="1249" w:type="dxa"/>
          </w:tcPr>
          <w:p w14:paraId="630593C7"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-3.5 ±0.18</w:t>
            </w:r>
          </w:p>
        </w:tc>
        <w:tc>
          <w:tcPr>
            <w:tcW w:w="1051" w:type="dxa"/>
          </w:tcPr>
          <w:p w14:paraId="680313F4"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-1 ±0.05</w:t>
            </w:r>
          </w:p>
        </w:tc>
        <w:tc>
          <w:tcPr>
            <w:tcW w:w="1051" w:type="dxa"/>
          </w:tcPr>
          <w:p w14:paraId="59216F99"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-1.5 ±0.08</w:t>
            </w:r>
          </w:p>
        </w:tc>
        <w:tc>
          <w:tcPr>
            <w:tcW w:w="1147" w:type="dxa"/>
          </w:tcPr>
          <w:p w14:paraId="72C3395D"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-0.5 ±0.03</w:t>
            </w:r>
          </w:p>
        </w:tc>
        <w:tc>
          <w:tcPr>
            <w:tcW w:w="1051" w:type="dxa"/>
          </w:tcPr>
          <w:p w14:paraId="467C9D7F"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r>
      <w:tr w:rsidR="004F7908" w14:paraId="5B112277" w14:textId="77777777" w:rsidTr="004F7908">
        <w:tc>
          <w:tcPr>
            <w:tcW w:w="2349" w:type="dxa"/>
          </w:tcPr>
          <w:p w14:paraId="29C56353" w14:textId="6FAB0FDB"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ВАШ</w:t>
            </w:r>
          </w:p>
        </w:tc>
        <w:tc>
          <w:tcPr>
            <w:tcW w:w="1118" w:type="dxa"/>
          </w:tcPr>
          <w:p w14:paraId="14803229"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5 ±0.25</w:t>
            </w:r>
          </w:p>
        </w:tc>
        <w:tc>
          <w:tcPr>
            <w:tcW w:w="1249" w:type="dxa"/>
          </w:tcPr>
          <w:p w14:paraId="1510FB8E"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5.1 ±0.26</w:t>
            </w:r>
          </w:p>
        </w:tc>
        <w:tc>
          <w:tcPr>
            <w:tcW w:w="1051" w:type="dxa"/>
          </w:tcPr>
          <w:p w14:paraId="478F33F4"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4.3 ±0.22</w:t>
            </w:r>
          </w:p>
        </w:tc>
        <w:tc>
          <w:tcPr>
            <w:tcW w:w="1051" w:type="dxa"/>
          </w:tcPr>
          <w:p w14:paraId="5BC8E869"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3.4 ±0.17</w:t>
            </w:r>
          </w:p>
        </w:tc>
        <w:tc>
          <w:tcPr>
            <w:tcW w:w="1147" w:type="dxa"/>
          </w:tcPr>
          <w:p w14:paraId="4588FD01"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 ±0.2</w:t>
            </w:r>
          </w:p>
        </w:tc>
        <w:tc>
          <w:tcPr>
            <w:tcW w:w="1051" w:type="dxa"/>
          </w:tcPr>
          <w:p w14:paraId="335EE8AE"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2.2 ±0.11</w:t>
            </w:r>
          </w:p>
        </w:tc>
      </w:tr>
      <w:tr w:rsidR="004F7908" w14:paraId="23267BBE" w14:textId="77777777" w:rsidTr="004F7908">
        <w:tc>
          <w:tcPr>
            <w:tcW w:w="2349" w:type="dxa"/>
          </w:tcPr>
          <w:p w14:paraId="3B642578" w14:textId="05081C4A"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ММТ чотирьохголового м’яза стегна</w:t>
            </w:r>
          </w:p>
        </w:tc>
        <w:tc>
          <w:tcPr>
            <w:tcW w:w="1118" w:type="dxa"/>
          </w:tcPr>
          <w:p w14:paraId="0BFE3833"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2.8 ±0.14</w:t>
            </w:r>
          </w:p>
        </w:tc>
        <w:tc>
          <w:tcPr>
            <w:tcW w:w="1249" w:type="dxa"/>
          </w:tcPr>
          <w:p w14:paraId="32BEBA92"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2.6 ±0.13</w:t>
            </w:r>
          </w:p>
        </w:tc>
        <w:tc>
          <w:tcPr>
            <w:tcW w:w="1051" w:type="dxa"/>
          </w:tcPr>
          <w:p w14:paraId="5A0835CD"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3.3 ±0.17</w:t>
            </w:r>
          </w:p>
        </w:tc>
        <w:tc>
          <w:tcPr>
            <w:tcW w:w="1051" w:type="dxa"/>
          </w:tcPr>
          <w:p w14:paraId="0804CD3F"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3.6 ±0.18</w:t>
            </w:r>
          </w:p>
        </w:tc>
        <w:tc>
          <w:tcPr>
            <w:tcW w:w="1147" w:type="dxa"/>
          </w:tcPr>
          <w:p w14:paraId="3B42A036"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 ±0.2</w:t>
            </w:r>
          </w:p>
        </w:tc>
        <w:tc>
          <w:tcPr>
            <w:tcW w:w="1051" w:type="dxa"/>
          </w:tcPr>
          <w:p w14:paraId="0609058C"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4.4 ±0.22</w:t>
            </w:r>
          </w:p>
        </w:tc>
      </w:tr>
      <w:tr w:rsidR="004F7908" w14:paraId="257E633C" w14:textId="77777777" w:rsidTr="004F7908">
        <w:tc>
          <w:tcPr>
            <w:tcW w:w="2349" w:type="dxa"/>
          </w:tcPr>
          <w:p w14:paraId="1665DE20" w14:textId="212DE379"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 xml:space="preserve">ММТ двоголового </w:t>
            </w:r>
            <w:r>
              <w:rPr>
                <w:rFonts w:ascii="Times New Roman" w:hAnsi="Times New Roman" w:cs="Times New Roman"/>
                <w:sz w:val="28"/>
                <w:szCs w:val="28"/>
              </w:rPr>
              <w:lastRenderedPageBreak/>
              <w:t>м’яза стегна</w:t>
            </w:r>
          </w:p>
        </w:tc>
        <w:tc>
          <w:tcPr>
            <w:tcW w:w="1118" w:type="dxa"/>
          </w:tcPr>
          <w:p w14:paraId="5D072AA5"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2.8 ±0.14</w:t>
            </w:r>
          </w:p>
        </w:tc>
        <w:tc>
          <w:tcPr>
            <w:tcW w:w="1249" w:type="dxa"/>
          </w:tcPr>
          <w:p w14:paraId="76FBDE8B"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2.6 ±0.13</w:t>
            </w:r>
          </w:p>
        </w:tc>
        <w:tc>
          <w:tcPr>
            <w:tcW w:w="1051" w:type="dxa"/>
          </w:tcPr>
          <w:p w14:paraId="37957C33"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3.2 ±0.16</w:t>
            </w:r>
          </w:p>
        </w:tc>
        <w:tc>
          <w:tcPr>
            <w:tcW w:w="1051" w:type="dxa"/>
          </w:tcPr>
          <w:p w14:paraId="7CCA742F"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3.2 ±0.16</w:t>
            </w:r>
          </w:p>
        </w:tc>
        <w:tc>
          <w:tcPr>
            <w:tcW w:w="1147" w:type="dxa"/>
          </w:tcPr>
          <w:p w14:paraId="7DD83019"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3.5 ±0.18</w:t>
            </w:r>
          </w:p>
        </w:tc>
        <w:tc>
          <w:tcPr>
            <w:tcW w:w="1051" w:type="dxa"/>
          </w:tcPr>
          <w:p w14:paraId="69BA2731"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 ±0.2</w:t>
            </w:r>
          </w:p>
        </w:tc>
      </w:tr>
      <w:tr w:rsidR="004F7908" w14:paraId="5A06A8AE" w14:textId="77777777" w:rsidTr="004F7908">
        <w:tc>
          <w:tcPr>
            <w:tcW w:w="2349" w:type="dxa"/>
          </w:tcPr>
          <w:p w14:paraId="7CB1C5DE" w14:textId="4642B644"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lastRenderedPageBreak/>
              <w:t xml:space="preserve">ММТ </w:t>
            </w:r>
            <w:r w:rsidRPr="007C6FB3">
              <w:rPr>
                <w:rFonts w:ascii="Times New Roman" w:hAnsi="Times New Roman" w:cs="Times New Roman"/>
                <w:sz w:val="28"/>
                <w:szCs w:val="28"/>
              </w:rPr>
              <w:t>привідної групи м’язів стегна</w:t>
            </w:r>
          </w:p>
        </w:tc>
        <w:tc>
          <w:tcPr>
            <w:tcW w:w="1118" w:type="dxa"/>
          </w:tcPr>
          <w:p w14:paraId="4B00C404"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2.7 ±0.14</w:t>
            </w:r>
          </w:p>
        </w:tc>
        <w:tc>
          <w:tcPr>
            <w:tcW w:w="1249" w:type="dxa"/>
          </w:tcPr>
          <w:p w14:paraId="776CBCB8"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2.7 ±0.14</w:t>
            </w:r>
          </w:p>
        </w:tc>
        <w:tc>
          <w:tcPr>
            <w:tcW w:w="1051" w:type="dxa"/>
          </w:tcPr>
          <w:p w14:paraId="2190D4EF"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 ±0.15</w:t>
            </w:r>
          </w:p>
        </w:tc>
        <w:tc>
          <w:tcPr>
            <w:tcW w:w="1051" w:type="dxa"/>
          </w:tcPr>
          <w:p w14:paraId="4C45927D"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2.9 ±0.15</w:t>
            </w:r>
          </w:p>
        </w:tc>
        <w:tc>
          <w:tcPr>
            <w:tcW w:w="1147" w:type="dxa"/>
          </w:tcPr>
          <w:p w14:paraId="2411B20F"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3.2 ±0.16</w:t>
            </w:r>
          </w:p>
        </w:tc>
        <w:tc>
          <w:tcPr>
            <w:tcW w:w="1051" w:type="dxa"/>
          </w:tcPr>
          <w:p w14:paraId="55E8AB76"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3.4 ±0.17</w:t>
            </w:r>
          </w:p>
        </w:tc>
      </w:tr>
      <w:tr w:rsidR="004F7908" w14:paraId="0DA60AAC" w14:textId="77777777" w:rsidTr="004F7908">
        <w:tc>
          <w:tcPr>
            <w:tcW w:w="2349" w:type="dxa"/>
          </w:tcPr>
          <w:p w14:paraId="4C81FABE" w14:textId="396EB23E"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 xml:space="preserve">ММТ великого сідничного м’яза </w:t>
            </w:r>
          </w:p>
        </w:tc>
        <w:tc>
          <w:tcPr>
            <w:tcW w:w="1118" w:type="dxa"/>
          </w:tcPr>
          <w:p w14:paraId="317D3B91"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 ±0.15</w:t>
            </w:r>
          </w:p>
        </w:tc>
        <w:tc>
          <w:tcPr>
            <w:tcW w:w="1249" w:type="dxa"/>
          </w:tcPr>
          <w:p w14:paraId="2C62FCC6"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2.9 ±0.15</w:t>
            </w:r>
          </w:p>
        </w:tc>
        <w:tc>
          <w:tcPr>
            <w:tcW w:w="1051" w:type="dxa"/>
          </w:tcPr>
          <w:p w14:paraId="6C87FC43"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3.4 ±0.17</w:t>
            </w:r>
          </w:p>
        </w:tc>
        <w:tc>
          <w:tcPr>
            <w:tcW w:w="1051" w:type="dxa"/>
          </w:tcPr>
          <w:p w14:paraId="37E5895B"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3.7 ±0.19</w:t>
            </w:r>
          </w:p>
        </w:tc>
        <w:tc>
          <w:tcPr>
            <w:tcW w:w="1147" w:type="dxa"/>
          </w:tcPr>
          <w:p w14:paraId="7BD33B00"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 ±0.2</w:t>
            </w:r>
          </w:p>
        </w:tc>
        <w:tc>
          <w:tcPr>
            <w:tcW w:w="1051" w:type="dxa"/>
          </w:tcPr>
          <w:p w14:paraId="718B721F"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4.4 ±0.22</w:t>
            </w:r>
          </w:p>
        </w:tc>
      </w:tr>
      <w:tr w:rsidR="004F7908" w14:paraId="245CF77F" w14:textId="77777777" w:rsidTr="004F7908">
        <w:tc>
          <w:tcPr>
            <w:tcW w:w="2349" w:type="dxa"/>
          </w:tcPr>
          <w:p w14:paraId="35F42241"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rPr>
              <w:t>ММТ Литковий м’яз</w:t>
            </w:r>
          </w:p>
        </w:tc>
        <w:tc>
          <w:tcPr>
            <w:tcW w:w="1118" w:type="dxa"/>
          </w:tcPr>
          <w:p w14:paraId="71D2F32C" w14:textId="77777777" w:rsidR="004F7908" w:rsidRPr="00B33412"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2.9 ±0.15</w:t>
            </w:r>
          </w:p>
        </w:tc>
        <w:tc>
          <w:tcPr>
            <w:tcW w:w="1249" w:type="dxa"/>
          </w:tcPr>
          <w:p w14:paraId="44C7DDD7" w14:textId="77777777" w:rsidR="004F7908" w:rsidRDefault="004F7908" w:rsidP="009577BC">
            <w:pPr>
              <w:jc w:val="center"/>
              <w:rPr>
                <w:rFonts w:ascii="Times New Roman" w:hAnsi="Times New Roman" w:cs="Times New Roman"/>
                <w:sz w:val="28"/>
                <w:szCs w:val="28"/>
              </w:rPr>
            </w:pPr>
            <w:r>
              <w:rPr>
                <w:rFonts w:ascii="Times New Roman" w:hAnsi="Times New Roman" w:cs="Times New Roman"/>
                <w:sz w:val="28"/>
                <w:szCs w:val="28"/>
                <w:lang w:val="en-US"/>
              </w:rPr>
              <w:t>3 ±0.15</w:t>
            </w:r>
          </w:p>
        </w:tc>
        <w:tc>
          <w:tcPr>
            <w:tcW w:w="1051" w:type="dxa"/>
          </w:tcPr>
          <w:p w14:paraId="42964883"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3.2 ±0.18</w:t>
            </w:r>
          </w:p>
        </w:tc>
        <w:tc>
          <w:tcPr>
            <w:tcW w:w="1051" w:type="dxa"/>
          </w:tcPr>
          <w:p w14:paraId="1A68A767"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3.2 ±0.18</w:t>
            </w:r>
          </w:p>
        </w:tc>
        <w:tc>
          <w:tcPr>
            <w:tcW w:w="1147" w:type="dxa"/>
          </w:tcPr>
          <w:p w14:paraId="3BEADDC7" w14:textId="77777777" w:rsidR="004F7908" w:rsidRPr="00A166A6"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3.3 ±0.17</w:t>
            </w:r>
          </w:p>
        </w:tc>
        <w:tc>
          <w:tcPr>
            <w:tcW w:w="1051" w:type="dxa"/>
          </w:tcPr>
          <w:p w14:paraId="3C4B0072" w14:textId="77777777" w:rsidR="004F7908" w:rsidRPr="00C53CC7" w:rsidRDefault="004F7908" w:rsidP="009577BC">
            <w:pPr>
              <w:jc w:val="center"/>
              <w:rPr>
                <w:rFonts w:ascii="Times New Roman" w:hAnsi="Times New Roman" w:cs="Times New Roman"/>
                <w:sz w:val="28"/>
                <w:szCs w:val="28"/>
                <w:lang w:val="en-US"/>
              </w:rPr>
            </w:pPr>
            <w:r>
              <w:rPr>
                <w:rFonts w:ascii="Times New Roman" w:hAnsi="Times New Roman" w:cs="Times New Roman"/>
                <w:sz w:val="28"/>
                <w:szCs w:val="28"/>
                <w:lang w:val="en-US"/>
              </w:rPr>
              <w:t>3.8 ±0.19</w:t>
            </w:r>
          </w:p>
        </w:tc>
      </w:tr>
      <w:tr w:rsidR="004F7908" w14:paraId="19F55A9C" w14:textId="77777777" w:rsidTr="004F7908">
        <w:tc>
          <w:tcPr>
            <w:tcW w:w="2349" w:type="dxa"/>
          </w:tcPr>
          <w:p w14:paraId="282FE3E2" w14:textId="278BFAE9" w:rsidR="004F7908" w:rsidRDefault="004F7908" w:rsidP="004F7908">
            <w:pPr>
              <w:jc w:val="center"/>
              <w:rPr>
                <w:rFonts w:ascii="Times New Roman" w:hAnsi="Times New Roman" w:cs="Times New Roman"/>
                <w:sz w:val="28"/>
                <w:szCs w:val="28"/>
              </w:rPr>
            </w:pPr>
            <w:r w:rsidRPr="007C6FB3">
              <w:rPr>
                <w:rFonts w:ascii="Times New Roman" w:hAnsi="Times New Roman" w:cs="Times New Roman"/>
                <w:sz w:val="28"/>
                <w:szCs w:val="28"/>
              </w:rPr>
              <w:t>Тест «Встати і пройти»</w:t>
            </w:r>
          </w:p>
        </w:tc>
        <w:tc>
          <w:tcPr>
            <w:tcW w:w="1118" w:type="dxa"/>
          </w:tcPr>
          <w:p w14:paraId="5046262C" w14:textId="77777777" w:rsidR="004F7908" w:rsidRPr="00B33412"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19 ±0.95</w:t>
            </w:r>
          </w:p>
        </w:tc>
        <w:tc>
          <w:tcPr>
            <w:tcW w:w="1249" w:type="dxa"/>
          </w:tcPr>
          <w:p w14:paraId="2E33545B" w14:textId="77777777" w:rsidR="004F7908" w:rsidRDefault="004F7908" w:rsidP="004F7908">
            <w:pPr>
              <w:jc w:val="center"/>
              <w:rPr>
                <w:rFonts w:ascii="Times New Roman" w:hAnsi="Times New Roman" w:cs="Times New Roman"/>
                <w:sz w:val="28"/>
                <w:szCs w:val="28"/>
              </w:rPr>
            </w:pPr>
            <w:r>
              <w:rPr>
                <w:rFonts w:ascii="Times New Roman" w:hAnsi="Times New Roman" w:cs="Times New Roman"/>
                <w:sz w:val="28"/>
                <w:szCs w:val="28"/>
                <w:lang w:val="en-US"/>
              </w:rPr>
              <w:t>19.8 ±0.99</w:t>
            </w:r>
          </w:p>
        </w:tc>
        <w:tc>
          <w:tcPr>
            <w:tcW w:w="1051" w:type="dxa"/>
          </w:tcPr>
          <w:p w14:paraId="0237EFE5" w14:textId="77777777" w:rsidR="004F7908" w:rsidRPr="00A166A6"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16.5 ±0.83</w:t>
            </w:r>
          </w:p>
        </w:tc>
        <w:tc>
          <w:tcPr>
            <w:tcW w:w="1051" w:type="dxa"/>
          </w:tcPr>
          <w:p w14:paraId="36FAC696" w14:textId="77777777" w:rsidR="004F7908" w:rsidRPr="00C53CC7"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16.2 ±0.81</w:t>
            </w:r>
          </w:p>
        </w:tc>
        <w:tc>
          <w:tcPr>
            <w:tcW w:w="1147" w:type="dxa"/>
          </w:tcPr>
          <w:p w14:paraId="4DA12A48" w14:textId="77777777" w:rsidR="004F7908"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15.2 ±0.78</w:t>
            </w:r>
          </w:p>
          <w:p w14:paraId="3ADFE911" w14:textId="77777777" w:rsidR="004F7908" w:rsidRPr="00A166A6" w:rsidRDefault="004F7908" w:rsidP="004F7908">
            <w:pPr>
              <w:jc w:val="center"/>
              <w:rPr>
                <w:rFonts w:ascii="Times New Roman" w:hAnsi="Times New Roman" w:cs="Times New Roman"/>
                <w:sz w:val="28"/>
                <w:szCs w:val="28"/>
                <w:lang w:val="en-US"/>
              </w:rPr>
            </w:pPr>
          </w:p>
        </w:tc>
        <w:tc>
          <w:tcPr>
            <w:tcW w:w="1051" w:type="dxa"/>
          </w:tcPr>
          <w:p w14:paraId="3AFD1402" w14:textId="77777777" w:rsidR="004F7908" w:rsidRPr="00C53CC7"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13.5 ±0.68</w:t>
            </w:r>
          </w:p>
        </w:tc>
      </w:tr>
      <w:tr w:rsidR="004F7908" w14:paraId="33581640" w14:textId="77777777" w:rsidTr="004F7908">
        <w:tc>
          <w:tcPr>
            <w:tcW w:w="2349" w:type="dxa"/>
          </w:tcPr>
          <w:p w14:paraId="74A1C9E4" w14:textId="67FA54A4" w:rsidR="004F7908" w:rsidRDefault="004F7908" w:rsidP="004F7908">
            <w:pPr>
              <w:jc w:val="center"/>
              <w:rPr>
                <w:rFonts w:ascii="Times New Roman" w:hAnsi="Times New Roman" w:cs="Times New Roman"/>
                <w:sz w:val="28"/>
                <w:szCs w:val="28"/>
              </w:rPr>
            </w:pPr>
            <w:r w:rsidRPr="007C6FB3">
              <w:rPr>
                <w:rFonts w:ascii="Times New Roman" w:hAnsi="Times New Roman" w:cs="Times New Roman"/>
                <w:sz w:val="28"/>
                <w:szCs w:val="28"/>
              </w:rPr>
              <w:t>Тест 6-хвилинної ходьби</w:t>
            </w:r>
          </w:p>
        </w:tc>
        <w:tc>
          <w:tcPr>
            <w:tcW w:w="1118" w:type="dxa"/>
          </w:tcPr>
          <w:p w14:paraId="7DCB2B02" w14:textId="77777777" w:rsidR="004F7908" w:rsidRPr="00B33412"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365.5 ±18.3</w:t>
            </w:r>
          </w:p>
        </w:tc>
        <w:tc>
          <w:tcPr>
            <w:tcW w:w="1249" w:type="dxa"/>
          </w:tcPr>
          <w:p w14:paraId="763DDD3D" w14:textId="77777777" w:rsidR="004F7908" w:rsidRDefault="004F7908" w:rsidP="004F7908">
            <w:pPr>
              <w:jc w:val="center"/>
              <w:rPr>
                <w:rFonts w:ascii="Times New Roman" w:hAnsi="Times New Roman" w:cs="Times New Roman"/>
                <w:sz w:val="28"/>
                <w:szCs w:val="28"/>
              </w:rPr>
            </w:pPr>
            <w:r>
              <w:rPr>
                <w:rFonts w:ascii="Times New Roman" w:hAnsi="Times New Roman" w:cs="Times New Roman"/>
                <w:sz w:val="28"/>
                <w:szCs w:val="28"/>
                <w:lang w:val="en-US"/>
              </w:rPr>
              <w:t>361.5 ±18.08</w:t>
            </w:r>
          </w:p>
        </w:tc>
        <w:tc>
          <w:tcPr>
            <w:tcW w:w="1051" w:type="dxa"/>
          </w:tcPr>
          <w:p w14:paraId="3E5D748E" w14:textId="77777777" w:rsidR="004F7908" w:rsidRPr="00A166A6"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402 ±20.1</w:t>
            </w:r>
          </w:p>
        </w:tc>
        <w:tc>
          <w:tcPr>
            <w:tcW w:w="1051" w:type="dxa"/>
          </w:tcPr>
          <w:p w14:paraId="224D4E1E" w14:textId="77777777" w:rsidR="004F7908" w:rsidRPr="00C53CC7"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428 ±21.4</w:t>
            </w:r>
          </w:p>
        </w:tc>
        <w:tc>
          <w:tcPr>
            <w:tcW w:w="1147" w:type="dxa"/>
          </w:tcPr>
          <w:p w14:paraId="0ABAA945" w14:textId="77777777" w:rsidR="004F7908" w:rsidRPr="00A166A6" w:rsidRDefault="004F7908" w:rsidP="004F7908">
            <w:pPr>
              <w:jc w:val="center"/>
              <w:rPr>
                <w:rFonts w:ascii="Times New Roman" w:hAnsi="Times New Roman" w:cs="Times New Roman"/>
                <w:sz w:val="28"/>
                <w:szCs w:val="28"/>
                <w:lang w:val="en-US"/>
              </w:rPr>
            </w:pPr>
            <w:r>
              <w:rPr>
                <w:rFonts w:ascii="Times New Roman" w:hAnsi="Times New Roman" w:cs="Times New Roman"/>
                <w:sz w:val="28"/>
                <w:szCs w:val="28"/>
                <w:lang w:val="en-US"/>
              </w:rPr>
              <w:t>432 ±21.15</w:t>
            </w:r>
          </w:p>
        </w:tc>
        <w:tc>
          <w:tcPr>
            <w:tcW w:w="1051" w:type="dxa"/>
          </w:tcPr>
          <w:p w14:paraId="35FC83C6" w14:textId="77777777" w:rsidR="004F7908" w:rsidRPr="00D95995" w:rsidRDefault="004F7908" w:rsidP="004F7908">
            <w:pPr>
              <w:jc w:val="center"/>
              <w:rPr>
                <w:rFonts w:ascii="Times New Roman" w:hAnsi="Times New Roman" w:cs="Times New Roman"/>
                <w:sz w:val="28"/>
                <w:szCs w:val="28"/>
              </w:rPr>
            </w:pPr>
            <w:r>
              <w:rPr>
                <w:rFonts w:ascii="Times New Roman" w:hAnsi="Times New Roman" w:cs="Times New Roman"/>
                <w:sz w:val="28"/>
                <w:szCs w:val="28"/>
                <w:lang w:val="en-US"/>
              </w:rPr>
              <w:t>470 ±23.5</w:t>
            </w:r>
          </w:p>
        </w:tc>
      </w:tr>
    </w:tbl>
    <w:p w14:paraId="35196160" w14:textId="77777777" w:rsidR="00F160F1" w:rsidRPr="00872809" w:rsidRDefault="00F160F1" w:rsidP="00872809">
      <w:pPr>
        <w:pStyle w:val="a3"/>
        <w:spacing w:before="0" w:beforeAutospacing="0" w:after="0" w:afterAutospacing="0" w:line="360" w:lineRule="auto"/>
        <w:ind w:left="720"/>
        <w:jc w:val="both"/>
        <w:rPr>
          <w:b/>
          <w:bCs/>
          <w:sz w:val="28"/>
          <w:szCs w:val="28"/>
        </w:rPr>
      </w:pPr>
    </w:p>
    <w:p w14:paraId="3888EE73" w14:textId="229660C3" w:rsidR="00872809" w:rsidRDefault="00872809" w:rsidP="00872809">
      <w:pPr>
        <w:pStyle w:val="a3"/>
        <w:spacing w:before="0" w:beforeAutospacing="0" w:after="0" w:afterAutospacing="0" w:line="360" w:lineRule="auto"/>
        <w:ind w:left="720"/>
        <w:jc w:val="both"/>
        <w:rPr>
          <w:b/>
          <w:bCs/>
          <w:color w:val="000000"/>
          <w:sz w:val="28"/>
          <w:szCs w:val="28"/>
        </w:rPr>
      </w:pPr>
      <w:r w:rsidRPr="00872809">
        <w:rPr>
          <w:b/>
          <w:bCs/>
          <w:color w:val="000000"/>
          <w:sz w:val="28"/>
          <w:szCs w:val="28"/>
        </w:rPr>
        <w:t>3.4. Обговорення та оцінка ефективності розробленої програми  фізичної терапії</w:t>
      </w:r>
    </w:p>
    <w:p w14:paraId="5C9C3C91" w14:textId="20C8403E" w:rsidR="008319CB" w:rsidRDefault="008319CB" w:rsidP="000C5F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За даними досліджень, показник гоніометрії згинання колінного суглоба у контрольної групи змінився на 26 градусів, а в основної на 25 градусів, тобто, враховуючи похибку,  можна зробити висновок, що результати тотожні. Показники гоніометрії розгинання колінного суглоба також можна вважати такими, що не змінились в ході дослідження. </w:t>
      </w:r>
    </w:p>
    <w:p w14:paraId="6AF8C120" w14:textId="77777777" w:rsidR="008319CB" w:rsidRDefault="008319CB" w:rsidP="000C5F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Показник болю за Візуально аналоговою шкалою у контрольної групи змінився на 1 бал, в той час у основної групи цей показник змінився на 2,9 балів, тобто результати у основної групи кращі на </w:t>
      </w:r>
      <w:r w:rsidRPr="00BD7603">
        <w:rPr>
          <w:rFonts w:ascii="Times New Roman" w:hAnsi="Times New Roman" w:cs="Times New Roman"/>
          <w:sz w:val="28"/>
          <w:szCs w:val="28"/>
        </w:rPr>
        <w:t>37%</w:t>
      </w:r>
      <w:r>
        <w:rPr>
          <w:rFonts w:ascii="Times New Roman" w:hAnsi="Times New Roman" w:cs="Times New Roman"/>
          <w:sz w:val="28"/>
          <w:szCs w:val="28"/>
        </w:rPr>
        <w:t xml:space="preserve">. </w:t>
      </w:r>
    </w:p>
    <w:p w14:paraId="6321BFCE" w14:textId="77777777" w:rsidR="008319CB" w:rsidRDefault="008319CB" w:rsidP="000C5F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Оцінка Мануально-м’язового тестування чотирьохголового м’язу стегна змінилась у контрольної групи на 1,2 бали, а у основної на 1,8, що свідчить про поліпшення результатів  у основної групи відносно </w:t>
      </w:r>
      <w:r w:rsidRPr="00BD7603">
        <w:rPr>
          <w:rFonts w:ascii="Times New Roman" w:hAnsi="Times New Roman" w:cs="Times New Roman"/>
          <w:sz w:val="28"/>
          <w:szCs w:val="28"/>
        </w:rPr>
        <w:t>контрольної на 26,3%. Мануально-м’язове тестування двоголового м’язу стегна показало різницю в 28,8% на користь основної групи, що в балах становить 0,7 балів у контрольної проти 1,4 бали</w:t>
      </w:r>
      <w:r>
        <w:rPr>
          <w:rFonts w:ascii="Times New Roman" w:hAnsi="Times New Roman" w:cs="Times New Roman"/>
          <w:sz w:val="28"/>
          <w:szCs w:val="28"/>
        </w:rPr>
        <w:t xml:space="preserve"> у основної групи. Довгий привідний м’яз стегна, при оцінці за допомогою Мануально-м’язового тестування, отримав поліпшення на 0,5 балів у контрольної та 0,7 у основної групи, що всього на 7,5% краще. Великий сідничний м’яз змінив </w:t>
      </w:r>
      <w:r>
        <w:rPr>
          <w:rFonts w:ascii="Times New Roman" w:hAnsi="Times New Roman" w:cs="Times New Roman"/>
          <w:sz w:val="28"/>
          <w:szCs w:val="28"/>
        </w:rPr>
        <w:lastRenderedPageBreak/>
        <w:t xml:space="preserve">свою силу, за результатами тесту, у контрольної групи на 1 бал, у основної групи на 1,5 бала, що в свою чергу на 18,4% краще. При тестуванні литкового м’яза були отримані наступні значення, у контрольної групи різниця початкових та остаточних значень складає 0,4 бала, а у основної – 0,8 бала, що у відсотковому співвідношенні на 13% ліпше. </w:t>
      </w:r>
    </w:p>
    <w:p w14:paraId="2267504D" w14:textId="74184BD2" w:rsidR="008319CB" w:rsidRDefault="008319CB" w:rsidP="000C5F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Тест «Встати і пройти» продемонстрував посередні покращення результатів у основної групи, а саме 11,8%, що в секундах виглядає як 3,8 у контрольної, 15,7 – основна група. Тест «6-ти хвилинної ходьби» повторює результати попереднього, з поліпшенням результатів у основної групи відносно контрольної на 11,8% або 66,5 метрів та 108,5 метрів у контрольної та основної групи відповідно.</w:t>
      </w:r>
    </w:p>
    <w:p w14:paraId="0485B4F7" w14:textId="77777777" w:rsidR="008319CB" w:rsidRDefault="008319CB" w:rsidP="000C5F95">
      <w:pPr>
        <w:pStyle w:val="a3"/>
        <w:spacing w:before="0" w:beforeAutospacing="0" w:after="0" w:afterAutospacing="0" w:line="360" w:lineRule="auto"/>
        <w:ind w:left="720" w:firstLine="851"/>
        <w:jc w:val="both"/>
        <w:rPr>
          <w:b/>
          <w:bCs/>
          <w:color w:val="000000"/>
          <w:sz w:val="28"/>
          <w:szCs w:val="28"/>
        </w:rPr>
      </w:pPr>
    </w:p>
    <w:p w14:paraId="4641B515" w14:textId="1A25C6E0" w:rsidR="00872809" w:rsidRDefault="00872809" w:rsidP="000C5F95">
      <w:pPr>
        <w:pStyle w:val="a3"/>
        <w:spacing w:before="0" w:beforeAutospacing="0" w:after="0" w:afterAutospacing="0" w:line="360" w:lineRule="auto"/>
        <w:ind w:firstLine="851"/>
        <w:jc w:val="both"/>
        <w:rPr>
          <w:b/>
          <w:bCs/>
          <w:color w:val="000000"/>
          <w:sz w:val="28"/>
          <w:szCs w:val="28"/>
        </w:rPr>
      </w:pPr>
      <w:r>
        <w:rPr>
          <w:b/>
          <w:bCs/>
          <w:color w:val="000000"/>
          <w:sz w:val="28"/>
          <w:szCs w:val="28"/>
        </w:rPr>
        <w:t>Висновки до розділу 3</w:t>
      </w:r>
    </w:p>
    <w:p w14:paraId="5AE19679" w14:textId="77777777" w:rsidR="008319CB" w:rsidRPr="008429A1" w:rsidRDefault="008319CB" w:rsidP="000C5F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 проведених досліджень можна зробити висновок, що модифікація загально прийнятої програми реабілітації покращила показники сили </w:t>
      </w:r>
      <w:proofErr w:type="spellStart"/>
      <w:r>
        <w:rPr>
          <w:rFonts w:ascii="Times New Roman" w:hAnsi="Times New Roman" w:cs="Times New Roman"/>
          <w:sz w:val="28"/>
          <w:szCs w:val="28"/>
        </w:rPr>
        <w:t>тестованих</w:t>
      </w:r>
      <w:proofErr w:type="spellEnd"/>
      <w:r>
        <w:rPr>
          <w:rFonts w:ascii="Times New Roman" w:hAnsi="Times New Roman" w:cs="Times New Roman"/>
          <w:sz w:val="28"/>
          <w:szCs w:val="28"/>
        </w:rPr>
        <w:t xml:space="preserve"> м’язів, загальну витривалість та здатності до переміщення, а також зменшення прояву больового синдрому. При цьому об’єм руху в уражених суглобах залишився незмінним. </w:t>
      </w:r>
    </w:p>
    <w:p w14:paraId="794DB9F9" w14:textId="77777777" w:rsidR="00872809" w:rsidRDefault="00872809" w:rsidP="00872809">
      <w:pPr>
        <w:pStyle w:val="a3"/>
        <w:spacing w:before="0" w:beforeAutospacing="0" w:after="0" w:afterAutospacing="0" w:line="360" w:lineRule="auto"/>
        <w:ind w:left="720"/>
        <w:jc w:val="both"/>
        <w:rPr>
          <w:b/>
          <w:bCs/>
          <w:color w:val="000000"/>
          <w:sz w:val="28"/>
          <w:szCs w:val="28"/>
        </w:rPr>
      </w:pPr>
    </w:p>
    <w:p w14:paraId="1AE87625" w14:textId="6309236F" w:rsidR="00872809" w:rsidRDefault="00872809">
      <w:pPr>
        <w:rPr>
          <w:rFonts w:ascii="Times New Roman" w:eastAsia="Times New Roman" w:hAnsi="Times New Roman" w:cs="Times New Roman"/>
          <w:b/>
          <w:bCs/>
          <w:color w:val="000000"/>
          <w:kern w:val="0"/>
          <w:sz w:val="28"/>
          <w:szCs w:val="28"/>
          <w:lang w:eastAsia="uk-UA"/>
          <w14:ligatures w14:val="none"/>
        </w:rPr>
      </w:pPr>
      <w:r>
        <w:rPr>
          <w:b/>
          <w:bCs/>
          <w:color w:val="000000"/>
          <w:sz w:val="28"/>
          <w:szCs w:val="28"/>
        </w:rPr>
        <w:br w:type="page"/>
      </w:r>
    </w:p>
    <w:p w14:paraId="70A149CA" w14:textId="4B65C9F8" w:rsidR="00872809" w:rsidRDefault="00872809" w:rsidP="000C5F95">
      <w:pPr>
        <w:pStyle w:val="a3"/>
        <w:spacing w:before="0" w:beforeAutospacing="0" w:after="0" w:afterAutospacing="0" w:line="360" w:lineRule="auto"/>
        <w:jc w:val="center"/>
        <w:rPr>
          <w:b/>
          <w:bCs/>
          <w:sz w:val="28"/>
          <w:szCs w:val="28"/>
        </w:rPr>
      </w:pPr>
      <w:r>
        <w:rPr>
          <w:b/>
          <w:bCs/>
          <w:sz w:val="28"/>
          <w:szCs w:val="28"/>
        </w:rPr>
        <w:lastRenderedPageBreak/>
        <w:t>ВИСНОВКИ</w:t>
      </w:r>
    </w:p>
    <w:p w14:paraId="3132FF09" w14:textId="065C9870" w:rsidR="00416C37" w:rsidRPr="003C070F" w:rsidRDefault="00416C37" w:rsidP="00416C37">
      <w:pPr>
        <w:pStyle w:val="a5"/>
        <w:numPr>
          <w:ilvl w:val="0"/>
          <w:numId w:val="27"/>
        </w:numPr>
        <w:spacing w:line="360" w:lineRule="auto"/>
        <w:ind w:left="0" w:firstLine="851"/>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Було проведено огляд літературних джерел за тематикою </w:t>
      </w:r>
      <w:r>
        <w:rPr>
          <w:rFonts w:ascii="Times New Roman" w:hAnsi="Times New Roman" w:cs="Times New Roman"/>
          <w:sz w:val="28"/>
          <w:szCs w:val="28"/>
          <w:lang w:val="uk-UA"/>
        </w:rPr>
        <w:t>комбінованої згинально-розгинальної контрактури</w:t>
      </w:r>
      <w:r w:rsidRPr="003C070F">
        <w:rPr>
          <w:rFonts w:ascii="Times New Roman" w:hAnsi="Times New Roman" w:cs="Times New Roman"/>
          <w:sz w:val="28"/>
          <w:szCs w:val="28"/>
          <w:lang w:val="uk-UA"/>
        </w:rPr>
        <w:t xml:space="preserve">. Було систематизовано данні </w:t>
      </w:r>
      <w:r>
        <w:rPr>
          <w:rFonts w:ascii="Times New Roman" w:hAnsi="Times New Roman" w:cs="Times New Roman"/>
          <w:sz w:val="28"/>
          <w:szCs w:val="28"/>
          <w:lang w:val="uk-UA"/>
        </w:rPr>
        <w:t>щодо</w:t>
      </w:r>
      <w:r w:rsidRPr="003C070F">
        <w:rPr>
          <w:rFonts w:ascii="Times New Roman" w:hAnsi="Times New Roman" w:cs="Times New Roman"/>
          <w:sz w:val="28"/>
          <w:szCs w:val="28"/>
          <w:lang w:val="uk-UA"/>
        </w:rPr>
        <w:t xml:space="preserve"> діагностики патології, </w:t>
      </w:r>
      <w:r>
        <w:rPr>
          <w:rFonts w:ascii="Times New Roman" w:hAnsi="Times New Roman" w:cs="Times New Roman"/>
          <w:sz w:val="28"/>
          <w:szCs w:val="28"/>
          <w:lang w:val="uk-UA"/>
        </w:rPr>
        <w:t>визначено</w:t>
      </w:r>
      <w:r w:rsidRPr="003C070F">
        <w:rPr>
          <w:rFonts w:ascii="Times New Roman" w:hAnsi="Times New Roman" w:cs="Times New Roman"/>
          <w:sz w:val="28"/>
          <w:szCs w:val="28"/>
          <w:lang w:val="uk-UA"/>
        </w:rPr>
        <w:t xml:space="preserve"> підходи до їх</w:t>
      </w:r>
      <w:r>
        <w:rPr>
          <w:rFonts w:ascii="Times New Roman" w:hAnsi="Times New Roman" w:cs="Times New Roman"/>
          <w:sz w:val="28"/>
          <w:szCs w:val="28"/>
          <w:lang w:val="uk-UA"/>
        </w:rPr>
        <w:t>нього</w:t>
      </w:r>
      <w:r w:rsidRPr="003C070F">
        <w:rPr>
          <w:rFonts w:ascii="Times New Roman" w:hAnsi="Times New Roman" w:cs="Times New Roman"/>
          <w:sz w:val="28"/>
          <w:szCs w:val="28"/>
          <w:lang w:val="uk-UA"/>
        </w:rPr>
        <w:t xml:space="preserve"> застосування</w:t>
      </w:r>
      <w:r>
        <w:rPr>
          <w:rFonts w:ascii="Times New Roman" w:hAnsi="Times New Roman" w:cs="Times New Roman"/>
          <w:sz w:val="28"/>
          <w:szCs w:val="28"/>
          <w:lang w:val="uk-UA"/>
        </w:rPr>
        <w:t>.</w:t>
      </w:r>
    </w:p>
    <w:p w14:paraId="0C6ECCF9" w14:textId="5D4E0217" w:rsidR="00416C37" w:rsidRPr="003C070F" w:rsidRDefault="00416C37" w:rsidP="00416C37">
      <w:pPr>
        <w:pStyle w:val="a5"/>
        <w:numPr>
          <w:ilvl w:val="0"/>
          <w:numId w:val="27"/>
        </w:numPr>
        <w:spacing w:line="360" w:lineRule="auto"/>
        <w:ind w:left="0" w:firstLine="851"/>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Охарактеризовано сучасні підходи до фізичної терапії хворих </w:t>
      </w:r>
      <w:r>
        <w:rPr>
          <w:rFonts w:ascii="Times New Roman" w:hAnsi="Times New Roman" w:cs="Times New Roman"/>
          <w:sz w:val="28"/>
          <w:szCs w:val="28"/>
          <w:lang w:val="uk-UA"/>
        </w:rPr>
        <w:t xml:space="preserve">із </w:t>
      </w:r>
      <w:proofErr w:type="spellStart"/>
      <w:r>
        <w:rPr>
          <w:rFonts w:ascii="Times New Roman" w:hAnsi="Times New Roman" w:cs="Times New Roman"/>
          <w:sz w:val="28"/>
          <w:szCs w:val="28"/>
          <w:lang w:val="uk-UA"/>
        </w:rPr>
        <w:t>кобінованою</w:t>
      </w:r>
      <w:proofErr w:type="spellEnd"/>
      <w:r>
        <w:rPr>
          <w:rFonts w:ascii="Times New Roman" w:hAnsi="Times New Roman" w:cs="Times New Roman"/>
          <w:sz w:val="28"/>
          <w:szCs w:val="28"/>
          <w:lang w:val="uk-UA"/>
        </w:rPr>
        <w:t xml:space="preserve"> згинально-розгинальною контрактурою</w:t>
      </w:r>
      <w:r w:rsidRPr="003C070F">
        <w:rPr>
          <w:rFonts w:ascii="Times New Roman" w:hAnsi="Times New Roman" w:cs="Times New Roman"/>
          <w:sz w:val="28"/>
          <w:szCs w:val="28"/>
          <w:lang w:val="uk-UA"/>
        </w:rPr>
        <w:t xml:space="preserve">. Надана </w:t>
      </w:r>
      <w:r>
        <w:rPr>
          <w:rFonts w:ascii="Times New Roman" w:hAnsi="Times New Roman" w:cs="Times New Roman"/>
          <w:sz w:val="28"/>
          <w:szCs w:val="28"/>
          <w:lang w:val="uk-UA"/>
        </w:rPr>
        <w:t>характеристика</w:t>
      </w:r>
      <w:r w:rsidRPr="003C070F">
        <w:rPr>
          <w:rFonts w:ascii="Times New Roman" w:hAnsi="Times New Roman" w:cs="Times New Roman"/>
          <w:sz w:val="28"/>
          <w:szCs w:val="28"/>
          <w:lang w:val="uk-UA"/>
        </w:rPr>
        <w:t xml:space="preserve"> засобам </w:t>
      </w:r>
      <w:r>
        <w:rPr>
          <w:rFonts w:ascii="Times New Roman" w:hAnsi="Times New Roman" w:cs="Times New Roman"/>
          <w:sz w:val="28"/>
          <w:szCs w:val="28"/>
          <w:lang w:val="uk-UA"/>
        </w:rPr>
        <w:t>фізичної терапії</w:t>
      </w:r>
      <w:r w:rsidRPr="003C070F">
        <w:rPr>
          <w:rFonts w:ascii="Times New Roman" w:hAnsi="Times New Roman" w:cs="Times New Roman"/>
          <w:sz w:val="28"/>
          <w:szCs w:val="28"/>
          <w:lang w:val="uk-UA"/>
        </w:rPr>
        <w:t>, надано перелік та особливості впливу кожного з методів. Було охарактеризовано сучасні методи</w:t>
      </w:r>
      <w:r w:rsidR="00FF24C4">
        <w:rPr>
          <w:rFonts w:ascii="Times New Roman" w:hAnsi="Times New Roman" w:cs="Times New Roman"/>
          <w:sz w:val="28"/>
          <w:szCs w:val="28"/>
          <w:lang w:val="uk-UA"/>
        </w:rPr>
        <w:t xml:space="preserve"> </w:t>
      </w:r>
      <w:proofErr w:type="spellStart"/>
      <w:r w:rsidR="00FF24C4">
        <w:rPr>
          <w:rFonts w:ascii="Times New Roman" w:hAnsi="Times New Roman" w:cs="Times New Roman"/>
          <w:sz w:val="28"/>
          <w:szCs w:val="28"/>
          <w:lang w:val="uk-UA"/>
        </w:rPr>
        <w:t>кінезіотерапію</w:t>
      </w:r>
      <w:proofErr w:type="spellEnd"/>
      <w:r w:rsidR="00FF24C4">
        <w:rPr>
          <w:rFonts w:ascii="Times New Roman" w:hAnsi="Times New Roman" w:cs="Times New Roman"/>
          <w:sz w:val="28"/>
          <w:szCs w:val="28"/>
          <w:lang w:val="uk-UA"/>
        </w:rPr>
        <w:t xml:space="preserve"> (</w:t>
      </w:r>
      <w:proofErr w:type="spellStart"/>
      <w:r w:rsidR="00FF24C4">
        <w:rPr>
          <w:rFonts w:ascii="Times New Roman" w:hAnsi="Times New Roman" w:cs="Times New Roman"/>
          <w:sz w:val="28"/>
          <w:szCs w:val="28"/>
          <w:lang w:val="uk-UA"/>
        </w:rPr>
        <w:t>постізометрична</w:t>
      </w:r>
      <w:proofErr w:type="spellEnd"/>
      <w:r w:rsidR="00FF24C4">
        <w:rPr>
          <w:rFonts w:ascii="Times New Roman" w:hAnsi="Times New Roman" w:cs="Times New Roman"/>
          <w:sz w:val="28"/>
          <w:szCs w:val="28"/>
          <w:lang w:val="uk-UA"/>
        </w:rPr>
        <w:t xml:space="preserve"> релаксація),</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механотерапію</w:t>
      </w:r>
      <w:r w:rsidRPr="003C070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СРМ-тренажери</w:t>
      </w:r>
      <w:proofErr w:type="spellEnd"/>
      <w:r w:rsidRPr="003C070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перформовані</w:t>
      </w:r>
      <w:proofErr w:type="spellEnd"/>
      <w:r>
        <w:rPr>
          <w:rFonts w:ascii="Times New Roman" w:hAnsi="Times New Roman" w:cs="Times New Roman"/>
          <w:sz w:val="28"/>
          <w:szCs w:val="28"/>
          <w:lang w:val="uk-UA"/>
        </w:rPr>
        <w:t xml:space="preserve"> фізичні чинники (апаратна </w:t>
      </w:r>
      <w:proofErr w:type="spellStart"/>
      <w:r>
        <w:rPr>
          <w:rFonts w:ascii="Times New Roman" w:hAnsi="Times New Roman" w:cs="Times New Roman"/>
          <w:sz w:val="28"/>
          <w:szCs w:val="28"/>
          <w:lang w:val="uk-UA"/>
        </w:rPr>
        <w:t>електроміостимуляція</w:t>
      </w:r>
      <w:proofErr w:type="spellEnd"/>
      <w:r>
        <w:rPr>
          <w:rFonts w:ascii="Times New Roman" w:hAnsi="Times New Roman" w:cs="Times New Roman"/>
          <w:sz w:val="28"/>
          <w:szCs w:val="28"/>
          <w:lang w:val="uk-UA"/>
        </w:rPr>
        <w:t>, ударно-хвильова терапія)</w:t>
      </w:r>
      <w:r w:rsidRPr="003C070F">
        <w:rPr>
          <w:rFonts w:ascii="Times New Roman" w:hAnsi="Times New Roman" w:cs="Times New Roman"/>
          <w:sz w:val="28"/>
          <w:szCs w:val="28"/>
          <w:lang w:val="uk-UA"/>
        </w:rPr>
        <w:t xml:space="preserve">.  Коротко надано характеристику </w:t>
      </w:r>
      <w:proofErr w:type="spellStart"/>
      <w:r w:rsidR="00FF24C4">
        <w:rPr>
          <w:rFonts w:ascii="Times New Roman" w:hAnsi="Times New Roman" w:cs="Times New Roman"/>
          <w:sz w:val="28"/>
          <w:szCs w:val="28"/>
          <w:lang w:val="uk-UA"/>
        </w:rPr>
        <w:t>кінезіотейпуванню</w:t>
      </w:r>
      <w:proofErr w:type="spellEnd"/>
      <w:r w:rsidRPr="003C070F">
        <w:rPr>
          <w:rFonts w:ascii="Times New Roman" w:hAnsi="Times New Roman" w:cs="Times New Roman"/>
          <w:sz w:val="28"/>
          <w:szCs w:val="28"/>
          <w:lang w:val="uk-UA"/>
        </w:rPr>
        <w:t xml:space="preserve"> та </w:t>
      </w:r>
      <w:proofErr w:type="spellStart"/>
      <w:r w:rsidR="00FF24C4">
        <w:rPr>
          <w:rFonts w:ascii="Times New Roman" w:hAnsi="Times New Roman" w:cs="Times New Roman"/>
          <w:sz w:val="28"/>
          <w:szCs w:val="28"/>
          <w:lang w:val="uk-UA"/>
        </w:rPr>
        <w:t>гідрокінезіотерапії</w:t>
      </w:r>
      <w:proofErr w:type="spellEnd"/>
      <w:r w:rsidRPr="003C070F">
        <w:rPr>
          <w:rFonts w:ascii="Times New Roman" w:hAnsi="Times New Roman" w:cs="Times New Roman"/>
          <w:sz w:val="28"/>
          <w:szCs w:val="28"/>
          <w:lang w:val="uk-UA"/>
        </w:rPr>
        <w:t xml:space="preserve">, як ефективним методами протидії </w:t>
      </w:r>
      <w:r w:rsidR="00FF24C4">
        <w:rPr>
          <w:rFonts w:ascii="Times New Roman" w:hAnsi="Times New Roman" w:cs="Times New Roman"/>
          <w:sz w:val="28"/>
          <w:szCs w:val="28"/>
          <w:lang w:val="uk-UA"/>
        </w:rPr>
        <w:t>контрактурі</w:t>
      </w:r>
      <w:r w:rsidRPr="003C070F">
        <w:rPr>
          <w:rFonts w:ascii="Times New Roman" w:hAnsi="Times New Roman" w:cs="Times New Roman"/>
          <w:sz w:val="28"/>
          <w:szCs w:val="28"/>
          <w:lang w:val="uk-UA"/>
        </w:rPr>
        <w:t xml:space="preserve">. </w:t>
      </w:r>
    </w:p>
    <w:p w14:paraId="11BA11A0" w14:textId="650A66C9" w:rsidR="00416C37" w:rsidRPr="003C070F" w:rsidRDefault="00416C37" w:rsidP="00416C37">
      <w:pPr>
        <w:pStyle w:val="a5"/>
        <w:numPr>
          <w:ilvl w:val="0"/>
          <w:numId w:val="27"/>
        </w:numPr>
        <w:spacing w:line="360" w:lineRule="auto"/>
        <w:ind w:left="0" w:firstLine="851"/>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Розроблено алгоритм та індивідуальну програму фізичної терапії хворих </w:t>
      </w:r>
      <w:r w:rsidR="00FF24C4">
        <w:rPr>
          <w:rFonts w:ascii="Times New Roman" w:hAnsi="Times New Roman" w:cs="Times New Roman"/>
          <w:sz w:val="28"/>
          <w:szCs w:val="28"/>
          <w:lang w:val="uk-UA"/>
        </w:rPr>
        <w:t xml:space="preserve">з комбінованою згинально-розгинальною контрактурою колінного суглоба яка розвинулась після мінно-вибухової травми на </w:t>
      </w:r>
      <w:proofErr w:type="spellStart"/>
      <w:r w:rsidR="00FF24C4">
        <w:rPr>
          <w:rFonts w:ascii="Times New Roman" w:hAnsi="Times New Roman" w:cs="Times New Roman"/>
          <w:sz w:val="28"/>
          <w:szCs w:val="28"/>
          <w:lang w:val="uk-UA"/>
        </w:rPr>
        <w:t>підгострому</w:t>
      </w:r>
      <w:proofErr w:type="spellEnd"/>
      <w:r w:rsidR="00FF24C4">
        <w:rPr>
          <w:rFonts w:ascii="Times New Roman" w:hAnsi="Times New Roman" w:cs="Times New Roman"/>
          <w:sz w:val="28"/>
          <w:szCs w:val="28"/>
          <w:lang w:val="uk-UA"/>
        </w:rPr>
        <w:t xml:space="preserve"> етапі реабілітації</w:t>
      </w:r>
      <w:r w:rsidRPr="003C070F">
        <w:rPr>
          <w:rFonts w:ascii="Times New Roman" w:hAnsi="Times New Roman" w:cs="Times New Roman"/>
          <w:sz w:val="28"/>
          <w:szCs w:val="28"/>
          <w:lang w:val="uk-UA"/>
        </w:rPr>
        <w:t>.</w:t>
      </w:r>
      <w:r w:rsidR="00FF24C4">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3C070F">
        <w:rPr>
          <w:rFonts w:ascii="Times New Roman" w:hAnsi="Times New Roman" w:cs="Times New Roman"/>
          <w:sz w:val="28"/>
          <w:szCs w:val="28"/>
          <w:lang w:val="uk-UA"/>
        </w:rPr>
        <w:t>писані завдання</w:t>
      </w:r>
      <w:r w:rsidR="00FF24C4">
        <w:rPr>
          <w:rFonts w:ascii="Times New Roman" w:hAnsi="Times New Roman" w:cs="Times New Roman"/>
          <w:sz w:val="28"/>
          <w:szCs w:val="28"/>
          <w:lang w:val="uk-UA"/>
        </w:rPr>
        <w:t xml:space="preserve"> та</w:t>
      </w:r>
      <w:r w:rsidRPr="003C070F">
        <w:rPr>
          <w:rFonts w:ascii="Times New Roman" w:hAnsi="Times New Roman" w:cs="Times New Roman"/>
          <w:sz w:val="28"/>
          <w:szCs w:val="28"/>
          <w:lang w:val="uk-UA"/>
        </w:rPr>
        <w:t xml:space="preserve"> основні засоби надано опис кожного з них.</w:t>
      </w:r>
    </w:p>
    <w:p w14:paraId="3AAFCCE2" w14:textId="38004FF2" w:rsidR="00872809" w:rsidRPr="00FF24C4" w:rsidRDefault="00416C37" w:rsidP="00FF24C4">
      <w:pPr>
        <w:pStyle w:val="a5"/>
        <w:numPr>
          <w:ilvl w:val="0"/>
          <w:numId w:val="27"/>
        </w:numPr>
        <w:spacing w:line="360" w:lineRule="auto"/>
        <w:ind w:left="0" w:firstLine="851"/>
        <w:jc w:val="both"/>
        <w:rPr>
          <w:rFonts w:ascii="Times New Roman" w:hAnsi="Times New Roman" w:cs="Times New Roman"/>
          <w:b/>
          <w:bCs/>
          <w:sz w:val="28"/>
          <w:szCs w:val="28"/>
          <w:lang w:val="uk-UA"/>
        </w:rPr>
      </w:pPr>
      <w:r w:rsidRPr="00861128">
        <w:rPr>
          <w:rFonts w:ascii="Times New Roman" w:hAnsi="Times New Roman" w:cs="Times New Roman"/>
          <w:sz w:val="28"/>
          <w:szCs w:val="28"/>
          <w:lang w:val="uk-UA"/>
        </w:rPr>
        <w:t>Доведено ефективність даної програми як окремого елементу та її</w:t>
      </w:r>
      <w:r w:rsidRPr="00E74660">
        <w:rPr>
          <w:rFonts w:ascii="Times New Roman" w:hAnsi="Times New Roman" w:cs="Times New Roman"/>
          <w:sz w:val="28"/>
          <w:szCs w:val="28"/>
          <w:lang w:val="uk-UA"/>
        </w:rPr>
        <w:t xml:space="preserve"> наукова значущість у порівнянні з традиційним підходом</w:t>
      </w:r>
      <w:r>
        <w:rPr>
          <w:rFonts w:ascii="Times New Roman" w:hAnsi="Times New Roman" w:cs="Times New Roman"/>
          <w:sz w:val="28"/>
          <w:szCs w:val="28"/>
          <w:lang w:val="uk-UA"/>
        </w:rPr>
        <w:t xml:space="preserve">. Експериментально доведено, що зміна програми покращила </w:t>
      </w:r>
      <w:r w:rsidR="00FF24C4">
        <w:rPr>
          <w:rFonts w:ascii="Times New Roman" w:hAnsi="Times New Roman" w:cs="Times New Roman"/>
          <w:sz w:val="28"/>
          <w:szCs w:val="28"/>
          <w:lang w:val="uk-UA"/>
        </w:rPr>
        <w:t>показники амплітуди рухів, сили м’язів, толерантності до фізичного навантаження та здатності до переміщення.</w:t>
      </w:r>
    </w:p>
    <w:p w14:paraId="7872DEB3" w14:textId="69D66A51" w:rsidR="00872809" w:rsidRDefault="00872809">
      <w:pPr>
        <w:rPr>
          <w:rFonts w:ascii="Times New Roman" w:eastAsia="Times New Roman" w:hAnsi="Times New Roman" w:cs="Times New Roman"/>
          <w:b/>
          <w:bCs/>
          <w:kern w:val="0"/>
          <w:sz w:val="28"/>
          <w:szCs w:val="28"/>
          <w:lang w:eastAsia="uk-UA"/>
          <w14:ligatures w14:val="none"/>
        </w:rPr>
      </w:pPr>
      <w:r>
        <w:rPr>
          <w:b/>
          <w:bCs/>
          <w:sz w:val="28"/>
          <w:szCs w:val="28"/>
        </w:rPr>
        <w:br w:type="page"/>
      </w:r>
    </w:p>
    <w:p w14:paraId="61B997D7" w14:textId="467B0043" w:rsidR="00872809" w:rsidRDefault="00872809" w:rsidP="00872809">
      <w:pPr>
        <w:pStyle w:val="a3"/>
        <w:spacing w:before="0" w:beforeAutospacing="0" w:after="0" w:afterAutospacing="0" w:line="360" w:lineRule="auto"/>
        <w:ind w:left="720"/>
        <w:jc w:val="center"/>
        <w:rPr>
          <w:b/>
          <w:bCs/>
          <w:sz w:val="28"/>
          <w:szCs w:val="28"/>
        </w:rPr>
      </w:pPr>
      <w:r>
        <w:rPr>
          <w:b/>
          <w:bCs/>
          <w:sz w:val="28"/>
          <w:szCs w:val="28"/>
        </w:rPr>
        <w:lastRenderedPageBreak/>
        <w:t>СПИСОК ВИКОРИСТАНИХ ДЖЕРЕЛ</w:t>
      </w:r>
    </w:p>
    <w:p w14:paraId="7FC3B3E0" w14:textId="4AF3A0C9" w:rsidR="00872809"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miki_jo</w:t>
      </w:r>
      <w:proofErr w:type="spellEnd"/>
      <w:r w:rsidRPr="000C5F95">
        <w:rPr>
          <w:sz w:val="28"/>
          <w:szCs w:val="28"/>
        </w:rPr>
        <w:t xml:space="preserve">hnson. </w:t>
      </w:r>
      <w:proofErr w:type="spellStart"/>
      <w:r w:rsidRPr="000C5F95">
        <w:rPr>
          <w:sz w:val="28"/>
          <w:szCs w:val="28"/>
        </w:rPr>
        <w:t>Мануально</w:t>
      </w:r>
      <w:proofErr w:type="spellEnd"/>
      <w:r w:rsidRPr="000C5F95">
        <w:rPr>
          <w:sz w:val="28"/>
          <w:szCs w:val="28"/>
        </w:rPr>
        <w:t xml:space="preserve"> м’язове </w:t>
      </w:r>
      <w:proofErr w:type="spellStart"/>
      <w:r w:rsidRPr="000C5F95">
        <w:rPr>
          <w:sz w:val="28"/>
          <w:szCs w:val="28"/>
        </w:rPr>
        <w:t>тестування. RehabPri</w:t>
      </w:r>
      <w:proofErr w:type="spellEnd"/>
      <w:r w:rsidRPr="000C5F95">
        <w:rPr>
          <w:sz w:val="28"/>
          <w:szCs w:val="28"/>
        </w:rPr>
        <w:t xml:space="preserve">me – </w:t>
      </w:r>
      <w:proofErr w:type="spellStart"/>
      <w:r w:rsidRPr="000C5F95">
        <w:rPr>
          <w:sz w:val="28"/>
          <w:szCs w:val="28"/>
        </w:rPr>
        <w:t>Physical</w:t>
      </w:r>
      <w:proofErr w:type="spellEnd"/>
      <w:r w:rsidRPr="000C5F95">
        <w:rPr>
          <w:sz w:val="28"/>
          <w:szCs w:val="28"/>
        </w:rPr>
        <w:t xml:space="preserve"> </w:t>
      </w:r>
      <w:proofErr w:type="spellStart"/>
      <w:r w:rsidRPr="000C5F95">
        <w:rPr>
          <w:sz w:val="28"/>
          <w:szCs w:val="28"/>
        </w:rPr>
        <w:t>Therapy</w:t>
      </w:r>
      <w:proofErr w:type="spellEnd"/>
      <w:r w:rsidRPr="000C5F95">
        <w:rPr>
          <w:sz w:val="28"/>
          <w:szCs w:val="28"/>
        </w:rPr>
        <w:t xml:space="preserve"> </w:t>
      </w:r>
      <w:proofErr w:type="spellStart"/>
      <w:r w:rsidRPr="000C5F95">
        <w:rPr>
          <w:sz w:val="28"/>
          <w:szCs w:val="28"/>
        </w:rPr>
        <w:t>in</w:t>
      </w:r>
      <w:proofErr w:type="spellEnd"/>
      <w:r w:rsidRPr="000C5F95">
        <w:rPr>
          <w:sz w:val="28"/>
          <w:szCs w:val="28"/>
        </w:rPr>
        <w:t xml:space="preserve"> </w:t>
      </w:r>
      <w:proofErr w:type="spellStart"/>
      <w:r w:rsidRPr="000C5F95">
        <w:rPr>
          <w:sz w:val="28"/>
          <w:szCs w:val="28"/>
        </w:rPr>
        <w:t>Orthopaedics</w:t>
      </w:r>
      <w:proofErr w:type="spellEnd"/>
      <w:r w:rsidRPr="000C5F95">
        <w:rPr>
          <w:sz w:val="28"/>
          <w:szCs w:val="28"/>
        </w:rPr>
        <w:t>. URL: https://rehabprime.com/mmt/?amp (</w:t>
      </w:r>
      <w:proofErr w:type="spellStart"/>
      <w:r w:rsidRPr="000C5F95">
        <w:rPr>
          <w:sz w:val="28"/>
          <w:szCs w:val="28"/>
        </w:rPr>
        <w:t>date</w:t>
      </w:r>
      <w:proofErr w:type="spellEnd"/>
      <w:r w:rsidRPr="000C5F95">
        <w:rPr>
          <w:sz w:val="28"/>
          <w:szCs w:val="28"/>
        </w:rPr>
        <w:t xml:space="preserve"> </w:t>
      </w:r>
      <w:proofErr w:type="spellStart"/>
      <w:r w:rsidRPr="000C5F95">
        <w:rPr>
          <w:sz w:val="28"/>
          <w:szCs w:val="28"/>
        </w:rPr>
        <w:t>of</w:t>
      </w:r>
      <w:proofErr w:type="spellEnd"/>
      <w:r w:rsidRPr="000C5F95">
        <w:rPr>
          <w:sz w:val="28"/>
          <w:szCs w:val="28"/>
        </w:rPr>
        <w:t xml:space="preserve"> </w:t>
      </w:r>
      <w:proofErr w:type="spellStart"/>
      <w:r w:rsidRPr="000C5F95">
        <w:rPr>
          <w:sz w:val="28"/>
          <w:szCs w:val="28"/>
        </w:rPr>
        <w:t>access</w:t>
      </w:r>
      <w:proofErr w:type="spellEnd"/>
      <w:r w:rsidRPr="000C5F95">
        <w:rPr>
          <w:sz w:val="28"/>
          <w:szCs w:val="28"/>
        </w:rPr>
        <w:t>: 24.12.2023)</w:t>
      </w:r>
    </w:p>
    <w:p w14:paraId="6FF72D9E" w14:textId="54F02AD3"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RECK-Technik </w:t>
      </w:r>
      <w:proofErr w:type="spellStart"/>
      <w:r w:rsidRPr="000C5F95">
        <w:rPr>
          <w:sz w:val="28"/>
          <w:szCs w:val="28"/>
        </w:rPr>
        <w:t>GmbH</w:t>
      </w:r>
      <w:proofErr w:type="spellEnd"/>
      <w:r w:rsidRPr="000C5F95">
        <w:rPr>
          <w:sz w:val="28"/>
          <w:szCs w:val="28"/>
        </w:rPr>
        <w:t xml:space="preserve"> &amp; </w:t>
      </w:r>
      <w:proofErr w:type="spellStart"/>
      <w:r w:rsidRPr="000C5F95">
        <w:rPr>
          <w:sz w:val="28"/>
          <w:szCs w:val="28"/>
        </w:rPr>
        <w:t>Co</w:t>
      </w:r>
      <w:proofErr w:type="spellEnd"/>
      <w:r w:rsidRPr="000C5F95">
        <w:rPr>
          <w:sz w:val="28"/>
          <w:szCs w:val="28"/>
        </w:rPr>
        <w:t xml:space="preserve">. KG. </w:t>
      </w:r>
      <w:proofErr w:type="spellStart"/>
      <w:r w:rsidRPr="000C5F95">
        <w:rPr>
          <w:sz w:val="28"/>
          <w:szCs w:val="28"/>
        </w:rPr>
        <w:t>MOTOmed</w:t>
      </w:r>
      <w:proofErr w:type="spellEnd"/>
      <w:r w:rsidRPr="000C5F95">
        <w:rPr>
          <w:sz w:val="28"/>
          <w:szCs w:val="28"/>
        </w:rPr>
        <w:t xml:space="preserve"> – </w:t>
      </w:r>
      <w:proofErr w:type="spellStart"/>
      <w:r w:rsidRPr="000C5F95">
        <w:rPr>
          <w:sz w:val="28"/>
          <w:szCs w:val="28"/>
        </w:rPr>
        <w:t>the</w:t>
      </w:r>
      <w:proofErr w:type="spellEnd"/>
      <w:r w:rsidRPr="000C5F95">
        <w:rPr>
          <w:sz w:val="28"/>
          <w:szCs w:val="28"/>
        </w:rPr>
        <w:t xml:space="preserve"> </w:t>
      </w:r>
      <w:proofErr w:type="spellStart"/>
      <w:r w:rsidRPr="000C5F95">
        <w:rPr>
          <w:sz w:val="28"/>
          <w:szCs w:val="28"/>
        </w:rPr>
        <w:t>preferred</w:t>
      </w:r>
      <w:proofErr w:type="spellEnd"/>
      <w:r w:rsidRPr="000C5F95">
        <w:rPr>
          <w:sz w:val="28"/>
          <w:szCs w:val="28"/>
        </w:rPr>
        <w:t xml:space="preserve"> </w:t>
      </w:r>
      <w:proofErr w:type="spellStart"/>
      <w:r w:rsidRPr="000C5F95">
        <w:rPr>
          <w:sz w:val="28"/>
          <w:szCs w:val="28"/>
        </w:rPr>
        <w:t>motorized</w:t>
      </w:r>
      <w:proofErr w:type="spellEnd"/>
      <w:r w:rsidRPr="000C5F95">
        <w:rPr>
          <w:sz w:val="28"/>
          <w:szCs w:val="28"/>
        </w:rPr>
        <w:t xml:space="preserve"> </w:t>
      </w:r>
      <w:proofErr w:type="spellStart"/>
      <w:r w:rsidRPr="000C5F95">
        <w:rPr>
          <w:sz w:val="28"/>
          <w:szCs w:val="28"/>
        </w:rPr>
        <w:t>movement</w:t>
      </w:r>
      <w:proofErr w:type="spellEnd"/>
      <w:r w:rsidRPr="000C5F95">
        <w:rPr>
          <w:sz w:val="28"/>
          <w:szCs w:val="28"/>
        </w:rPr>
        <w:t xml:space="preserve"> </w:t>
      </w:r>
      <w:proofErr w:type="spellStart"/>
      <w:r w:rsidRPr="000C5F95">
        <w:rPr>
          <w:sz w:val="28"/>
          <w:szCs w:val="28"/>
        </w:rPr>
        <w:t>therapy</w:t>
      </w:r>
      <w:proofErr w:type="spellEnd"/>
      <w:r w:rsidRPr="000C5F95">
        <w:rPr>
          <w:sz w:val="28"/>
          <w:szCs w:val="28"/>
        </w:rPr>
        <w:t xml:space="preserve"> </w:t>
      </w:r>
      <w:proofErr w:type="spellStart"/>
      <w:r w:rsidRPr="000C5F95">
        <w:rPr>
          <w:sz w:val="28"/>
          <w:szCs w:val="28"/>
        </w:rPr>
        <w:t>device. MOTOme</w:t>
      </w:r>
      <w:proofErr w:type="spellEnd"/>
      <w:r w:rsidRPr="000C5F95">
        <w:rPr>
          <w:sz w:val="28"/>
          <w:szCs w:val="28"/>
        </w:rPr>
        <w:t>d. URL: https://www.motomed.com/en/?lang=1 (</w:t>
      </w:r>
      <w:proofErr w:type="spellStart"/>
      <w:r w:rsidRPr="000C5F95">
        <w:rPr>
          <w:sz w:val="28"/>
          <w:szCs w:val="28"/>
        </w:rPr>
        <w:t>date</w:t>
      </w:r>
      <w:proofErr w:type="spellEnd"/>
      <w:r w:rsidRPr="000C5F95">
        <w:rPr>
          <w:sz w:val="28"/>
          <w:szCs w:val="28"/>
        </w:rPr>
        <w:t xml:space="preserve"> </w:t>
      </w:r>
      <w:proofErr w:type="spellStart"/>
      <w:r w:rsidRPr="000C5F95">
        <w:rPr>
          <w:sz w:val="28"/>
          <w:szCs w:val="28"/>
        </w:rPr>
        <w:t>of</w:t>
      </w:r>
      <w:proofErr w:type="spellEnd"/>
      <w:r w:rsidRPr="000C5F95">
        <w:rPr>
          <w:sz w:val="28"/>
          <w:szCs w:val="28"/>
        </w:rPr>
        <w:t xml:space="preserve"> </w:t>
      </w:r>
      <w:proofErr w:type="spellStart"/>
      <w:r w:rsidRPr="000C5F95">
        <w:rPr>
          <w:sz w:val="28"/>
          <w:szCs w:val="28"/>
        </w:rPr>
        <w:t>access</w:t>
      </w:r>
      <w:proofErr w:type="spellEnd"/>
      <w:r w:rsidRPr="000C5F95">
        <w:rPr>
          <w:sz w:val="28"/>
          <w:szCs w:val="28"/>
        </w:rPr>
        <w:t>: 24.12.2023).</w:t>
      </w:r>
    </w:p>
    <w:p w14:paraId="6D89F8D3" w14:textId="4ED43F9C"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Six</w:t>
      </w:r>
      <w:proofErr w:type="spellEnd"/>
      <w:r w:rsidRPr="000C5F95">
        <w:rPr>
          <w:sz w:val="28"/>
          <w:szCs w:val="28"/>
        </w:rPr>
        <w:t xml:space="preserve"> </w:t>
      </w:r>
      <w:proofErr w:type="spellStart"/>
      <w:r w:rsidRPr="000C5F95">
        <w:rPr>
          <w:sz w:val="28"/>
          <w:szCs w:val="28"/>
        </w:rPr>
        <w:t>Minute</w:t>
      </w:r>
      <w:proofErr w:type="spellEnd"/>
      <w:r w:rsidRPr="000C5F95">
        <w:rPr>
          <w:sz w:val="28"/>
          <w:szCs w:val="28"/>
        </w:rPr>
        <w:t xml:space="preserve"> </w:t>
      </w:r>
      <w:proofErr w:type="spellStart"/>
      <w:r w:rsidRPr="000C5F95">
        <w:rPr>
          <w:sz w:val="28"/>
          <w:szCs w:val="28"/>
        </w:rPr>
        <w:t>Walk</w:t>
      </w:r>
      <w:proofErr w:type="spellEnd"/>
      <w:r w:rsidRPr="000C5F95">
        <w:rPr>
          <w:sz w:val="28"/>
          <w:szCs w:val="28"/>
        </w:rPr>
        <w:t xml:space="preserve"> </w:t>
      </w:r>
      <w:proofErr w:type="spellStart"/>
      <w:r w:rsidRPr="000C5F95">
        <w:rPr>
          <w:sz w:val="28"/>
          <w:szCs w:val="28"/>
        </w:rPr>
        <w:t>Test</w:t>
      </w:r>
      <w:proofErr w:type="spellEnd"/>
      <w:r w:rsidRPr="000C5F95">
        <w:rPr>
          <w:sz w:val="28"/>
          <w:szCs w:val="28"/>
        </w:rPr>
        <w:t xml:space="preserve"> / 6 </w:t>
      </w:r>
      <w:proofErr w:type="spellStart"/>
      <w:r w:rsidRPr="000C5F95">
        <w:rPr>
          <w:sz w:val="28"/>
          <w:szCs w:val="28"/>
        </w:rPr>
        <w:t>Minute</w:t>
      </w:r>
      <w:proofErr w:type="spellEnd"/>
      <w:r w:rsidRPr="000C5F95">
        <w:rPr>
          <w:sz w:val="28"/>
          <w:szCs w:val="28"/>
        </w:rPr>
        <w:t xml:space="preserve"> </w:t>
      </w:r>
      <w:proofErr w:type="spellStart"/>
      <w:r w:rsidRPr="000C5F95">
        <w:rPr>
          <w:sz w:val="28"/>
          <w:szCs w:val="28"/>
        </w:rPr>
        <w:t>Walk</w:t>
      </w:r>
      <w:proofErr w:type="spellEnd"/>
      <w:r w:rsidRPr="000C5F95">
        <w:rPr>
          <w:sz w:val="28"/>
          <w:szCs w:val="28"/>
        </w:rPr>
        <w:t xml:space="preserve"> </w:t>
      </w:r>
      <w:proofErr w:type="spellStart"/>
      <w:r w:rsidRPr="000C5F95">
        <w:rPr>
          <w:sz w:val="28"/>
          <w:szCs w:val="28"/>
        </w:rPr>
        <w:t>Test. Physi</w:t>
      </w:r>
      <w:proofErr w:type="spellEnd"/>
      <w:r w:rsidRPr="000C5F95">
        <w:rPr>
          <w:sz w:val="28"/>
          <w:szCs w:val="28"/>
        </w:rPr>
        <w:t>opedia. URL: https://www.physio-pedia.com/Six_Minute_Walk_Test_/_6_Minute_Walk_Test?utm_source=physiopedia&amp;amp;utm_medium=search&amp;amp;utm_campaign=ongoing_internal (</w:t>
      </w:r>
      <w:proofErr w:type="spellStart"/>
      <w:r w:rsidRPr="000C5F95">
        <w:rPr>
          <w:sz w:val="28"/>
          <w:szCs w:val="28"/>
        </w:rPr>
        <w:t>date</w:t>
      </w:r>
      <w:proofErr w:type="spellEnd"/>
      <w:r w:rsidRPr="000C5F95">
        <w:rPr>
          <w:sz w:val="28"/>
          <w:szCs w:val="28"/>
        </w:rPr>
        <w:t xml:space="preserve"> </w:t>
      </w:r>
      <w:proofErr w:type="spellStart"/>
      <w:r w:rsidRPr="000C5F95">
        <w:rPr>
          <w:sz w:val="28"/>
          <w:szCs w:val="28"/>
        </w:rPr>
        <w:t>of</w:t>
      </w:r>
      <w:proofErr w:type="spellEnd"/>
      <w:r w:rsidRPr="000C5F95">
        <w:rPr>
          <w:sz w:val="28"/>
          <w:szCs w:val="28"/>
        </w:rPr>
        <w:t xml:space="preserve"> </w:t>
      </w:r>
      <w:proofErr w:type="spellStart"/>
      <w:r w:rsidRPr="000C5F95">
        <w:rPr>
          <w:sz w:val="28"/>
          <w:szCs w:val="28"/>
        </w:rPr>
        <w:t>access</w:t>
      </w:r>
      <w:proofErr w:type="spellEnd"/>
      <w:r w:rsidRPr="000C5F95">
        <w:rPr>
          <w:sz w:val="28"/>
          <w:szCs w:val="28"/>
        </w:rPr>
        <w:t>: 24.12.2023).</w:t>
      </w:r>
    </w:p>
    <w:p w14:paraId="70C5F3FB" w14:textId="094DD336"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Timed</w:t>
      </w:r>
      <w:proofErr w:type="spellEnd"/>
      <w:r w:rsidRPr="000C5F95">
        <w:rPr>
          <w:sz w:val="28"/>
          <w:szCs w:val="28"/>
        </w:rPr>
        <w:t xml:space="preserve"> </w:t>
      </w:r>
      <w:proofErr w:type="spellStart"/>
      <w:r w:rsidRPr="000C5F95">
        <w:rPr>
          <w:sz w:val="28"/>
          <w:szCs w:val="28"/>
        </w:rPr>
        <w:t>Up</w:t>
      </w:r>
      <w:proofErr w:type="spellEnd"/>
      <w:r w:rsidRPr="000C5F95">
        <w:rPr>
          <w:sz w:val="28"/>
          <w:szCs w:val="28"/>
        </w:rPr>
        <w:t xml:space="preserve"> </w:t>
      </w:r>
      <w:proofErr w:type="spellStart"/>
      <w:r w:rsidRPr="000C5F95">
        <w:rPr>
          <w:sz w:val="28"/>
          <w:szCs w:val="28"/>
        </w:rPr>
        <w:t>and</w:t>
      </w:r>
      <w:proofErr w:type="spellEnd"/>
      <w:r w:rsidRPr="000C5F95">
        <w:rPr>
          <w:sz w:val="28"/>
          <w:szCs w:val="28"/>
        </w:rPr>
        <w:t xml:space="preserve"> </w:t>
      </w:r>
      <w:proofErr w:type="spellStart"/>
      <w:r w:rsidRPr="000C5F95">
        <w:rPr>
          <w:sz w:val="28"/>
          <w:szCs w:val="28"/>
        </w:rPr>
        <w:t>Go</w:t>
      </w:r>
      <w:proofErr w:type="spellEnd"/>
      <w:r w:rsidRPr="000C5F95">
        <w:rPr>
          <w:sz w:val="28"/>
          <w:szCs w:val="28"/>
        </w:rPr>
        <w:t xml:space="preserve"> </w:t>
      </w:r>
      <w:proofErr w:type="spellStart"/>
      <w:r w:rsidRPr="000C5F95">
        <w:rPr>
          <w:sz w:val="28"/>
          <w:szCs w:val="28"/>
        </w:rPr>
        <w:t>Test</w:t>
      </w:r>
      <w:proofErr w:type="spellEnd"/>
      <w:r w:rsidRPr="000C5F95">
        <w:rPr>
          <w:sz w:val="28"/>
          <w:szCs w:val="28"/>
        </w:rPr>
        <w:t xml:space="preserve"> (TUG)</w:t>
      </w:r>
      <w:proofErr w:type="spellStart"/>
      <w:r w:rsidRPr="000C5F95">
        <w:rPr>
          <w:sz w:val="28"/>
          <w:szCs w:val="28"/>
        </w:rPr>
        <w:t>. Physioped</w:t>
      </w:r>
      <w:proofErr w:type="spellEnd"/>
      <w:r w:rsidRPr="000C5F95">
        <w:rPr>
          <w:sz w:val="28"/>
          <w:szCs w:val="28"/>
        </w:rPr>
        <w:t>ia. URL: https://www.physio-pedia.com/Timed_Up_and_Go_Test_(TUG)?utm_source=physiopedia&amp;amp;utm_medium=search&amp;amp;utm_campaign=ongoing_internal (</w:t>
      </w:r>
      <w:proofErr w:type="spellStart"/>
      <w:r w:rsidRPr="000C5F95">
        <w:rPr>
          <w:sz w:val="28"/>
          <w:szCs w:val="28"/>
        </w:rPr>
        <w:t>date</w:t>
      </w:r>
      <w:proofErr w:type="spellEnd"/>
      <w:r w:rsidRPr="000C5F95">
        <w:rPr>
          <w:sz w:val="28"/>
          <w:szCs w:val="28"/>
        </w:rPr>
        <w:t xml:space="preserve"> </w:t>
      </w:r>
      <w:proofErr w:type="spellStart"/>
      <w:r w:rsidRPr="000C5F95">
        <w:rPr>
          <w:sz w:val="28"/>
          <w:szCs w:val="28"/>
        </w:rPr>
        <w:t>of</w:t>
      </w:r>
      <w:proofErr w:type="spellEnd"/>
      <w:r w:rsidRPr="000C5F95">
        <w:rPr>
          <w:sz w:val="28"/>
          <w:szCs w:val="28"/>
        </w:rPr>
        <w:t xml:space="preserve"> </w:t>
      </w:r>
      <w:proofErr w:type="spellStart"/>
      <w:r w:rsidRPr="000C5F95">
        <w:rPr>
          <w:sz w:val="28"/>
          <w:szCs w:val="28"/>
        </w:rPr>
        <w:t>access</w:t>
      </w:r>
      <w:proofErr w:type="spellEnd"/>
      <w:r w:rsidRPr="000C5F95">
        <w:rPr>
          <w:sz w:val="28"/>
          <w:szCs w:val="28"/>
        </w:rPr>
        <w:t>: 24.12.2023).</w:t>
      </w:r>
    </w:p>
    <w:p w14:paraId="3995FDE3" w14:textId="78577E7E"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Воще</w:t>
      </w:r>
      <w:proofErr w:type="spellEnd"/>
      <w:r w:rsidRPr="000C5F95">
        <w:rPr>
          <w:sz w:val="28"/>
          <w:szCs w:val="28"/>
        </w:rPr>
        <w:t xml:space="preserve">нко Р. А., Стельмах Г. О., </w:t>
      </w:r>
      <w:proofErr w:type="spellStart"/>
      <w:r w:rsidRPr="000C5F95">
        <w:rPr>
          <w:sz w:val="28"/>
          <w:szCs w:val="28"/>
        </w:rPr>
        <w:t>Бака</w:t>
      </w:r>
      <w:proofErr w:type="spellEnd"/>
      <w:r w:rsidRPr="000C5F95">
        <w:rPr>
          <w:sz w:val="28"/>
          <w:szCs w:val="28"/>
        </w:rPr>
        <w:t>люк Т. Г. СУЧАСНІ ПІДХОДИ ДО ЗАСТОСУВАННЯ УДАРНО-ХВИЛЬОВОЇ ТЕРАПІЇ ПРИ ПІСЛЯІНСУЛЬТНІЙ СПАСТИЧНОСТІ. </w:t>
      </w:r>
      <w:proofErr w:type="spellStart"/>
      <w:r w:rsidRPr="000C5F95">
        <w:rPr>
          <w:sz w:val="28"/>
          <w:szCs w:val="28"/>
        </w:rPr>
        <w:t>Медсестринство</w:t>
      </w:r>
      <w:proofErr w:type="spellEnd"/>
      <w:r w:rsidRPr="000C5F95">
        <w:rPr>
          <w:sz w:val="28"/>
          <w:szCs w:val="28"/>
        </w:rPr>
        <w:t>. 2022. № 1. С. 62–64. URL: https://doi.org/10.11603/2411-1597.2022.1.12874 (дата звернення: 24.12.2023).</w:t>
      </w:r>
    </w:p>
    <w:p w14:paraId="48F04777" w14:textId="7B7D451D"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Глиняна О.О. Особливості використання СРМ-тренажерів для відновлення пацієнтів після оперативного лікування переломів </w:t>
      </w:r>
      <w:proofErr w:type="spellStart"/>
      <w:r w:rsidRPr="000C5F95">
        <w:rPr>
          <w:sz w:val="28"/>
          <w:szCs w:val="28"/>
        </w:rPr>
        <w:t>вертлюгової</w:t>
      </w:r>
      <w:proofErr w:type="spellEnd"/>
      <w:r w:rsidRPr="000C5F95">
        <w:rPr>
          <w:sz w:val="28"/>
          <w:szCs w:val="28"/>
        </w:rPr>
        <w:t xml:space="preserve"> западини / О.О. Глиняна // Молодий вчений. – 2018. – № 1. – С. 14-17.</w:t>
      </w:r>
    </w:p>
    <w:p w14:paraId="6E065E19" w14:textId="78C221E6"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Глиняна О., Копачинська Ю. "ОСНОВИ КІНЕЗІОТЕЙПУВАННЯ" : </w:t>
      </w:r>
      <w:proofErr w:type="spellStart"/>
      <w:r w:rsidRPr="000C5F95">
        <w:rPr>
          <w:sz w:val="28"/>
          <w:szCs w:val="28"/>
        </w:rPr>
        <w:t>навч</w:t>
      </w:r>
      <w:proofErr w:type="spellEnd"/>
      <w:r w:rsidRPr="000C5F95">
        <w:rPr>
          <w:sz w:val="28"/>
          <w:szCs w:val="28"/>
        </w:rPr>
        <w:t xml:space="preserve">. </w:t>
      </w:r>
      <w:proofErr w:type="spellStart"/>
      <w:r w:rsidRPr="000C5F95">
        <w:rPr>
          <w:sz w:val="28"/>
          <w:szCs w:val="28"/>
        </w:rPr>
        <w:t>посіб</w:t>
      </w:r>
      <w:proofErr w:type="spellEnd"/>
      <w:r w:rsidRPr="000C5F95">
        <w:rPr>
          <w:sz w:val="28"/>
          <w:szCs w:val="28"/>
        </w:rPr>
        <w:t>. Київ, 2019. 140 с.</w:t>
      </w:r>
    </w:p>
    <w:p w14:paraId="4A67B660" w14:textId="54791834"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lastRenderedPageBreak/>
        <w:t>Гоніометрія. </w:t>
      </w:r>
      <w:proofErr w:type="spellStart"/>
      <w:r w:rsidRPr="000C5F95">
        <w:rPr>
          <w:sz w:val="28"/>
          <w:szCs w:val="28"/>
        </w:rPr>
        <w:t>RehabPrime</w:t>
      </w:r>
      <w:proofErr w:type="spellEnd"/>
      <w:r w:rsidRPr="000C5F95">
        <w:rPr>
          <w:sz w:val="28"/>
          <w:szCs w:val="28"/>
        </w:rPr>
        <w:t xml:space="preserve"> – </w:t>
      </w:r>
      <w:proofErr w:type="spellStart"/>
      <w:r w:rsidRPr="000C5F95">
        <w:rPr>
          <w:sz w:val="28"/>
          <w:szCs w:val="28"/>
        </w:rPr>
        <w:t>Physical</w:t>
      </w:r>
      <w:proofErr w:type="spellEnd"/>
      <w:r w:rsidRPr="000C5F95">
        <w:rPr>
          <w:sz w:val="28"/>
          <w:szCs w:val="28"/>
        </w:rPr>
        <w:t xml:space="preserve"> </w:t>
      </w:r>
      <w:proofErr w:type="spellStart"/>
      <w:r w:rsidRPr="000C5F95">
        <w:rPr>
          <w:sz w:val="28"/>
          <w:szCs w:val="28"/>
        </w:rPr>
        <w:t>Therapy</w:t>
      </w:r>
      <w:proofErr w:type="spellEnd"/>
      <w:r w:rsidRPr="000C5F95">
        <w:rPr>
          <w:sz w:val="28"/>
          <w:szCs w:val="28"/>
        </w:rPr>
        <w:t xml:space="preserve"> </w:t>
      </w:r>
      <w:proofErr w:type="spellStart"/>
      <w:r w:rsidRPr="000C5F95">
        <w:rPr>
          <w:sz w:val="28"/>
          <w:szCs w:val="28"/>
        </w:rPr>
        <w:t>in</w:t>
      </w:r>
      <w:proofErr w:type="spellEnd"/>
      <w:r w:rsidRPr="000C5F95">
        <w:rPr>
          <w:sz w:val="28"/>
          <w:szCs w:val="28"/>
        </w:rPr>
        <w:t xml:space="preserve"> </w:t>
      </w:r>
      <w:proofErr w:type="spellStart"/>
      <w:r w:rsidRPr="000C5F95">
        <w:rPr>
          <w:sz w:val="28"/>
          <w:szCs w:val="28"/>
        </w:rPr>
        <w:t>Orthopaedics</w:t>
      </w:r>
      <w:proofErr w:type="spellEnd"/>
      <w:r w:rsidRPr="000C5F95">
        <w:rPr>
          <w:sz w:val="28"/>
          <w:szCs w:val="28"/>
        </w:rPr>
        <w:t xml:space="preserve">. URL: https://rehabprime.com/goniometry/ (date </w:t>
      </w:r>
      <w:proofErr w:type="spellStart"/>
      <w:r w:rsidRPr="000C5F95">
        <w:rPr>
          <w:sz w:val="28"/>
          <w:szCs w:val="28"/>
        </w:rPr>
        <w:t>of</w:t>
      </w:r>
      <w:proofErr w:type="spellEnd"/>
      <w:r w:rsidRPr="000C5F95">
        <w:rPr>
          <w:sz w:val="28"/>
          <w:szCs w:val="28"/>
        </w:rPr>
        <w:t xml:space="preserve"> </w:t>
      </w:r>
      <w:proofErr w:type="spellStart"/>
      <w:r w:rsidRPr="000C5F95">
        <w:rPr>
          <w:sz w:val="28"/>
          <w:szCs w:val="28"/>
        </w:rPr>
        <w:t>access</w:t>
      </w:r>
      <w:proofErr w:type="spellEnd"/>
      <w:r w:rsidRPr="000C5F95">
        <w:rPr>
          <w:sz w:val="28"/>
          <w:szCs w:val="28"/>
        </w:rPr>
        <w:t>: 24.12.2023).</w:t>
      </w:r>
    </w:p>
    <w:p w14:paraId="263EE76A" w14:textId="1E08A6CF"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ДАЦОК О. М., ПРАСОЛ І. В., ЄРОШЕНКО О. А. ПОБУДОВА БІОТЕХНІЧНОЇ СИСТЕМИ М’ЯЗОВОЇ ЕЛЕКТРОСТИМУЛЯЦІЇ. Вісник Національного технічного університету "ХПІ". 2019. № 13. С. 2–9.</w:t>
      </w:r>
    </w:p>
    <w:p w14:paraId="4BD8A82E" w14:textId="519CCA8B"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Зеленський: Зараз проти російських окупантів б’ються 700 тисяч українських військових. Новини України та Світу - NV. URL: https://nv.ua/ukr/ukraine/events/viyna-rf-proti-ukrajini-rosiyske-vtorgnennya-vidbivayut-700-tisyach-ukrajinskih-vojiniv-zelenskiy-50244017.html</w:t>
      </w:r>
    </w:p>
    <w:p w14:paraId="67B8EBFD" w14:textId="19CAD6E8"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Клініко-нозологічна та клініко-анатомічна характеристика постраждалих із мінно-вибуховою травмою на ранньому госпітальному етапі надання медичної допомоги в умовах сучасних бойових дій / С. Гур'єв та ін. </w:t>
      </w:r>
      <w:proofErr w:type="spellStart"/>
      <w:r w:rsidRPr="000C5F95">
        <w:rPr>
          <w:sz w:val="28"/>
          <w:szCs w:val="28"/>
        </w:rPr>
        <w:t>Kharkiv</w:t>
      </w:r>
      <w:proofErr w:type="spellEnd"/>
      <w:r w:rsidRPr="000C5F95">
        <w:rPr>
          <w:sz w:val="28"/>
          <w:szCs w:val="28"/>
        </w:rPr>
        <w:t xml:space="preserve"> </w:t>
      </w:r>
      <w:proofErr w:type="spellStart"/>
      <w:r w:rsidRPr="000C5F95">
        <w:rPr>
          <w:sz w:val="28"/>
          <w:szCs w:val="28"/>
        </w:rPr>
        <w:t>surgical</w:t>
      </w:r>
      <w:proofErr w:type="spellEnd"/>
      <w:r w:rsidRPr="000C5F95">
        <w:rPr>
          <w:sz w:val="28"/>
          <w:szCs w:val="28"/>
        </w:rPr>
        <w:t xml:space="preserve"> </w:t>
      </w:r>
      <w:proofErr w:type="spellStart"/>
      <w:r w:rsidRPr="000C5F95">
        <w:rPr>
          <w:sz w:val="28"/>
          <w:szCs w:val="28"/>
        </w:rPr>
        <w:t>school</w:t>
      </w:r>
      <w:proofErr w:type="spellEnd"/>
      <w:r w:rsidRPr="000C5F95">
        <w:rPr>
          <w:sz w:val="28"/>
          <w:szCs w:val="28"/>
        </w:rPr>
        <w:t>. 2016. Т. 78, № 3.</w:t>
      </w:r>
    </w:p>
    <w:p w14:paraId="02A59690" w14:textId="423EB789"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Коригуюча</w:t>
      </w:r>
      <w:proofErr w:type="spellEnd"/>
      <w:r w:rsidRPr="000C5F95">
        <w:rPr>
          <w:sz w:val="28"/>
          <w:szCs w:val="28"/>
        </w:rPr>
        <w:t xml:space="preserve"> гімнастика, </w:t>
      </w:r>
      <w:proofErr w:type="spellStart"/>
      <w:r w:rsidRPr="000C5F95">
        <w:rPr>
          <w:sz w:val="28"/>
          <w:szCs w:val="28"/>
        </w:rPr>
        <w:t>тейпування</w:t>
      </w:r>
      <w:proofErr w:type="spellEnd"/>
      <w:r w:rsidRPr="000C5F95">
        <w:rPr>
          <w:sz w:val="28"/>
          <w:szCs w:val="28"/>
        </w:rPr>
        <w:t xml:space="preserve">, </w:t>
      </w:r>
      <w:proofErr w:type="spellStart"/>
      <w:r w:rsidRPr="000C5F95">
        <w:rPr>
          <w:sz w:val="28"/>
          <w:szCs w:val="28"/>
        </w:rPr>
        <w:t>постізометрична</w:t>
      </w:r>
      <w:proofErr w:type="spellEnd"/>
      <w:r w:rsidRPr="000C5F95">
        <w:rPr>
          <w:sz w:val="28"/>
          <w:szCs w:val="28"/>
        </w:rPr>
        <w:t xml:space="preserve"> релаксація [Електронний ресурс] : </w:t>
      </w:r>
      <w:proofErr w:type="spellStart"/>
      <w:r w:rsidRPr="000C5F95">
        <w:rPr>
          <w:sz w:val="28"/>
          <w:szCs w:val="28"/>
        </w:rPr>
        <w:t>наук.-допом</w:t>
      </w:r>
      <w:proofErr w:type="spellEnd"/>
      <w:r w:rsidRPr="000C5F95">
        <w:rPr>
          <w:sz w:val="28"/>
          <w:szCs w:val="28"/>
        </w:rPr>
        <w:t xml:space="preserve">. </w:t>
      </w:r>
      <w:proofErr w:type="spellStart"/>
      <w:r w:rsidRPr="000C5F95">
        <w:rPr>
          <w:sz w:val="28"/>
          <w:szCs w:val="28"/>
        </w:rPr>
        <w:t>бібліогр</w:t>
      </w:r>
      <w:proofErr w:type="spellEnd"/>
      <w:r w:rsidRPr="000C5F95">
        <w:rPr>
          <w:sz w:val="28"/>
          <w:szCs w:val="28"/>
        </w:rPr>
        <w:t xml:space="preserve">. </w:t>
      </w:r>
      <w:proofErr w:type="spellStart"/>
      <w:r w:rsidRPr="000C5F95">
        <w:rPr>
          <w:sz w:val="28"/>
          <w:szCs w:val="28"/>
        </w:rPr>
        <w:t>покажч</w:t>
      </w:r>
      <w:proofErr w:type="spellEnd"/>
      <w:r w:rsidRPr="000C5F95">
        <w:rPr>
          <w:sz w:val="28"/>
          <w:szCs w:val="28"/>
        </w:rPr>
        <w:t xml:space="preserve">. / </w:t>
      </w:r>
      <w:proofErr w:type="spellStart"/>
      <w:r w:rsidRPr="000C5F95">
        <w:rPr>
          <w:sz w:val="28"/>
          <w:szCs w:val="28"/>
        </w:rPr>
        <w:t>Волин</w:t>
      </w:r>
      <w:proofErr w:type="spellEnd"/>
      <w:r w:rsidRPr="000C5F95">
        <w:rPr>
          <w:sz w:val="28"/>
          <w:szCs w:val="28"/>
        </w:rPr>
        <w:t xml:space="preserve">. нац. ун-т ім. Лесі Українки, </w:t>
      </w:r>
      <w:proofErr w:type="spellStart"/>
      <w:r w:rsidRPr="000C5F95">
        <w:rPr>
          <w:sz w:val="28"/>
          <w:szCs w:val="28"/>
        </w:rPr>
        <w:t>Навч.-наук</w:t>
      </w:r>
      <w:proofErr w:type="spellEnd"/>
      <w:r w:rsidRPr="000C5F95">
        <w:rPr>
          <w:sz w:val="28"/>
          <w:szCs w:val="28"/>
        </w:rPr>
        <w:t>. мед. ін-т, Каф. фіз. терапії та ерготерапії, Бібліотека ; уклад. Л. Дейнека . – Електрон. текст. дані. – Луцьк, 2021. – 53 назви.</w:t>
      </w:r>
    </w:p>
    <w:p w14:paraId="41DB372D" w14:textId="7EB97AFD"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Попадюха</w:t>
      </w:r>
      <w:proofErr w:type="spellEnd"/>
      <w:r w:rsidRPr="000C5F95">
        <w:rPr>
          <w:sz w:val="28"/>
          <w:szCs w:val="28"/>
        </w:rPr>
        <w:t xml:space="preserve"> Ю.А. Сучасні </w:t>
      </w:r>
      <w:proofErr w:type="spellStart"/>
      <w:r w:rsidRPr="000C5F95">
        <w:rPr>
          <w:sz w:val="28"/>
          <w:szCs w:val="28"/>
        </w:rPr>
        <w:t>роботизовані</w:t>
      </w:r>
      <w:proofErr w:type="spellEnd"/>
      <w:r w:rsidRPr="000C5F95">
        <w:rPr>
          <w:sz w:val="28"/>
          <w:szCs w:val="28"/>
        </w:rPr>
        <w:t xml:space="preserve"> комплекси, системи та пристрої у реабілітаційних технологіях: </w:t>
      </w:r>
      <w:proofErr w:type="spellStart"/>
      <w:r w:rsidRPr="000C5F95">
        <w:rPr>
          <w:sz w:val="28"/>
          <w:szCs w:val="28"/>
        </w:rPr>
        <w:t>Навч</w:t>
      </w:r>
      <w:proofErr w:type="spellEnd"/>
      <w:r w:rsidRPr="000C5F95">
        <w:rPr>
          <w:sz w:val="28"/>
          <w:szCs w:val="28"/>
        </w:rPr>
        <w:t xml:space="preserve">. </w:t>
      </w:r>
      <w:proofErr w:type="spellStart"/>
      <w:r w:rsidRPr="000C5F95">
        <w:rPr>
          <w:sz w:val="28"/>
          <w:szCs w:val="28"/>
        </w:rPr>
        <w:t>посіб</w:t>
      </w:r>
      <w:proofErr w:type="spellEnd"/>
      <w:r w:rsidRPr="000C5F95">
        <w:rPr>
          <w:sz w:val="28"/>
          <w:szCs w:val="28"/>
        </w:rPr>
        <w:t xml:space="preserve">. / Ю.А. </w:t>
      </w:r>
      <w:proofErr w:type="spellStart"/>
      <w:r w:rsidRPr="000C5F95">
        <w:rPr>
          <w:sz w:val="28"/>
          <w:szCs w:val="28"/>
        </w:rPr>
        <w:t>Попадюха</w:t>
      </w:r>
      <w:proofErr w:type="spellEnd"/>
      <w:r w:rsidRPr="000C5F95">
        <w:rPr>
          <w:sz w:val="28"/>
          <w:szCs w:val="28"/>
        </w:rPr>
        <w:t>. – К.: Центр учбової літератури, 2017. – 324 с</w:t>
      </w:r>
    </w:p>
    <w:p w14:paraId="7EC2C481" w14:textId="78B4D2FC"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Ріпка А. Технологія побудови індивідуальних програм при ішемічному інсульті на стаціонарному етапі відновлення : Магістерська дисертація. </w:t>
      </w:r>
      <w:proofErr w:type="spellStart"/>
      <w:r w:rsidRPr="000C5F95">
        <w:rPr>
          <w:sz w:val="28"/>
          <w:szCs w:val="28"/>
        </w:rPr>
        <w:t>Киев</w:t>
      </w:r>
      <w:proofErr w:type="spellEnd"/>
      <w:r w:rsidRPr="000C5F95">
        <w:rPr>
          <w:sz w:val="28"/>
          <w:szCs w:val="28"/>
        </w:rPr>
        <w:t>, 2022. 71 с.</w:t>
      </w:r>
    </w:p>
    <w:p w14:paraId="766D2911" w14:textId="389FDEE7"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r w:rsidRPr="000C5F95">
        <w:rPr>
          <w:sz w:val="28"/>
          <w:szCs w:val="28"/>
        </w:rPr>
        <w:t xml:space="preserve">Таран І. В. </w:t>
      </w:r>
      <w:proofErr w:type="spellStart"/>
      <w:r w:rsidRPr="000C5F95">
        <w:rPr>
          <w:sz w:val="28"/>
          <w:szCs w:val="28"/>
        </w:rPr>
        <w:t>Гідрокінезотерапія</w:t>
      </w:r>
      <w:proofErr w:type="spellEnd"/>
      <w:r w:rsidRPr="000C5F95">
        <w:rPr>
          <w:sz w:val="28"/>
          <w:szCs w:val="28"/>
        </w:rPr>
        <w:t xml:space="preserve"> в комплексі фізичної реабілітації дітей 3–5 років з церебральним паралічем спастичної форми / Таран І. В. // Теоретичні та методичні проблеми фізичної реабілітації : матеріали ІV </w:t>
      </w:r>
      <w:proofErr w:type="spellStart"/>
      <w:r w:rsidRPr="000C5F95">
        <w:rPr>
          <w:sz w:val="28"/>
          <w:szCs w:val="28"/>
        </w:rPr>
        <w:t>Всеукр</w:t>
      </w:r>
      <w:proofErr w:type="spellEnd"/>
      <w:r w:rsidRPr="000C5F95">
        <w:rPr>
          <w:sz w:val="28"/>
          <w:szCs w:val="28"/>
        </w:rPr>
        <w:t xml:space="preserve">. наук.- метод. </w:t>
      </w:r>
      <w:proofErr w:type="spellStart"/>
      <w:r w:rsidRPr="000C5F95">
        <w:rPr>
          <w:sz w:val="28"/>
          <w:szCs w:val="28"/>
        </w:rPr>
        <w:t>конф</w:t>
      </w:r>
      <w:proofErr w:type="spellEnd"/>
      <w:r w:rsidRPr="000C5F95">
        <w:rPr>
          <w:sz w:val="28"/>
          <w:szCs w:val="28"/>
        </w:rPr>
        <w:t>. – Херсон, 2012. – С. 106 – 116.</w:t>
      </w:r>
    </w:p>
    <w:p w14:paraId="21DFD6CB" w14:textId="553DC343"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lastRenderedPageBreak/>
        <w:t>Тиравська</w:t>
      </w:r>
      <w:proofErr w:type="spellEnd"/>
      <w:r w:rsidRPr="000C5F95">
        <w:rPr>
          <w:sz w:val="28"/>
          <w:szCs w:val="28"/>
        </w:rPr>
        <w:t xml:space="preserve"> О. Фізична терапія при втраті амплітуди руху. Клінічний реабілітаційний менеджмент при порушеннях діяльності опорно-рухового апарату. Львів.</w:t>
      </w:r>
    </w:p>
    <w:p w14:paraId="5F12DE74" w14:textId="7B11DB64" w:rsidR="0062746A" w:rsidRPr="000C5F95" w:rsidRDefault="0062746A" w:rsidP="000C5F95">
      <w:pPr>
        <w:pStyle w:val="a3"/>
        <w:numPr>
          <w:ilvl w:val="0"/>
          <w:numId w:val="26"/>
        </w:numPr>
        <w:spacing w:before="0" w:beforeAutospacing="0" w:after="0" w:afterAutospacing="0" w:line="360" w:lineRule="auto"/>
        <w:ind w:left="0" w:firstLine="851"/>
        <w:jc w:val="both"/>
        <w:rPr>
          <w:sz w:val="28"/>
          <w:szCs w:val="28"/>
        </w:rPr>
      </w:pPr>
      <w:proofErr w:type="spellStart"/>
      <w:r w:rsidRPr="000C5F95">
        <w:rPr>
          <w:sz w:val="28"/>
          <w:szCs w:val="28"/>
        </w:rPr>
        <w:t>Шмакова</w:t>
      </w:r>
      <w:proofErr w:type="spellEnd"/>
      <w:r w:rsidRPr="000C5F95">
        <w:rPr>
          <w:sz w:val="28"/>
          <w:szCs w:val="28"/>
        </w:rPr>
        <w:t xml:space="preserve"> І. «Теплолікування. Техніка і методика проведення процедур» : Метод. </w:t>
      </w:r>
      <w:proofErr w:type="spellStart"/>
      <w:r w:rsidRPr="000C5F95">
        <w:rPr>
          <w:sz w:val="28"/>
          <w:szCs w:val="28"/>
        </w:rPr>
        <w:t>рек</w:t>
      </w:r>
      <w:proofErr w:type="spellEnd"/>
      <w:r w:rsidRPr="000C5F95">
        <w:rPr>
          <w:sz w:val="28"/>
          <w:szCs w:val="28"/>
        </w:rPr>
        <w:t xml:space="preserve">. Одеса : Од. нац. мед. ун-т Каф. </w:t>
      </w:r>
      <w:proofErr w:type="spellStart"/>
      <w:r w:rsidRPr="000C5F95">
        <w:rPr>
          <w:sz w:val="28"/>
          <w:szCs w:val="28"/>
        </w:rPr>
        <w:t>реабілітац</w:t>
      </w:r>
      <w:proofErr w:type="spellEnd"/>
      <w:r w:rsidRPr="000C5F95">
        <w:rPr>
          <w:sz w:val="28"/>
          <w:szCs w:val="28"/>
        </w:rPr>
        <w:t>. медицини, 2021. 17 с.</w:t>
      </w:r>
    </w:p>
    <w:p w14:paraId="3F1723DB" w14:textId="75C75C53" w:rsidR="00872809" w:rsidRDefault="00872809">
      <w:pPr>
        <w:rPr>
          <w:rFonts w:ascii="Times New Roman" w:eastAsia="Times New Roman" w:hAnsi="Times New Roman" w:cs="Times New Roman"/>
          <w:b/>
          <w:bCs/>
          <w:kern w:val="0"/>
          <w:sz w:val="28"/>
          <w:szCs w:val="28"/>
          <w:lang w:eastAsia="uk-UA"/>
          <w14:ligatures w14:val="none"/>
        </w:rPr>
      </w:pPr>
      <w:r>
        <w:rPr>
          <w:b/>
          <w:bCs/>
          <w:sz w:val="28"/>
          <w:szCs w:val="28"/>
        </w:rPr>
        <w:br w:type="page"/>
      </w:r>
    </w:p>
    <w:p w14:paraId="7C2DDF33" w14:textId="157F7728" w:rsidR="00872809" w:rsidRDefault="00872809" w:rsidP="00872809">
      <w:pPr>
        <w:pStyle w:val="a3"/>
        <w:spacing w:before="0" w:beforeAutospacing="0" w:after="0" w:afterAutospacing="0" w:line="360" w:lineRule="auto"/>
        <w:ind w:left="720"/>
        <w:jc w:val="center"/>
        <w:rPr>
          <w:b/>
          <w:bCs/>
          <w:sz w:val="28"/>
          <w:szCs w:val="28"/>
        </w:rPr>
      </w:pPr>
      <w:r>
        <w:rPr>
          <w:b/>
          <w:bCs/>
          <w:sz w:val="28"/>
          <w:szCs w:val="28"/>
        </w:rPr>
        <w:lastRenderedPageBreak/>
        <w:t>ДОДАТ</w:t>
      </w:r>
      <w:r w:rsidR="00107054">
        <w:rPr>
          <w:b/>
          <w:bCs/>
          <w:sz w:val="28"/>
          <w:szCs w:val="28"/>
        </w:rPr>
        <w:t>ОК 1</w:t>
      </w:r>
    </w:p>
    <w:p w14:paraId="7E21A127" w14:textId="50EEA834" w:rsidR="00107054" w:rsidRDefault="00107054" w:rsidP="00107054">
      <w:pPr>
        <w:pStyle w:val="a3"/>
        <w:spacing w:before="0" w:beforeAutospacing="0" w:after="0" w:afterAutospacing="0" w:line="360" w:lineRule="auto"/>
        <w:ind w:firstLine="851"/>
        <w:jc w:val="both"/>
        <w:rPr>
          <w:sz w:val="28"/>
          <w:szCs w:val="28"/>
        </w:rPr>
      </w:pPr>
      <w:r>
        <w:rPr>
          <w:sz w:val="28"/>
          <w:szCs w:val="28"/>
        </w:rPr>
        <w:t>За темою магістерської дисертації була опублікована 1 теза.</w:t>
      </w:r>
    </w:p>
    <w:p w14:paraId="6818DC33" w14:textId="1E143A5A"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drawing>
          <wp:inline distT="0" distB="0" distL="0" distR="0" wp14:anchorId="090F4A44" wp14:editId="2AA0D5B1">
            <wp:extent cx="5258534" cy="7449590"/>
            <wp:effectExtent l="0" t="0" r="0" b="0"/>
            <wp:docPr id="1158244880" name="Рисунок 1" descr="Зображення, що містить текст, знімок екрана, Шрифт, зелен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244880" name="Рисунок 1" descr="Зображення, що містить текст, знімок екрана, Шрифт, зелений&#10;&#10;Автоматично згенерований опис"/>
                    <pic:cNvPicPr/>
                  </pic:nvPicPr>
                  <pic:blipFill>
                    <a:blip r:embed="rId32"/>
                    <a:stretch>
                      <a:fillRect/>
                    </a:stretch>
                  </pic:blipFill>
                  <pic:spPr>
                    <a:xfrm>
                      <a:off x="0" y="0"/>
                      <a:ext cx="5258534" cy="7449590"/>
                    </a:xfrm>
                    <a:prstGeom prst="rect">
                      <a:avLst/>
                    </a:prstGeom>
                  </pic:spPr>
                </pic:pic>
              </a:graphicData>
            </a:graphic>
          </wp:inline>
        </w:drawing>
      </w:r>
    </w:p>
    <w:p w14:paraId="6DA1BC5B" w14:textId="78023908"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0852EFC1" wp14:editId="70C47EBA">
            <wp:extent cx="5239481" cy="7421011"/>
            <wp:effectExtent l="0" t="0" r="0" b="8890"/>
            <wp:docPr id="2030836822" name="Рисунок 1" descr="Зображення, що містить текст, знімок екрана, Шрифт, ли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36822" name="Рисунок 1" descr="Зображення, що містить текст, знімок екрана, Шрифт, лист&#10;&#10;Автоматично згенерований опис"/>
                    <pic:cNvPicPr/>
                  </pic:nvPicPr>
                  <pic:blipFill>
                    <a:blip r:embed="rId33"/>
                    <a:stretch>
                      <a:fillRect/>
                    </a:stretch>
                  </pic:blipFill>
                  <pic:spPr>
                    <a:xfrm>
                      <a:off x="0" y="0"/>
                      <a:ext cx="5239481" cy="7421011"/>
                    </a:xfrm>
                    <a:prstGeom prst="rect">
                      <a:avLst/>
                    </a:prstGeom>
                  </pic:spPr>
                </pic:pic>
              </a:graphicData>
            </a:graphic>
          </wp:inline>
        </w:drawing>
      </w:r>
    </w:p>
    <w:p w14:paraId="22E402B9" w14:textId="0FE8556D"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5F21F2C3" wp14:editId="346B1D93">
            <wp:extent cx="5239481" cy="7430537"/>
            <wp:effectExtent l="0" t="0" r="0" b="0"/>
            <wp:docPr id="1598098421" name="Рисунок 1" descr="Зображення, що містить текст, Шрифт, знімок екрана, папі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098421" name="Рисунок 1" descr="Зображення, що містить текст, Шрифт, знімок екрана, папір&#10;&#10;Автоматично згенерований опис"/>
                    <pic:cNvPicPr/>
                  </pic:nvPicPr>
                  <pic:blipFill>
                    <a:blip r:embed="rId34"/>
                    <a:stretch>
                      <a:fillRect/>
                    </a:stretch>
                  </pic:blipFill>
                  <pic:spPr>
                    <a:xfrm>
                      <a:off x="0" y="0"/>
                      <a:ext cx="5239481" cy="7430537"/>
                    </a:xfrm>
                    <a:prstGeom prst="rect">
                      <a:avLst/>
                    </a:prstGeom>
                  </pic:spPr>
                </pic:pic>
              </a:graphicData>
            </a:graphic>
          </wp:inline>
        </w:drawing>
      </w:r>
    </w:p>
    <w:p w14:paraId="00F2FD7F" w14:textId="6D821BCA"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3370F8B7" wp14:editId="1002405A">
            <wp:extent cx="5201376" cy="7382905"/>
            <wp:effectExtent l="0" t="0" r="0" b="8890"/>
            <wp:docPr id="806367249" name="Рисунок 1" descr="Зображення, що містить текст, знімок екрана, Шрифт, папі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367249" name="Рисунок 1" descr="Зображення, що містить текст, знімок екрана, Шрифт, папір&#10;&#10;Автоматично згенерований опис"/>
                    <pic:cNvPicPr/>
                  </pic:nvPicPr>
                  <pic:blipFill>
                    <a:blip r:embed="rId35"/>
                    <a:stretch>
                      <a:fillRect/>
                    </a:stretch>
                  </pic:blipFill>
                  <pic:spPr>
                    <a:xfrm>
                      <a:off x="0" y="0"/>
                      <a:ext cx="5201376" cy="7382905"/>
                    </a:xfrm>
                    <a:prstGeom prst="rect">
                      <a:avLst/>
                    </a:prstGeom>
                  </pic:spPr>
                </pic:pic>
              </a:graphicData>
            </a:graphic>
          </wp:inline>
        </w:drawing>
      </w:r>
    </w:p>
    <w:p w14:paraId="527BB0FE" w14:textId="76CABC1F"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5A9FD849" wp14:editId="41395F6E">
            <wp:extent cx="5163271" cy="7335274"/>
            <wp:effectExtent l="0" t="0" r="0" b="0"/>
            <wp:docPr id="401651940" name="Рисунок 1" descr="Зображення, що містить текст, папір,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651940" name="Рисунок 1" descr="Зображення, що містить текст, папір, Шрифт, знімок екрана&#10;&#10;Автоматично згенерований опис"/>
                    <pic:cNvPicPr/>
                  </pic:nvPicPr>
                  <pic:blipFill>
                    <a:blip r:embed="rId36"/>
                    <a:stretch>
                      <a:fillRect/>
                    </a:stretch>
                  </pic:blipFill>
                  <pic:spPr>
                    <a:xfrm>
                      <a:off x="0" y="0"/>
                      <a:ext cx="5163271" cy="7335274"/>
                    </a:xfrm>
                    <a:prstGeom prst="rect">
                      <a:avLst/>
                    </a:prstGeom>
                  </pic:spPr>
                </pic:pic>
              </a:graphicData>
            </a:graphic>
          </wp:inline>
        </w:drawing>
      </w:r>
    </w:p>
    <w:p w14:paraId="432410B0" w14:textId="0EDC0D29" w:rsid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2AF1951E" wp14:editId="10F274B8">
            <wp:extent cx="5201376" cy="7363853"/>
            <wp:effectExtent l="0" t="0" r="0" b="8890"/>
            <wp:docPr id="1634484507" name="Рисунок 1" descr="Зображення, що містить текст, Шрифт, число,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484507" name="Рисунок 1" descr="Зображення, що містить текст, Шрифт, число, Паралель&#10;&#10;Автоматично згенерований опис"/>
                    <pic:cNvPicPr/>
                  </pic:nvPicPr>
                  <pic:blipFill>
                    <a:blip r:embed="rId37"/>
                    <a:stretch>
                      <a:fillRect/>
                    </a:stretch>
                  </pic:blipFill>
                  <pic:spPr>
                    <a:xfrm>
                      <a:off x="0" y="0"/>
                      <a:ext cx="5201376" cy="7363853"/>
                    </a:xfrm>
                    <a:prstGeom prst="rect">
                      <a:avLst/>
                    </a:prstGeom>
                  </pic:spPr>
                </pic:pic>
              </a:graphicData>
            </a:graphic>
          </wp:inline>
        </w:drawing>
      </w:r>
    </w:p>
    <w:p w14:paraId="50ABF498" w14:textId="08B3BED7" w:rsidR="00107054" w:rsidRPr="00107054" w:rsidRDefault="00107054" w:rsidP="00107054">
      <w:pPr>
        <w:pStyle w:val="a3"/>
        <w:spacing w:before="0" w:beforeAutospacing="0" w:after="0" w:afterAutospacing="0" w:line="360" w:lineRule="auto"/>
        <w:ind w:firstLine="851"/>
        <w:jc w:val="both"/>
        <w:rPr>
          <w:sz w:val="28"/>
          <w:szCs w:val="28"/>
        </w:rPr>
      </w:pPr>
      <w:r w:rsidRPr="00107054">
        <w:rPr>
          <w:noProof/>
          <w:sz w:val="28"/>
          <w:szCs w:val="28"/>
        </w:rPr>
        <w:lastRenderedPageBreak/>
        <w:drawing>
          <wp:inline distT="0" distB="0" distL="0" distR="0" wp14:anchorId="72AD019D" wp14:editId="7223D71F">
            <wp:extent cx="5191850" cy="7363853"/>
            <wp:effectExtent l="0" t="0" r="8890" b="8890"/>
            <wp:docPr id="1751903824" name="Рисунок 1" descr="Зображення, що містить текст, Шрифт, знімок екрана, папі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903824" name="Рисунок 1" descr="Зображення, що містить текст, Шрифт, знімок екрана, папір&#10;&#10;Автоматично згенерований опис"/>
                    <pic:cNvPicPr/>
                  </pic:nvPicPr>
                  <pic:blipFill>
                    <a:blip r:embed="rId38"/>
                    <a:stretch>
                      <a:fillRect/>
                    </a:stretch>
                  </pic:blipFill>
                  <pic:spPr>
                    <a:xfrm>
                      <a:off x="0" y="0"/>
                      <a:ext cx="5191850" cy="7363853"/>
                    </a:xfrm>
                    <a:prstGeom prst="rect">
                      <a:avLst/>
                    </a:prstGeom>
                  </pic:spPr>
                </pic:pic>
              </a:graphicData>
            </a:graphic>
          </wp:inline>
        </w:drawing>
      </w:r>
    </w:p>
    <w:p w14:paraId="0BE466FB" w14:textId="4E95DE59" w:rsidR="00107054" w:rsidRDefault="00107054" w:rsidP="002716FF">
      <w:pPr>
        <w:pStyle w:val="a3"/>
        <w:spacing w:before="0" w:beforeAutospacing="0" w:after="0" w:afterAutospacing="0" w:line="360" w:lineRule="auto"/>
        <w:rPr>
          <w:b/>
          <w:bCs/>
          <w:noProof/>
          <w:sz w:val="28"/>
          <w:szCs w:val="28"/>
        </w:rPr>
      </w:pPr>
    </w:p>
    <w:p w14:paraId="5261DAFB" w14:textId="77777777" w:rsidR="00107054" w:rsidRDefault="00107054" w:rsidP="002716FF">
      <w:pPr>
        <w:pStyle w:val="a3"/>
        <w:spacing w:before="0" w:beforeAutospacing="0" w:after="0" w:afterAutospacing="0" w:line="360" w:lineRule="auto"/>
        <w:rPr>
          <w:b/>
          <w:bCs/>
          <w:noProof/>
          <w:sz w:val="28"/>
          <w:szCs w:val="28"/>
        </w:rPr>
      </w:pPr>
    </w:p>
    <w:p w14:paraId="0F797E55" w14:textId="77777777" w:rsidR="00107054" w:rsidRDefault="00107054" w:rsidP="002716FF">
      <w:pPr>
        <w:pStyle w:val="a3"/>
        <w:spacing w:before="0" w:beforeAutospacing="0" w:after="0" w:afterAutospacing="0" w:line="360" w:lineRule="auto"/>
        <w:rPr>
          <w:b/>
          <w:bCs/>
          <w:noProof/>
          <w:sz w:val="28"/>
          <w:szCs w:val="28"/>
        </w:rPr>
      </w:pPr>
    </w:p>
    <w:p w14:paraId="180B2893" w14:textId="77777777" w:rsidR="00107054" w:rsidRDefault="00107054" w:rsidP="002716FF">
      <w:pPr>
        <w:pStyle w:val="a3"/>
        <w:spacing w:before="0" w:beforeAutospacing="0" w:after="0" w:afterAutospacing="0" w:line="360" w:lineRule="auto"/>
        <w:rPr>
          <w:b/>
          <w:bCs/>
          <w:noProof/>
          <w:sz w:val="28"/>
          <w:szCs w:val="28"/>
        </w:rPr>
      </w:pPr>
    </w:p>
    <w:p w14:paraId="1384857B" w14:textId="77777777" w:rsidR="00107054" w:rsidRDefault="00107054" w:rsidP="002716FF">
      <w:pPr>
        <w:pStyle w:val="a3"/>
        <w:spacing w:before="0" w:beforeAutospacing="0" w:after="0" w:afterAutospacing="0" w:line="360" w:lineRule="auto"/>
        <w:rPr>
          <w:b/>
          <w:bCs/>
          <w:noProof/>
          <w:sz w:val="28"/>
          <w:szCs w:val="28"/>
        </w:rPr>
      </w:pPr>
    </w:p>
    <w:p w14:paraId="58F58C97" w14:textId="2A7CDC95" w:rsidR="00872809" w:rsidRDefault="00A55A67" w:rsidP="002716FF">
      <w:pPr>
        <w:pStyle w:val="a3"/>
        <w:spacing w:before="0" w:beforeAutospacing="0" w:after="0" w:afterAutospacing="0" w:line="360" w:lineRule="auto"/>
        <w:rPr>
          <w:b/>
          <w:bCs/>
          <w:sz w:val="28"/>
          <w:szCs w:val="28"/>
        </w:rPr>
      </w:pPr>
      <w:r w:rsidRPr="00A55A67">
        <w:rPr>
          <w:b/>
          <w:bCs/>
          <w:noProof/>
          <w:sz w:val="28"/>
          <w:szCs w:val="28"/>
        </w:rPr>
        <w:drawing>
          <wp:inline distT="0" distB="0" distL="0" distR="0" wp14:anchorId="7F7404CC" wp14:editId="5A318F54">
            <wp:extent cx="5731510" cy="4043680"/>
            <wp:effectExtent l="0" t="0" r="2540" b="0"/>
            <wp:docPr id="1046953829" name="Рисунок 1" descr="Зображення, що містить текст, знімок екрана, Шрифт, колек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953829" name="Рисунок 1" descr="Зображення, що містить текст, знімок екрана, Шрифт, колекція&#10;&#10;Автоматично згенерований опис"/>
                    <pic:cNvPicPr/>
                  </pic:nvPicPr>
                  <pic:blipFill>
                    <a:blip r:embed="rId39"/>
                    <a:stretch>
                      <a:fillRect/>
                    </a:stretch>
                  </pic:blipFill>
                  <pic:spPr>
                    <a:xfrm>
                      <a:off x="0" y="0"/>
                      <a:ext cx="5731510" cy="4043680"/>
                    </a:xfrm>
                    <a:prstGeom prst="rect">
                      <a:avLst/>
                    </a:prstGeom>
                  </pic:spPr>
                </pic:pic>
              </a:graphicData>
            </a:graphic>
          </wp:inline>
        </w:drawing>
      </w:r>
    </w:p>
    <w:p w14:paraId="56991C02" w14:textId="77777777" w:rsidR="00A55A67" w:rsidRDefault="00A55A67" w:rsidP="002716FF">
      <w:pPr>
        <w:pStyle w:val="a3"/>
        <w:spacing w:before="0" w:beforeAutospacing="0" w:after="0" w:afterAutospacing="0" w:line="360" w:lineRule="auto"/>
        <w:rPr>
          <w:b/>
          <w:bCs/>
          <w:sz w:val="28"/>
          <w:szCs w:val="28"/>
        </w:rPr>
      </w:pPr>
    </w:p>
    <w:p w14:paraId="7CC20E7D" w14:textId="77777777" w:rsidR="00107054" w:rsidRDefault="00107054" w:rsidP="002716FF">
      <w:pPr>
        <w:pStyle w:val="a3"/>
        <w:spacing w:before="0" w:beforeAutospacing="0" w:after="0" w:afterAutospacing="0" w:line="360" w:lineRule="auto"/>
        <w:rPr>
          <w:b/>
          <w:bCs/>
          <w:sz w:val="28"/>
          <w:szCs w:val="28"/>
        </w:rPr>
      </w:pPr>
    </w:p>
    <w:p w14:paraId="55798D48" w14:textId="77777777" w:rsidR="00107054" w:rsidRDefault="00107054" w:rsidP="002716FF">
      <w:pPr>
        <w:pStyle w:val="a3"/>
        <w:spacing w:before="0" w:beforeAutospacing="0" w:after="0" w:afterAutospacing="0" w:line="360" w:lineRule="auto"/>
        <w:rPr>
          <w:b/>
          <w:bCs/>
          <w:sz w:val="28"/>
          <w:szCs w:val="28"/>
        </w:rPr>
      </w:pPr>
    </w:p>
    <w:p w14:paraId="03D139CD" w14:textId="77777777" w:rsidR="00107054" w:rsidRDefault="00107054" w:rsidP="002716FF">
      <w:pPr>
        <w:pStyle w:val="a3"/>
        <w:spacing w:before="0" w:beforeAutospacing="0" w:after="0" w:afterAutospacing="0" w:line="360" w:lineRule="auto"/>
        <w:rPr>
          <w:b/>
          <w:bCs/>
          <w:sz w:val="28"/>
          <w:szCs w:val="28"/>
        </w:rPr>
      </w:pPr>
    </w:p>
    <w:p w14:paraId="6902FE25" w14:textId="77777777" w:rsidR="00107054" w:rsidRDefault="00107054" w:rsidP="002716FF">
      <w:pPr>
        <w:pStyle w:val="a3"/>
        <w:spacing w:before="0" w:beforeAutospacing="0" w:after="0" w:afterAutospacing="0" w:line="360" w:lineRule="auto"/>
        <w:rPr>
          <w:b/>
          <w:bCs/>
          <w:sz w:val="28"/>
          <w:szCs w:val="28"/>
        </w:rPr>
      </w:pPr>
    </w:p>
    <w:p w14:paraId="5B5264E6" w14:textId="77777777" w:rsidR="00107054" w:rsidRDefault="00107054" w:rsidP="002716FF">
      <w:pPr>
        <w:pStyle w:val="a3"/>
        <w:spacing w:before="0" w:beforeAutospacing="0" w:after="0" w:afterAutospacing="0" w:line="360" w:lineRule="auto"/>
        <w:rPr>
          <w:b/>
          <w:bCs/>
          <w:sz w:val="28"/>
          <w:szCs w:val="28"/>
        </w:rPr>
      </w:pPr>
    </w:p>
    <w:p w14:paraId="25F37890" w14:textId="77777777" w:rsidR="00107054" w:rsidRDefault="00107054" w:rsidP="002716FF">
      <w:pPr>
        <w:pStyle w:val="a3"/>
        <w:spacing w:before="0" w:beforeAutospacing="0" w:after="0" w:afterAutospacing="0" w:line="360" w:lineRule="auto"/>
        <w:rPr>
          <w:b/>
          <w:bCs/>
          <w:sz w:val="28"/>
          <w:szCs w:val="28"/>
        </w:rPr>
      </w:pPr>
    </w:p>
    <w:p w14:paraId="22F279A7" w14:textId="77777777" w:rsidR="00107054" w:rsidRDefault="00107054" w:rsidP="002716FF">
      <w:pPr>
        <w:pStyle w:val="a3"/>
        <w:spacing w:before="0" w:beforeAutospacing="0" w:after="0" w:afterAutospacing="0" w:line="360" w:lineRule="auto"/>
        <w:rPr>
          <w:b/>
          <w:bCs/>
          <w:sz w:val="28"/>
          <w:szCs w:val="28"/>
        </w:rPr>
      </w:pPr>
    </w:p>
    <w:p w14:paraId="4DDF1BAE" w14:textId="77777777" w:rsidR="00107054" w:rsidRDefault="00107054" w:rsidP="002716FF">
      <w:pPr>
        <w:pStyle w:val="a3"/>
        <w:spacing w:before="0" w:beforeAutospacing="0" w:after="0" w:afterAutospacing="0" w:line="360" w:lineRule="auto"/>
        <w:rPr>
          <w:b/>
          <w:bCs/>
          <w:sz w:val="28"/>
          <w:szCs w:val="28"/>
        </w:rPr>
      </w:pPr>
    </w:p>
    <w:p w14:paraId="3F930F5C" w14:textId="77777777" w:rsidR="00107054" w:rsidRDefault="00107054" w:rsidP="002716FF">
      <w:pPr>
        <w:pStyle w:val="a3"/>
        <w:spacing w:before="0" w:beforeAutospacing="0" w:after="0" w:afterAutospacing="0" w:line="360" w:lineRule="auto"/>
        <w:rPr>
          <w:b/>
          <w:bCs/>
          <w:sz w:val="28"/>
          <w:szCs w:val="28"/>
        </w:rPr>
      </w:pPr>
    </w:p>
    <w:p w14:paraId="163DA87B" w14:textId="77777777" w:rsidR="00107054" w:rsidRDefault="00107054" w:rsidP="002716FF">
      <w:pPr>
        <w:pStyle w:val="a3"/>
        <w:spacing w:before="0" w:beforeAutospacing="0" w:after="0" w:afterAutospacing="0" w:line="360" w:lineRule="auto"/>
        <w:rPr>
          <w:b/>
          <w:bCs/>
          <w:sz w:val="28"/>
          <w:szCs w:val="28"/>
        </w:rPr>
      </w:pPr>
    </w:p>
    <w:p w14:paraId="6BADACB9" w14:textId="77777777" w:rsidR="00107054" w:rsidRDefault="00107054" w:rsidP="002716FF">
      <w:pPr>
        <w:pStyle w:val="a3"/>
        <w:spacing w:before="0" w:beforeAutospacing="0" w:after="0" w:afterAutospacing="0" w:line="360" w:lineRule="auto"/>
        <w:rPr>
          <w:b/>
          <w:bCs/>
          <w:sz w:val="28"/>
          <w:szCs w:val="28"/>
        </w:rPr>
      </w:pPr>
    </w:p>
    <w:p w14:paraId="19404B24" w14:textId="77777777" w:rsidR="00107054" w:rsidRDefault="00107054" w:rsidP="002716FF">
      <w:pPr>
        <w:pStyle w:val="a3"/>
        <w:spacing w:before="0" w:beforeAutospacing="0" w:after="0" w:afterAutospacing="0" w:line="360" w:lineRule="auto"/>
        <w:rPr>
          <w:b/>
          <w:bCs/>
          <w:sz w:val="28"/>
          <w:szCs w:val="28"/>
        </w:rPr>
      </w:pPr>
    </w:p>
    <w:p w14:paraId="3D06531A" w14:textId="77777777" w:rsidR="00107054" w:rsidRDefault="00107054" w:rsidP="002716FF">
      <w:pPr>
        <w:pStyle w:val="a3"/>
        <w:spacing w:before="0" w:beforeAutospacing="0" w:after="0" w:afterAutospacing="0" w:line="360" w:lineRule="auto"/>
        <w:rPr>
          <w:b/>
          <w:bCs/>
          <w:sz w:val="28"/>
          <w:szCs w:val="28"/>
        </w:rPr>
      </w:pPr>
    </w:p>
    <w:p w14:paraId="6EF90DDC" w14:textId="413D9357" w:rsidR="00107054" w:rsidRPr="00107054" w:rsidRDefault="00107054" w:rsidP="00107054">
      <w:pPr>
        <w:pStyle w:val="a3"/>
        <w:spacing w:before="0" w:beforeAutospacing="0" w:after="0" w:afterAutospacing="0" w:line="360" w:lineRule="auto"/>
        <w:jc w:val="center"/>
        <w:rPr>
          <w:sz w:val="28"/>
          <w:szCs w:val="28"/>
        </w:rPr>
      </w:pPr>
      <w:r>
        <w:rPr>
          <w:b/>
          <w:bCs/>
          <w:sz w:val="28"/>
          <w:szCs w:val="28"/>
        </w:rPr>
        <w:lastRenderedPageBreak/>
        <w:t>ДОДАТОК 2</w:t>
      </w:r>
      <w:r>
        <w:rPr>
          <w:b/>
          <w:bCs/>
          <w:sz w:val="28"/>
          <w:szCs w:val="28"/>
        </w:rPr>
        <w:br/>
      </w:r>
      <w:r>
        <w:rPr>
          <w:sz w:val="28"/>
          <w:szCs w:val="28"/>
        </w:rPr>
        <w:t>Магістерська дисертація пройшла перевірку на унікальність</w:t>
      </w:r>
    </w:p>
    <w:p w14:paraId="5072DF33" w14:textId="0C66809F" w:rsidR="00A55A67" w:rsidRPr="002716FF" w:rsidRDefault="00A55A67" w:rsidP="002716FF">
      <w:pPr>
        <w:pStyle w:val="a3"/>
        <w:spacing w:before="0" w:beforeAutospacing="0" w:after="0" w:afterAutospacing="0" w:line="360" w:lineRule="auto"/>
        <w:rPr>
          <w:b/>
          <w:bCs/>
          <w:sz w:val="28"/>
          <w:szCs w:val="28"/>
        </w:rPr>
      </w:pPr>
      <w:r w:rsidRPr="00A55A67">
        <w:rPr>
          <w:b/>
          <w:bCs/>
          <w:noProof/>
          <w:sz w:val="28"/>
          <w:szCs w:val="28"/>
        </w:rPr>
        <w:drawing>
          <wp:inline distT="0" distB="0" distL="0" distR="0" wp14:anchorId="34B8ED2A" wp14:editId="356F3B2D">
            <wp:extent cx="4867954" cy="6058746"/>
            <wp:effectExtent l="0" t="0" r="8890" b="0"/>
            <wp:docPr id="156613820" name="Рисунок 1" descr="Зображення, що містить текст, знімок екрана, Шрифт,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13820" name="Рисунок 1" descr="Зображення, що містить текст, знімок екрана, Шрифт, Веб-сторінка&#10;&#10;Автоматично згенерований опис"/>
                    <pic:cNvPicPr/>
                  </pic:nvPicPr>
                  <pic:blipFill>
                    <a:blip r:embed="rId40"/>
                    <a:stretch>
                      <a:fillRect/>
                    </a:stretch>
                  </pic:blipFill>
                  <pic:spPr>
                    <a:xfrm>
                      <a:off x="0" y="0"/>
                      <a:ext cx="4867954" cy="6058746"/>
                    </a:xfrm>
                    <a:prstGeom prst="rect">
                      <a:avLst/>
                    </a:prstGeom>
                  </pic:spPr>
                </pic:pic>
              </a:graphicData>
            </a:graphic>
          </wp:inline>
        </w:drawing>
      </w:r>
    </w:p>
    <w:p w14:paraId="2B2E852A" w14:textId="77777777" w:rsidR="002716FF" w:rsidRPr="002716FF" w:rsidRDefault="002716FF" w:rsidP="002716FF">
      <w:pPr>
        <w:pStyle w:val="a3"/>
        <w:spacing w:before="0" w:beforeAutospacing="0" w:after="0" w:afterAutospacing="0"/>
        <w:jc w:val="both"/>
        <w:rPr>
          <w:sz w:val="28"/>
          <w:szCs w:val="28"/>
        </w:rPr>
      </w:pPr>
    </w:p>
    <w:p w14:paraId="0D9324B9" w14:textId="77777777" w:rsidR="002716FF" w:rsidRPr="002716FF" w:rsidRDefault="002716FF" w:rsidP="002716FF">
      <w:pPr>
        <w:pStyle w:val="a3"/>
        <w:spacing w:before="0" w:beforeAutospacing="0" w:after="0" w:afterAutospacing="0"/>
        <w:ind w:left="720"/>
        <w:jc w:val="both"/>
        <w:rPr>
          <w:b/>
          <w:bCs/>
          <w:sz w:val="28"/>
          <w:szCs w:val="28"/>
        </w:rPr>
      </w:pPr>
    </w:p>
    <w:p w14:paraId="66E42AF1" w14:textId="348EE7D9" w:rsidR="002716FF" w:rsidRPr="002716FF" w:rsidRDefault="002716FF" w:rsidP="002716FF">
      <w:pPr>
        <w:pStyle w:val="a3"/>
        <w:spacing w:before="0" w:beforeAutospacing="0" w:after="0" w:afterAutospacing="0" w:line="360" w:lineRule="auto"/>
        <w:ind w:firstLine="851"/>
        <w:jc w:val="both"/>
        <w:rPr>
          <w:color w:val="000000"/>
          <w:sz w:val="28"/>
          <w:szCs w:val="28"/>
        </w:rPr>
      </w:pPr>
    </w:p>
    <w:p w14:paraId="1C08C732" w14:textId="77777777" w:rsidR="002716FF" w:rsidRDefault="002716FF" w:rsidP="002716FF">
      <w:pPr>
        <w:pStyle w:val="a3"/>
        <w:spacing w:before="0" w:beforeAutospacing="0" w:after="0" w:afterAutospacing="0" w:line="360" w:lineRule="auto"/>
        <w:ind w:left="720"/>
      </w:pPr>
    </w:p>
    <w:p w14:paraId="1F83CF31" w14:textId="1D50E95C" w:rsidR="00FB409F" w:rsidRPr="00FB409F" w:rsidRDefault="00FB409F" w:rsidP="00FB409F">
      <w:pPr>
        <w:spacing w:before="120" w:after="0" w:line="360" w:lineRule="auto"/>
        <w:ind w:firstLine="851"/>
        <w:jc w:val="both"/>
        <w:textAlignment w:val="baseline"/>
        <w:rPr>
          <w:rFonts w:ascii="Times New Roman" w:eastAsia="Times New Roman" w:hAnsi="Times New Roman" w:cs="Times New Roman"/>
          <w:color w:val="000000"/>
          <w:kern w:val="0"/>
          <w:sz w:val="28"/>
          <w:szCs w:val="28"/>
          <w:lang w:eastAsia="uk-UA"/>
          <w14:ligatures w14:val="none"/>
        </w:rPr>
      </w:pPr>
    </w:p>
    <w:sectPr w:rsidR="00FB409F" w:rsidRPr="00FB409F" w:rsidSect="00B87B51">
      <w:headerReference w:type="default" r:id="rId4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251CB7" w14:textId="77777777" w:rsidR="00232E97" w:rsidRDefault="00232E97" w:rsidP="00897A2B">
      <w:pPr>
        <w:spacing w:after="0" w:line="240" w:lineRule="auto"/>
      </w:pPr>
      <w:r>
        <w:separator/>
      </w:r>
    </w:p>
  </w:endnote>
  <w:endnote w:type="continuationSeparator" w:id="0">
    <w:p w14:paraId="029CB224" w14:textId="77777777" w:rsidR="00232E97" w:rsidRDefault="00232E97" w:rsidP="00897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00"/>
    <w:family w:val="swiss"/>
    <w:pitch w:val="variable"/>
    <w:sig w:usb0="00000000"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5C5E64" w14:textId="77777777" w:rsidR="00232E97" w:rsidRDefault="00232E97" w:rsidP="00897A2B">
      <w:pPr>
        <w:spacing w:after="0" w:line="240" w:lineRule="auto"/>
      </w:pPr>
      <w:r>
        <w:separator/>
      </w:r>
    </w:p>
  </w:footnote>
  <w:footnote w:type="continuationSeparator" w:id="0">
    <w:p w14:paraId="071FBA7E" w14:textId="77777777" w:rsidR="00232E97" w:rsidRDefault="00232E97" w:rsidP="00897A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4922947"/>
      <w:docPartObj>
        <w:docPartGallery w:val="Page Numbers (Top of Page)"/>
        <w:docPartUnique/>
      </w:docPartObj>
    </w:sdtPr>
    <w:sdtEndPr/>
    <w:sdtContent>
      <w:p w14:paraId="1CF7C57F" w14:textId="122BCD7F" w:rsidR="00897A2B" w:rsidRDefault="00897A2B">
        <w:pPr>
          <w:pStyle w:val="a9"/>
          <w:jc w:val="right"/>
        </w:pPr>
        <w:r>
          <w:fldChar w:fldCharType="begin"/>
        </w:r>
        <w:r>
          <w:instrText>PAGE   \* MERGEFORMAT</w:instrText>
        </w:r>
        <w:r>
          <w:fldChar w:fldCharType="separate"/>
        </w:r>
        <w:r w:rsidR="00E10671">
          <w:rPr>
            <w:noProof/>
          </w:rPr>
          <w:t>6</w:t>
        </w:r>
        <w:r>
          <w:fldChar w:fldCharType="end"/>
        </w:r>
      </w:p>
    </w:sdtContent>
  </w:sdt>
  <w:p w14:paraId="3CB4B72C" w14:textId="77777777" w:rsidR="00897A2B" w:rsidRDefault="00897A2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B038F"/>
    <w:multiLevelType w:val="hybridMultilevel"/>
    <w:tmpl w:val="C88C60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B83524"/>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
    <w:nsid w:val="12FB503A"/>
    <w:multiLevelType w:val="multilevel"/>
    <w:tmpl w:val="FB40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FB5844"/>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
    <w:nsid w:val="206F78D3"/>
    <w:multiLevelType w:val="hybridMultilevel"/>
    <w:tmpl w:val="36B89EEE"/>
    <w:lvl w:ilvl="0" w:tplc="FFFFFFFF">
      <w:start w:val="1"/>
      <w:numFmt w:val="decimal"/>
      <w:lvlText w:val="%1."/>
      <w:lvlJc w:val="left"/>
      <w:pPr>
        <w:ind w:left="2280"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nsid w:val="23D422D4"/>
    <w:multiLevelType w:val="hybridMultilevel"/>
    <w:tmpl w:val="9BAC9868"/>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6">
    <w:nsid w:val="25BB28EC"/>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
    <w:nsid w:val="2636284F"/>
    <w:multiLevelType w:val="multilevel"/>
    <w:tmpl w:val="2F9E4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31853A9"/>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
    <w:nsid w:val="34931B3F"/>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
    <w:nsid w:val="37462E85"/>
    <w:multiLevelType w:val="multilevel"/>
    <w:tmpl w:val="DA8EF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0205247"/>
    <w:multiLevelType w:val="hybridMultilevel"/>
    <w:tmpl w:val="8FB2466C"/>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12">
    <w:nsid w:val="42B316A7"/>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3">
    <w:nsid w:val="44B04F80"/>
    <w:multiLevelType w:val="hybridMultilevel"/>
    <w:tmpl w:val="3702C1CE"/>
    <w:lvl w:ilvl="0" w:tplc="FFFFFFFF">
      <w:start w:val="1"/>
      <w:numFmt w:val="decimal"/>
      <w:lvlText w:val="%1."/>
      <w:lvlJc w:val="left"/>
      <w:pPr>
        <w:ind w:left="2280"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4">
    <w:nsid w:val="49FE5D27"/>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5">
    <w:nsid w:val="57AA69AC"/>
    <w:multiLevelType w:val="hybridMultilevel"/>
    <w:tmpl w:val="84FAED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DD756F6"/>
    <w:multiLevelType w:val="hybridMultilevel"/>
    <w:tmpl w:val="A79A329C"/>
    <w:lvl w:ilvl="0" w:tplc="F73E9EEC">
      <w:start w:val="1"/>
      <w:numFmt w:val="decimal"/>
      <w:lvlText w:val="%1."/>
      <w:lvlJc w:val="left"/>
      <w:pPr>
        <w:ind w:left="1069" w:hanging="360"/>
      </w:pPr>
      <w:rPr>
        <w:rFonts w:hint="default"/>
        <w:b w:val="0"/>
        <w:bCs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62BF162E"/>
    <w:multiLevelType w:val="hybridMultilevel"/>
    <w:tmpl w:val="37A87B9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69ED03D0"/>
    <w:multiLevelType w:val="multilevel"/>
    <w:tmpl w:val="CDE8C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D2336E8"/>
    <w:multiLevelType w:val="hybridMultilevel"/>
    <w:tmpl w:val="4A5ACC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DAC2882"/>
    <w:multiLevelType w:val="hybridMultilevel"/>
    <w:tmpl w:val="37A87B9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1">
    <w:nsid w:val="6E78458C"/>
    <w:multiLevelType w:val="hybridMultilevel"/>
    <w:tmpl w:val="94F272E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2">
    <w:nsid w:val="708D1538"/>
    <w:multiLevelType w:val="multilevel"/>
    <w:tmpl w:val="5B52E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714033"/>
    <w:multiLevelType w:val="multilevel"/>
    <w:tmpl w:val="60D89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63779E4"/>
    <w:multiLevelType w:val="hybridMultilevel"/>
    <w:tmpl w:val="C95C58A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5">
    <w:nsid w:val="78CA2975"/>
    <w:multiLevelType w:val="multilevel"/>
    <w:tmpl w:val="3362879E"/>
    <w:lvl w:ilvl="0">
      <w:start w:val="1"/>
      <w:numFmt w:val="decimal"/>
      <w:lvlText w:val="%1"/>
      <w:lvlJc w:val="left"/>
      <w:pPr>
        <w:ind w:left="420" w:hanging="420"/>
      </w:pPr>
      <w:rPr>
        <w:rFonts w:hint="default"/>
        <w:b w:val="0"/>
        <w:sz w:val="28"/>
      </w:rPr>
    </w:lvl>
    <w:lvl w:ilvl="1">
      <w:start w:val="1"/>
      <w:numFmt w:val="decimal"/>
      <w:lvlText w:val="%1.%2"/>
      <w:lvlJc w:val="left"/>
      <w:pPr>
        <w:ind w:left="1140" w:hanging="420"/>
      </w:pPr>
      <w:rPr>
        <w:rFonts w:hint="default"/>
        <w:b w:val="0"/>
        <w:sz w:val="28"/>
      </w:rPr>
    </w:lvl>
    <w:lvl w:ilvl="2">
      <w:start w:val="1"/>
      <w:numFmt w:val="decimal"/>
      <w:lvlText w:val="%1.%2.%3"/>
      <w:lvlJc w:val="left"/>
      <w:pPr>
        <w:ind w:left="2160" w:hanging="720"/>
      </w:pPr>
      <w:rPr>
        <w:rFonts w:hint="default"/>
        <w:b w:val="0"/>
        <w:sz w:val="28"/>
      </w:rPr>
    </w:lvl>
    <w:lvl w:ilvl="3">
      <w:start w:val="1"/>
      <w:numFmt w:val="decimal"/>
      <w:lvlText w:val="%1.%2.%3.%4"/>
      <w:lvlJc w:val="left"/>
      <w:pPr>
        <w:ind w:left="2880" w:hanging="720"/>
      </w:pPr>
      <w:rPr>
        <w:rFonts w:hint="default"/>
        <w:b w:val="0"/>
        <w:sz w:val="28"/>
      </w:rPr>
    </w:lvl>
    <w:lvl w:ilvl="4">
      <w:start w:val="1"/>
      <w:numFmt w:val="decimal"/>
      <w:lvlText w:val="%1.%2.%3.%4.%5"/>
      <w:lvlJc w:val="left"/>
      <w:pPr>
        <w:ind w:left="3960" w:hanging="1080"/>
      </w:pPr>
      <w:rPr>
        <w:rFonts w:hint="default"/>
        <w:b w:val="0"/>
        <w:sz w:val="28"/>
      </w:rPr>
    </w:lvl>
    <w:lvl w:ilvl="5">
      <w:start w:val="1"/>
      <w:numFmt w:val="decimal"/>
      <w:lvlText w:val="%1.%2.%3.%4.%5.%6"/>
      <w:lvlJc w:val="left"/>
      <w:pPr>
        <w:ind w:left="4680" w:hanging="1080"/>
      </w:pPr>
      <w:rPr>
        <w:rFonts w:hint="default"/>
        <w:b w:val="0"/>
        <w:sz w:val="28"/>
      </w:rPr>
    </w:lvl>
    <w:lvl w:ilvl="6">
      <w:start w:val="1"/>
      <w:numFmt w:val="decimal"/>
      <w:lvlText w:val="%1.%2.%3.%4.%5.%6.%7"/>
      <w:lvlJc w:val="left"/>
      <w:pPr>
        <w:ind w:left="5760" w:hanging="1440"/>
      </w:pPr>
      <w:rPr>
        <w:rFonts w:hint="default"/>
        <w:b w:val="0"/>
        <w:sz w:val="28"/>
      </w:rPr>
    </w:lvl>
    <w:lvl w:ilvl="7">
      <w:start w:val="1"/>
      <w:numFmt w:val="decimal"/>
      <w:lvlText w:val="%1.%2.%3.%4.%5.%6.%7.%8"/>
      <w:lvlJc w:val="left"/>
      <w:pPr>
        <w:ind w:left="6480" w:hanging="1440"/>
      </w:pPr>
      <w:rPr>
        <w:rFonts w:hint="default"/>
        <w:b w:val="0"/>
        <w:sz w:val="28"/>
      </w:rPr>
    </w:lvl>
    <w:lvl w:ilvl="8">
      <w:start w:val="1"/>
      <w:numFmt w:val="decimal"/>
      <w:lvlText w:val="%1.%2.%3.%4.%5.%6.%7.%8.%9"/>
      <w:lvlJc w:val="left"/>
      <w:pPr>
        <w:ind w:left="7560" w:hanging="1800"/>
      </w:pPr>
      <w:rPr>
        <w:rFonts w:hint="default"/>
        <w:b w:val="0"/>
        <w:sz w:val="28"/>
      </w:rPr>
    </w:lvl>
  </w:abstractNum>
  <w:abstractNum w:abstractNumId="26">
    <w:nsid w:val="7C9D6AF2"/>
    <w:multiLevelType w:val="hybridMultilevel"/>
    <w:tmpl w:val="40EC208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7">
    <w:nsid w:val="7EE43B7A"/>
    <w:multiLevelType w:val="hybridMultilevel"/>
    <w:tmpl w:val="D0E4636A"/>
    <w:lvl w:ilvl="0" w:tplc="FFFFFFFF">
      <w:start w:val="1"/>
      <w:numFmt w:val="decimal"/>
      <w:lvlText w:val="%1."/>
      <w:lvlJc w:val="left"/>
      <w:pPr>
        <w:ind w:left="142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2"/>
  </w:num>
  <w:num w:numId="3">
    <w:abstractNumId w:val="22"/>
  </w:num>
  <w:num w:numId="4">
    <w:abstractNumId w:val="23"/>
  </w:num>
  <w:num w:numId="5">
    <w:abstractNumId w:val="7"/>
  </w:num>
  <w:num w:numId="6">
    <w:abstractNumId w:val="18"/>
  </w:num>
  <w:num w:numId="7">
    <w:abstractNumId w:val="15"/>
  </w:num>
  <w:num w:numId="8">
    <w:abstractNumId w:val="11"/>
  </w:num>
  <w:num w:numId="9">
    <w:abstractNumId w:val="25"/>
  </w:num>
  <w:num w:numId="10">
    <w:abstractNumId w:val="19"/>
  </w:num>
  <w:num w:numId="11">
    <w:abstractNumId w:val="0"/>
  </w:num>
  <w:num w:numId="12">
    <w:abstractNumId w:val="21"/>
  </w:num>
  <w:num w:numId="13">
    <w:abstractNumId w:val="24"/>
  </w:num>
  <w:num w:numId="14">
    <w:abstractNumId w:val="5"/>
  </w:num>
  <w:num w:numId="15">
    <w:abstractNumId w:val="26"/>
  </w:num>
  <w:num w:numId="16">
    <w:abstractNumId w:val="17"/>
  </w:num>
  <w:num w:numId="17">
    <w:abstractNumId w:val="8"/>
  </w:num>
  <w:num w:numId="18">
    <w:abstractNumId w:val="1"/>
  </w:num>
  <w:num w:numId="19">
    <w:abstractNumId w:val="9"/>
  </w:num>
  <w:num w:numId="20">
    <w:abstractNumId w:val="6"/>
  </w:num>
  <w:num w:numId="21">
    <w:abstractNumId w:val="20"/>
  </w:num>
  <w:num w:numId="22">
    <w:abstractNumId w:val="12"/>
  </w:num>
  <w:num w:numId="23">
    <w:abstractNumId w:val="3"/>
  </w:num>
  <w:num w:numId="24">
    <w:abstractNumId w:val="14"/>
  </w:num>
  <w:num w:numId="25">
    <w:abstractNumId w:val="4"/>
  </w:num>
  <w:num w:numId="26">
    <w:abstractNumId w:val="13"/>
  </w:num>
  <w:num w:numId="27">
    <w:abstractNumId w:val="16"/>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AEE"/>
    <w:rsid w:val="00027121"/>
    <w:rsid w:val="00030469"/>
    <w:rsid w:val="00064E46"/>
    <w:rsid w:val="00093CDF"/>
    <w:rsid w:val="000B167A"/>
    <w:rsid w:val="000C5F95"/>
    <w:rsid w:val="000E7091"/>
    <w:rsid w:val="000F0E6F"/>
    <w:rsid w:val="00107054"/>
    <w:rsid w:val="0013579A"/>
    <w:rsid w:val="00136C9A"/>
    <w:rsid w:val="00160F6F"/>
    <w:rsid w:val="001A4433"/>
    <w:rsid w:val="001B6281"/>
    <w:rsid w:val="001C40E1"/>
    <w:rsid w:val="001E5F88"/>
    <w:rsid w:val="00205E9E"/>
    <w:rsid w:val="00226F9F"/>
    <w:rsid w:val="00232E97"/>
    <w:rsid w:val="00267E25"/>
    <w:rsid w:val="002716FF"/>
    <w:rsid w:val="00280458"/>
    <w:rsid w:val="0029721D"/>
    <w:rsid w:val="00305E3B"/>
    <w:rsid w:val="0031208E"/>
    <w:rsid w:val="003166F2"/>
    <w:rsid w:val="00331F75"/>
    <w:rsid w:val="0036504C"/>
    <w:rsid w:val="00384043"/>
    <w:rsid w:val="0038516F"/>
    <w:rsid w:val="00385EEF"/>
    <w:rsid w:val="00387B11"/>
    <w:rsid w:val="00392227"/>
    <w:rsid w:val="003A15AC"/>
    <w:rsid w:val="003D57D9"/>
    <w:rsid w:val="00404E7E"/>
    <w:rsid w:val="00416C37"/>
    <w:rsid w:val="00443CD9"/>
    <w:rsid w:val="0045393A"/>
    <w:rsid w:val="00455413"/>
    <w:rsid w:val="0046062D"/>
    <w:rsid w:val="004D2E1B"/>
    <w:rsid w:val="004F7908"/>
    <w:rsid w:val="005B227E"/>
    <w:rsid w:val="005B42AA"/>
    <w:rsid w:val="005B595A"/>
    <w:rsid w:val="005C62E2"/>
    <w:rsid w:val="005F12AE"/>
    <w:rsid w:val="0062746A"/>
    <w:rsid w:val="00650722"/>
    <w:rsid w:val="006A6ED4"/>
    <w:rsid w:val="006B1EB8"/>
    <w:rsid w:val="006D2B6A"/>
    <w:rsid w:val="00716FB9"/>
    <w:rsid w:val="00741465"/>
    <w:rsid w:val="007467F2"/>
    <w:rsid w:val="00754891"/>
    <w:rsid w:val="007A7A19"/>
    <w:rsid w:val="007C6FB3"/>
    <w:rsid w:val="007E6BF0"/>
    <w:rsid w:val="00802D73"/>
    <w:rsid w:val="008319CB"/>
    <w:rsid w:val="00866414"/>
    <w:rsid w:val="00872809"/>
    <w:rsid w:val="00892A04"/>
    <w:rsid w:val="00897A2B"/>
    <w:rsid w:val="008B7746"/>
    <w:rsid w:val="008D7AE6"/>
    <w:rsid w:val="008F207D"/>
    <w:rsid w:val="009253DC"/>
    <w:rsid w:val="0092560C"/>
    <w:rsid w:val="0095667F"/>
    <w:rsid w:val="00990BD8"/>
    <w:rsid w:val="009918EF"/>
    <w:rsid w:val="0099338D"/>
    <w:rsid w:val="009F24CC"/>
    <w:rsid w:val="00A55A67"/>
    <w:rsid w:val="00A77536"/>
    <w:rsid w:val="00A77E96"/>
    <w:rsid w:val="00A96248"/>
    <w:rsid w:val="00AA3C24"/>
    <w:rsid w:val="00AC0B2B"/>
    <w:rsid w:val="00AD0587"/>
    <w:rsid w:val="00AD13FC"/>
    <w:rsid w:val="00AD7F48"/>
    <w:rsid w:val="00B02198"/>
    <w:rsid w:val="00B041EE"/>
    <w:rsid w:val="00B227C6"/>
    <w:rsid w:val="00B35054"/>
    <w:rsid w:val="00B77F09"/>
    <w:rsid w:val="00B87B51"/>
    <w:rsid w:val="00BC628C"/>
    <w:rsid w:val="00BF0DB7"/>
    <w:rsid w:val="00C05F04"/>
    <w:rsid w:val="00C303BB"/>
    <w:rsid w:val="00C45CB9"/>
    <w:rsid w:val="00C50B76"/>
    <w:rsid w:val="00C61AC1"/>
    <w:rsid w:val="00C8280E"/>
    <w:rsid w:val="00C831C6"/>
    <w:rsid w:val="00CB3AEE"/>
    <w:rsid w:val="00CE5A8F"/>
    <w:rsid w:val="00D15153"/>
    <w:rsid w:val="00D44CB3"/>
    <w:rsid w:val="00D46837"/>
    <w:rsid w:val="00DB7992"/>
    <w:rsid w:val="00E10671"/>
    <w:rsid w:val="00E15E5C"/>
    <w:rsid w:val="00E406EA"/>
    <w:rsid w:val="00E704CC"/>
    <w:rsid w:val="00EA544C"/>
    <w:rsid w:val="00EA5458"/>
    <w:rsid w:val="00EB2D66"/>
    <w:rsid w:val="00F160F1"/>
    <w:rsid w:val="00F53486"/>
    <w:rsid w:val="00F54884"/>
    <w:rsid w:val="00F63B8B"/>
    <w:rsid w:val="00F9595B"/>
    <w:rsid w:val="00FA22FE"/>
    <w:rsid w:val="00FB409F"/>
    <w:rsid w:val="00FC14A3"/>
    <w:rsid w:val="00FE5BEB"/>
    <w:rsid w:val="00FF24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F6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77E96"/>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apple-tab-span">
    <w:name w:val="apple-tab-span"/>
    <w:basedOn w:val="a0"/>
    <w:rsid w:val="00A77E96"/>
  </w:style>
  <w:style w:type="paragraph" w:styleId="a4">
    <w:name w:val="List Paragraph"/>
    <w:basedOn w:val="a"/>
    <w:qFormat/>
    <w:rsid w:val="00A77E96"/>
    <w:pPr>
      <w:ind w:left="720"/>
      <w:contextualSpacing/>
    </w:pPr>
  </w:style>
  <w:style w:type="paragraph" w:styleId="a5">
    <w:name w:val="No Spacing"/>
    <w:uiPriority w:val="1"/>
    <w:qFormat/>
    <w:rsid w:val="005B42AA"/>
    <w:pPr>
      <w:spacing w:after="0" w:line="240" w:lineRule="auto"/>
    </w:pPr>
    <w:rPr>
      <w:kern w:val="0"/>
      <w:lang w:val="ru-RU"/>
      <w14:ligatures w14:val="none"/>
    </w:rPr>
  </w:style>
  <w:style w:type="character" w:styleId="a6">
    <w:name w:val="Strong"/>
    <w:basedOn w:val="a0"/>
    <w:uiPriority w:val="22"/>
    <w:qFormat/>
    <w:rsid w:val="00443CD9"/>
    <w:rPr>
      <w:b/>
      <w:bCs/>
    </w:rPr>
  </w:style>
  <w:style w:type="table" w:styleId="a7">
    <w:name w:val="Table Grid"/>
    <w:basedOn w:val="a1"/>
    <w:uiPriority w:val="39"/>
    <w:rsid w:val="00D44C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BC628C"/>
    <w:rPr>
      <w:color w:val="0563C1" w:themeColor="hyperlink"/>
      <w:u w:val="single"/>
    </w:rPr>
  </w:style>
  <w:style w:type="character" w:customStyle="1" w:styleId="UnresolvedMention">
    <w:name w:val="Unresolved Mention"/>
    <w:basedOn w:val="a0"/>
    <w:uiPriority w:val="99"/>
    <w:semiHidden/>
    <w:unhideWhenUsed/>
    <w:rsid w:val="0062746A"/>
    <w:rPr>
      <w:color w:val="605E5C"/>
      <w:shd w:val="clear" w:color="auto" w:fill="E1DFDD"/>
    </w:rPr>
  </w:style>
  <w:style w:type="paragraph" w:styleId="a9">
    <w:name w:val="header"/>
    <w:basedOn w:val="a"/>
    <w:link w:val="aa"/>
    <w:uiPriority w:val="99"/>
    <w:unhideWhenUsed/>
    <w:rsid w:val="00897A2B"/>
    <w:pPr>
      <w:tabs>
        <w:tab w:val="center" w:pos="4513"/>
        <w:tab w:val="right" w:pos="9026"/>
      </w:tabs>
      <w:spacing w:after="0" w:line="240" w:lineRule="auto"/>
    </w:pPr>
  </w:style>
  <w:style w:type="character" w:customStyle="1" w:styleId="aa">
    <w:name w:val="Верхний колонтитул Знак"/>
    <w:basedOn w:val="a0"/>
    <w:link w:val="a9"/>
    <w:uiPriority w:val="99"/>
    <w:rsid w:val="00897A2B"/>
  </w:style>
  <w:style w:type="paragraph" w:styleId="ab">
    <w:name w:val="footer"/>
    <w:basedOn w:val="a"/>
    <w:link w:val="ac"/>
    <w:uiPriority w:val="99"/>
    <w:unhideWhenUsed/>
    <w:rsid w:val="00897A2B"/>
    <w:pPr>
      <w:tabs>
        <w:tab w:val="center" w:pos="4513"/>
        <w:tab w:val="right" w:pos="9026"/>
      </w:tabs>
      <w:spacing w:after="0" w:line="240" w:lineRule="auto"/>
    </w:pPr>
  </w:style>
  <w:style w:type="character" w:customStyle="1" w:styleId="ac">
    <w:name w:val="Нижний колонтитул Знак"/>
    <w:basedOn w:val="a0"/>
    <w:link w:val="ab"/>
    <w:uiPriority w:val="99"/>
    <w:rsid w:val="00897A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77E96"/>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apple-tab-span">
    <w:name w:val="apple-tab-span"/>
    <w:basedOn w:val="a0"/>
    <w:rsid w:val="00A77E96"/>
  </w:style>
  <w:style w:type="paragraph" w:styleId="a4">
    <w:name w:val="List Paragraph"/>
    <w:basedOn w:val="a"/>
    <w:qFormat/>
    <w:rsid w:val="00A77E96"/>
    <w:pPr>
      <w:ind w:left="720"/>
      <w:contextualSpacing/>
    </w:pPr>
  </w:style>
  <w:style w:type="paragraph" w:styleId="a5">
    <w:name w:val="No Spacing"/>
    <w:uiPriority w:val="1"/>
    <w:qFormat/>
    <w:rsid w:val="005B42AA"/>
    <w:pPr>
      <w:spacing w:after="0" w:line="240" w:lineRule="auto"/>
    </w:pPr>
    <w:rPr>
      <w:kern w:val="0"/>
      <w:lang w:val="ru-RU"/>
      <w14:ligatures w14:val="none"/>
    </w:rPr>
  </w:style>
  <w:style w:type="character" w:styleId="a6">
    <w:name w:val="Strong"/>
    <w:basedOn w:val="a0"/>
    <w:uiPriority w:val="22"/>
    <w:qFormat/>
    <w:rsid w:val="00443CD9"/>
    <w:rPr>
      <w:b/>
      <w:bCs/>
    </w:rPr>
  </w:style>
  <w:style w:type="table" w:styleId="a7">
    <w:name w:val="Table Grid"/>
    <w:basedOn w:val="a1"/>
    <w:uiPriority w:val="39"/>
    <w:rsid w:val="00D44C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BC628C"/>
    <w:rPr>
      <w:color w:val="0563C1" w:themeColor="hyperlink"/>
      <w:u w:val="single"/>
    </w:rPr>
  </w:style>
  <w:style w:type="character" w:customStyle="1" w:styleId="UnresolvedMention">
    <w:name w:val="Unresolved Mention"/>
    <w:basedOn w:val="a0"/>
    <w:uiPriority w:val="99"/>
    <w:semiHidden/>
    <w:unhideWhenUsed/>
    <w:rsid w:val="0062746A"/>
    <w:rPr>
      <w:color w:val="605E5C"/>
      <w:shd w:val="clear" w:color="auto" w:fill="E1DFDD"/>
    </w:rPr>
  </w:style>
  <w:style w:type="paragraph" w:styleId="a9">
    <w:name w:val="header"/>
    <w:basedOn w:val="a"/>
    <w:link w:val="aa"/>
    <w:uiPriority w:val="99"/>
    <w:unhideWhenUsed/>
    <w:rsid w:val="00897A2B"/>
    <w:pPr>
      <w:tabs>
        <w:tab w:val="center" w:pos="4513"/>
        <w:tab w:val="right" w:pos="9026"/>
      </w:tabs>
      <w:spacing w:after="0" w:line="240" w:lineRule="auto"/>
    </w:pPr>
  </w:style>
  <w:style w:type="character" w:customStyle="1" w:styleId="aa">
    <w:name w:val="Верхний колонтитул Знак"/>
    <w:basedOn w:val="a0"/>
    <w:link w:val="a9"/>
    <w:uiPriority w:val="99"/>
    <w:rsid w:val="00897A2B"/>
  </w:style>
  <w:style w:type="paragraph" w:styleId="ab">
    <w:name w:val="footer"/>
    <w:basedOn w:val="a"/>
    <w:link w:val="ac"/>
    <w:uiPriority w:val="99"/>
    <w:unhideWhenUsed/>
    <w:rsid w:val="00897A2B"/>
    <w:pPr>
      <w:tabs>
        <w:tab w:val="center" w:pos="4513"/>
        <w:tab w:val="right" w:pos="9026"/>
      </w:tabs>
      <w:spacing w:after="0" w:line="240" w:lineRule="auto"/>
    </w:pPr>
  </w:style>
  <w:style w:type="character" w:customStyle="1" w:styleId="ac">
    <w:name w:val="Нижний колонтитул Знак"/>
    <w:basedOn w:val="a0"/>
    <w:link w:val="ab"/>
    <w:uiPriority w:val="99"/>
    <w:rsid w:val="00897A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927317">
      <w:bodyDiv w:val="1"/>
      <w:marLeft w:val="0"/>
      <w:marRight w:val="0"/>
      <w:marTop w:val="0"/>
      <w:marBottom w:val="0"/>
      <w:divBdr>
        <w:top w:val="none" w:sz="0" w:space="0" w:color="auto"/>
        <w:left w:val="none" w:sz="0" w:space="0" w:color="auto"/>
        <w:bottom w:val="none" w:sz="0" w:space="0" w:color="auto"/>
        <w:right w:val="none" w:sz="0" w:space="0" w:color="auto"/>
      </w:divBdr>
    </w:div>
    <w:div w:id="761414504">
      <w:bodyDiv w:val="1"/>
      <w:marLeft w:val="0"/>
      <w:marRight w:val="0"/>
      <w:marTop w:val="0"/>
      <w:marBottom w:val="0"/>
      <w:divBdr>
        <w:top w:val="none" w:sz="0" w:space="0" w:color="auto"/>
        <w:left w:val="none" w:sz="0" w:space="0" w:color="auto"/>
        <w:bottom w:val="none" w:sz="0" w:space="0" w:color="auto"/>
        <w:right w:val="none" w:sz="0" w:space="0" w:color="auto"/>
      </w:divBdr>
    </w:div>
    <w:div w:id="1051728988">
      <w:bodyDiv w:val="1"/>
      <w:marLeft w:val="0"/>
      <w:marRight w:val="0"/>
      <w:marTop w:val="0"/>
      <w:marBottom w:val="0"/>
      <w:divBdr>
        <w:top w:val="none" w:sz="0" w:space="0" w:color="auto"/>
        <w:left w:val="none" w:sz="0" w:space="0" w:color="auto"/>
        <w:bottom w:val="none" w:sz="0" w:space="0" w:color="auto"/>
        <w:right w:val="none" w:sz="0" w:space="0" w:color="auto"/>
      </w:divBdr>
    </w:div>
    <w:div w:id="1180507246">
      <w:bodyDiv w:val="1"/>
      <w:marLeft w:val="0"/>
      <w:marRight w:val="0"/>
      <w:marTop w:val="0"/>
      <w:marBottom w:val="0"/>
      <w:divBdr>
        <w:top w:val="none" w:sz="0" w:space="0" w:color="auto"/>
        <w:left w:val="none" w:sz="0" w:space="0" w:color="auto"/>
        <w:bottom w:val="none" w:sz="0" w:space="0" w:color="auto"/>
        <w:right w:val="none" w:sz="0" w:space="0" w:color="auto"/>
      </w:divBdr>
    </w:div>
    <w:div w:id="1243873664">
      <w:bodyDiv w:val="1"/>
      <w:marLeft w:val="0"/>
      <w:marRight w:val="0"/>
      <w:marTop w:val="0"/>
      <w:marBottom w:val="0"/>
      <w:divBdr>
        <w:top w:val="none" w:sz="0" w:space="0" w:color="auto"/>
        <w:left w:val="none" w:sz="0" w:space="0" w:color="auto"/>
        <w:bottom w:val="none" w:sz="0" w:space="0" w:color="auto"/>
        <w:right w:val="none" w:sz="0" w:space="0" w:color="auto"/>
      </w:divBdr>
    </w:div>
    <w:div w:id="1305771921">
      <w:bodyDiv w:val="1"/>
      <w:marLeft w:val="0"/>
      <w:marRight w:val="0"/>
      <w:marTop w:val="0"/>
      <w:marBottom w:val="0"/>
      <w:divBdr>
        <w:top w:val="none" w:sz="0" w:space="0" w:color="auto"/>
        <w:left w:val="none" w:sz="0" w:space="0" w:color="auto"/>
        <w:bottom w:val="none" w:sz="0" w:space="0" w:color="auto"/>
        <w:right w:val="none" w:sz="0" w:space="0" w:color="auto"/>
      </w:divBdr>
      <w:divsChild>
        <w:div w:id="550655329">
          <w:marLeft w:val="0"/>
          <w:marRight w:val="0"/>
          <w:marTop w:val="0"/>
          <w:marBottom w:val="0"/>
          <w:divBdr>
            <w:top w:val="single" w:sz="2" w:space="0" w:color="D9D9E3"/>
            <w:left w:val="single" w:sz="2" w:space="0" w:color="D9D9E3"/>
            <w:bottom w:val="single" w:sz="2" w:space="0" w:color="D9D9E3"/>
            <w:right w:val="single" w:sz="2" w:space="0" w:color="D9D9E3"/>
          </w:divBdr>
          <w:divsChild>
            <w:div w:id="805506433">
              <w:marLeft w:val="0"/>
              <w:marRight w:val="0"/>
              <w:marTop w:val="0"/>
              <w:marBottom w:val="0"/>
              <w:divBdr>
                <w:top w:val="single" w:sz="2" w:space="0" w:color="D9D9E3"/>
                <w:left w:val="single" w:sz="2" w:space="0" w:color="D9D9E3"/>
                <w:bottom w:val="single" w:sz="2" w:space="0" w:color="D9D9E3"/>
                <w:right w:val="single" w:sz="2" w:space="0" w:color="D9D9E3"/>
              </w:divBdr>
              <w:divsChild>
                <w:div w:id="64106150">
                  <w:marLeft w:val="0"/>
                  <w:marRight w:val="0"/>
                  <w:marTop w:val="0"/>
                  <w:marBottom w:val="0"/>
                  <w:divBdr>
                    <w:top w:val="single" w:sz="2" w:space="0" w:color="D9D9E3"/>
                    <w:left w:val="single" w:sz="2" w:space="0" w:color="D9D9E3"/>
                    <w:bottom w:val="single" w:sz="2" w:space="0" w:color="D9D9E3"/>
                    <w:right w:val="single" w:sz="2" w:space="0" w:color="D9D9E3"/>
                  </w:divBdr>
                  <w:divsChild>
                    <w:div w:id="1074662711">
                      <w:marLeft w:val="0"/>
                      <w:marRight w:val="0"/>
                      <w:marTop w:val="0"/>
                      <w:marBottom w:val="0"/>
                      <w:divBdr>
                        <w:top w:val="single" w:sz="2" w:space="0" w:color="D9D9E3"/>
                        <w:left w:val="single" w:sz="2" w:space="0" w:color="D9D9E3"/>
                        <w:bottom w:val="single" w:sz="2" w:space="0" w:color="D9D9E3"/>
                        <w:right w:val="single" w:sz="2" w:space="0" w:color="D9D9E3"/>
                      </w:divBdr>
                      <w:divsChild>
                        <w:div w:id="208692850">
                          <w:marLeft w:val="0"/>
                          <w:marRight w:val="0"/>
                          <w:marTop w:val="0"/>
                          <w:marBottom w:val="0"/>
                          <w:divBdr>
                            <w:top w:val="single" w:sz="2" w:space="0" w:color="D9D9E3"/>
                            <w:left w:val="single" w:sz="2" w:space="0" w:color="D9D9E3"/>
                            <w:bottom w:val="single" w:sz="2" w:space="0" w:color="D9D9E3"/>
                            <w:right w:val="single" w:sz="2" w:space="0" w:color="D9D9E3"/>
                          </w:divBdr>
                          <w:divsChild>
                            <w:div w:id="352263274">
                              <w:marLeft w:val="0"/>
                              <w:marRight w:val="0"/>
                              <w:marTop w:val="100"/>
                              <w:marBottom w:val="100"/>
                              <w:divBdr>
                                <w:top w:val="single" w:sz="2" w:space="0" w:color="D9D9E3"/>
                                <w:left w:val="single" w:sz="2" w:space="0" w:color="D9D9E3"/>
                                <w:bottom w:val="single" w:sz="2" w:space="0" w:color="D9D9E3"/>
                                <w:right w:val="single" w:sz="2" w:space="0" w:color="D9D9E3"/>
                              </w:divBdr>
                              <w:divsChild>
                                <w:div w:id="1669016730">
                                  <w:marLeft w:val="0"/>
                                  <w:marRight w:val="0"/>
                                  <w:marTop w:val="0"/>
                                  <w:marBottom w:val="0"/>
                                  <w:divBdr>
                                    <w:top w:val="single" w:sz="2" w:space="0" w:color="D9D9E3"/>
                                    <w:left w:val="single" w:sz="2" w:space="0" w:color="D9D9E3"/>
                                    <w:bottom w:val="single" w:sz="2" w:space="0" w:color="D9D9E3"/>
                                    <w:right w:val="single" w:sz="2" w:space="0" w:color="D9D9E3"/>
                                  </w:divBdr>
                                  <w:divsChild>
                                    <w:div w:id="1196190506">
                                      <w:marLeft w:val="0"/>
                                      <w:marRight w:val="0"/>
                                      <w:marTop w:val="0"/>
                                      <w:marBottom w:val="0"/>
                                      <w:divBdr>
                                        <w:top w:val="single" w:sz="2" w:space="0" w:color="D9D9E3"/>
                                        <w:left w:val="single" w:sz="2" w:space="0" w:color="D9D9E3"/>
                                        <w:bottom w:val="single" w:sz="2" w:space="0" w:color="D9D9E3"/>
                                        <w:right w:val="single" w:sz="2" w:space="0" w:color="D9D9E3"/>
                                      </w:divBdr>
                                      <w:divsChild>
                                        <w:div w:id="851451985">
                                          <w:marLeft w:val="0"/>
                                          <w:marRight w:val="0"/>
                                          <w:marTop w:val="0"/>
                                          <w:marBottom w:val="0"/>
                                          <w:divBdr>
                                            <w:top w:val="single" w:sz="2" w:space="0" w:color="D9D9E3"/>
                                            <w:left w:val="single" w:sz="2" w:space="0" w:color="D9D9E3"/>
                                            <w:bottom w:val="single" w:sz="2" w:space="0" w:color="D9D9E3"/>
                                            <w:right w:val="single" w:sz="2" w:space="0" w:color="D9D9E3"/>
                                          </w:divBdr>
                                          <w:divsChild>
                                            <w:div w:id="770977663">
                                              <w:marLeft w:val="0"/>
                                              <w:marRight w:val="0"/>
                                              <w:marTop w:val="0"/>
                                              <w:marBottom w:val="0"/>
                                              <w:divBdr>
                                                <w:top w:val="single" w:sz="2" w:space="0" w:color="D9D9E3"/>
                                                <w:left w:val="single" w:sz="2" w:space="0" w:color="D9D9E3"/>
                                                <w:bottom w:val="single" w:sz="2" w:space="0" w:color="D9D9E3"/>
                                                <w:right w:val="single" w:sz="2" w:space="0" w:color="D9D9E3"/>
                                              </w:divBdr>
                                              <w:divsChild>
                                                <w:div w:id="198127280">
                                                  <w:marLeft w:val="0"/>
                                                  <w:marRight w:val="0"/>
                                                  <w:marTop w:val="0"/>
                                                  <w:marBottom w:val="0"/>
                                                  <w:divBdr>
                                                    <w:top w:val="single" w:sz="2" w:space="0" w:color="D9D9E3"/>
                                                    <w:left w:val="single" w:sz="2" w:space="0" w:color="D9D9E3"/>
                                                    <w:bottom w:val="single" w:sz="2" w:space="0" w:color="D9D9E3"/>
                                                    <w:right w:val="single" w:sz="2" w:space="0" w:color="D9D9E3"/>
                                                  </w:divBdr>
                                                  <w:divsChild>
                                                    <w:div w:id="13856429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6910690">
          <w:marLeft w:val="0"/>
          <w:marRight w:val="0"/>
          <w:marTop w:val="0"/>
          <w:marBottom w:val="0"/>
          <w:divBdr>
            <w:top w:val="none" w:sz="0" w:space="0" w:color="auto"/>
            <w:left w:val="none" w:sz="0" w:space="0" w:color="auto"/>
            <w:bottom w:val="none" w:sz="0" w:space="0" w:color="auto"/>
            <w:right w:val="none" w:sz="0" w:space="0" w:color="auto"/>
          </w:divBdr>
        </w:div>
      </w:divsChild>
    </w:div>
    <w:div w:id="1499729858">
      <w:bodyDiv w:val="1"/>
      <w:marLeft w:val="0"/>
      <w:marRight w:val="0"/>
      <w:marTop w:val="0"/>
      <w:marBottom w:val="0"/>
      <w:divBdr>
        <w:top w:val="none" w:sz="0" w:space="0" w:color="auto"/>
        <w:left w:val="none" w:sz="0" w:space="0" w:color="auto"/>
        <w:bottom w:val="none" w:sz="0" w:space="0" w:color="auto"/>
        <w:right w:val="none" w:sz="0" w:space="0" w:color="auto"/>
      </w:divBdr>
    </w:div>
    <w:div w:id="1693385788">
      <w:bodyDiv w:val="1"/>
      <w:marLeft w:val="0"/>
      <w:marRight w:val="0"/>
      <w:marTop w:val="0"/>
      <w:marBottom w:val="0"/>
      <w:divBdr>
        <w:top w:val="none" w:sz="0" w:space="0" w:color="auto"/>
        <w:left w:val="none" w:sz="0" w:space="0" w:color="auto"/>
        <w:bottom w:val="none" w:sz="0" w:space="0" w:color="auto"/>
        <w:right w:val="none" w:sz="0" w:space="0" w:color="auto"/>
      </w:divBdr>
    </w:div>
    <w:div w:id="1903521664">
      <w:bodyDiv w:val="1"/>
      <w:marLeft w:val="0"/>
      <w:marRight w:val="0"/>
      <w:marTop w:val="0"/>
      <w:marBottom w:val="0"/>
      <w:divBdr>
        <w:top w:val="none" w:sz="0" w:space="0" w:color="auto"/>
        <w:left w:val="none" w:sz="0" w:space="0" w:color="auto"/>
        <w:bottom w:val="none" w:sz="0" w:space="0" w:color="auto"/>
        <w:right w:val="none" w:sz="0" w:space="0" w:color="auto"/>
      </w:divBdr>
    </w:div>
    <w:div w:id="198037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F94178-08FA-4B98-AC85-873F797CC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2014</TotalTime>
  <Pages>1</Pages>
  <Words>42219</Words>
  <Characters>24065</Characters>
  <Application>Microsoft Office Word</Application>
  <DocSecurity>0</DocSecurity>
  <Lines>200</Lines>
  <Paragraphs>132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Олексій Ніколаєв</dc:creator>
  <cp:keywords/>
  <dc:description/>
  <cp:lastModifiedBy>admin</cp:lastModifiedBy>
  <cp:revision>63</cp:revision>
  <dcterms:created xsi:type="dcterms:W3CDTF">2023-12-23T12:08:00Z</dcterms:created>
  <dcterms:modified xsi:type="dcterms:W3CDTF">2024-03-21T07:39:00Z</dcterms:modified>
</cp:coreProperties>
</file>