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1B0" w:rsidRPr="00D27382" w:rsidRDefault="002311B0" w:rsidP="002311B0">
      <w:pPr>
        <w:widowControl w:val="0"/>
        <w:autoSpaceDE w:val="0"/>
        <w:autoSpaceDN w:val="0"/>
        <w:adjustRightInd w:val="0"/>
        <w:spacing w:after="0"/>
        <w:jc w:val="center"/>
        <w:rPr>
          <w:rFonts w:eastAsia="SimSun" w:cs="Times New Roman"/>
          <w:bCs/>
          <w:caps/>
          <w:szCs w:val="28"/>
        </w:rPr>
      </w:pPr>
      <w:r w:rsidRPr="00D27382">
        <w:rPr>
          <w:rFonts w:eastAsia="SimSun" w:cs="Times New Roman"/>
          <w:b/>
          <w:bCs/>
          <w:caps/>
          <w:szCs w:val="28"/>
        </w:rPr>
        <w:t>Національний технічний університет України</w:t>
      </w:r>
    </w:p>
    <w:p w:rsidR="002311B0" w:rsidRPr="00D27382" w:rsidRDefault="002311B0" w:rsidP="002311B0">
      <w:pPr>
        <w:widowControl w:val="0"/>
        <w:autoSpaceDE w:val="0"/>
        <w:autoSpaceDN w:val="0"/>
        <w:adjustRightInd w:val="0"/>
        <w:spacing w:after="0"/>
        <w:jc w:val="center"/>
        <w:rPr>
          <w:rFonts w:eastAsia="SimSun" w:cs="Times New Roman"/>
          <w:bCs/>
          <w:caps/>
          <w:szCs w:val="28"/>
        </w:rPr>
      </w:pPr>
      <w:r w:rsidRPr="00D27382">
        <w:rPr>
          <w:rFonts w:eastAsia="SimSun" w:cs="Times New Roman"/>
          <w:b/>
          <w:bCs/>
          <w:caps/>
          <w:szCs w:val="28"/>
        </w:rPr>
        <w:t>“Київський політехнічний інститут</w:t>
      </w:r>
    </w:p>
    <w:p w:rsidR="002311B0" w:rsidRPr="00D27382" w:rsidRDefault="002311B0" w:rsidP="002311B0">
      <w:pPr>
        <w:widowControl w:val="0"/>
        <w:autoSpaceDE w:val="0"/>
        <w:autoSpaceDN w:val="0"/>
        <w:adjustRightInd w:val="0"/>
        <w:spacing w:after="0"/>
        <w:jc w:val="center"/>
        <w:rPr>
          <w:rFonts w:eastAsia="SimSun" w:cs="Times New Roman"/>
          <w:bCs/>
          <w:caps/>
          <w:szCs w:val="28"/>
        </w:rPr>
      </w:pPr>
      <w:r w:rsidRPr="00D27382">
        <w:rPr>
          <w:rFonts w:eastAsia="SimSun" w:cs="Times New Roman"/>
          <w:b/>
          <w:bCs/>
          <w:caps/>
          <w:szCs w:val="28"/>
        </w:rPr>
        <w:t>імені ігоря сікорського”</w:t>
      </w:r>
    </w:p>
    <w:p w:rsidR="002311B0" w:rsidRPr="00D27382" w:rsidRDefault="002311B0" w:rsidP="002311B0">
      <w:pPr>
        <w:widowControl w:val="0"/>
        <w:tabs>
          <w:tab w:val="left" w:leader="underscore" w:pos="8903"/>
        </w:tabs>
        <w:autoSpaceDE w:val="0"/>
        <w:autoSpaceDN w:val="0"/>
        <w:adjustRightInd w:val="0"/>
        <w:spacing w:after="0"/>
        <w:jc w:val="center"/>
        <w:rPr>
          <w:rFonts w:eastAsia="SimSun" w:cs="Times New Roman"/>
          <w:szCs w:val="28"/>
        </w:rPr>
      </w:pPr>
      <w:r w:rsidRPr="00D27382">
        <w:rPr>
          <w:rFonts w:eastAsia="SimSun" w:cs="Times New Roman"/>
          <w:b/>
          <w:szCs w:val="28"/>
        </w:rPr>
        <w:t>Факультет соціології і права</w:t>
      </w:r>
    </w:p>
    <w:p w:rsidR="002311B0" w:rsidRPr="00D27382" w:rsidRDefault="002311B0" w:rsidP="002311B0">
      <w:pPr>
        <w:widowControl w:val="0"/>
        <w:tabs>
          <w:tab w:val="left" w:leader="underscore" w:pos="8903"/>
        </w:tabs>
        <w:autoSpaceDE w:val="0"/>
        <w:autoSpaceDN w:val="0"/>
        <w:adjustRightInd w:val="0"/>
        <w:spacing w:after="0" w:line="240" w:lineRule="auto"/>
        <w:jc w:val="center"/>
        <w:rPr>
          <w:rFonts w:eastAsia="SimSun" w:cs="Times New Roman"/>
          <w:sz w:val="20"/>
          <w:szCs w:val="20"/>
          <w:lang w:val="ru-RU"/>
        </w:rPr>
      </w:pPr>
      <w:r w:rsidRPr="00D27382">
        <w:rPr>
          <w:rFonts w:eastAsia="SimSun" w:cs="Times New Roman"/>
          <w:b/>
          <w:szCs w:val="28"/>
        </w:rPr>
        <w:t>Кафедра господарського та адміністративного права</w:t>
      </w:r>
    </w:p>
    <w:p w:rsidR="002311B0" w:rsidRPr="00D27382" w:rsidRDefault="002311B0" w:rsidP="002311B0">
      <w:pPr>
        <w:widowControl w:val="0"/>
        <w:tabs>
          <w:tab w:val="left" w:leader="underscore" w:pos="8903"/>
          <w:tab w:val="left" w:leader="underscore" w:pos="9631"/>
        </w:tabs>
        <w:autoSpaceDE w:val="0"/>
        <w:autoSpaceDN w:val="0"/>
        <w:adjustRightInd w:val="0"/>
        <w:spacing w:after="0" w:line="240" w:lineRule="auto"/>
        <w:jc w:val="center"/>
        <w:rPr>
          <w:rFonts w:eastAsia="SimSun" w:cs="Times New Roman"/>
          <w:szCs w:val="28"/>
        </w:rPr>
      </w:pPr>
    </w:p>
    <w:p w:rsidR="002311B0" w:rsidRPr="00D27382" w:rsidRDefault="002311B0" w:rsidP="007C636A">
      <w:pPr>
        <w:widowControl w:val="0"/>
        <w:tabs>
          <w:tab w:val="left" w:pos="720"/>
        </w:tabs>
        <w:autoSpaceDE w:val="0"/>
        <w:autoSpaceDN w:val="0"/>
        <w:adjustRightInd w:val="0"/>
        <w:spacing w:after="0"/>
        <w:jc w:val="center"/>
        <w:rPr>
          <w:rFonts w:eastAsia="SimSun" w:cs="Times New Roman"/>
          <w:b/>
          <w:bCs/>
          <w:szCs w:val="28"/>
        </w:rPr>
      </w:pPr>
      <w:r w:rsidRPr="00D27382">
        <w:rPr>
          <w:rFonts w:eastAsia="SimSun" w:cs="Times New Roman"/>
          <w:bCs/>
          <w:szCs w:val="28"/>
          <w:lang w:val="ru-RU"/>
        </w:rPr>
        <w:t>УДК</w:t>
      </w:r>
      <w:r w:rsidRPr="00D27382">
        <w:rPr>
          <w:rFonts w:eastAsia="SimSun" w:cs="Times New Roman"/>
          <w:sz w:val="24"/>
          <w:szCs w:val="24"/>
        </w:rPr>
        <w:tab/>
      </w:r>
      <w:r w:rsidR="007C636A">
        <w:rPr>
          <w:rFonts w:eastAsia="SimSun" w:cs="Times New Roman"/>
          <w:sz w:val="24"/>
          <w:szCs w:val="24"/>
          <w:lang w:val="en-US"/>
        </w:rPr>
        <w:t>342</w:t>
      </w:r>
      <w:r w:rsidR="007C636A">
        <w:rPr>
          <w:rFonts w:eastAsia="SimSun" w:cs="Times New Roman"/>
          <w:sz w:val="24"/>
          <w:szCs w:val="24"/>
        </w:rPr>
        <w:t>.95 (043.3)</w:t>
      </w:r>
      <w:r w:rsidR="007C636A">
        <w:rPr>
          <w:rFonts w:eastAsia="SimSun" w:cs="Times New Roman"/>
          <w:sz w:val="24"/>
          <w:szCs w:val="24"/>
        </w:rPr>
        <w:tab/>
      </w:r>
      <w:r w:rsidR="007C636A">
        <w:rPr>
          <w:rFonts w:eastAsia="SimSun" w:cs="Times New Roman"/>
          <w:sz w:val="24"/>
          <w:szCs w:val="24"/>
        </w:rPr>
        <w:tab/>
      </w:r>
      <w:r w:rsidR="007C636A">
        <w:rPr>
          <w:rFonts w:eastAsia="SimSun" w:cs="Times New Roman"/>
          <w:sz w:val="24"/>
          <w:szCs w:val="24"/>
        </w:rPr>
        <w:tab/>
      </w:r>
      <w:r w:rsidR="007C636A">
        <w:rPr>
          <w:rFonts w:eastAsia="SimSun" w:cs="Times New Roman"/>
          <w:sz w:val="24"/>
          <w:szCs w:val="24"/>
        </w:rPr>
        <w:tab/>
      </w:r>
      <w:r w:rsidR="007C636A">
        <w:rPr>
          <w:rFonts w:eastAsia="SimSun" w:cs="Times New Roman"/>
          <w:sz w:val="24"/>
          <w:szCs w:val="24"/>
        </w:rPr>
        <w:tab/>
      </w:r>
      <w:r w:rsidR="007C636A">
        <w:rPr>
          <w:rFonts w:eastAsia="SimSun" w:cs="Times New Roman"/>
          <w:sz w:val="24"/>
          <w:szCs w:val="24"/>
        </w:rPr>
        <w:tab/>
      </w:r>
      <w:r w:rsidRPr="00D27382">
        <w:rPr>
          <w:rFonts w:eastAsia="SimSun" w:cs="Times New Roman"/>
          <w:sz w:val="24"/>
          <w:szCs w:val="24"/>
        </w:rPr>
        <w:tab/>
      </w:r>
      <w:proofErr w:type="spellStart"/>
      <w:r w:rsidRPr="00D27382">
        <w:rPr>
          <w:rFonts w:eastAsia="SimSun" w:cs="Times New Roman"/>
          <w:szCs w:val="28"/>
        </w:rPr>
        <w:t>“До</w:t>
      </w:r>
      <w:proofErr w:type="spellEnd"/>
      <w:r w:rsidRPr="00D27382">
        <w:rPr>
          <w:rFonts w:eastAsia="SimSun" w:cs="Times New Roman"/>
          <w:szCs w:val="28"/>
        </w:rPr>
        <w:t xml:space="preserve"> захисту </w:t>
      </w:r>
      <w:proofErr w:type="spellStart"/>
      <w:r w:rsidRPr="00D27382">
        <w:rPr>
          <w:rFonts w:eastAsia="SimSun" w:cs="Times New Roman"/>
          <w:szCs w:val="28"/>
        </w:rPr>
        <w:t>допущено”</w:t>
      </w:r>
      <w:proofErr w:type="spellEnd"/>
      <w:r w:rsidRPr="00D27382">
        <w:rPr>
          <w:rFonts w:eastAsia="SimSun" w:cs="Times New Roman"/>
          <w:bCs/>
          <w:sz w:val="24"/>
          <w:szCs w:val="24"/>
        </w:rPr>
        <w:tab/>
      </w:r>
      <w:r w:rsidRPr="00D27382">
        <w:rPr>
          <w:rFonts w:eastAsia="SimSun" w:cs="Times New Roman"/>
          <w:bCs/>
          <w:sz w:val="24"/>
          <w:szCs w:val="24"/>
        </w:rPr>
        <w:tab/>
      </w:r>
      <w:r w:rsidRPr="00D27382">
        <w:rPr>
          <w:rFonts w:eastAsia="SimSun" w:cs="Times New Roman"/>
          <w:bCs/>
          <w:sz w:val="24"/>
          <w:szCs w:val="24"/>
        </w:rPr>
        <w:tab/>
      </w:r>
      <w:r w:rsidRPr="00D27382">
        <w:rPr>
          <w:rFonts w:eastAsia="SimSun" w:cs="Times New Roman"/>
          <w:bCs/>
          <w:sz w:val="24"/>
          <w:szCs w:val="24"/>
        </w:rPr>
        <w:tab/>
      </w:r>
      <w:r w:rsidRPr="00D27382">
        <w:rPr>
          <w:rFonts w:eastAsia="SimSun" w:cs="Times New Roman"/>
          <w:bCs/>
          <w:sz w:val="24"/>
          <w:szCs w:val="24"/>
        </w:rPr>
        <w:tab/>
      </w:r>
      <w:r w:rsidRPr="00D27382">
        <w:rPr>
          <w:rFonts w:eastAsia="SimSun" w:cs="Times New Roman"/>
          <w:bCs/>
          <w:sz w:val="24"/>
          <w:szCs w:val="24"/>
        </w:rPr>
        <w:tab/>
      </w:r>
      <w:r w:rsidRPr="00D27382">
        <w:rPr>
          <w:rFonts w:eastAsia="SimSun" w:cs="Times New Roman"/>
          <w:bCs/>
          <w:sz w:val="24"/>
          <w:szCs w:val="24"/>
        </w:rPr>
        <w:tab/>
      </w:r>
      <w:r w:rsidRPr="00D27382">
        <w:rPr>
          <w:rFonts w:eastAsia="SimSun" w:cs="Times New Roman"/>
          <w:bCs/>
          <w:sz w:val="24"/>
          <w:szCs w:val="24"/>
        </w:rPr>
        <w:tab/>
      </w:r>
      <w:r w:rsidRPr="00D27382">
        <w:rPr>
          <w:rFonts w:eastAsia="SimSun" w:cs="Times New Roman"/>
          <w:bCs/>
          <w:sz w:val="24"/>
          <w:szCs w:val="24"/>
        </w:rPr>
        <w:tab/>
      </w:r>
      <w:r w:rsidRPr="00D27382">
        <w:rPr>
          <w:rFonts w:eastAsia="SimSun" w:cs="Times New Roman"/>
          <w:bCs/>
          <w:sz w:val="24"/>
          <w:szCs w:val="24"/>
        </w:rPr>
        <w:tab/>
      </w:r>
      <w:r w:rsidRPr="00D27382">
        <w:rPr>
          <w:rFonts w:eastAsia="SimSun" w:cs="Times New Roman"/>
          <w:b/>
          <w:bCs/>
          <w:szCs w:val="28"/>
        </w:rPr>
        <w:t>Завідувач кафедри</w:t>
      </w:r>
    </w:p>
    <w:p w:rsidR="002311B0" w:rsidRPr="00D27382" w:rsidRDefault="002311B0" w:rsidP="002311B0">
      <w:pPr>
        <w:widowControl w:val="0"/>
        <w:tabs>
          <w:tab w:val="left" w:pos="720"/>
        </w:tabs>
        <w:autoSpaceDE w:val="0"/>
        <w:autoSpaceDN w:val="0"/>
        <w:adjustRightInd w:val="0"/>
        <w:spacing w:after="0"/>
        <w:jc w:val="right"/>
        <w:rPr>
          <w:rFonts w:eastAsia="SimSun" w:cs="Times New Roman"/>
          <w:sz w:val="24"/>
          <w:szCs w:val="24"/>
        </w:rPr>
      </w:pPr>
      <w:r w:rsidRPr="00D27382">
        <w:rPr>
          <w:rFonts w:eastAsia="SimSun" w:cs="Times New Roman"/>
          <w:sz w:val="24"/>
          <w:szCs w:val="24"/>
        </w:rPr>
        <w:tab/>
      </w:r>
      <w:r w:rsidRPr="00D27382">
        <w:rPr>
          <w:rFonts w:eastAsia="SimSun" w:cs="Times New Roman"/>
          <w:sz w:val="24"/>
          <w:szCs w:val="24"/>
        </w:rPr>
        <w:tab/>
      </w:r>
      <w:r w:rsidRPr="00D27382">
        <w:rPr>
          <w:rFonts w:eastAsia="SimSun" w:cs="Times New Roman"/>
          <w:sz w:val="24"/>
          <w:szCs w:val="24"/>
        </w:rPr>
        <w:tab/>
      </w:r>
      <w:proofErr w:type="spellStart"/>
      <w:r w:rsidRPr="00D27382">
        <w:rPr>
          <w:rFonts w:eastAsia="SimSun" w:cs="Times New Roman"/>
          <w:szCs w:val="28"/>
        </w:rPr>
        <w:t>__________</w:t>
      </w:r>
      <w:r w:rsidRPr="00D27382">
        <w:rPr>
          <w:rFonts w:eastAsia="SimSun" w:cs="Times New Roman"/>
          <w:b/>
          <w:szCs w:val="28"/>
        </w:rPr>
        <w:t>О.О.Кравчук</w:t>
      </w:r>
      <w:proofErr w:type="spellEnd"/>
      <w:r w:rsidRPr="00D27382">
        <w:rPr>
          <w:rFonts w:eastAsia="SimSun" w:cs="Times New Roman"/>
          <w:b/>
          <w:i/>
          <w:szCs w:val="28"/>
        </w:rPr>
        <w:t xml:space="preserve"> </w:t>
      </w:r>
    </w:p>
    <w:p w:rsidR="002311B0" w:rsidRPr="00D27382" w:rsidRDefault="002311B0" w:rsidP="002311B0">
      <w:pPr>
        <w:widowControl w:val="0"/>
        <w:tabs>
          <w:tab w:val="left" w:pos="720"/>
        </w:tabs>
        <w:autoSpaceDE w:val="0"/>
        <w:autoSpaceDN w:val="0"/>
        <w:adjustRightInd w:val="0"/>
        <w:spacing w:after="0"/>
        <w:jc w:val="right"/>
        <w:rPr>
          <w:rFonts w:eastAsia="SimSun" w:cs="Times New Roman"/>
          <w:szCs w:val="28"/>
        </w:rPr>
      </w:pPr>
      <w:r w:rsidRPr="00D27382">
        <w:rPr>
          <w:rFonts w:eastAsia="SimSun" w:cs="Times New Roman"/>
          <w:b/>
          <w:sz w:val="24"/>
          <w:szCs w:val="24"/>
        </w:rPr>
        <w:tab/>
      </w:r>
      <w:r w:rsidRPr="00D27382">
        <w:rPr>
          <w:rFonts w:eastAsia="SimSun" w:cs="Times New Roman"/>
          <w:b/>
          <w:sz w:val="24"/>
          <w:szCs w:val="24"/>
        </w:rPr>
        <w:tab/>
      </w:r>
      <w:r w:rsidRPr="00D27382">
        <w:rPr>
          <w:rFonts w:eastAsia="SimSun" w:cs="Times New Roman"/>
          <w:b/>
          <w:sz w:val="24"/>
          <w:szCs w:val="24"/>
        </w:rPr>
        <w:tab/>
      </w:r>
      <w:r w:rsidRPr="00D27382">
        <w:rPr>
          <w:rFonts w:eastAsia="SimSun" w:cs="Times New Roman"/>
          <w:b/>
          <w:sz w:val="24"/>
          <w:szCs w:val="24"/>
        </w:rPr>
        <w:tab/>
      </w:r>
      <w:r w:rsidRPr="00D27382">
        <w:rPr>
          <w:rFonts w:eastAsia="SimSun" w:cs="Times New Roman"/>
          <w:b/>
          <w:sz w:val="24"/>
          <w:szCs w:val="24"/>
        </w:rPr>
        <w:tab/>
      </w:r>
      <w:r w:rsidRPr="00D27382">
        <w:rPr>
          <w:rFonts w:eastAsia="SimSun" w:cs="Times New Roman"/>
          <w:b/>
          <w:sz w:val="24"/>
          <w:szCs w:val="24"/>
        </w:rPr>
        <w:tab/>
      </w:r>
      <w:r w:rsidRPr="00D27382">
        <w:rPr>
          <w:rFonts w:eastAsia="SimSun" w:cs="Times New Roman"/>
          <w:b/>
          <w:sz w:val="24"/>
          <w:szCs w:val="24"/>
        </w:rPr>
        <w:tab/>
      </w:r>
      <w:r w:rsidRPr="00D27382">
        <w:rPr>
          <w:rFonts w:eastAsia="SimSun" w:cs="Times New Roman"/>
          <w:szCs w:val="28"/>
        </w:rPr>
        <w:t>“</w:t>
      </w:r>
      <w:r w:rsidRPr="00D27382">
        <w:rPr>
          <w:rFonts w:eastAsia="SimSun" w:cs="Times New Roman"/>
          <w:szCs w:val="28"/>
          <w:u w:val="single"/>
        </w:rPr>
        <w:t xml:space="preserve">          </w:t>
      </w:r>
      <w:r w:rsidRPr="00D27382">
        <w:rPr>
          <w:rFonts w:eastAsia="SimSun" w:cs="Times New Roman"/>
          <w:szCs w:val="28"/>
        </w:rPr>
        <w:t xml:space="preserve">” </w:t>
      </w:r>
      <w:r w:rsidRPr="00D27382">
        <w:rPr>
          <w:rFonts w:eastAsia="SimSun" w:cs="Times New Roman"/>
          <w:szCs w:val="28"/>
          <w:u w:val="single"/>
        </w:rPr>
        <w:t xml:space="preserve">                     </w:t>
      </w:r>
      <w:r w:rsidRPr="00D27382">
        <w:rPr>
          <w:rFonts w:eastAsia="SimSun" w:cs="Times New Roman"/>
          <w:szCs w:val="28"/>
        </w:rPr>
        <w:t>2018 р.</w:t>
      </w:r>
    </w:p>
    <w:p w:rsidR="002311B0" w:rsidRPr="00D27382" w:rsidRDefault="002311B0" w:rsidP="002311B0">
      <w:pPr>
        <w:widowControl w:val="0"/>
        <w:tabs>
          <w:tab w:val="left" w:pos="7769"/>
        </w:tabs>
        <w:autoSpaceDE w:val="0"/>
        <w:autoSpaceDN w:val="0"/>
        <w:adjustRightInd w:val="0"/>
        <w:spacing w:after="0" w:line="240" w:lineRule="auto"/>
        <w:jc w:val="center"/>
        <w:rPr>
          <w:rFonts w:eastAsia="SimSun" w:cs="Times New Roman"/>
          <w:bCs/>
          <w:caps/>
          <w:szCs w:val="28"/>
        </w:rPr>
      </w:pPr>
    </w:p>
    <w:p w:rsidR="002311B0" w:rsidRPr="00D27382" w:rsidRDefault="002311B0" w:rsidP="002311B0">
      <w:pPr>
        <w:widowControl w:val="0"/>
        <w:autoSpaceDE w:val="0"/>
        <w:autoSpaceDN w:val="0"/>
        <w:adjustRightInd w:val="0"/>
        <w:spacing w:after="0"/>
        <w:jc w:val="center"/>
        <w:rPr>
          <w:rFonts w:eastAsia="SimSun" w:cs="Times New Roman"/>
          <w:szCs w:val="28"/>
        </w:rPr>
      </w:pPr>
      <w:r w:rsidRPr="00D27382">
        <w:rPr>
          <w:rFonts w:eastAsia="SimSun" w:cs="Times New Roman"/>
          <w:b/>
          <w:szCs w:val="28"/>
        </w:rPr>
        <w:t>Дипломна робота</w:t>
      </w:r>
    </w:p>
    <w:p w:rsidR="002311B0" w:rsidRPr="00D27382" w:rsidRDefault="002311B0" w:rsidP="002311B0">
      <w:pPr>
        <w:widowControl w:val="0"/>
        <w:autoSpaceDE w:val="0"/>
        <w:autoSpaceDN w:val="0"/>
        <w:adjustRightInd w:val="0"/>
        <w:spacing w:after="0"/>
        <w:jc w:val="center"/>
        <w:rPr>
          <w:rFonts w:eastAsia="SimSun" w:cs="Times New Roman"/>
          <w:szCs w:val="28"/>
        </w:rPr>
      </w:pPr>
      <w:r w:rsidRPr="00D27382">
        <w:rPr>
          <w:rFonts w:eastAsia="SimSun" w:cs="Times New Roman"/>
          <w:b/>
          <w:szCs w:val="28"/>
        </w:rPr>
        <w:t xml:space="preserve">освітньо-кваліфікаційного рівня </w:t>
      </w:r>
      <w:proofErr w:type="spellStart"/>
      <w:r w:rsidRPr="00D27382">
        <w:rPr>
          <w:rFonts w:eastAsia="SimSun" w:cs="Times New Roman"/>
          <w:b/>
          <w:szCs w:val="28"/>
        </w:rPr>
        <w:t>“магістр”</w:t>
      </w:r>
      <w:proofErr w:type="spellEnd"/>
    </w:p>
    <w:p w:rsidR="002311B0" w:rsidRPr="00D27382" w:rsidRDefault="002311B0" w:rsidP="002311B0">
      <w:pPr>
        <w:widowControl w:val="0"/>
        <w:tabs>
          <w:tab w:val="left" w:leader="underscore" w:pos="8903"/>
        </w:tabs>
        <w:autoSpaceDE w:val="0"/>
        <w:autoSpaceDN w:val="0"/>
        <w:adjustRightInd w:val="0"/>
        <w:spacing w:after="0"/>
        <w:jc w:val="center"/>
        <w:rPr>
          <w:rFonts w:eastAsia="SimSun" w:cs="Times New Roman"/>
          <w:szCs w:val="28"/>
        </w:rPr>
      </w:pPr>
      <w:r w:rsidRPr="00D27382">
        <w:rPr>
          <w:rFonts w:eastAsia="SimSun" w:cs="Times New Roman"/>
          <w:szCs w:val="28"/>
        </w:rPr>
        <w:t xml:space="preserve">зі спеціальності 081 </w:t>
      </w:r>
      <w:proofErr w:type="spellStart"/>
      <w:r w:rsidRPr="00D27382">
        <w:rPr>
          <w:rFonts w:eastAsia="SimSun" w:cs="Times New Roman"/>
          <w:szCs w:val="28"/>
        </w:rPr>
        <w:t>“Право”</w:t>
      </w:r>
      <w:proofErr w:type="spellEnd"/>
    </w:p>
    <w:p w:rsidR="002311B0" w:rsidRPr="00D27382" w:rsidRDefault="002311B0" w:rsidP="002311B0">
      <w:pPr>
        <w:widowControl w:val="0"/>
        <w:tabs>
          <w:tab w:val="left" w:leader="underscore" w:pos="8903"/>
        </w:tabs>
        <w:autoSpaceDE w:val="0"/>
        <w:autoSpaceDN w:val="0"/>
        <w:adjustRightInd w:val="0"/>
        <w:spacing w:after="0"/>
        <w:jc w:val="center"/>
        <w:rPr>
          <w:rFonts w:eastAsia="SimSun" w:cs="Times New Roman"/>
          <w:b/>
          <w:bCs/>
          <w:szCs w:val="28"/>
        </w:rPr>
      </w:pPr>
      <w:r w:rsidRPr="00D27382">
        <w:rPr>
          <w:rFonts w:eastAsia="SimSun" w:cs="Times New Roman"/>
          <w:szCs w:val="28"/>
        </w:rPr>
        <w:t xml:space="preserve">на тему: </w:t>
      </w:r>
      <w:r w:rsidRPr="00D27382">
        <w:rPr>
          <w:rFonts w:eastAsia="SimSun" w:cs="Times New Roman"/>
          <w:b/>
          <w:bCs/>
          <w:szCs w:val="28"/>
        </w:rPr>
        <w:t>Імплементація інформаційних технологій у сфері публічного управління</w:t>
      </w:r>
    </w:p>
    <w:p w:rsidR="002311B0" w:rsidRPr="00D27382" w:rsidRDefault="002311B0" w:rsidP="002311B0">
      <w:pPr>
        <w:widowControl w:val="0"/>
        <w:tabs>
          <w:tab w:val="left" w:leader="underscore" w:pos="8903"/>
        </w:tabs>
        <w:autoSpaceDE w:val="0"/>
        <w:autoSpaceDN w:val="0"/>
        <w:adjustRightInd w:val="0"/>
        <w:spacing w:after="0"/>
        <w:jc w:val="center"/>
        <w:rPr>
          <w:rFonts w:eastAsia="SimSun" w:cs="Times New Roman"/>
          <w:b/>
          <w:bCs/>
          <w:szCs w:val="28"/>
        </w:rPr>
      </w:pPr>
    </w:p>
    <w:p w:rsidR="002311B0" w:rsidRPr="00D27382" w:rsidRDefault="002311B0" w:rsidP="002311B0">
      <w:pPr>
        <w:widowControl w:val="0"/>
        <w:autoSpaceDE w:val="0"/>
        <w:autoSpaceDN w:val="0"/>
        <w:adjustRightInd w:val="0"/>
        <w:spacing w:after="0" w:line="240" w:lineRule="auto"/>
        <w:jc w:val="left"/>
        <w:rPr>
          <w:rFonts w:eastAsia="SimSun" w:cs="Times New Roman"/>
          <w:szCs w:val="28"/>
        </w:rPr>
      </w:pPr>
      <w:r w:rsidRPr="00D27382">
        <w:rPr>
          <w:rFonts w:eastAsia="SimSun" w:cs="Times New Roman"/>
          <w:szCs w:val="28"/>
        </w:rPr>
        <w:t>Виконав: студент 6 курсу, групи СП-72мп</w:t>
      </w:r>
    </w:p>
    <w:p w:rsidR="002311B0" w:rsidRPr="00D27382" w:rsidRDefault="002311B0" w:rsidP="002311B0">
      <w:pPr>
        <w:widowControl w:val="0"/>
        <w:autoSpaceDE w:val="0"/>
        <w:autoSpaceDN w:val="0"/>
        <w:adjustRightInd w:val="0"/>
        <w:spacing w:after="0" w:line="240" w:lineRule="auto"/>
        <w:jc w:val="left"/>
        <w:rPr>
          <w:rFonts w:eastAsia="SimSun" w:cs="Times New Roman"/>
          <w:sz w:val="24"/>
          <w:szCs w:val="24"/>
        </w:rPr>
      </w:pPr>
      <w:r w:rsidRPr="00D27382">
        <w:rPr>
          <w:rFonts w:eastAsia="SimSun" w:cs="Times New Roman"/>
          <w:szCs w:val="28"/>
          <w:u w:val="single"/>
        </w:rPr>
        <w:t xml:space="preserve">Нідерман </w:t>
      </w:r>
      <w:proofErr w:type="spellStart"/>
      <w:r w:rsidRPr="00D27382">
        <w:rPr>
          <w:rFonts w:eastAsia="SimSun" w:cs="Times New Roman"/>
          <w:szCs w:val="28"/>
          <w:u w:val="single"/>
        </w:rPr>
        <w:t>Даниїл</w:t>
      </w:r>
      <w:proofErr w:type="spellEnd"/>
      <w:r w:rsidRPr="00D27382">
        <w:rPr>
          <w:rFonts w:eastAsia="SimSun" w:cs="Times New Roman"/>
          <w:szCs w:val="28"/>
          <w:u w:val="single"/>
        </w:rPr>
        <w:t xml:space="preserve"> Русланович </w:t>
      </w:r>
      <w:r w:rsidRPr="00D27382">
        <w:rPr>
          <w:rFonts w:eastAsia="SimSun" w:cs="Times New Roman"/>
          <w:bCs/>
          <w:szCs w:val="28"/>
        </w:rPr>
        <w:tab/>
      </w:r>
      <w:r w:rsidRPr="00D27382">
        <w:rPr>
          <w:rFonts w:eastAsia="SimSun" w:cs="Times New Roman"/>
          <w:sz w:val="24"/>
          <w:szCs w:val="24"/>
        </w:rPr>
        <w:tab/>
      </w:r>
      <w:r w:rsidRPr="00D27382">
        <w:rPr>
          <w:rFonts w:eastAsia="SimSun" w:cs="Times New Roman"/>
          <w:sz w:val="24"/>
          <w:szCs w:val="24"/>
        </w:rPr>
        <w:tab/>
      </w:r>
      <w:r w:rsidRPr="00D27382">
        <w:rPr>
          <w:rFonts w:eastAsia="SimSun" w:cs="Times New Roman"/>
          <w:sz w:val="24"/>
          <w:szCs w:val="24"/>
        </w:rPr>
        <w:tab/>
      </w:r>
      <w:r w:rsidRPr="00D27382">
        <w:rPr>
          <w:rFonts w:eastAsia="SimSun" w:cs="Times New Roman"/>
          <w:sz w:val="24"/>
          <w:szCs w:val="24"/>
        </w:rPr>
        <w:tab/>
      </w:r>
      <w:r w:rsidRPr="00D27382">
        <w:rPr>
          <w:rFonts w:eastAsia="SimSun" w:cs="Times New Roman"/>
          <w:sz w:val="24"/>
          <w:szCs w:val="24"/>
        </w:rPr>
        <w:tab/>
      </w:r>
      <w:r w:rsidRPr="00D27382">
        <w:rPr>
          <w:rFonts w:eastAsia="SimSun" w:cs="Times New Roman"/>
          <w:sz w:val="24"/>
          <w:szCs w:val="24"/>
        </w:rPr>
        <w:tab/>
      </w:r>
      <w:r w:rsidRPr="00D27382">
        <w:rPr>
          <w:rFonts w:eastAsia="SimSun" w:cs="Times New Roman"/>
          <w:sz w:val="24"/>
          <w:szCs w:val="24"/>
        </w:rPr>
        <w:tab/>
      </w:r>
      <w:r w:rsidRPr="00D27382">
        <w:rPr>
          <w:rFonts w:eastAsia="SimSun" w:cs="Times New Roman"/>
          <w:sz w:val="24"/>
          <w:szCs w:val="24"/>
        </w:rPr>
        <w:tab/>
      </w:r>
      <w:r w:rsidRPr="00D27382">
        <w:rPr>
          <w:rFonts w:eastAsia="SimSun" w:cs="Times New Roman"/>
          <w:sz w:val="24"/>
          <w:szCs w:val="24"/>
        </w:rPr>
        <w:tab/>
      </w:r>
      <w:r w:rsidRPr="00D27382">
        <w:rPr>
          <w:rFonts w:eastAsia="SimSun" w:cs="Times New Roman"/>
          <w:sz w:val="24"/>
          <w:szCs w:val="24"/>
        </w:rPr>
        <w:tab/>
        <w:t xml:space="preserve">                                                                                </w:t>
      </w:r>
    </w:p>
    <w:p w:rsidR="002311B0" w:rsidRPr="00D27382" w:rsidRDefault="002311B0" w:rsidP="002311B0">
      <w:pPr>
        <w:widowControl w:val="0"/>
        <w:autoSpaceDE w:val="0"/>
        <w:autoSpaceDN w:val="0"/>
        <w:adjustRightInd w:val="0"/>
        <w:spacing w:after="0" w:line="240" w:lineRule="auto"/>
        <w:jc w:val="left"/>
        <w:rPr>
          <w:rFonts w:eastAsia="SimSun" w:cs="Times New Roman"/>
          <w:sz w:val="20"/>
          <w:szCs w:val="20"/>
          <w:vertAlign w:val="superscript"/>
        </w:rPr>
      </w:pPr>
      <w:r w:rsidRPr="00D27382">
        <w:rPr>
          <w:rFonts w:eastAsia="SimSun" w:cs="Times New Roman"/>
          <w:sz w:val="20"/>
          <w:szCs w:val="20"/>
          <w:vertAlign w:val="superscript"/>
        </w:rPr>
        <w:tab/>
      </w:r>
      <w:r w:rsidRPr="00D27382">
        <w:rPr>
          <w:rFonts w:eastAsia="SimSun" w:cs="Times New Roman"/>
          <w:sz w:val="20"/>
          <w:szCs w:val="20"/>
          <w:vertAlign w:val="superscript"/>
        </w:rPr>
        <w:tab/>
        <w:t>(прізвище, ім’я, по батькові)</w:t>
      </w:r>
      <w:r w:rsidRPr="00D27382">
        <w:rPr>
          <w:rFonts w:eastAsia="SimSun" w:cs="Times New Roman"/>
          <w:sz w:val="20"/>
          <w:szCs w:val="20"/>
          <w:vertAlign w:val="superscript"/>
        </w:rPr>
        <w:tab/>
      </w:r>
      <w:r w:rsidRPr="00D27382">
        <w:rPr>
          <w:rFonts w:eastAsia="SimSun" w:cs="Times New Roman"/>
          <w:sz w:val="20"/>
          <w:szCs w:val="20"/>
          <w:vertAlign w:val="superscript"/>
        </w:rPr>
        <w:tab/>
      </w:r>
      <w:r w:rsidRPr="00D27382">
        <w:rPr>
          <w:rFonts w:eastAsia="SimSun" w:cs="Times New Roman"/>
          <w:sz w:val="20"/>
          <w:szCs w:val="20"/>
          <w:vertAlign w:val="superscript"/>
        </w:rPr>
        <w:tab/>
      </w:r>
      <w:r w:rsidRPr="00D27382">
        <w:rPr>
          <w:rFonts w:eastAsia="SimSun" w:cs="Times New Roman"/>
          <w:sz w:val="20"/>
          <w:szCs w:val="20"/>
          <w:vertAlign w:val="superscript"/>
        </w:rPr>
        <w:tab/>
      </w:r>
      <w:r w:rsidR="00155955" w:rsidRPr="00D27382">
        <w:rPr>
          <w:rFonts w:eastAsia="SimSun" w:cs="Times New Roman"/>
          <w:sz w:val="20"/>
          <w:szCs w:val="20"/>
          <w:vertAlign w:val="superscript"/>
        </w:rPr>
        <w:t xml:space="preserve">                        </w:t>
      </w:r>
      <w:r w:rsidRPr="00D27382">
        <w:rPr>
          <w:rFonts w:eastAsia="SimSun" w:cs="Times New Roman"/>
          <w:sz w:val="20"/>
          <w:szCs w:val="20"/>
          <w:vertAlign w:val="superscript"/>
        </w:rPr>
        <w:t>___________________________</w:t>
      </w:r>
      <w:r w:rsidRPr="00D27382">
        <w:rPr>
          <w:rFonts w:eastAsia="SimSun" w:cs="Times New Roman"/>
          <w:sz w:val="20"/>
          <w:szCs w:val="20"/>
          <w:vertAlign w:val="superscript"/>
        </w:rPr>
        <w:tab/>
      </w:r>
      <w:r w:rsidRPr="00D27382">
        <w:rPr>
          <w:rFonts w:eastAsia="SimSun" w:cs="Times New Roman"/>
          <w:sz w:val="20"/>
          <w:szCs w:val="20"/>
          <w:vertAlign w:val="superscript"/>
        </w:rPr>
        <w:tab/>
      </w:r>
      <w:r w:rsidRPr="00D27382">
        <w:rPr>
          <w:rFonts w:eastAsia="SimSun" w:cs="Times New Roman"/>
          <w:sz w:val="20"/>
          <w:szCs w:val="20"/>
          <w:vertAlign w:val="superscript"/>
        </w:rPr>
        <w:tab/>
      </w:r>
      <w:r w:rsidRPr="00D27382">
        <w:rPr>
          <w:rFonts w:eastAsia="SimSun" w:cs="Times New Roman"/>
          <w:sz w:val="20"/>
          <w:szCs w:val="20"/>
          <w:vertAlign w:val="superscript"/>
        </w:rPr>
        <w:tab/>
      </w:r>
      <w:r w:rsidRPr="00D27382">
        <w:rPr>
          <w:rFonts w:eastAsia="SimSun" w:cs="Times New Roman"/>
          <w:sz w:val="20"/>
          <w:szCs w:val="20"/>
          <w:vertAlign w:val="superscript"/>
        </w:rPr>
        <w:tab/>
      </w:r>
      <w:r w:rsidRPr="00D27382">
        <w:rPr>
          <w:rFonts w:eastAsia="SimSun" w:cs="Times New Roman"/>
          <w:sz w:val="20"/>
          <w:szCs w:val="20"/>
          <w:vertAlign w:val="superscript"/>
        </w:rPr>
        <w:tab/>
      </w:r>
      <w:r w:rsidRPr="00D27382">
        <w:rPr>
          <w:rFonts w:eastAsia="SimSun" w:cs="Times New Roman"/>
          <w:sz w:val="20"/>
          <w:szCs w:val="20"/>
          <w:vertAlign w:val="superscript"/>
        </w:rPr>
        <w:tab/>
      </w:r>
      <w:r w:rsidRPr="00D27382">
        <w:rPr>
          <w:rFonts w:eastAsia="SimSun" w:cs="Times New Roman"/>
          <w:sz w:val="20"/>
          <w:szCs w:val="20"/>
          <w:vertAlign w:val="superscript"/>
        </w:rPr>
        <w:tab/>
      </w:r>
      <w:r w:rsidRPr="00D27382">
        <w:rPr>
          <w:rFonts w:eastAsia="SimSun" w:cs="Times New Roman"/>
          <w:sz w:val="20"/>
          <w:szCs w:val="20"/>
          <w:vertAlign w:val="superscript"/>
        </w:rPr>
        <w:tab/>
      </w:r>
      <w:r w:rsidRPr="00D27382">
        <w:rPr>
          <w:rFonts w:eastAsia="SimSun" w:cs="Times New Roman"/>
          <w:sz w:val="20"/>
          <w:szCs w:val="20"/>
          <w:vertAlign w:val="superscript"/>
        </w:rPr>
        <w:tab/>
        <w:t xml:space="preserve">                                                                 </w:t>
      </w:r>
      <w:r w:rsidRPr="00D27382">
        <w:rPr>
          <w:rFonts w:eastAsia="SimSun" w:cs="Times New Roman"/>
          <w:sz w:val="20"/>
          <w:szCs w:val="20"/>
          <w:vertAlign w:val="superscript"/>
        </w:rPr>
        <w:tab/>
        <w:t>(підпис)</w:t>
      </w:r>
    </w:p>
    <w:p w:rsidR="002311B0" w:rsidRPr="00D27382" w:rsidRDefault="002311B0" w:rsidP="002311B0">
      <w:pPr>
        <w:widowControl w:val="0"/>
        <w:tabs>
          <w:tab w:val="left" w:pos="709"/>
        </w:tabs>
        <w:autoSpaceDE w:val="0"/>
        <w:autoSpaceDN w:val="0"/>
        <w:adjustRightInd w:val="0"/>
        <w:spacing w:after="0" w:line="240" w:lineRule="auto"/>
        <w:ind w:left="284" w:hanging="284"/>
        <w:rPr>
          <w:rFonts w:eastAsia="SimSun" w:cs="Times New Roman"/>
          <w:sz w:val="24"/>
          <w:szCs w:val="24"/>
        </w:rPr>
      </w:pPr>
      <w:r w:rsidRPr="00D27382">
        <w:rPr>
          <w:rFonts w:eastAsia="SimSun" w:cs="Times New Roman"/>
          <w:szCs w:val="28"/>
        </w:rPr>
        <w:t xml:space="preserve">Керівник: </w:t>
      </w:r>
      <w:r w:rsidR="000C3E7A" w:rsidRPr="00D27382">
        <w:rPr>
          <w:rFonts w:eastAsia="SimSun" w:cs="Times New Roman"/>
          <w:szCs w:val="28"/>
          <w:u w:val="single"/>
        </w:rPr>
        <w:t>завідувач</w:t>
      </w:r>
      <w:r w:rsidRPr="00D27382">
        <w:rPr>
          <w:rFonts w:eastAsia="SimSun" w:cs="Times New Roman"/>
          <w:szCs w:val="28"/>
          <w:u w:val="single"/>
        </w:rPr>
        <w:t xml:space="preserve"> кафедри господарського та адміністративного права</w:t>
      </w:r>
      <w:r w:rsidR="00155955" w:rsidRPr="00D27382">
        <w:rPr>
          <w:rFonts w:eastAsia="SimSun" w:cs="Times New Roman"/>
          <w:szCs w:val="28"/>
          <w:u w:val="single"/>
        </w:rPr>
        <w:t xml:space="preserve">, </w:t>
      </w:r>
      <w:proofErr w:type="spellStart"/>
      <w:r w:rsidR="00155955" w:rsidRPr="00D27382">
        <w:rPr>
          <w:rFonts w:eastAsia="SimSun" w:cs="Times New Roman"/>
          <w:szCs w:val="28"/>
          <w:u w:val="single"/>
        </w:rPr>
        <w:t>д.ю.н</w:t>
      </w:r>
      <w:proofErr w:type="spellEnd"/>
      <w:r w:rsidR="00155955" w:rsidRPr="00D27382">
        <w:rPr>
          <w:rFonts w:eastAsia="SimSun" w:cs="Times New Roman"/>
          <w:szCs w:val="28"/>
          <w:u w:val="single"/>
        </w:rPr>
        <w:t>., доцент Кравчук О.О.</w:t>
      </w:r>
      <w:r w:rsidRPr="00D27382">
        <w:rPr>
          <w:rFonts w:eastAsia="SimSun" w:cs="Times New Roman"/>
          <w:sz w:val="24"/>
          <w:szCs w:val="24"/>
        </w:rPr>
        <w:tab/>
      </w:r>
      <w:r w:rsidRPr="00D27382">
        <w:rPr>
          <w:rFonts w:eastAsia="SimSun" w:cs="Times New Roman"/>
          <w:sz w:val="24"/>
          <w:szCs w:val="24"/>
        </w:rPr>
        <w:tab/>
      </w:r>
      <w:r w:rsidRPr="00D27382">
        <w:rPr>
          <w:rFonts w:eastAsia="SimSun" w:cs="Times New Roman"/>
          <w:sz w:val="24"/>
          <w:szCs w:val="24"/>
        </w:rPr>
        <w:tab/>
      </w:r>
      <w:r w:rsidRPr="00D27382">
        <w:rPr>
          <w:rFonts w:eastAsia="SimSun" w:cs="Times New Roman"/>
          <w:sz w:val="24"/>
          <w:szCs w:val="24"/>
        </w:rPr>
        <w:tab/>
      </w:r>
      <w:r w:rsidRPr="00D27382">
        <w:rPr>
          <w:rFonts w:eastAsia="SimSun" w:cs="Times New Roman"/>
          <w:sz w:val="24"/>
          <w:szCs w:val="24"/>
        </w:rPr>
        <w:tab/>
      </w:r>
      <w:r w:rsidRPr="00D27382">
        <w:rPr>
          <w:rFonts w:eastAsia="SimSun" w:cs="Times New Roman"/>
          <w:sz w:val="24"/>
          <w:szCs w:val="24"/>
        </w:rPr>
        <w:tab/>
        <w:t xml:space="preserve"> </w:t>
      </w:r>
      <w:r w:rsidRPr="00D27382">
        <w:rPr>
          <w:rFonts w:eastAsia="SimSun" w:cs="Times New Roman"/>
          <w:sz w:val="24"/>
          <w:szCs w:val="24"/>
        </w:rPr>
        <w:tab/>
      </w:r>
      <w:r w:rsidRPr="00D27382">
        <w:rPr>
          <w:rFonts w:eastAsia="SimSun" w:cs="Times New Roman"/>
          <w:sz w:val="24"/>
          <w:szCs w:val="24"/>
        </w:rPr>
        <w:tab/>
      </w:r>
      <w:r w:rsidRPr="00D27382">
        <w:rPr>
          <w:rFonts w:eastAsia="SimSun" w:cs="Times New Roman"/>
          <w:szCs w:val="20"/>
        </w:rPr>
        <w:tab/>
      </w:r>
      <w:r w:rsidRPr="00D27382">
        <w:rPr>
          <w:rFonts w:eastAsia="SimSun" w:cs="Times New Roman"/>
          <w:szCs w:val="20"/>
        </w:rPr>
        <w:tab/>
      </w:r>
      <w:r w:rsidRPr="00D27382">
        <w:rPr>
          <w:rFonts w:eastAsia="SimSun" w:cs="Times New Roman"/>
          <w:szCs w:val="20"/>
        </w:rPr>
        <w:tab/>
      </w:r>
      <w:r w:rsidRPr="00D27382">
        <w:rPr>
          <w:rFonts w:eastAsia="SimSun" w:cs="Times New Roman"/>
          <w:szCs w:val="20"/>
        </w:rPr>
        <w:tab/>
      </w:r>
      <w:r w:rsidRPr="00D27382">
        <w:rPr>
          <w:rFonts w:eastAsia="SimSun" w:cs="Times New Roman"/>
          <w:szCs w:val="20"/>
        </w:rPr>
        <w:tab/>
      </w:r>
      <w:r w:rsidRPr="00D27382">
        <w:rPr>
          <w:rFonts w:eastAsia="SimSun" w:cs="Times New Roman"/>
          <w:szCs w:val="20"/>
        </w:rPr>
        <w:tab/>
      </w:r>
      <w:r w:rsidRPr="00D27382">
        <w:rPr>
          <w:rFonts w:eastAsia="SimSun" w:cs="Times New Roman"/>
          <w:szCs w:val="20"/>
        </w:rPr>
        <w:tab/>
      </w:r>
      <w:r w:rsidRPr="00D27382">
        <w:rPr>
          <w:rFonts w:eastAsia="SimSun" w:cs="Times New Roman"/>
          <w:szCs w:val="20"/>
        </w:rPr>
        <w:tab/>
      </w:r>
      <w:r w:rsidR="00155955" w:rsidRPr="00D27382">
        <w:rPr>
          <w:rFonts w:eastAsia="SimSun" w:cs="Times New Roman"/>
          <w:szCs w:val="20"/>
        </w:rPr>
        <w:t xml:space="preserve">                                                </w:t>
      </w:r>
      <w:r w:rsidRPr="00D27382">
        <w:rPr>
          <w:rFonts w:eastAsia="SimSun" w:cs="Times New Roman"/>
          <w:szCs w:val="20"/>
        </w:rPr>
        <w:t>_________</w:t>
      </w:r>
    </w:p>
    <w:p w:rsidR="002311B0" w:rsidRPr="00D27382" w:rsidRDefault="002311B0" w:rsidP="002311B0">
      <w:pPr>
        <w:widowControl w:val="0"/>
        <w:tabs>
          <w:tab w:val="left" w:pos="709"/>
        </w:tabs>
        <w:autoSpaceDE w:val="0"/>
        <w:autoSpaceDN w:val="0"/>
        <w:adjustRightInd w:val="0"/>
        <w:spacing w:after="0" w:line="240" w:lineRule="auto"/>
        <w:rPr>
          <w:rFonts w:eastAsia="SimSun" w:cs="Times New Roman"/>
          <w:sz w:val="24"/>
          <w:szCs w:val="24"/>
        </w:rPr>
      </w:pPr>
      <w:r w:rsidRPr="00D27382">
        <w:rPr>
          <w:rFonts w:eastAsia="SimSun" w:cs="Times New Roman"/>
          <w:sz w:val="20"/>
          <w:szCs w:val="20"/>
          <w:vertAlign w:val="superscript"/>
        </w:rPr>
        <w:t>(посада, вчене звання, науковий ступінь, прізвище та ініціали)</w:t>
      </w:r>
      <w:r w:rsidRPr="00D27382">
        <w:rPr>
          <w:rFonts w:eastAsia="SimSun" w:cs="Times New Roman"/>
          <w:sz w:val="20"/>
          <w:szCs w:val="20"/>
          <w:vertAlign w:val="superscript"/>
        </w:rPr>
        <w:tab/>
      </w:r>
      <w:r w:rsidRPr="00D27382">
        <w:rPr>
          <w:rFonts w:eastAsia="SimSun" w:cs="Times New Roman"/>
          <w:sz w:val="20"/>
          <w:szCs w:val="20"/>
          <w:vertAlign w:val="superscript"/>
        </w:rPr>
        <w:tab/>
      </w:r>
      <w:r w:rsidRPr="00D27382">
        <w:rPr>
          <w:rFonts w:eastAsia="SimSun" w:cs="Times New Roman"/>
          <w:sz w:val="20"/>
          <w:szCs w:val="20"/>
          <w:vertAlign w:val="superscript"/>
        </w:rPr>
        <w:tab/>
      </w:r>
      <w:r w:rsidRPr="00D27382">
        <w:rPr>
          <w:rFonts w:eastAsia="SimSun" w:cs="Times New Roman"/>
          <w:sz w:val="20"/>
          <w:szCs w:val="20"/>
          <w:vertAlign w:val="superscript"/>
        </w:rPr>
        <w:tab/>
      </w:r>
      <w:r w:rsidRPr="00D27382">
        <w:rPr>
          <w:rFonts w:eastAsia="SimSun" w:cs="Times New Roman"/>
          <w:sz w:val="20"/>
          <w:szCs w:val="20"/>
          <w:vertAlign w:val="superscript"/>
        </w:rPr>
        <w:tab/>
      </w:r>
      <w:r w:rsidRPr="00D27382">
        <w:rPr>
          <w:rFonts w:eastAsia="SimSun" w:cs="Times New Roman"/>
          <w:sz w:val="20"/>
          <w:szCs w:val="20"/>
          <w:vertAlign w:val="superscript"/>
        </w:rPr>
        <w:tab/>
      </w:r>
      <w:r w:rsidRPr="00D27382">
        <w:rPr>
          <w:rFonts w:eastAsia="SimSun" w:cs="Times New Roman"/>
          <w:sz w:val="20"/>
          <w:szCs w:val="20"/>
          <w:vertAlign w:val="superscript"/>
        </w:rPr>
        <w:tab/>
      </w:r>
      <w:r w:rsidRPr="00D27382">
        <w:rPr>
          <w:rFonts w:eastAsia="SimSun" w:cs="Times New Roman"/>
          <w:sz w:val="20"/>
          <w:szCs w:val="20"/>
          <w:vertAlign w:val="superscript"/>
        </w:rPr>
        <w:tab/>
      </w:r>
      <w:r w:rsidRPr="00D27382">
        <w:rPr>
          <w:rFonts w:eastAsia="SimSun" w:cs="Times New Roman"/>
          <w:sz w:val="20"/>
          <w:szCs w:val="20"/>
          <w:vertAlign w:val="superscript"/>
        </w:rPr>
        <w:tab/>
      </w:r>
      <w:r w:rsidRPr="00D27382">
        <w:rPr>
          <w:rFonts w:eastAsia="SimSun" w:cs="Times New Roman"/>
          <w:sz w:val="20"/>
          <w:szCs w:val="20"/>
          <w:vertAlign w:val="superscript"/>
        </w:rPr>
        <w:tab/>
      </w:r>
      <w:r w:rsidRPr="00D27382">
        <w:rPr>
          <w:rFonts w:eastAsia="SimSun" w:cs="Times New Roman"/>
          <w:sz w:val="20"/>
          <w:szCs w:val="20"/>
          <w:vertAlign w:val="superscript"/>
        </w:rPr>
        <w:tab/>
        <w:t xml:space="preserve">           </w:t>
      </w:r>
      <w:r w:rsidR="00155955" w:rsidRPr="00D27382">
        <w:rPr>
          <w:rFonts w:eastAsia="SimSun" w:cs="Times New Roman"/>
          <w:sz w:val="20"/>
          <w:szCs w:val="20"/>
          <w:vertAlign w:val="superscript"/>
        </w:rPr>
        <w:t xml:space="preserve">                                                                                                                                                                                  </w:t>
      </w:r>
      <w:r w:rsidRPr="00D27382">
        <w:rPr>
          <w:rFonts w:eastAsia="SimSun" w:cs="Times New Roman"/>
          <w:sz w:val="20"/>
          <w:szCs w:val="20"/>
          <w:vertAlign w:val="superscript"/>
        </w:rPr>
        <w:t xml:space="preserve">  (підпис)</w:t>
      </w:r>
    </w:p>
    <w:p w:rsidR="002311B0" w:rsidRPr="00D27382" w:rsidRDefault="002311B0" w:rsidP="002311B0">
      <w:pPr>
        <w:widowControl w:val="0"/>
        <w:autoSpaceDE w:val="0"/>
        <w:autoSpaceDN w:val="0"/>
        <w:adjustRightInd w:val="0"/>
        <w:spacing w:after="0" w:line="240" w:lineRule="auto"/>
        <w:rPr>
          <w:rFonts w:eastAsia="SimSun" w:cs="Times New Roman"/>
          <w:sz w:val="24"/>
          <w:szCs w:val="24"/>
        </w:rPr>
      </w:pPr>
      <w:r w:rsidRPr="00D27382">
        <w:rPr>
          <w:rFonts w:eastAsia="SimSun" w:cs="Times New Roman"/>
          <w:szCs w:val="28"/>
        </w:rPr>
        <w:t xml:space="preserve">Рецензент: доцент кафедри публічного права Київського політехнічного інституту імені Ігоря Сікорського </w:t>
      </w:r>
      <w:proofErr w:type="spellStart"/>
      <w:r w:rsidRPr="00D27382">
        <w:rPr>
          <w:rFonts w:eastAsia="SimSun" w:cs="Times New Roman"/>
          <w:szCs w:val="28"/>
        </w:rPr>
        <w:t>к.ю.н</w:t>
      </w:r>
      <w:proofErr w:type="spellEnd"/>
      <w:r w:rsidRPr="00D27382">
        <w:rPr>
          <w:rFonts w:eastAsia="SimSun" w:cs="Times New Roman"/>
          <w:szCs w:val="28"/>
        </w:rPr>
        <w:t xml:space="preserve">., доцент </w:t>
      </w:r>
      <w:r w:rsidR="000C3E7A" w:rsidRPr="00D27382">
        <w:rPr>
          <w:rFonts w:eastAsia="SimSun" w:cs="Times New Roman"/>
          <w:szCs w:val="28"/>
        </w:rPr>
        <w:t>Костенко І.В.</w:t>
      </w:r>
      <w:r w:rsidRPr="00D27382">
        <w:rPr>
          <w:rFonts w:eastAsia="SimSun" w:cs="Times New Roman"/>
          <w:sz w:val="24"/>
          <w:szCs w:val="24"/>
        </w:rPr>
        <w:tab/>
      </w:r>
      <w:r w:rsidRPr="00D27382">
        <w:rPr>
          <w:rFonts w:eastAsia="SimSun" w:cs="Times New Roman"/>
          <w:sz w:val="24"/>
          <w:szCs w:val="24"/>
        </w:rPr>
        <w:tab/>
        <w:t xml:space="preserve">        __________</w:t>
      </w:r>
    </w:p>
    <w:p w:rsidR="002311B0" w:rsidRPr="00D27382" w:rsidRDefault="000C3E7A" w:rsidP="002311B0">
      <w:pPr>
        <w:widowControl w:val="0"/>
        <w:autoSpaceDE w:val="0"/>
        <w:autoSpaceDN w:val="0"/>
        <w:adjustRightInd w:val="0"/>
        <w:spacing w:after="0" w:line="240" w:lineRule="auto"/>
        <w:jc w:val="left"/>
        <w:rPr>
          <w:rFonts w:eastAsia="SimSun" w:cs="Times New Roman"/>
          <w:sz w:val="20"/>
          <w:szCs w:val="20"/>
          <w:vertAlign w:val="superscript"/>
        </w:rPr>
      </w:pPr>
      <w:r w:rsidRPr="00D27382">
        <w:rPr>
          <w:rFonts w:eastAsia="SimSun" w:cs="Times New Roman"/>
          <w:sz w:val="20"/>
          <w:szCs w:val="20"/>
          <w:vertAlign w:val="superscript"/>
        </w:rPr>
        <w:tab/>
      </w:r>
      <w:r w:rsidRPr="00D27382">
        <w:rPr>
          <w:rFonts w:eastAsia="SimSun" w:cs="Times New Roman"/>
          <w:sz w:val="20"/>
          <w:szCs w:val="20"/>
          <w:vertAlign w:val="superscript"/>
        </w:rPr>
        <w:tab/>
      </w:r>
      <w:r w:rsidR="002311B0" w:rsidRPr="00D27382">
        <w:rPr>
          <w:rFonts w:eastAsia="SimSun" w:cs="Times New Roman"/>
          <w:sz w:val="20"/>
          <w:szCs w:val="20"/>
          <w:vertAlign w:val="superscript"/>
        </w:rPr>
        <w:t>(посада, вчене звання, науковий ступінь, прізвище та ініціали)</w:t>
      </w:r>
      <w:r w:rsidR="002311B0" w:rsidRPr="00D27382">
        <w:rPr>
          <w:rFonts w:eastAsia="SimSun" w:cs="Times New Roman"/>
          <w:sz w:val="20"/>
          <w:szCs w:val="20"/>
          <w:vertAlign w:val="superscript"/>
        </w:rPr>
        <w:tab/>
      </w:r>
      <w:r w:rsidR="002311B0" w:rsidRPr="00D27382">
        <w:rPr>
          <w:rFonts w:eastAsia="SimSun" w:cs="Times New Roman"/>
          <w:sz w:val="20"/>
          <w:szCs w:val="20"/>
          <w:vertAlign w:val="superscript"/>
        </w:rPr>
        <w:tab/>
      </w:r>
      <w:r w:rsidR="002311B0" w:rsidRPr="00D27382">
        <w:rPr>
          <w:rFonts w:eastAsia="SimSun" w:cs="Times New Roman"/>
          <w:sz w:val="20"/>
          <w:szCs w:val="20"/>
          <w:vertAlign w:val="superscript"/>
        </w:rPr>
        <w:tab/>
      </w:r>
      <w:r w:rsidR="002311B0" w:rsidRPr="00D27382">
        <w:rPr>
          <w:rFonts w:eastAsia="SimSun" w:cs="Times New Roman"/>
          <w:sz w:val="20"/>
          <w:szCs w:val="20"/>
          <w:vertAlign w:val="superscript"/>
        </w:rPr>
        <w:tab/>
        <w:t xml:space="preserve">                          (підпис)</w:t>
      </w:r>
    </w:p>
    <w:p w:rsidR="002311B0" w:rsidRPr="00D27382" w:rsidRDefault="002311B0" w:rsidP="002311B0">
      <w:pPr>
        <w:widowControl w:val="0"/>
        <w:tabs>
          <w:tab w:val="left" w:pos="330"/>
        </w:tabs>
        <w:autoSpaceDE w:val="0"/>
        <w:autoSpaceDN w:val="0"/>
        <w:adjustRightInd w:val="0"/>
        <w:spacing w:after="0" w:line="240" w:lineRule="auto"/>
        <w:ind w:left="5400"/>
        <w:jc w:val="left"/>
        <w:rPr>
          <w:rFonts w:eastAsia="SimSun" w:cs="Times New Roman"/>
          <w:szCs w:val="28"/>
        </w:rPr>
      </w:pPr>
      <w:r w:rsidRPr="00D27382">
        <w:rPr>
          <w:rFonts w:eastAsia="SimSun" w:cs="Times New Roman"/>
          <w:szCs w:val="28"/>
        </w:rPr>
        <w:t>Засвідчую, що у цій дипломній роботі немає запозичень з праць інших авторів без відповідних посилань.</w:t>
      </w:r>
    </w:p>
    <w:p w:rsidR="002311B0" w:rsidRPr="00D27382" w:rsidRDefault="002311B0" w:rsidP="002311B0">
      <w:pPr>
        <w:widowControl w:val="0"/>
        <w:tabs>
          <w:tab w:val="left" w:pos="330"/>
        </w:tabs>
        <w:autoSpaceDE w:val="0"/>
        <w:autoSpaceDN w:val="0"/>
        <w:adjustRightInd w:val="0"/>
        <w:spacing w:after="0" w:line="240" w:lineRule="auto"/>
        <w:ind w:left="5580"/>
        <w:jc w:val="left"/>
        <w:rPr>
          <w:rFonts w:eastAsia="SimSun" w:cs="Times New Roman"/>
          <w:szCs w:val="28"/>
        </w:rPr>
      </w:pPr>
      <w:r w:rsidRPr="00D27382">
        <w:rPr>
          <w:rFonts w:eastAsia="SimSun" w:cs="Times New Roman"/>
          <w:szCs w:val="28"/>
        </w:rPr>
        <w:t>Студент _____________</w:t>
      </w:r>
    </w:p>
    <w:p w:rsidR="002311B0" w:rsidRPr="00D27382" w:rsidRDefault="002311B0" w:rsidP="002311B0">
      <w:pPr>
        <w:widowControl w:val="0"/>
        <w:tabs>
          <w:tab w:val="left" w:pos="7938"/>
        </w:tabs>
        <w:autoSpaceDE w:val="0"/>
        <w:autoSpaceDN w:val="0"/>
        <w:adjustRightInd w:val="0"/>
        <w:spacing w:after="0" w:line="240" w:lineRule="auto"/>
        <w:ind w:left="7020"/>
        <w:jc w:val="left"/>
        <w:rPr>
          <w:rFonts w:eastAsia="SimSun" w:cs="Times New Roman"/>
          <w:sz w:val="20"/>
          <w:szCs w:val="20"/>
          <w:vertAlign w:val="superscript"/>
        </w:rPr>
      </w:pPr>
      <w:r w:rsidRPr="00D27382">
        <w:rPr>
          <w:rFonts w:eastAsia="SimSun" w:cs="Times New Roman"/>
          <w:sz w:val="20"/>
          <w:szCs w:val="20"/>
          <w:vertAlign w:val="superscript"/>
        </w:rPr>
        <w:t>(підпис)</w:t>
      </w:r>
    </w:p>
    <w:p w:rsidR="002311B0" w:rsidRPr="00D27382" w:rsidRDefault="002311B0" w:rsidP="002311B0">
      <w:pPr>
        <w:widowControl w:val="0"/>
        <w:tabs>
          <w:tab w:val="left" w:pos="7938"/>
        </w:tabs>
        <w:autoSpaceDE w:val="0"/>
        <w:autoSpaceDN w:val="0"/>
        <w:adjustRightInd w:val="0"/>
        <w:spacing w:after="0" w:line="240" w:lineRule="auto"/>
        <w:ind w:left="7020"/>
        <w:jc w:val="left"/>
        <w:rPr>
          <w:rFonts w:eastAsia="SimSun" w:cs="Times New Roman"/>
          <w:sz w:val="20"/>
          <w:szCs w:val="20"/>
        </w:rPr>
      </w:pPr>
    </w:p>
    <w:p w:rsidR="002311B0" w:rsidRPr="00D27382" w:rsidRDefault="002311B0" w:rsidP="002311B0">
      <w:pPr>
        <w:widowControl w:val="0"/>
        <w:tabs>
          <w:tab w:val="left" w:pos="3486"/>
          <w:tab w:val="left" w:leader="underscore" w:pos="5760"/>
          <w:tab w:val="left" w:pos="6120"/>
          <w:tab w:val="left" w:leader="underscore" w:pos="9540"/>
        </w:tabs>
        <w:autoSpaceDE w:val="0"/>
        <w:autoSpaceDN w:val="0"/>
        <w:adjustRightInd w:val="0"/>
        <w:spacing w:after="0" w:line="240" w:lineRule="auto"/>
        <w:jc w:val="center"/>
        <w:rPr>
          <w:rFonts w:eastAsia="SimSun" w:cs="Times New Roman"/>
          <w:szCs w:val="28"/>
        </w:rPr>
      </w:pPr>
      <w:r w:rsidRPr="00D27382">
        <w:rPr>
          <w:rFonts w:eastAsia="SimSun" w:cs="Times New Roman"/>
          <w:szCs w:val="28"/>
        </w:rPr>
        <w:t>Київ – 2018 року</w:t>
      </w:r>
    </w:p>
    <w:p w:rsidR="00B6314A" w:rsidRPr="00D27382" w:rsidRDefault="00B6314A" w:rsidP="00B6314A">
      <w:pPr>
        <w:rPr>
          <w:rFonts w:eastAsia="SimSun" w:cs="Times New Roman"/>
          <w:szCs w:val="28"/>
        </w:rPr>
      </w:pPr>
    </w:p>
    <w:p w:rsidR="00D0365B" w:rsidRPr="00D27382" w:rsidRDefault="005D5B82" w:rsidP="00957DAF">
      <w:pPr>
        <w:spacing w:after="100" w:afterAutospacing="1"/>
        <w:jc w:val="center"/>
        <w:rPr>
          <w:b/>
        </w:rPr>
      </w:pPr>
      <w:r w:rsidRPr="00D27382">
        <w:rPr>
          <w:b/>
        </w:rPr>
        <w:lastRenderedPageBreak/>
        <w:t>ЗМІСТ</w:t>
      </w:r>
    </w:p>
    <w:p w:rsidR="00BA2C2C" w:rsidRPr="00D27382" w:rsidRDefault="00BB7AD4" w:rsidP="00957DAF">
      <w:pPr>
        <w:spacing w:after="100" w:afterAutospacing="1"/>
        <w:rPr>
          <w:b/>
        </w:rPr>
      </w:pPr>
      <w:r w:rsidRPr="00D27382">
        <w:rPr>
          <w:b/>
        </w:rPr>
        <w:t>ВСТУП</w:t>
      </w:r>
      <w:r w:rsidR="00E16CD0" w:rsidRPr="00D27382">
        <w:rPr>
          <w:b/>
        </w:rPr>
        <w:t>………………………………………………………………………………</w:t>
      </w:r>
      <w:r w:rsidR="00A04A97" w:rsidRPr="00D27382">
        <w:rPr>
          <w:b/>
        </w:rPr>
        <w:t>...</w:t>
      </w:r>
      <w:r w:rsidR="00E16CD0" w:rsidRPr="00D27382">
        <w:rPr>
          <w:b/>
        </w:rPr>
        <w:t>..</w:t>
      </w:r>
      <w:r w:rsidR="00E16CD0" w:rsidRPr="007C636A">
        <w:t>4</w:t>
      </w:r>
    </w:p>
    <w:p w:rsidR="00C55C0C" w:rsidRPr="00D27382" w:rsidRDefault="00BB7AD4" w:rsidP="00957DAF">
      <w:pPr>
        <w:spacing w:after="100" w:afterAutospacing="1"/>
        <w:rPr>
          <w:b/>
        </w:rPr>
      </w:pPr>
      <w:r w:rsidRPr="00D27382">
        <w:rPr>
          <w:b/>
        </w:rPr>
        <w:t>РОЗДІЛ</w:t>
      </w:r>
      <w:r w:rsidR="002D4730" w:rsidRPr="00D27382">
        <w:rPr>
          <w:b/>
        </w:rPr>
        <w:t xml:space="preserve"> 1</w:t>
      </w:r>
      <w:r w:rsidR="00D80D5C" w:rsidRPr="00D27382">
        <w:rPr>
          <w:b/>
        </w:rPr>
        <w:t xml:space="preserve">. </w:t>
      </w:r>
      <w:r w:rsidR="00C55C0C" w:rsidRPr="00D27382">
        <w:rPr>
          <w:b/>
        </w:rPr>
        <w:t>П</w:t>
      </w:r>
      <w:r w:rsidRPr="00D27382">
        <w:rPr>
          <w:b/>
        </w:rPr>
        <w:t>ОНЯТТЯ ТА</w:t>
      </w:r>
      <w:r w:rsidR="00D80D5C" w:rsidRPr="00D27382">
        <w:rPr>
          <w:b/>
        </w:rPr>
        <w:t xml:space="preserve"> </w:t>
      </w:r>
      <w:r w:rsidRPr="00D27382">
        <w:rPr>
          <w:b/>
        </w:rPr>
        <w:t>ПРИНЦИПИ ЕЛЕКТРОННОГО УРЯДУВАННЯ</w:t>
      </w:r>
      <w:r w:rsidR="00E16CD0" w:rsidRPr="00D27382">
        <w:rPr>
          <w:b/>
        </w:rPr>
        <w:t>…</w:t>
      </w:r>
      <w:r w:rsidR="00A04A97" w:rsidRPr="00D27382">
        <w:rPr>
          <w:b/>
        </w:rPr>
        <w:t>………………………</w:t>
      </w:r>
      <w:r w:rsidR="002D4730" w:rsidRPr="00D27382">
        <w:rPr>
          <w:b/>
        </w:rPr>
        <w:t>………………</w:t>
      </w:r>
      <w:r w:rsidR="00A04A97" w:rsidRPr="00D27382">
        <w:rPr>
          <w:b/>
        </w:rPr>
        <w:t>…………………………</w:t>
      </w:r>
      <w:r w:rsidR="00E16CD0" w:rsidRPr="00D27382">
        <w:rPr>
          <w:b/>
        </w:rPr>
        <w:t>…...</w:t>
      </w:r>
      <w:r w:rsidR="00E16CD0" w:rsidRPr="00D27382">
        <w:t>7</w:t>
      </w:r>
      <w:r w:rsidR="00C55C0C" w:rsidRPr="00D27382">
        <w:rPr>
          <w:b/>
        </w:rPr>
        <w:t xml:space="preserve"> </w:t>
      </w:r>
    </w:p>
    <w:p w:rsidR="00D80D5C" w:rsidRPr="00D27382" w:rsidRDefault="00D80D5C" w:rsidP="00957DAF">
      <w:pPr>
        <w:pStyle w:val="a3"/>
        <w:numPr>
          <w:ilvl w:val="1"/>
          <w:numId w:val="23"/>
        </w:numPr>
        <w:spacing w:after="100" w:afterAutospacing="1"/>
        <w:ind w:left="0" w:firstLine="0"/>
      </w:pPr>
      <w:r w:rsidRPr="00D27382">
        <w:t>П</w:t>
      </w:r>
      <w:r w:rsidR="00A04A97" w:rsidRPr="00D27382">
        <w:t>оняття електронного урядування…………….</w:t>
      </w:r>
      <w:r w:rsidR="00E16CD0" w:rsidRPr="00D27382">
        <w:t>……………………………….7</w:t>
      </w:r>
    </w:p>
    <w:p w:rsidR="00D80D5C" w:rsidRPr="00D27382" w:rsidRDefault="00A04A97" w:rsidP="00957DAF">
      <w:pPr>
        <w:pStyle w:val="a3"/>
        <w:numPr>
          <w:ilvl w:val="1"/>
          <w:numId w:val="23"/>
        </w:numPr>
        <w:spacing w:after="100" w:afterAutospacing="1"/>
        <w:ind w:left="0" w:firstLine="0"/>
      </w:pPr>
      <w:r w:rsidRPr="00D27382">
        <w:t>Принципи електронного урядування…………….</w:t>
      </w:r>
      <w:r w:rsidR="00E16CD0" w:rsidRPr="00D27382">
        <w:t>…………………………....13</w:t>
      </w:r>
    </w:p>
    <w:p w:rsidR="00B6314A" w:rsidRPr="00D27382" w:rsidRDefault="00D80D5C" w:rsidP="00957DAF">
      <w:pPr>
        <w:pStyle w:val="a3"/>
        <w:numPr>
          <w:ilvl w:val="1"/>
          <w:numId w:val="23"/>
        </w:numPr>
        <w:spacing w:after="100" w:afterAutospacing="1"/>
        <w:ind w:left="0" w:firstLine="0"/>
      </w:pPr>
      <w:r w:rsidRPr="00D27382">
        <w:t>М</w:t>
      </w:r>
      <w:r w:rsidR="00A04A97" w:rsidRPr="00D27382">
        <w:t xml:space="preserve">оделі електронного урядування та особливості </w:t>
      </w:r>
      <w:r w:rsidR="002D4730" w:rsidRPr="00D27382">
        <w:t xml:space="preserve">їх </w:t>
      </w:r>
      <w:r w:rsidR="00A04A97" w:rsidRPr="00D27382">
        <w:t>правового</w:t>
      </w:r>
      <w:r w:rsidR="002D4730" w:rsidRPr="00D27382">
        <w:t xml:space="preserve"> </w:t>
      </w:r>
      <w:r w:rsidR="00A04A97" w:rsidRPr="00D27382">
        <w:t>забезпечення</w:t>
      </w:r>
      <w:r w:rsidR="002D4730" w:rsidRPr="00D27382">
        <w:t xml:space="preserve"> </w:t>
      </w:r>
      <w:r w:rsidR="00A04A97" w:rsidRPr="00D27382">
        <w:t xml:space="preserve"> </w:t>
      </w:r>
      <w:r w:rsidR="00E16CD0" w:rsidRPr="00D27382">
        <w:t>…………………………………………………….</w:t>
      </w:r>
      <w:r w:rsidR="002D4730" w:rsidRPr="00D27382">
        <w:t>........................................................</w:t>
      </w:r>
      <w:r w:rsidR="00E16CD0" w:rsidRPr="00D27382">
        <w:t>23</w:t>
      </w:r>
    </w:p>
    <w:p w:rsidR="00B6314A" w:rsidRPr="00D27382" w:rsidRDefault="00D80D5C" w:rsidP="00957DAF">
      <w:pPr>
        <w:pStyle w:val="a3"/>
        <w:numPr>
          <w:ilvl w:val="1"/>
          <w:numId w:val="23"/>
        </w:numPr>
        <w:spacing w:after="100" w:afterAutospacing="1"/>
        <w:ind w:left="0" w:firstLine="0"/>
      </w:pPr>
      <w:r w:rsidRPr="00D27382">
        <w:t>Е</w:t>
      </w:r>
      <w:r w:rsidR="002D4730" w:rsidRPr="00D27382">
        <w:t>тапи розвитку правового регулювання щодо впровадження електронного урядування в Україні…………………………………………………...</w:t>
      </w:r>
      <w:r w:rsidR="00BE452F" w:rsidRPr="00D27382">
        <w:t>……………..27</w:t>
      </w:r>
    </w:p>
    <w:p w:rsidR="00B6314A" w:rsidRPr="00D27382" w:rsidRDefault="00B6314A" w:rsidP="00957DAF">
      <w:pPr>
        <w:spacing w:after="100" w:afterAutospacing="1"/>
        <w:rPr>
          <w:b/>
        </w:rPr>
      </w:pPr>
      <w:r w:rsidRPr="00D27382">
        <w:rPr>
          <w:b/>
        </w:rPr>
        <w:t xml:space="preserve"> </w:t>
      </w:r>
      <w:r w:rsidR="00D80D5C" w:rsidRPr="00D27382">
        <w:rPr>
          <w:b/>
        </w:rPr>
        <w:t>Р</w:t>
      </w:r>
      <w:r w:rsidRPr="00D27382">
        <w:rPr>
          <w:b/>
        </w:rPr>
        <w:t>ОЗДІЛ</w:t>
      </w:r>
      <w:r w:rsidR="002D4730" w:rsidRPr="00D27382">
        <w:rPr>
          <w:b/>
        </w:rPr>
        <w:t xml:space="preserve"> 2</w:t>
      </w:r>
      <w:r w:rsidR="00D80D5C" w:rsidRPr="00D27382">
        <w:rPr>
          <w:b/>
        </w:rPr>
        <w:t xml:space="preserve">. </w:t>
      </w:r>
      <w:r w:rsidR="00BA2C2C" w:rsidRPr="00D27382">
        <w:rPr>
          <w:b/>
        </w:rPr>
        <w:t>С</w:t>
      </w:r>
      <w:r w:rsidRPr="00D27382">
        <w:rPr>
          <w:b/>
        </w:rPr>
        <w:t>ВІТОВИЙ ДОСВІД ПРАВОВОГО РЕГУЛЮВАННЯ ЩОДО ВПРОВАДЖЕННЯ ЕЛЕКТРОННОГО УРЯДУВАННЯ: ПРАВОВІ АСПЕКТИ ТА ОСОБЛИВОСТІ ВПРОВАДЖЕННЯ</w:t>
      </w:r>
      <w:r w:rsidR="00BE452F" w:rsidRPr="00D27382">
        <w:rPr>
          <w:b/>
        </w:rPr>
        <w:t>………………………………………………..</w:t>
      </w:r>
      <w:r w:rsidR="002D4730" w:rsidRPr="00D27382">
        <w:rPr>
          <w:b/>
        </w:rPr>
        <w:t>............................</w:t>
      </w:r>
      <w:r w:rsidR="00BE452F" w:rsidRPr="00D27382">
        <w:t>44</w:t>
      </w:r>
    </w:p>
    <w:p w:rsidR="00B6314A" w:rsidRPr="00D27382" w:rsidRDefault="00B6314A" w:rsidP="00957DAF">
      <w:pPr>
        <w:spacing w:after="100" w:afterAutospacing="1"/>
      </w:pPr>
      <w:r w:rsidRPr="00D27382">
        <w:t xml:space="preserve">2.1. </w:t>
      </w:r>
      <w:r w:rsidR="00D80D5C" w:rsidRPr="00D27382">
        <w:t>Б</w:t>
      </w:r>
      <w:r w:rsidR="002D4730" w:rsidRPr="00D27382">
        <w:t xml:space="preserve">ританське диво електронного урядування: шлях впровадження від Стратегії Тоні Блера до </w:t>
      </w:r>
      <w:proofErr w:type="spellStart"/>
      <w:r w:rsidR="002D4730" w:rsidRPr="00D27382">
        <w:rPr>
          <w:lang w:val="en-US"/>
        </w:rPr>
        <w:t>DirectGov</w:t>
      </w:r>
      <w:proofErr w:type="spellEnd"/>
      <w:r w:rsidR="002D4730" w:rsidRPr="00D27382">
        <w:rPr>
          <w:lang w:val="ru-RU"/>
        </w:rPr>
        <w:t>…………………………………………………</w:t>
      </w:r>
      <w:r w:rsidR="00BE452F" w:rsidRPr="00D27382">
        <w:t>……………45</w:t>
      </w:r>
      <w:r w:rsidR="002A2F95" w:rsidRPr="00D27382">
        <w:t xml:space="preserve"> </w:t>
      </w:r>
    </w:p>
    <w:p w:rsidR="00B6314A" w:rsidRPr="00D27382" w:rsidRDefault="00957DAF" w:rsidP="00957DAF">
      <w:pPr>
        <w:spacing w:after="100" w:afterAutospacing="1"/>
        <w:rPr>
          <w:lang w:val="ru-RU"/>
        </w:rPr>
      </w:pPr>
      <w:r w:rsidRPr="00D27382">
        <w:t>2.2. П</w:t>
      </w:r>
      <w:r w:rsidR="002D4730" w:rsidRPr="00D27382">
        <w:t xml:space="preserve">равові особливості впровадження електронного урядування в Німеччині: шлях до </w:t>
      </w:r>
      <w:r w:rsidR="002D4730" w:rsidRPr="00D27382">
        <w:rPr>
          <w:lang w:val="en-US"/>
        </w:rPr>
        <w:t>bund</w:t>
      </w:r>
      <w:r w:rsidR="002D4730" w:rsidRPr="00D27382">
        <w:t>.</w:t>
      </w:r>
      <w:r w:rsidR="002D4730" w:rsidRPr="00D27382">
        <w:rPr>
          <w:lang w:val="en-US"/>
        </w:rPr>
        <w:t>de</w:t>
      </w:r>
      <w:r w:rsidR="002D4730" w:rsidRPr="00D27382">
        <w:rPr>
          <w:lang w:val="ru-RU"/>
        </w:rPr>
        <w:t>…………………………………………...</w:t>
      </w:r>
      <w:r w:rsidR="006846A7" w:rsidRPr="00D27382">
        <w:t>…………………………...54</w:t>
      </w:r>
      <w:r w:rsidR="002A2F95" w:rsidRPr="00D27382">
        <w:t xml:space="preserve"> </w:t>
      </w:r>
    </w:p>
    <w:p w:rsidR="00734FA6" w:rsidRPr="00D27382" w:rsidRDefault="00B6314A" w:rsidP="00957DAF">
      <w:pPr>
        <w:spacing w:after="100" w:afterAutospacing="1"/>
      </w:pPr>
      <w:r w:rsidRPr="00D27382">
        <w:t>2.3.</w:t>
      </w:r>
      <w:r w:rsidR="00957DAF" w:rsidRPr="00D27382">
        <w:t xml:space="preserve"> А</w:t>
      </w:r>
      <w:r w:rsidR="002D4730" w:rsidRPr="00D27382">
        <w:t>мериканський досвід впровадження електронного урядування: нормативно-правова база, етапи впровадження та результати………………….</w:t>
      </w:r>
      <w:r w:rsidR="006846A7" w:rsidRPr="00D27382">
        <w:t>………………..59</w:t>
      </w:r>
    </w:p>
    <w:p w:rsidR="00B6314A" w:rsidRPr="00D27382" w:rsidRDefault="00B6314A" w:rsidP="00957DAF">
      <w:pPr>
        <w:spacing w:after="100" w:afterAutospacing="1"/>
        <w:rPr>
          <w:b/>
        </w:rPr>
      </w:pPr>
      <w:r w:rsidRPr="00D27382">
        <w:rPr>
          <w:b/>
        </w:rPr>
        <w:t>РОЗДІЛ</w:t>
      </w:r>
      <w:r w:rsidR="002D4730" w:rsidRPr="00D27382">
        <w:rPr>
          <w:b/>
        </w:rPr>
        <w:t xml:space="preserve"> 3</w:t>
      </w:r>
      <w:r w:rsidR="002A2F95" w:rsidRPr="00D27382">
        <w:rPr>
          <w:b/>
        </w:rPr>
        <w:t xml:space="preserve">. </w:t>
      </w:r>
      <w:r w:rsidRPr="00D27382">
        <w:rPr>
          <w:b/>
        </w:rPr>
        <w:t>ОСОБЛИВОСТІ ПРАВОВОГО РЕГУЛЮВАННЯ ІМПЛЕМЕНТАЦІЇ ІНФОРМАЦІЙНИХ ТЕХНОЛОГІЙ В УКРАЇНСЬКОМУ ПУБЛІЧНОМУ УПРАВЛІННІ. КОНЦЕПЦІЯ 2020</w:t>
      </w:r>
      <w:r w:rsidR="002D4730" w:rsidRPr="00D27382">
        <w:rPr>
          <w:b/>
        </w:rPr>
        <w:t>………………………</w:t>
      </w:r>
      <w:r w:rsidR="006846A7" w:rsidRPr="00D27382">
        <w:rPr>
          <w:b/>
        </w:rPr>
        <w:t>……</w:t>
      </w:r>
      <w:r w:rsidR="006846A7" w:rsidRPr="00D27382">
        <w:t>68</w:t>
      </w:r>
    </w:p>
    <w:p w:rsidR="00BA2C2C" w:rsidRPr="00D27382" w:rsidRDefault="002A2F95" w:rsidP="00957DAF">
      <w:pPr>
        <w:spacing w:after="100" w:afterAutospacing="1"/>
        <w:rPr>
          <w:b/>
        </w:rPr>
      </w:pPr>
      <w:r w:rsidRPr="00D27382">
        <w:rPr>
          <w:b/>
        </w:rPr>
        <w:lastRenderedPageBreak/>
        <w:t>Р</w:t>
      </w:r>
      <w:r w:rsidR="00B6314A" w:rsidRPr="00D27382">
        <w:rPr>
          <w:b/>
        </w:rPr>
        <w:t>ОЗДІЛ</w:t>
      </w:r>
      <w:r w:rsidRPr="00D27382">
        <w:rPr>
          <w:b/>
          <w:lang w:val="ru-RU"/>
        </w:rPr>
        <w:t xml:space="preserve"> </w:t>
      </w:r>
      <w:r w:rsidR="002D4730" w:rsidRPr="00D27382">
        <w:rPr>
          <w:b/>
        </w:rPr>
        <w:t>4</w:t>
      </w:r>
      <w:r w:rsidRPr="00D27382">
        <w:rPr>
          <w:b/>
          <w:lang w:val="ru-RU"/>
        </w:rPr>
        <w:t xml:space="preserve">. </w:t>
      </w:r>
      <w:r w:rsidR="008351DC" w:rsidRPr="00D27382">
        <w:rPr>
          <w:b/>
        </w:rPr>
        <w:t>П</w:t>
      </w:r>
      <w:r w:rsidR="00B6314A" w:rsidRPr="00D27382">
        <w:rPr>
          <w:b/>
        </w:rPr>
        <w:t>ЕРСПЕКТИВИ ВПРОВАДЖЕННЯ ЕЛЕКТРОННОГО УРЯДУВАННЯ В УКРАЇНІ: МОЖЛИВОСТІ ПОЄДНАННЯ ІСНУЮЧИХ СЕРВІСІВ ТА ПЕРСПЕКТИВНИХ ПРОЕКТІВ ЕЛЕКТРОННИХ ПОСЛУГ. ПРОПОЗИЦІЇ ЩОДО РОЗВИТКУ ІНФОРМАЦІЙНОЇ СИСТЕМИ МІЖВІДОМЧОЇ ВЗАЄМОДІЇ «ЕЛЕКТРОННИЙ УРЯД»</w:t>
      </w:r>
      <w:r w:rsidR="006846A7" w:rsidRPr="00D27382">
        <w:rPr>
          <w:b/>
        </w:rPr>
        <w:t>………………</w:t>
      </w:r>
      <w:r w:rsidR="002D4730" w:rsidRPr="00D27382">
        <w:rPr>
          <w:b/>
        </w:rPr>
        <w:t>………………………………………………………</w:t>
      </w:r>
      <w:r w:rsidR="006846A7" w:rsidRPr="00D27382">
        <w:rPr>
          <w:b/>
        </w:rPr>
        <w:t>…………</w:t>
      </w:r>
      <w:r w:rsidR="006846A7" w:rsidRPr="00D27382">
        <w:t>78</w:t>
      </w:r>
    </w:p>
    <w:p w:rsidR="00BA2C2C" w:rsidRPr="00D27382" w:rsidRDefault="00B6314A" w:rsidP="00957DAF">
      <w:pPr>
        <w:spacing w:after="100" w:afterAutospacing="1"/>
      </w:pPr>
      <w:r w:rsidRPr="00D27382">
        <w:rPr>
          <w:b/>
        </w:rPr>
        <w:t>ВИСНОВКИ</w:t>
      </w:r>
      <w:r w:rsidR="002D4730" w:rsidRPr="00D27382">
        <w:rPr>
          <w:b/>
        </w:rPr>
        <w:t>...</w:t>
      </w:r>
      <w:r w:rsidR="006846A7" w:rsidRPr="00D27382">
        <w:t>………………………………………………………………………...87</w:t>
      </w:r>
    </w:p>
    <w:p w:rsidR="008351DC" w:rsidRPr="00D27382" w:rsidRDefault="00B6314A" w:rsidP="00957DAF">
      <w:pPr>
        <w:spacing w:after="100" w:afterAutospacing="1"/>
      </w:pPr>
      <w:r w:rsidRPr="00D27382">
        <w:rPr>
          <w:b/>
        </w:rPr>
        <w:t>СПИСОК ВИКОРИСТАНИХ ДЖЕРЕЛ</w:t>
      </w:r>
      <w:r w:rsidR="006846A7" w:rsidRPr="00D27382">
        <w:t>…………………</w:t>
      </w:r>
      <w:r w:rsidR="002D4730" w:rsidRPr="00D27382">
        <w:t>…...</w:t>
      </w:r>
      <w:r w:rsidR="006846A7" w:rsidRPr="00D27382">
        <w:t>…………………..92</w:t>
      </w:r>
    </w:p>
    <w:p w:rsidR="00957DAF" w:rsidRPr="00D27382" w:rsidRDefault="00957DAF" w:rsidP="00957DAF">
      <w:pPr>
        <w:spacing w:after="100" w:afterAutospacing="1"/>
      </w:pPr>
    </w:p>
    <w:p w:rsidR="00957DAF" w:rsidRPr="00D27382" w:rsidRDefault="00957DAF" w:rsidP="00957DAF">
      <w:pPr>
        <w:spacing w:after="100" w:afterAutospacing="1"/>
      </w:pPr>
    </w:p>
    <w:p w:rsidR="00957DAF" w:rsidRPr="00D27382" w:rsidRDefault="00957DAF" w:rsidP="00957DAF">
      <w:pPr>
        <w:spacing w:after="100" w:afterAutospacing="1"/>
      </w:pPr>
    </w:p>
    <w:p w:rsidR="00957DAF" w:rsidRPr="00D27382" w:rsidRDefault="00957DAF" w:rsidP="00957DAF">
      <w:pPr>
        <w:spacing w:after="100" w:afterAutospacing="1"/>
      </w:pPr>
    </w:p>
    <w:p w:rsidR="00957DAF" w:rsidRPr="00D27382" w:rsidRDefault="00957DAF" w:rsidP="00957DAF">
      <w:pPr>
        <w:spacing w:after="100" w:afterAutospacing="1"/>
      </w:pPr>
    </w:p>
    <w:p w:rsidR="00957DAF" w:rsidRPr="00D27382" w:rsidRDefault="00957DAF" w:rsidP="00957DAF">
      <w:pPr>
        <w:spacing w:after="100" w:afterAutospacing="1"/>
      </w:pPr>
    </w:p>
    <w:p w:rsidR="00957DAF" w:rsidRPr="00D27382" w:rsidRDefault="00957DAF" w:rsidP="00957DAF">
      <w:pPr>
        <w:spacing w:after="100" w:afterAutospacing="1"/>
      </w:pPr>
    </w:p>
    <w:p w:rsidR="00957DAF" w:rsidRPr="00D27382" w:rsidRDefault="00957DAF" w:rsidP="00957DAF">
      <w:pPr>
        <w:spacing w:after="100" w:afterAutospacing="1"/>
      </w:pPr>
    </w:p>
    <w:p w:rsidR="00957DAF" w:rsidRPr="00D27382" w:rsidRDefault="00957DAF" w:rsidP="00957DAF">
      <w:pPr>
        <w:spacing w:after="100" w:afterAutospacing="1"/>
      </w:pPr>
    </w:p>
    <w:p w:rsidR="00957DAF" w:rsidRPr="00D27382" w:rsidRDefault="00957DAF" w:rsidP="00957DAF">
      <w:pPr>
        <w:spacing w:after="100" w:afterAutospacing="1"/>
      </w:pPr>
    </w:p>
    <w:p w:rsidR="00957DAF" w:rsidRPr="00D27382" w:rsidRDefault="00957DAF" w:rsidP="00957DAF">
      <w:pPr>
        <w:spacing w:after="100" w:afterAutospacing="1"/>
      </w:pPr>
    </w:p>
    <w:p w:rsidR="00957DAF" w:rsidRPr="00D27382" w:rsidRDefault="00957DAF" w:rsidP="00957DAF">
      <w:pPr>
        <w:spacing w:after="100" w:afterAutospacing="1"/>
      </w:pPr>
    </w:p>
    <w:p w:rsidR="002D4730" w:rsidRPr="00D27382" w:rsidRDefault="002D4730" w:rsidP="00957DAF">
      <w:pPr>
        <w:spacing w:after="100" w:afterAutospacing="1"/>
      </w:pPr>
    </w:p>
    <w:p w:rsidR="00BA2C2C" w:rsidRPr="00D27382" w:rsidRDefault="00592295" w:rsidP="00E87AC3">
      <w:pPr>
        <w:jc w:val="center"/>
        <w:rPr>
          <w:b/>
        </w:rPr>
      </w:pPr>
      <w:r w:rsidRPr="00D27382">
        <w:rPr>
          <w:b/>
        </w:rPr>
        <w:lastRenderedPageBreak/>
        <w:t>ВСТУП</w:t>
      </w:r>
    </w:p>
    <w:p w:rsidR="002D4730" w:rsidRPr="00D27382" w:rsidRDefault="002D4730" w:rsidP="00E87AC3">
      <w:pPr>
        <w:jc w:val="center"/>
        <w:rPr>
          <w:b/>
        </w:rPr>
      </w:pPr>
    </w:p>
    <w:p w:rsidR="002D4730" w:rsidRPr="00D27382" w:rsidRDefault="002D4730" w:rsidP="00E87AC3">
      <w:pPr>
        <w:jc w:val="center"/>
        <w:rPr>
          <w:b/>
        </w:rPr>
      </w:pPr>
    </w:p>
    <w:p w:rsidR="00BA2C2C" w:rsidRPr="00D27382" w:rsidRDefault="00BA2C2C" w:rsidP="006D2FDC">
      <w:pPr>
        <w:ind w:firstLine="709"/>
      </w:pPr>
      <w:r w:rsidRPr="00D27382">
        <w:t xml:space="preserve">В умовах сьогодення важко уявити сферу відносин між людьми, не пов’язану, прямо або опосередковано, з інформаційними технологіями. У контексті суспільних відносин інформаційно-комунікативні технології почали відігравати значну роль ще на початку ХХ сторіччя, а спрощення доступу до мережі Інтернет пришвидшило динаміку суспільних відносин, стерши всі просторові рамки. </w:t>
      </w:r>
    </w:p>
    <w:p w:rsidR="00B77935" w:rsidRPr="00D27382" w:rsidRDefault="00B77935" w:rsidP="006D2FDC">
      <w:pPr>
        <w:ind w:firstLine="709"/>
      </w:pPr>
      <w:r w:rsidRPr="00D27382">
        <w:t>Недостатня ефективність закостенілої бюрократичної системи публічного управління України в умовах динамічного, а, часом, і непередбачуваного розвитку суспільних відносин вимагає нової моделі управління державними справами. В умовах інформаційного протистояння, глобалізаційних процесів, а також існуючої ситуації у сфері геополітичної конкуренції постає питання про адаптацію української моделі публічного управління до викликів сьогодення, формування інформаційного та громадянського суспільства.</w:t>
      </w:r>
    </w:p>
    <w:p w:rsidR="00037477" w:rsidRPr="00D27382" w:rsidRDefault="0014645D" w:rsidP="006D2FDC">
      <w:pPr>
        <w:ind w:firstLine="709"/>
      </w:pPr>
      <w:r w:rsidRPr="00D27382">
        <w:t xml:space="preserve">Держава, як регулятор суспільних відносин, не може залишатись осторонь світових тенденцій у сфері інформаційно-комунікативних технологій, відтак спрямовує зусилля на підтримання відповідного рівня технологічної забезпеченості. </w:t>
      </w:r>
      <w:r w:rsidR="00037477" w:rsidRPr="00D27382">
        <w:t>В умовах наявного світового досвіду, розуміння світових тенденцій, Кабінетом Міністрів створена Концепція з електронного урядування в Україні. В чому ж суть даного нормативного акту?</w:t>
      </w:r>
    </w:p>
    <w:p w:rsidR="00FA1B2C" w:rsidRPr="00D27382" w:rsidRDefault="00037477" w:rsidP="006D2FDC">
      <w:pPr>
        <w:ind w:firstLine="709"/>
      </w:pPr>
      <w:r w:rsidRPr="00D27382">
        <w:t xml:space="preserve">В умовах всеосяжних інтеграційних процесів, учасницею яких стала Україна, </w:t>
      </w:r>
      <w:r w:rsidR="00E87AC3" w:rsidRPr="00D27382">
        <w:t>Уряд зіткнувся</w:t>
      </w:r>
      <w:r w:rsidRPr="00D27382">
        <w:t xml:space="preserve"> з вимогами з боку Європейського співтовариства стосовно комплексного розвитку електронного урядування. </w:t>
      </w:r>
    </w:p>
    <w:p w:rsidR="004775EC" w:rsidRPr="00D27382" w:rsidRDefault="004775EC" w:rsidP="006D2FDC">
      <w:pPr>
        <w:ind w:firstLine="709"/>
      </w:pPr>
      <w:r w:rsidRPr="00D27382">
        <w:t xml:space="preserve">Актуальність даної концепції визначається не інтеграційним напрямом розвитку, а, скоріше, доцільністю. </w:t>
      </w:r>
      <w:r w:rsidR="006D2FDC" w:rsidRPr="00D27382">
        <w:t xml:space="preserve">Отриманий у спадок архаїчний механізм </w:t>
      </w:r>
      <w:r w:rsidR="006D2FDC" w:rsidRPr="00D27382">
        <w:lastRenderedPageBreak/>
        <w:t>управління став перепоною, що стримує подальш</w:t>
      </w:r>
      <w:r w:rsidR="00E87AC3" w:rsidRPr="00D27382">
        <w:t>ий розвиток суспільно-політичних</w:t>
      </w:r>
      <w:r w:rsidR="006D2FDC" w:rsidRPr="00D27382">
        <w:t xml:space="preserve"> відносин в Україні, заважає реалізації перспектив. </w:t>
      </w:r>
      <w:r w:rsidR="002A1C7D" w:rsidRPr="00D27382">
        <w:t>В Україні існує розвинена нормативна база для впровадження будь-якої з існуючих моделей електронного урядування. Однак, че</w:t>
      </w:r>
      <w:r w:rsidR="00E87AC3" w:rsidRPr="00D27382">
        <w:t>рез недостатність політичної вол</w:t>
      </w:r>
      <w:r w:rsidR="002A1C7D" w:rsidRPr="00D27382">
        <w:t xml:space="preserve">і та недостатнє фінансування реалізація системи електронного урядування відкладається. Тим часом, динаміка розвитку суспільних відносин, суспільно-економічні виклики сьогодення мають стимулювати Парламент та Уряд на швидке реагування, впровадження актуальних механізмів врегулювання  суспільних відносин. </w:t>
      </w:r>
    </w:p>
    <w:p w:rsidR="00E87AC3" w:rsidRPr="00D27382" w:rsidRDefault="008351DC" w:rsidP="00DD4FF4">
      <w:pPr>
        <w:ind w:firstLine="709"/>
      </w:pPr>
      <w:r w:rsidRPr="00D27382">
        <w:t xml:space="preserve">Метою дослідження є аналіз існуючої нормативно-правової бази з питань електронного урядування та стан впровадження електронно-комунікативних технологій у сфері публічного управління України. </w:t>
      </w:r>
    </w:p>
    <w:p w:rsidR="002A1C7D" w:rsidRPr="00D27382" w:rsidRDefault="00E87AC3" w:rsidP="00DD4FF4">
      <w:pPr>
        <w:ind w:firstLine="709"/>
      </w:pPr>
      <w:r w:rsidRPr="00D27382">
        <w:t>З</w:t>
      </w:r>
      <w:r w:rsidR="002A1C7D" w:rsidRPr="00D27382">
        <w:t>авдання дослідження:</w:t>
      </w:r>
    </w:p>
    <w:p w:rsidR="002A1C7D" w:rsidRPr="00D27382" w:rsidRDefault="002A1C7D" w:rsidP="006E0857">
      <w:pPr>
        <w:pStyle w:val="a3"/>
        <w:numPr>
          <w:ilvl w:val="0"/>
          <w:numId w:val="1"/>
        </w:numPr>
        <w:ind w:left="0" w:firstLine="709"/>
      </w:pPr>
      <w:r w:rsidRPr="00D27382">
        <w:t>Дослідити наукові погляди на поняття «електронного урядування», принципи та завдання, які вирішує інформ</w:t>
      </w:r>
      <w:r w:rsidR="00E87AC3" w:rsidRPr="00D27382">
        <w:t>атизація управлінського процесу, сучасні моделі електронного урядування та особливості правового регулювання цих моделей; етапи впровадження електронного урядування в Україні.</w:t>
      </w:r>
    </w:p>
    <w:p w:rsidR="002A1C7D" w:rsidRPr="00D27382" w:rsidRDefault="002A1C7D" w:rsidP="006E0857">
      <w:pPr>
        <w:pStyle w:val="a3"/>
        <w:numPr>
          <w:ilvl w:val="0"/>
          <w:numId w:val="1"/>
        </w:numPr>
        <w:ind w:left="0" w:firstLine="709"/>
      </w:pPr>
      <w:r w:rsidRPr="00D27382">
        <w:t>Описати світову практику впровадження інтегрованих систем міжвідомчої взаємодії на прикладі розвинених країн світу, історію впровадження</w:t>
      </w:r>
      <w:r w:rsidR="008351DC" w:rsidRPr="00D27382">
        <w:t xml:space="preserve"> та правового регулювання,</w:t>
      </w:r>
      <w:r w:rsidRPr="00D27382">
        <w:t xml:space="preserve"> основні </w:t>
      </w:r>
      <w:r w:rsidR="008351DC" w:rsidRPr="00D27382">
        <w:t>результати реалізації</w:t>
      </w:r>
      <w:r w:rsidRPr="00D27382">
        <w:t>.</w:t>
      </w:r>
    </w:p>
    <w:p w:rsidR="002A1C7D" w:rsidRPr="00D27382" w:rsidRDefault="002A1C7D" w:rsidP="006E0857">
      <w:pPr>
        <w:pStyle w:val="a3"/>
        <w:numPr>
          <w:ilvl w:val="0"/>
          <w:numId w:val="1"/>
        </w:numPr>
        <w:ind w:left="0" w:firstLine="709"/>
      </w:pPr>
      <w:r w:rsidRPr="00D27382">
        <w:t>Дослідити основні положення вітчизняної Концепції розвитку електронного урядування, визначити ступінь її впровадження.</w:t>
      </w:r>
    </w:p>
    <w:p w:rsidR="002A1C7D" w:rsidRPr="00D27382" w:rsidRDefault="002A1C7D" w:rsidP="006E0857">
      <w:pPr>
        <w:pStyle w:val="a3"/>
        <w:numPr>
          <w:ilvl w:val="0"/>
          <w:numId w:val="1"/>
        </w:numPr>
        <w:ind w:left="0" w:firstLine="709"/>
      </w:pPr>
      <w:r w:rsidRPr="00D27382">
        <w:t>Визначити перспективи розвитку електронного урядування, встановити першочергові кроки для впровадження.</w:t>
      </w:r>
    </w:p>
    <w:p w:rsidR="002A1C7D" w:rsidRPr="00D27382" w:rsidRDefault="002A1C7D" w:rsidP="00DD4FF4">
      <w:pPr>
        <w:ind w:left="709" w:firstLine="709"/>
      </w:pPr>
      <w:r w:rsidRPr="00D27382">
        <w:t>Об’єкт дослідження. Дослідження тенденцій щодо імплементації інформаційних технологій в сфері публічного управління, встановлення закономірностей розвитку інформаційних систем взаємодії між громадянами та органами державної влади.</w:t>
      </w:r>
    </w:p>
    <w:p w:rsidR="00A138B3" w:rsidRPr="00D27382" w:rsidRDefault="002A1C7D" w:rsidP="00DD4FF4">
      <w:pPr>
        <w:ind w:left="709" w:firstLine="709"/>
      </w:pPr>
      <w:r w:rsidRPr="00D27382">
        <w:lastRenderedPageBreak/>
        <w:t>Предме</w:t>
      </w:r>
      <w:r w:rsidR="00A138B3" w:rsidRPr="00D27382">
        <w:t>том дослідження є імплементація інформаційно-комунікативних технологій у сфері публічного управління України.</w:t>
      </w:r>
    </w:p>
    <w:p w:rsidR="002A1C7D" w:rsidRPr="00D27382" w:rsidRDefault="00A138B3" w:rsidP="00DD4FF4">
      <w:pPr>
        <w:ind w:left="709" w:firstLine="709"/>
      </w:pPr>
      <w:r w:rsidRPr="00D27382">
        <w:t xml:space="preserve">При написанні роботи були використані наступні методи дослідження: метод спостереження, історичний метод, системний метод, </w:t>
      </w:r>
      <w:r w:rsidR="00A0151B" w:rsidRPr="00D27382">
        <w:t>методи аналізу, синтезу, дедукції та індукції.</w:t>
      </w:r>
    </w:p>
    <w:p w:rsidR="00A0151B" w:rsidRPr="00D27382" w:rsidRDefault="00A0151B" w:rsidP="00DD4FF4">
      <w:pPr>
        <w:ind w:left="709" w:firstLine="709"/>
      </w:pPr>
      <w:r w:rsidRPr="00D27382">
        <w:t xml:space="preserve">Актуальність дослідження полягає у аналізі ступеня впровадження інформаційно-комунікативних технологій у публічне управління України, власних пропозиціях щодо імплементації ІКТ, пропозиціях щодо вдосконалення понятійно-категоріального апарату, принципів електронного урядування. </w:t>
      </w:r>
    </w:p>
    <w:p w:rsidR="00A0151B" w:rsidRPr="00D27382" w:rsidRDefault="00A0151B" w:rsidP="00DD4FF4">
      <w:pPr>
        <w:ind w:left="709" w:firstLine="709"/>
      </w:pPr>
      <w:r w:rsidRPr="00D27382">
        <w:t xml:space="preserve">Зв'язок роботи з науковими програмами, планами, темами. Магістерську роботу виконано відповідно до планової тематики науково дослідної роботи кафедри господарського та адміністративного права КПІ ім. Ігоря Сікорського за темою </w:t>
      </w:r>
      <w:proofErr w:type="spellStart"/>
      <w:r w:rsidRPr="00D27382">
        <w:t>“Правове</w:t>
      </w:r>
      <w:proofErr w:type="spellEnd"/>
      <w:r w:rsidR="005D5B82" w:rsidRPr="00D27382">
        <w:t xml:space="preserve"> </w:t>
      </w:r>
      <w:r w:rsidRPr="00D27382">
        <w:t xml:space="preserve">забезпечення сталого </w:t>
      </w:r>
      <w:proofErr w:type="spellStart"/>
      <w:r w:rsidRPr="00D27382">
        <w:t>розвитку”</w:t>
      </w:r>
      <w:proofErr w:type="spellEnd"/>
      <w:r w:rsidRPr="00D27382">
        <w:t xml:space="preserve"> (державний реєстраційний номер 0118U100325).</w:t>
      </w:r>
    </w:p>
    <w:p w:rsidR="00DD4FF4" w:rsidRPr="00D27382" w:rsidRDefault="00DD4FF4" w:rsidP="00DD4FF4">
      <w:pPr>
        <w:ind w:left="709" w:firstLine="709"/>
      </w:pPr>
      <w:r w:rsidRPr="00D27382">
        <w:t>Проведено дослідження світової практики впровадження інтегрованих електронних систем взаємодії між апаратом публічної влади та громадянами, розглянуто обсяг послуг, зручність сервісів для споживачів цих послуг. Крім того, проведено об’єктивне дослідження Концепції, затвердженої Урядом, а також</w:t>
      </w:r>
      <w:r w:rsidR="00A96638" w:rsidRPr="00D27382">
        <w:t xml:space="preserve"> ступінь її виконання. Також, в </w:t>
      </w:r>
      <w:r w:rsidRPr="00D27382">
        <w:t>роботі запропоновано приклад практичної реалізації Концепції – власний проект електронного ресурсу, з урахуванням вітчизняних напрацювань в сфері інформатизації управлінського процесу, а також матеріальних можливостей.</w:t>
      </w:r>
    </w:p>
    <w:p w:rsidR="00DD4FF4" w:rsidRPr="00D27382" w:rsidRDefault="00DD4FF4" w:rsidP="00DD4FF4">
      <w:pPr>
        <w:ind w:left="709" w:firstLine="709"/>
      </w:pPr>
    </w:p>
    <w:p w:rsidR="002D4730" w:rsidRPr="00D27382" w:rsidRDefault="002D4730" w:rsidP="002C4295"/>
    <w:p w:rsidR="002C4295" w:rsidRPr="00D27382" w:rsidRDefault="002C4295" w:rsidP="002C4295">
      <w:pPr>
        <w:rPr>
          <w:b/>
        </w:rPr>
      </w:pPr>
    </w:p>
    <w:p w:rsidR="002C4295" w:rsidRPr="00D27382" w:rsidRDefault="002D4730" w:rsidP="005D5B82">
      <w:pPr>
        <w:pStyle w:val="a3"/>
        <w:ind w:left="1429"/>
        <w:jc w:val="center"/>
        <w:rPr>
          <w:b/>
        </w:rPr>
      </w:pPr>
      <w:r w:rsidRPr="00D27382">
        <w:rPr>
          <w:b/>
        </w:rPr>
        <w:lastRenderedPageBreak/>
        <w:t>РОЗДІЛ 1</w:t>
      </w:r>
    </w:p>
    <w:p w:rsidR="00A96638" w:rsidRPr="00D27382" w:rsidRDefault="00592295" w:rsidP="005D5B82">
      <w:pPr>
        <w:pStyle w:val="a3"/>
        <w:ind w:left="1429"/>
        <w:jc w:val="center"/>
        <w:rPr>
          <w:b/>
        </w:rPr>
      </w:pPr>
      <w:r w:rsidRPr="00D27382">
        <w:rPr>
          <w:b/>
        </w:rPr>
        <w:t>ПОНЯТТЯ ТА ПРИНЦИПИ ЕЛЕКТРОННОГО УРЯДУВАННЯ</w:t>
      </w:r>
    </w:p>
    <w:p w:rsidR="002D4730" w:rsidRPr="00D27382" w:rsidRDefault="002D4730" w:rsidP="005D5B82">
      <w:pPr>
        <w:pStyle w:val="a3"/>
        <w:ind w:left="1429"/>
        <w:jc w:val="center"/>
        <w:rPr>
          <w:b/>
        </w:rPr>
      </w:pPr>
    </w:p>
    <w:p w:rsidR="005D5B82" w:rsidRPr="00D27382" w:rsidRDefault="002D4730" w:rsidP="006E0857">
      <w:pPr>
        <w:pStyle w:val="a3"/>
        <w:numPr>
          <w:ilvl w:val="1"/>
          <w:numId w:val="26"/>
        </w:numPr>
        <w:jc w:val="center"/>
        <w:rPr>
          <w:b/>
        </w:rPr>
      </w:pPr>
      <w:r w:rsidRPr="00D27382">
        <w:rPr>
          <w:b/>
        </w:rPr>
        <w:t>Поняття електронного урядування</w:t>
      </w:r>
    </w:p>
    <w:p w:rsidR="002D4730" w:rsidRPr="00D27382" w:rsidRDefault="002D4730" w:rsidP="002D4730">
      <w:pPr>
        <w:pStyle w:val="a3"/>
        <w:ind w:left="2149"/>
        <w:rPr>
          <w:b/>
        </w:rPr>
      </w:pPr>
    </w:p>
    <w:p w:rsidR="00E636BD" w:rsidRPr="00D27382" w:rsidRDefault="00E636BD" w:rsidP="006D2FDC">
      <w:pPr>
        <w:ind w:firstLine="709"/>
      </w:pPr>
      <w:r w:rsidRPr="00D27382">
        <w:t xml:space="preserve">Перш ніж переходити до дослідження електронного урядування слід, перш за все визначити певний категорійно-понятійний апарат, який буде використовуватись у даній роботі. </w:t>
      </w:r>
    </w:p>
    <w:p w:rsidR="00BA2C2C" w:rsidRPr="00D27382" w:rsidRDefault="004775EC" w:rsidP="006D2FDC">
      <w:pPr>
        <w:ind w:firstLine="709"/>
      </w:pPr>
      <w:r w:rsidRPr="00D27382">
        <w:t>К</w:t>
      </w:r>
      <w:r w:rsidR="00E636BD" w:rsidRPr="00D27382">
        <w:t>онцепція</w:t>
      </w:r>
      <w:r w:rsidRPr="00D27382">
        <w:t xml:space="preserve"> Кабінету Міністрів</w:t>
      </w:r>
      <w:r w:rsidR="00E636BD" w:rsidRPr="00D27382">
        <w:t xml:space="preserve"> є основним нормативним документом, який створює умови впровадження е-урядування. </w:t>
      </w:r>
      <w:r w:rsidR="00D86264" w:rsidRPr="00D27382">
        <w:t>Сама Концепція використовує наступне визначення:</w:t>
      </w:r>
      <w:r w:rsidRPr="00D27382">
        <w:t xml:space="preserve"> електронне урядування — форма організації державного управління, яка сприяє підвищенню ефективності, відкритості та прозорості діяльності органів державної влади та органів місцевого самоврядування з використанням інформаційно-телекомунікаційних технологій для формування нового типу держави, орієнтованої на задоволення потреб громадян</w:t>
      </w:r>
      <w:r w:rsidR="00BF33CC" w:rsidRPr="00D27382">
        <w:t>[4]</w:t>
      </w:r>
      <w:r w:rsidRPr="00D27382">
        <w:t xml:space="preserve">. </w:t>
      </w:r>
    </w:p>
    <w:p w:rsidR="00E636BD" w:rsidRPr="00D27382" w:rsidRDefault="00D86264" w:rsidP="006D2FDC">
      <w:pPr>
        <w:ind w:firstLine="709"/>
      </w:pPr>
      <w:r w:rsidRPr="00D27382">
        <w:t>Іншим був підхід авторів «Концепції електронного урядування в Україні»</w:t>
      </w:r>
      <w:r w:rsidR="00A965A6" w:rsidRPr="00D27382">
        <w:rPr>
          <w:lang w:val="ru-RU"/>
        </w:rPr>
        <w:t xml:space="preserve">, </w:t>
      </w:r>
      <w:r w:rsidRPr="00D27382">
        <w:t>створеної за підтримки Міжнародного фонду «Відродження». За</w:t>
      </w:r>
      <w:r w:rsidR="003B1CC6" w:rsidRPr="00D27382">
        <w:t xml:space="preserve"> їх баченням, е</w:t>
      </w:r>
      <w:r w:rsidRPr="00D27382">
        <w:t>лектронне урядування – це форма організації державного управління, за якого відбувається активна взаємодія органів державної влади та органів місцевого самоврядування з суспільством, людиною, бізнесом, за допомогою інформаційно-комунікативних технологій</w:t>
      </w:r>
      <w:r w:rsidR="00BF33CC" w:rsidRPr="00D27382">
        <w:t>[27]</w:t>
      </w:r>
      <w:r w:rsidRPr="00D27382">
        <w:t xml:space="preserve">. </w:t>
      </w:r>
    </w:p>
    <w:p w:rsidR="00247E14" w:rsidRPr="00D27382" w:rsidRDefault="00247E14" w:rsidP="006D2FDC">
      <w:pPr>
        <w:ind w:firstLine="709"/>
      </w:pPr>
      <w:r w:rsidRPr="00D27382">
        <w:t xml:space="preserve">На думку </w:t>
      </w:r>
      <w:proofErr w:type="spellStart"/>
      <w:r w:rsidRPr="00D27382">
        <w:t>Фурашева</w:t>
      </w:r>
      <w:proofErr w:type="spellEnd"/>
      <w:r w:rsidRPr="00D27382">
        <w:t xml:space="preserve"> В.М., електронний уряд – система державного управління, яка, з метою підвищення ефективності своєї діяльності, зорієнтована на максимальне реальне впровадження та використання новітніх досягнень науки і техніки, зокрема у сфері інформаційно-ком</w:t>
      </w:r>
      <w:r w:rsidR="00BF33CC" w:rsidRPr="00D27382">
        <w:t>унікаційних технологій</w:t>
      </w:r>
      <w:r w:rsidR="00A965A6" w:rsidRPr="00D27382">
        <w:t>[26]</w:t>
      </w:r>
      <w:r w:rsidR="00BF33CC" w:rsidRPr="00D27382">
        <w:t>.</w:t>
      </w:r>
    </w:p>
    <w:p w:rsidR="0046556E" w:rsidRPr="00D27382" w:rsidRDefault="0046556E" w:rsidP="006D2FDC">
      <w:pPr>
        <w:ind w:firstLine="709"/>
      </w:pPr>
      <w:r w:rsidRPr="00D27382">
        <w:t xml:space="preserve">Світове співтовариство в обличчі Організації об’єднаних націй визначає електронний уряд як уряд, який, використовуючи інформаційно-комунікаційні </w:t>
      </w:r>
      <w:r w:rsidRPr="00D27382">
        <w:lastRenderedPageBreak/>
        <w:t>технології, надає громадянам та підприємствам можливість взаємодіяти з урядом, використовуючи різноманітні елект</w:t>
      </w:r>
      <w:r w:rsidR="00BF33CC" w:rsidRPr="00D27382">
        <w:t>ронні засоби масової інформації</w:t>
      </w:r>
      <w:r w:rsidR="00A965A6" w:rsidRPr="00D27382">
        <w:t>[28]</w:t>
      </w:r>
      <w:r w:rsidR="00BF33CC" w:rsidRPr="00D27382">
        <w:t>.</w:t>
      </w:r>
    </w:p>
    <w:p w:rsidR="0046556E" w:rsidRPr="00D27382" w:rsidRDefault="0046556E" w:rsidP="006D2FDC">
      <w:pPr>
        <w:ind w:firstLine="709"/>
      </w:pPr>
      <w:r w:rsidRPr="00D27382">
        <w:t xml:space="preserve">Враховуючи вищенаведене, неможливо не помітити різницю в дефініціях вітчизняних спеціалістів та світового співтовариства. Концепція фонду «Відродження», визначення </w:t>
      </w:r>
      <w:r w:rsidR="003B1CC6" w:rsidRPr="00D27382">
        <w:t>з якої</w:t>
      </w:r>
      <w:r w:rsidRPr="00D27382">
        <w:t xml:space="preserve"> є </w:t>
      </w:r>
      <w:r w:rsidR="003B1CC6" w:rsidRPr="00D27382">
        <w:t>найдавнішим з наведених, піднімає питання активізації відносин між громадянами та органами державної влади. Закон України «Про Основні засади розвитку інформаційного суспільства в Україні на 2007-2015 роки» від 09.01.2007 року хоча і визначає як одну з цілей впровадження новітніх ІКТ в діяльність органів державної влади, однак не мав на меті створення інституту «електронного урядування» як рушійної сили реформуван</w:t>
      </w:r>
      <w:r w:rsidR="00BF33CC" w:rsidRPr="00D27382">
        <w:t>ня сфери публічного управління</w:t>
      </w:r>
      <w:r w:rsidR="004D6C95" w:rsidRPr="00D27382">
        <w:t>[1]</w:t>
      </w:r>
      <w:r w:rsidR="00BF33CC" w:rsidRPr="00D27382">
        <w:t>.</w:t>
      </w:r>
    </w:p>
    <w:p w:rsidR="00B200E0" w:rsidRPr="00D27382" w:rsidRDefault="00A96638" w:rsidP="006D2FDC">
      <w:pPr>
        <w:ind w:firstLine="709"/>
      </w:pPr>
      <w:r w:rsidRPr="00D27382">
        <w:t xml:space="preserve">Ця </w:t>
      </w:r>
      <w:r w:rsidR="003B1CC6" w:rsidRPr="00D27382">
        <w:t xml:space="preserve"> Концепція підкреслювала, що хоча і вищезгаданий Закон </w:t>
      </w:r>
      <w:r w:rsidR="00B200E0" w:rsidRPr="00D27382">
        <w:t xml:space="preserve">однією з цілей ставив впровадження ІКТ у сферу діяльності органів державної влади, однак не містив у собі реальних пропозицій, програми та стратегії розвитку як інформаційного суспільства в цілому, так і електронного урядування як складової. Зазначається, що незважаючи на позитивні зрушення у сфері інформаційних ресурсів, головною проблемою розвитку електронного урядування залишається фактична відсутність необхідної інформаційної інфраструктури. Відомчий підхід до створення урядових рішень, дублювання  інформації, відсутність взаємодії між відомствами для прийняття спільних рішень має суттєвий вплив на ефективність діяльності як відомств, так і уряду в цілому. Автори концепції визначають, що майбутнє реформування системи управління потребує створення єдиної гнучкої системи взаємодії між органами державної влади та органами місцевого самоврядування в рамках єдиної державної політики. </w:t>
      </w:r>
    </w:p>
    <w:p w:rsidR="00B200E0" w:rsidRPr="00D27382" w:rsidRDefault="00910620" w:rsidP="006D2FDC">
      <w:pPr>
        <w:ind w:firstLine="709"/>
      </w:pPr>
      <w:r w:rsidRPr="00D27382">
        <w:t xml:space="preserve">Автори концепції зазначають, що дане впровадження має за кінцеву мету якісні зміни у сфері надання адміністративних (публічних) послуг, підґрунтя для здійснення адміністративної реформи. Мається на увазі перехід до </w:t>
      </w:r>
      <w:proofErr w:type="spellStart"/>
      <w:r w:rsidRPr="00D27382">
        <w:t>безпаперового</w:t>
      </w:r>
      <w:proofErr w:type="spellEnd"/>
      <w:r w:rsidRPr="00D27382">
        <w:t xml:space="preserve"> функціонування з одночасним залученням громадськості задля прийняття </w:t>
      </w:r>
      <w:r w:rsidRPr="00D27382">
        <w:lastRenderedPageBreak/>
        <w:t xml:space="preserve">спільних рішень. Визначальними визнавались критерії ефективності, своєчасності надання послуг, де персоніфікації процесу. Цілком доцільні критерії, оскільки </w:t>
      </w:r>
      <w:r w:rsidR="00A96638" w:rsidRPr="00D27382">
        <w:t xml:space="preserve">ці </w:t>
      </w:r>
      <w:r w:rsidRPr="00D27382">
        <w:t xml:space="preserve">принципи надання публічних послуг передбачали відсутність взаємозв’язку між громадянином та державним службовцем, що дозволяє говорити про певну ступінь прозорості. За </w:t>
      </w:r>
      <w:r w:rsidR="00A96638" w:rsidRPr="00D27382">
        <w:t>цією</w:t>
      </w:r>
      <w:r w:rsidRPr="00D27382">
        <w:t xml:space="preserve"> Концепцією державний службо</w:t>
      </w:r>
      <w:r w:rsidR="00CD21B6" w:rsidRPr="00D27382">
        <w:t xml:space="preserve">вець є лише виконавцем послуги, позбавленим конфлікту інтересів. </w:t>
      </w:r>
      <w:r w:rsidRPr="00D27382">
        <w:t xml:space="preserve"> </w:t>
      </w:r>
    </w:p>
    <w:p w:rsidR="00CD21B6" w:rsidRPr="00D27382" w:rsidRDefault="00CD21B6" w:rsidP="006D2FDC">
      <w:pPr>
        <w:ind w:firstLine="709"/>
      </w:pPr>
      <w:r w:rsidRPr="00D27382">
        <w:t xml:space="preserve">Не маючи на меті чітких рекомендацій, </w:t>
      </w:r>
      <w:r w:rsidR="00A96638" w:rsidRPr="00D27382">
        <w:t>ця</w:t>
      </w:r>
      <w:r w:rsidRPr="00D27382">
        <w:t xml:space="preserve"> Концепція лише визначала стратегічний напрямок, кінцеві результати, досягнення яких є необхідним. Принципові положення, такі як подолання інформаційної нерівності чи перебудови взаємовідносин між громадянином та державними органами на основі використання останніх досягнень ІКТ, не є конкретними програмними положеннями; по своїй суті, </w:t>
      </w:r>
      <w:r w:rsidR="00A96638" w:rsidRPr="00D27382">
        <w:t>ця</w:t>
      </w:r>
      <w:r w:rsidRPr="00D27382">
        <w:t xml:space="preserve"> Концепція є «першоджерелом», в якому вміщено принципи побудови, цілі та завдання, </w:t>
      </w:r>
      <w:r w:rsidR="00FE66F5" w:rsidRPr="00D27382">
        <w:t>основні напрями розвитку.</w:t>
      </w:r>
    </w:p>
    <w:p w:rsidR="000242A1" w:rsidRPr="00D27382" w:rsidRDefault="00FE66F5" w:rsidP="006D2FDC">
      <w:pPr>
        <w:ind w:firstLine="709"/>
      </w:pPr>
      <w:r w:rsidRPr="00D27382">
        <w:t xml:space="preserve">Іншим був підхід </w:t>
      </w:r>
      <w:proofErr w:type="spellStart"/>
      <w:r w:rsidRPr="00D27382">
        <w:t>Фурашева</w:t>
      </w:r>
      <w:proofErr w:type="spellEnd"/>
      <w:r w:rsidRPr="00D27382">
        <w:t xml:space="preserve"> В.М. Використавши чинні нормативно-правові напрацювання, було проведено аналіз Концепції розвитку електронного урядування в Україні. </w:t>
      </w:r>
      <w:r w:rsidR="00546129" w:rsidRPr="00D27382">
        <w:t xml:space="preserve">Однак, у ході дослідження, ним було поставлено під сумнів визначення «електронного урядування», а також основні складові процесу впровадження електронного урядування в Україні, відповідно до Концепції. </w:t>
      </w:r>
      <w:proofErr w:type="spellStart"/>
      <w:r w:rsidR="00546129" w:rsidRPr="00D27382">
        <w:t>Фурашев</w:t>
      </w:r>
      <w:proofErr w:type="spellEnd"/>
      <w:r w:rsidR="00546129" w:rsidRPr="00D27382">
        <w:t xml:space="preserve"> В.М. у своєму підході розуміння «електронного урядування» ставить акцент на підвищенні ефективності процесу взаємодії громадянина і держави. В чому ж принципова відмінність між розумінням поняття «електронне урядування» між урядовою концепцією та дослідженням науковця? Урядова концепція ставить за мету очищення влади, внесення певного критерію «прозорості» у сфері надання публічних послуг. Відповідно до визначення </w:t>
      </w:r>
      <w:proofErr w:type="spellStart"/>
      <w:r w:rsidR="00546129" w:rsidRPr="00D27382">
        <w:t>Фурашева</w:t>
      </w:r>
      <w:proofErr w:type="spellEnd"/>
      <w:r w:rsidR="00546129" w:rsidRPr="00D27382">
        <w:t xml:space="preserve"> В.М., критерій «прозорості» не є визначальним, однак, важливим. Науковець підкреслює, що основною ланкою взаємодії між громадянами та органами державної влади чи місцевого самоврядування є людина (чиновник). Однак, він підкреслює, що застосування сучасних інформаційно-комунікативних технологій дозволить мінімізувати участь людини у процесі надання послуг, а </w:t>
      </w:r>
      <w:r w:rsidR="00546129" w:rsidRPr="00D27382">
        <w:lastRenderedPageBreak/>
        <w:t xml:space="preserve">відтак і </w:t>
      </w:r>
      <w:r w:rsidR="000242A1" w:rsidRPr="00D27382">
        <w:t>надасть процесу надання публічних послуг громадянам необхідного рівня прозорості. Вартим уваги є те, що автор вважає єдино можливим реалізацію державної політики з питань електронного урядування через впровадження системи «Електронний уряд» - єдиної інфраструктури міжвідомчої автоматизованої системи взаємодії  у інтерактивному режимі наближеному до реального масштабу часу, органів державної влади та органів місцевого самоврядування між собою, з громадяна</w:t>
      </w:r>
      <w:r w:rsidR="00BF33CC" w:rsidRPr="00D27382">
        <w:t>ми і суб’єктами самоврядування</w:t>
      </w:r>
      <w:r w:rsidR="004D6C95" w:rsidRPr="00D27382">
        <w:t>[26]</w:t>
      </w:r>
      <w:r w:rsidR="00BF33CC" w:rsidRPr="00D27382">
        <w:t>.</w:t>
      </w:r>
    </w:p>
    <w:p w:rsidR="00077540" w:rsidRPr="00D27382" w:rsidRDefault="00077540" w:rsidP="006D2FDC">
      <w:pPr>
        <w:ind w:firstLine="709"/>
      </w:pPr>
      <w:r w:rsidRPr="00D27382">
        <w:t xml:space="preserve">Цілком доцільне твердження, оскільки підхід уряду в цьому порушує і визначений </w:t>
      </w:r>
      <w:proofErr w:type="spellStart"/>
      <w:r w:rsidRPr="00D27382">
        <w:t>Фурашевим</w:t>
      </w:r>
      <w:proofErr w:type="spellEnd"/>
      <w:r w:rsidRPr="00D27382">
        <w:t xml:space="preserve"> В.М., як обов’язковий, принцип «логічності і послідовності», так і власний принцип «сумісності». Багато розрізнених інформаційний систем, які не взаємодіють між собою, хіба це не порушення принципу? </w:t>
      </w:r>
    </w:p>
    <w:p w:rsidR="008332E6" w:rsidRPr="00D27382" w:rsidRDefault="008332E6" w:rsidP="006D2FDC">
      <w:pPr>
        <w:ind w:firstLine="709"/>
      </w:pPr>
      <w:r w:rsidRPr="00D27382">
        <w:t xml:space="preserve">Зовсім іншим шляхом пішло світове співтовариство. </w:t>
      </w:r>
      <w:r w:rsidR="006C200B" w:rsidRPr="00D27382">
        <w:t xml:space="preserve">ООН визначає електронне урядування в двох підходах: як системне використання ІКТ урядом для взаємодії з громадянами та підприємствами, так і через внутрішні операції уряду для спрощення та удосконалення демократичного управління.  </w:t>
      </w:r>
      <w:r w:rsidR="004951CE" w:rsidRPr="00D27382">
        <w:t>Чому ж така різниця в судженнях ООН та українських урядовців та науковців?</w:t>
      </w:r>
    </w:p>
    <w:p w:rsidR="004951CE" w:rsidRPr="00D27382" w:rsidRDefault="004951CE" w:rsidP="006D2FDC">
      <w:pPr>
        <w:ind w:firstLine="709"/>
      </w:pPr>
      <w:r w:rsidRPr="00D27382">
        <w:t xml:space="preserve">Основним аспектом, що вплинув на різницю у поглядах є історичний аспект. Радянська спадщина, а також і її вплив, і сформулювали ту модель, відповідно до якої будується електронне урядування в Україні, його принципи завдання та цілі. Не мається на увазі, що наукова чи нормативна робота залишилась на радянському щаблі мислення та технологічного розвитку. Під поняттям радянська спадщина малась на увазі та модель управління, яка «перейшла у спадок» Україні. Бюрократизм помножений на заплутані процедури і став першопричиною корупції в тих масштабах, які ми маємо сьогодні. Здається, що при побудові системи </w:t>
      </w:r>
      <w:r w:rsidR="00E379F8" w:rsidRPr="00D27382">
        <w:t xml:space="preserve">управління мали на меті інтереси чиновників, а ніж громадян. </w:t>
      </w:r>
    </w:p>
    <w:p w:rsidR="00E379F8" w:rsidRPr="00D27382" w:rsidRDefault="00E379F8" w:rsidP="006D2FDC">
      <w:pPr>
        <w:ind w:firstLine="709"/>
      </w:pPr>
      <w:r w:rsidRPr="00D27382">
        <w:lastRenderedPageBreak/>
        <w:t xml:space="preserve">Для світового співтовариства, яке у своїй більшості не відчуло на собі радянської системи управління, і не вибудовує систему електронного управління задля підвищення ефективності діяльності органів державної влади, або </w:t>
      </w:r>
      <w:r w:rsidR="00951900" w:rsidRPr="00D27382">
        <w:t>примарної</w:t>
      </w:r>
      <w:r w:rsidRPr="00D27382">
        <w:t xml:space="preserve"> прозорості діяльності цих органів. </w:t>
      </w:r>
      <w:r w:rsidR="00951900" w:rsidRPr="00D27382">
        <w:t xml:space="preserve">Не говорять про проблему, коли з нею не стикаєшся. </w:t>
      </w:r>
    </w:p>
    <w:p w:rsidR="00EB1B18" w:rsidRPr="00D27382" w:rsidRDefault="00EB1B18" w:rsidP="006D2FDC">
      <w:pPr>
        <w:ind w:firstLine="709"/>
      </w:pPr>
      <w:r w:rsidRPr="00D27382">
        <w:t xml:space="preserve">Концепція електронного урядування від Кабінету Міністрів охоплює все сказане раніше. Це і бізнес-відносини між державою та підприємцями (через платформу державних закупівель </w:t>
      </w:r>
      <w:proofErr w:type="spellStart"/>
      <w:r w:rsidRPr="00D27382">
        <w:t>ProZorro</w:t>
      </w:r>
      <w:proofErr w:type="spellEnd"/>
      <w:r w:rsidRPr="00D27382">
        <w:t xml:space="preserve">), а також через портал державних послуг </w:t>
      </w:r>
      <w:proofErr w:type="spellStart"/>
      <w:r w:rsidRPr="00D27382">
        <w:t>iGov</w:t>
      </w:r>
      <w:proofErr w:type="spellEnd"/>
      <w:r w:rsidRPr="00D27382">
        <w:t xml:space="preserve">. Чому ж така відмінність у баченні поняття «електронне урядування»? </w:t>
      </w:r>
    </w:p>
    <w:p w:rsidR="00EB1B18" w:rsidRPr="00D27382" w:rsidRDefault="00712D37" w:rsidP="006D2FDC">
      <w:pPr>
        <w:ind w:firstLine="709"/>
      </w:pPr>
      <w:r w:rsidRPr="00D27382">
        <w:t>Політичні зміни 2014 року повністю змінили вектор як внутрішньої, так і зовнішньої політики. Закони «Про очищення влади» та «Про засади запобігання та протидії корупції» поставили за мету підвищення ефективності влади, підвищення прозорості та якості послуг, які надаються, збільшення контролю з боку громадськості, її участь в управлінні державою. На основі принципів Закону «Про засади запобігання та протидії корупції» і була побудована Концепція електронного урядування в Україні.</w:t>
      </w:r>
    </w:p>
    <w:p w:rsidR="009B0011" w:rsidRPr="00D27382" w:rsidRDefault="009B0011" w:rsidP="006D2FDC">
      <w:pPr>
        <w:ind w:firstLine="709"/>
      </w:pPr>
      <w:r w:rsidRPr="00D27382">
        <w:t xml:space="preserve">На основі вищезгаданих законів і була створена Концепція, в тому числі і визначення «електронного урядування». Відштовхуючись від принципових положень законодавства про боротьбу з корупцією, Концепція увібрала в себе всі принципи </w:t>
      </w:r>
      <w:r w:rsidR="000B2E90" w:rsidRPr="00D27382">
        <w:t xml:space="preserve">антикорупційних </w:t>
      </w:r>
      <w:r w:rsidRPr="00D27382">
        <w:t>законів</w:t>
      </w:r>
      <w:r w:rsidR="000B2E90" w:rsidRPr="00D27382">
        <w:t>, чітко окресливши мету створення та коло проблем, які вона повинна розв’язати.</w:t>
      </w:r>
    </w:p>
    <w:p w:rsidR="0004230E" w:rsidRPr="00D27382" w:rsidRDefault="00C55C0C" w:rsidP="006D2FDC">
      <w:pPr>
        <w:ind w:firstLine="709"/>
      </w:pPr>
      <w:r w:rsidRPr="00D27382">
        <w:t>Цілком логічно постає питання: хіба боротьба з корупцією є основною метою введення електронного урядування?</w:t>
      </w:r>
      <w:r w:rsidR="0004230E" w:rsidRPr="00D27382">
        <w:t xml:space="preserve"> Світові тенденції сталого інноваційного розвитку вбачають електронне урядування як невід’ємний інструмент впровадження сталого прогресивного розвитку суспільства, як на місцевому, так і на наддержавному рівнях. Схожого підходу притримується і Кабінет Міністрів. </w:t>
      </w:r>
    </w:p>
    <w:p w:rsidR="0004230E" w:rsidRPr="00D27382" w:rsidRDefault="00186A66" w:rsidP="006D2FDC">
      <w:pPr>
        <w:ind w:firstLine="709"/>
      </w:pPr>
      <w:r w:rsidRPr="00D27382">
        <w:lastRenderedPageBreak/>
        <w:t>За результатами розгляду чотирьох наведених точок</w:t>
      </w:r>
      <w:r w:rsidR="0056020B" w:rsidRPr="00D27382">
        <w:t xml:space="preserve"> з</w:t>
      </w:r>
      <w:r w:rsidRPr="00D27382">
        <w:t>ору на поняття «електронне</w:t>
      </w:r>
      <w:r w:rsidR="0056020B" w:rsidRPr="00D27382">
        <w:t xml:space="preserve"> урядування» постає питання: яке з них єдино вірне? Позиція Кабінету Міністрів у Концепції видається найбільш точною: електронне урядування — форма організації державного управління, яка сприяє підвищенню ефективності, відкритості та прозорості діяльності органів державної влади та органів місцевого самоврядування з використанням інформаційно-телекомунікаційних технологій для формування нового типу держави, орієнтованої</w:t>
      </w:r>
      <w:r w:rsidR="00BF33CC" w:rsidRPr="00D27382">
        <w:t xml:space="preserve"> на задоволення потреб громадян</w:t>
      </w:r>
      <w:r w:rsidR="004D6C95" w:rsidRPr="00D27382">
        <w:t>[4]</w:t>
      </w:r>
      <w:r w:rsidR="00BF33CC" w:rsidRPr="00D27382">
        <w:t>.</w:t>
      </w:r>
      <w:r w:rsidR="004D6C95" w:rsidRPr="00D27382">
        <w:t xml:space="preserve"> </w:t>
      </w:r>
      <w:r w:rsidR="0056020B" w:rsidRPr="00D27382">
        <w:t xml:space="preserve">Однак, постає логічне питання: якщо електронне урядування створить новий тип держави, яка буде орієнтуватись на потреби громадян, </w:t>
      </w:r>
      <w:r w:rsidR="00EB05C0" w:rsidRPr="00D27382">
        <w:t xml:space="preserve">то чи не буде </w:t>
      </w:r>
      <w:r w:rsidR="00A96638" w:rsidRPr="00D27382">
        <w:t>це</w:t>
      </w:r>
      <w:r w:rsidR="00EB05C0" w:rsidRPr="00D27382">
        <w:t xml:space="preserve"> твердження перекреслювати ст..2 Закону України «Про Кабінет Міністрів України» в частині виконання Конституції та законів, з урахуванням того, що Конституція України в ч.2 ст. 3 визначає утвердження і забезпечення прав і свобод людини основним обов’язком держави?</w:t>
      </w:r>
    </w:p>
    <w:p w:rsidR="00EB05C0" w:rsidRPr="00D27382" w:rsidRDefault="00EB05C0" w:rsidP="006D2FDC">
      <w:pPr>
        <w:ind w:firstLine="709"/>
      </w:pPr>
      <w:r w:rsidRPr="00D27382">
        <w:t xml:space="preserve">Тому, на нашу думку, визначення представлене в Концепції Кабінету Міністрів є неточним. Пропонується наступний варіант визначення: електронне урядування – форма організації державного управління, яка сприяє підвищенню ефективності та прозорості діяльності органів державної влади та органів місцевого самоврядування з використанням інформаційно-телекомунікаційних технологій для забезпечення подальшого розвитку демократичного суспільства. </w:t>
      </w:r>
    </w:p>
    <w:p w:rsidR="0004230E" w:rsidRPr="00D27382" w:rsidRDefault="0004230E" w:rsidP="006D2FDC">
      <w:pPr>
        <w:ind w:firstLine="709"/>
      </w:pPr>
    </w:p>
    <w:p w:rsidR="0004230E" w:rsidRPr="00D27382" w:rsidRDefault="0004230E" w:rsidP="006D2FDC">
      <w:pPr>
        <w:ind w:firstLine="709"/>
      </w:pPr>
    </w:p>
    <w:p w:rsidR="00B15BAA" w:rsidRPr="00D27382" w:rsidRDefault="00B15BAA" w:rsidP="006D2FDC">
      <w:pPr>
        <w:ind w:firstLine="709"/>
      </w:pPr>
    </w:p>
    <w:p w:rsidR="00B15BAA" w:rsidRPr="00D27382" w:rsidRDefault="00B15BAA" w:rsidP="006D2FDC">
      <w:pPr>
        <w:ind w:firstLine="709"/>
      </w:pPr>
    </w:p>
    <w:p w:rsidR="002C4295" w:rsidRPr="00D27382" w:rsidRDefault="002C4295" w:rsidP="006D2FDC">
      <w:pPr>
        <w:ind w:firstLine="709"/>
      </w:pPr>
    </w:p>
    <w:p w:rsidR="002C4295" w:rsidRPr="00D27382" w:rsidRDefault="002C4295" w:rsidP="006D2FDC">
      <w:pPr>
        <w:ind w:firstLine="709"/>
      </w:pPr>
    </w:p>
    <w:p w:rsidR="004D6C95" w:rsidRPr="00D27382" w:rsidRDefault="004D6C95" w:rsidP="006D2FDC">
      <w:pPr>
        <w:ind w:firstLine="709"/>
      </w:pPr>
    </w:p>
    <w:p w:rsidR="00C55C0C" w:rsidRPr="00D27382" w:rsidRDefault="005D5B82" w:rsidP="002D4730">
      <w:pPr>
        <w:pStyle w:val="a3"/>
        <w:numPr>
          <w:ilvl w:val="1"/>
          <w:numId w:val="26"/>
        </w:numPr>
        <w:jc w:val="center"/>
        <w:rPr>
          <w:b/>
        </w:rPr>
      </w:pPr>
      <w:r w:rsidRPr="00D27382">
        <w:rPr>
          <w:b/>
        </w:rPr>
        <w:lastRenderedPageBreak/>
        <w:t>П</w:t>
      </w:r>
      <w:r w:rsidR="002D4730" w:rsidRPr="00D27382">
        <w:rPr>
          <w:b/>
        </w:rPr>
        <w:t>ринципи електронного урядування</w:t>
      </w:r>
    </w:p>
    <w:p w:rsidR="002D4730" w:rsidRPr="00D27382" w:rsidRDefault="002D4730" w:rsidP="002D4730">
      <w:pPr>
        <w:pStyle w:val="a3"/>
        <w:ind w:left="2149"/>
        <w:rPr>
          <w:b/>
        </w:rPr>
      </w:pPr>
    </w:p>
    <w:p w:rsidR="0004230E" w:rsidRPr="00D27382" w:rsidRDefault="006E1398" w:rsidP="006D2FDC">
      <w:pPr>
        <w:ind w:firstLine="709"/>
      </w:pPr>
      <w:r w:rsidRPr="00D27382">
        <w:t xml:space="preserve">Електронне урядування можна вважати одним з способів врегулювання суспільних відносин. Існування і функціонування цього інституту має підпорядковуватись певним принципам. В загальному розумінні принципи, по своїй суті, є основоположними ідеями, які визначають зміст і спосіб правового регулювання. </w:t>
      </w:r>
    </w:p>
    <w:p w:rsidR="006E1398" w:rsidRPr="00D27382" w:rsidRDefault="006E1398" w:rsidP="006D2FDC">
      <w:pPr>
        <w:ind w:firstLine="709"/>
      </w:pPr>
      <w:r w:rsidRPr="00D27382">
        <w:t>ООН, як наддержавне формування, виділяє наступні принципи функціонування інституту «електронного урядування»:</w:t>
      </w:r>
    </w:p>
    <w:p w:rsidR="006E1398" w:rsidRPr="00D27382" w:rsidRDefault="006E1398" w:rsidP="006E0857">
      <w:pPr>
        <w:pStyle w:val="a3"/>
        <w:numPr>
          <w:ilvl w:val="0"/>
          <w:numId w:val="3"/>
        </w:numPr>
        <w:ind w:left="426"/>
      </w:pPr>
      <w:r w:rsidRPr="00D27382">
        <w:t>Використання інформаційно-комунікативних технологій в процесі функціонування</w:t>
      </w:r>
      <w:r w:rsidR="004D6C95" w:rsidRPr="00D27382">
        <w:rPr>
          <w:lang w:val="ru-RU"/>
        </w:rPr>
        <w:t>;</w:t>
      </w:r>
    </w:p>
    <w:p w:rsidR="006E1398" w:rsidRPr="00D27382" w:rsidRDefault="006E1398" w:rsidP="006E0857">
      <w:pPr>
        <w:pStyle w:val="a3"/>
        <w:numPr>
          <w:ilvl w:val="0"/>
          <w:numId w:val="3"/>
        </w:numPr>
        <w:ind w:left="426"/>
      </w:pPr>
      <w:r w:rsidRPr="00D27382">
        <w:t>Заохочення участі громадян у процесі прийняття управлінських рішень</w:t>
      </w:r>
      <w:r w:rsidR="004D6C95" w:rsidRPr="00D27382">
        <w:rPr>
          <w:lang w:val="ru-RU"/>
        </w:rPr>
        <w:t>;</w:t>
      </w:r>
    </w:p>
    <w:p w:rsidR="006E1398" w:rsidRPr="00D27382" w:rsidRDefault="006E1398" w:rsidP="006E0857">
      <w:pPr>
        <w:pStyle w:val="a3"/>
        <w:numPr>
          <w:ilvl w:val="0"/>
          <w:numId w:val="3"/>
        </w:numPr>
        <w:ind w:left="426"/>
      </w:pPr>
      <w:r w:rsidRPr="00D27382">
        <w:t>Підвищення підзвітності діяльності органів державної влади</w:t>
      </w:r>
      <w:r w:rsidR="004D6C95" w:rsidRPr="00D27382">
        <w:t>;</w:t>
      </w:r>
    </w:p>
    <w:p w:rsidR="006E1398" w:rsidRPr="00D27382" w:rsidRDefault="006E1398" w:rsidP="006E0857">
      <w:pPr>
        <w:pStyle w:val="a3"/>
        <w:numPr>
          <w:ilvl w:val="0"/>
          <w:numId w:val="3"/>
        </w:numPr>
        <w:ind w:left="426"/>
      </w:pPr>
      <w:r w:rsidRPr="00D27382">
        <w:t>Прозорість управлінського процесу</w:t>
      </w:r>
      <w:r w:rsidR="004D6C95" w:rsidRPr="00D27382">
        <w:rPr>
          <w:lang w:val="en-US"/>
        </w:rPr>
        <w:t>;</w:t>
      </w:r>
    </w:p>
    <w:p w:rsidR="006E1398" w:rsidRPr="00D27382" w:rsidRDefault="006E1398" w:rsidP="006E0857">
      <w:pPr>
        <w:pStyle w:val="a3"/>
        <w:numPr>
          <w:ilvl w:val="0"/>
          <w:numId w:val="3"/>
        </w:numPr>
        <w:ind w:left="426"/>
      </w:pPr>
      <w:r w:rsidRPr="00D27382">
        <w:t>Ефективність урядування</w:t>
      </w:r>
      <w:r w:rsidR="004D6C95" w:rsidRPr="00D27382">
        <w:rPr>
          <w:lang w:val="en-US"/>
        </w:rPr>
        <w:t>;</w:t>
      </w:r>
    </w:p>
    <w:p w:rsidR="006E1398" w:rsidRPr="00D27382" w:rsidRDefault="00A9478E" w:rsidP="006D2FDC">
      <w:pPr>
        <w:ind w:firstLine="709"/>
      </w:pPr>
      <w:r w:rsidRPr="00D27382">
        <w:t xml:space="preserve">Варто проаналізувати кожен з принципів для кращого розуміння змісту, який світове співтовариство в обличчі ООН вкладає в принципи електронного урядування. Першим принципом є широке використання інформаційно-комунікативних технологій. З урахуванням того, що електронне урядування є новим еволюційним етапом публічного управління, </w:t>
      </w:r>
      <w:r w:rsidR="00A96638" w:rsidRPr="00D27382">
        <w:t xml:space="preserve">цей </w:t>
      </w:r>
      <w:r w:rsidRPr="00D27382">
        <w:t xml:space="preserve">принцип є, скоріше, не принциповим положенням, на якому буде вибудовуватись і реалізовуватись стратегія, а, скоріше, простою констатацією, що управління державними справами буде переходити на електронну </w:t>
      </w:r>
      <w:proofErr w:type="spellStart"/>
      <w:r w:rsidRPr="00D27382">
        <w:t>безпаперову</w:t>
      </w:r>
      <w:proofErr w:type="spellEnd"/>
      <w:r w:rsidRPr="00D27382">
        <w:t xml:space="preserve"> (цифрову) форму. Відповідно до ООН, до інформаційно-комунікативних технологій відносять: </w:t>
      </w:r>
      <w:r w:rsidR="001A01DA" w:rsidRPr="00D27382">
        <w:t xml:space="preserve">факсимільний зв’язок, електронний облік та електронні реєстри, пункти самообслуговування, Інтернет, електронна пошта та електронний обмін даними. З одного боку, </w:t>
      </w:r>
      <w:r w:rsidR="00A96638" w:rsidRPr="00D27382">
        <w:t>такий</w:t>
      </w:r>
      <w:r w:rsidR="001A01DA" w:rsidRPr="00D27382">
        <w:t xml:space="preserve"> набір технологічних інструментів дозволить перевести публічні послуги в </w:t>
      </w:r>
      <w:r w:rsidR="001A01DA" w:rsidRPr="00D27382">
        <w:lastRenderedPageBreak/>
        <w:t xml:space="preserve">електронну форму, мінімізувати участь людини, проте, з іншого боку, </w:t>
      </w:r>
      <w:r w:rsidR="00A96638" w:rsidRPr="00D27382">
        <w:t>такий</w:t>
      </w:r>
      <w:r w:rsidR="001A01DA" w:rsidRPr="00D27382">
        <w:t xml:space="preserve"> перелік не є інноваційним.</w:t>
      </w:r>
    </w:p>
    <w:p w:rsidR="001A01DA" w:rsidRPr="00D27382" w:rsidRDefault="001A01DA" w:rsidP="006D2FDC">
      <w:pPr>
        <w:ind w:firstLine="709"/>
      </w:pPr>
      <w:r w:rsidRPr="00D27382">
        <w:t xml:space="preserve">Принцип заохочення участі громадян в прийнятті управлінських рішень є одним з фундаментальних. Як приклад, Закон України «Про соціальний діалог» передбачає участь профспілкових організацій у відносинах з органами виконавчої влади стосовно питань, які мають вплив на певну галузь народного господарства, працівників якої представляє профспілкова організація. Принцип представницької демократії в Україні передбачає виборність депутатів по </w:t>
      </w:r>
      <w:r w:rsidR="00FE66BE" w:rsidRPr="00D27382">
        <w:t xml:space="preserve">округам до місцевих рад та Верховної Ради Україні. Через цих депутатів громадяни і реалізовують своє право на управління державою. Однак, в Україні діє принцип «вільного мандату». Відтак, депутат не підзвітний виборцям, не може бути відкликаний. Він діє, в більшості випадків, виключно в межах тієї політичної програми, яку він представив під час передвиборчих перегонів, і за яку і був обраний до представницького органу. Відповідно до цього типу представництва інтересів громадян в представницьких органах влади, громадяни не мають реального впливу на ті управлінські рішення, які приймаються. </w:t>
      </w:r>
    </w:p>
    <w:p w:rsidR="00FE66BE" w:rsidRPr="00D27382" w:rsidRDefault="00FE66BE" w:rsidP="006D2FDC">
      <w:pPr>
        <w:ind w:firstLine="709"/>
      </w:pPr>
      <w:r w:rsidRPr="00D27382">
        <w:t xml:space="preserve">Принцип підвищення підзвітності діяльності органів державної влади </w:t>
      </w:r>
      <w:r w:rsidR="00081D09" w:rsidRPr="00D27382">
        <w:t xml:space="preserve">постає як ключовий контролюючий принцип електронного урядування. Варто зазначити, що підзвітність та прозорість діяльності тісно пов’язані між собою. Слід сказати, що </w:t>
      </w:r>
      <w:proofErr w:type="spellStart"/>
      <w:r w:rsidR="00081D09" w:rsidRPr="00D27382">
        <w:t>безпаперова</w:t>
      </w:r>
      <w:proofErr w:type="spellEnd"/>
      <w:r w:rsidR="00081D09" w:rsidRPr="00D27382">
        <w:t xml:space="preserve"> форма діяльності управлінців з одного боку економить час під час прийняття управлінських рішень. Проте, в обов’язковому порядку, управлінець, на нашу думку, кожне рішення має підтверджувати електронним цифровим підписом. Також, з урахуванням тісного зв’язку між підзвітністю та прозорістю діяльності, мають існувати абсолютно відкриті реєстри абсолютно всіх управлінських рішень, що приймаються, незалежно від рівня органу, що його приймає, крім тих, що містять державну таємницю. Таким чином, логічно випливає, що підзвітність діяльності органів реалізується у можливості з боку пересічних громадян проконтролювати законність абсолютно всіх прийнятих рішень.</w:t>
      </w:r>
    </w:p>
    <w:p w:rsidR="00081D09" w:rsidRPr="00D27382" w:rsidRDefault="00081D09" w:rsidP="006D2FDC">
      <w:pPr>
        <w:ind w:firstLine="709"/>
      </w:pPr>
      <w:r w:rsidRPr="00D27382">
        <w:lastRenderedPageBreak/>
        <w:t>Прозорість діяльності</w:t>
      </w:r>
      <w:r w:rsidR="00F509BC" w:rsidRPr="00D27382">
        <w:t xml:space="preserve"> органів державної влади реалізується двома шляхами: захист суспільних інтересів через підзвітність діяльності органів державної влади та через захист основоположної конституційної норми – </w:t>
      </w:r>
      <w:r w:rsidR="003D7FEA" w:rsidRPr="00D27382">
        <w:t>право громадян на інформацію</w:t>
      </w:r>
      <w:r w:rsidR="00F509BC" w:rsidRPr="00D27382">
        <w:t>. Мається на увазі те, що органи державної в</w:t>
      </w:r>
      <w:r w:rsidR="003D7FEA" w:rsidRPr="00D27382">
        <w:t>лади зобов’язані оприлюднювати свої рішення, а також обґрунтовувати їх, що допомагає зрозуміти закономірності, яких управлінці притримувались при їх прийнятті. Поняття «прозорість» також включає в себе наступне:</w:t>
      </w:r>
    </w:p>
    <w:p w:rsidR="003D7FEA" w:rsidRPr="00D27382" w:rsidRDefault="003D7FEA" w:rsidP="006D2FDC">
      <w:pPr>
        <w:ind w:firstLine="709"/>
      </w:pPr>
      <w:r w:rsidRPr="00D27382">
        <w:t>Доступність – можливість громадян у будь-який час будь яким можливим способом дізнатись про зміст та мету того чи іншого управлінського рішення, його наслідки.</w:t>
      </w:r>
    </w:p>
    <w:p w:rsidR="003D7FEA" w:rsidRPr="00D27382" w:rsidRDefault="003D7FEA" w:rsidP="006D2FDC">
      <w:pPr>
        <w:ind w:firstLine="709"/>
      </w:pPr>
      <w:r w:rsidRPr="00D27382">
        <w:t xml:space="preserve">Чутливість діяльності органів державної влади до нових ідей та вимог, готовність органів державної влади та органів місцевого самоврядування оперативно реагувати на зміни в суспільному житті. </w:t>
      </w:r>
    </w:p>
    <w:p w:rsidR="003D7FEA" w:rsidRPr="00D27382" w:rsidRDefault="003D7FEA" w:rsidP="006D2FDC">
      <w:pPr>
        <w:ind w:firstLine="709"/>
      </w:pPr>
      <w:r w:rsidRPr="00D27382">
        <w:t xml:space="preserve">Ефективність урядування виступає, скоріше, не як принцип електронного урядування, а, більше, як його кінцева мета. Так, широке використання інформаційно-комунікативних технологій покликане оптимізувати ресурсні витрати в фінансовому аспекті, мінімізувати часові витрати. Мається на увазі, також, і мінімізація участі людини при прийнятті шаблонних рішень та наданні типових послуг. </w:t>
      </w:r>
      <w:r w:rsidR="00A96638" w:rsidRPr="00D27382">
        <w:t>Така</w:t>
      </w:r>
      <w:r w:rsidRPr="00D27382">
        <w:t xml:space="preserve"> інновація дозволить скоротити штат працівників тих відомств, працівники яких можуть бути замінені необхідним апаратним забезпеченням. </w:t>
      </w:r>
    </w:p>
    <w:p w:rsidR="003D7FEA" w:rsidRPr="00D27382" w:rsidRDefault="0024035F" w:rsidP="006D2FDC">
      <w:pPr>
        <w:ind w:firstLine="709"/>
      </w:pPr>
      <w:r w:rsidRPr="00D27382">
        <w:t xml:space="preserve">Такі п’ять основних принципів, відповідно до яких реалізується Стратегія електронного урядування від Організації Об’єднаних Націй. </w:t>
      </w:r>
      <w:r w:rsidR="00A96638" w:rsidRPr="00D27382">
        <w:t>Ці</w:t>
      </w:r>
      <w:r w:rsidRPr="00D27382">
        <w:t xml:space="preserve"> принципи дозволяють чітко сформулювати уявлення про необхідну модель електронного урядування та необхідний кінцевий результат. У баченні ООН електронне урядування постає як оптимізована необхідними інформаційно-комунікативними засобами ефективна модель управління, побудована на принципах прозорості, підзвітності та участі громадян в управлінні.</w:t>
      </w:r>
    </w:p>
    <w:p w:rsidR="0024035F" w:rsidRPr="00D27382" w:rsidRDefault="0024035F" w:rsidP="006D2FDC">
      <w:pPr>
        <w:ind w:firstLine="709"/>
      </w:pPr>
      <w:r w:rsidRPr="00D27382">
        <w:lastRenderedPageBreak/>
        <w:t xml:space="preserve">Концепція розвитку електронного урядування, затверджена Кабінетом Міністрів, має дещо інших підхід до визначення принципів запровадження </w:t>
      </w:r>
      <w:proofErr w:type="spellStart"/>
      <w:r w:rsidRPr="00D27382">
        <w:t>eGovernment</w:t>
      </w:r>
      <w:proofErr w:type="spellEnd"/>
      <w:r w:rsidRPr="00D27382">
        <w:t xml:space="preserve"> в Україні. Так, за Концепцією, електронне урядування в Україні будується на наступних принципах:</w:t>
      </w:r>
    </w:p>
    <w:p w:rsidR="0024035F" w:rsidRPr="00D27382" w:rsidRDefault="0024035F" w:rsidP="006E0857">
      <w:pPr>
        <w:pStyle w:val="a3"/>
        <w:numPr>
          <w:ilvl w:val="0"/>
          <w:numId w:val="4"/>
        </w:numPr>
        <w:ind w:left="851"/>
      </w:pPr>
      <w:r w:rsidRPr="00D27382">
        <w:t>цифровий за замовчуванням — забезпечення будь-якої діяльності органів влади (у тому числі надання публічних послуг, забезпечення міжвідомчої взаємодії, взаємодії з фізичними та юридичними особами, інформаційно-аналітичної діяльності) передбачає електронну форму реалізації як пріоритетну, а планування та реалізацію будь-якої реформи, проекту чи завдання — із застосуванням інформаційно-комунікаційних технологій;</w:t>
      </w:r>
    </w:p>
    <w:p w:rsidR="00F255FD" w:rsidRPr="00D27382" w:rsidRDefault="00F255FD" w:rsidP="006D2FDC">
      <w:pPr>
        <w:ind w:firstLine="709"/>
      </w:pPr>
      <w:r w:rsidRPr="00D27382">
        <w:t xml:space="preserve">Закон України «Про електронні документи та електронний документообіг», прийнятий у 2003 році, є одним з основоположних нормативно-правових актів, який регламентує </w:t>
      </w:r>
      <w:r w:rsidR="007978E6" w:rsidRPr="00D27382">
        <w:t xml:space="preserve">електронний документообіг, закріплює правовий статус електронного документу. У ст..8 визначається те, що юридична сила документу не може заперечуватись виключно через те, що документ має електронну форму, при наявності у документу всіх необхідних реквізитів. </w:t>
      </w:r>
    </w:p>
    <w:p w:rsidR="0024035F" w:rsidRPr="00D27382" w:rsidRDefault="0024035F" w:rsidP="006E0857">
      <w:pPr>
        <w:pStyle w:val="a3"/>
        <w:numPr>
          <w:ilvl w:val="0"/>
          <w:numId w:val="4"/>
        </w:numPr>
        <w:ind w:left="851"/>
      </w:pPr>
      <w:r w:rsidRPr="00D27382">
        <w:t>одноразове введення інформації — реалізація підходу, за якого фізичні та юридичні особи лише один раз подають інформацію до органів влади, а у подальшому ця інформація повторно використовується органами влади для надання публічних послуг та виконання інших владних повноважень з дотриманням вимог захисту інформації та персональних даних;</w:t>
      </w:r>
    </w:p>
    <w:p w:rsidR="007449F1" w:rsidRPr="00D27382" w:rsidRDefault="00BF33CC" w:rsidP="006D2FDC">
      <w:pPr>
        <w:ind w:firstLine="709"/>
      </w:pPr>
      <w:r w:rsidRPr="00D27382">
        <w:t xml:space="preserve">Створений </w:t>
      </w:r>
      <w:r w:rsidR="007449F1" w:rsidRPr="00D27382">
        <w:t xml:space="preserve">у </w:t>
      </w:r>
      <w:r w:rsidRPr="00D27382">
        <w:t>січні 2013</w:t>
      </w:r>
      <w:r w:rsidR="007449F1" w:rsidRPr="00D27382">
        <w:t xml:space="preserve"> року Єдиний портал адміністративних послуг дає можливість отримати адміністративну послугу через кабінет користувача, шляхом проходження ідентифікації через електронний цифровий підпис, а результат адміністративної послуги можна отримати на електронну пошту. Всі персональні дані внесені до кабінету зберігаються та захищаються. Вносити дані повторно не потрібно, що дає можливість неодноразово користуватись персональним кабінетом для отримання адміністративних послуг в подальшому. Згідно з </w:t>
      </w:r>
      <w:r w:rsidR="007449F1" w:rsidRPr="00D27382">
        <w:lastRenderedPageBreak/>
        <w:t xml:space="preserve">інформацією, розміщеною на порталі, способи ідентифікації, списки послуг та способи оплати будуть впроваджуватись та розширюватись по мірі розвитку порталу чи готовності суб’єктів надання послуг до роботи в </w:t>
      </w:r>
      <w:r w:rsidR="00A96638" w:rsidRPr="00D27382">
        <w:t>такому</w:t>
      </w:r>
      <w:r w:rsidR="007449F1" w:rsidRPr="00D27382">
        <w:t>, електронному, форматі.</w:t>
      </w:r>
    </w:p>
    <w:p w:rsidR="0024035F" w:rsidRPr="00D27382" w:rsidRDefault="0024035F" w:rsidP="006E0857">
      <w:pPr>
        <w:pStyle w:val="a3"/>
        <w:numPr>
          <w:ilvl w:val="0"/>
          <w:numId w:val="4"/>
        </w:numPr>
        <w:ind w:left="851"/>
      </w:pPr>
      <w:r w:rsidRPr="00D27382">
        <w:t>сумісність за замовчуванням — здійснення проектування та функціонування інформаційно-телекомунікаційних систем в органах влади відповідно до єдиних відкритих вимог та стандартів для забезпечення їх подальшої сумісності та електронної взаємодії та повторного використання;</w:t>
      </w:r>
    </w:p>
    <w:p w:rsidR="007449F1" w:rsidRPr="00D27382" w:rsidRDefault="007449F1" w:rsidP="006D2FDC">
      <w:pPr>
        <w:ind w:firstLine="709"/>
      </w:pPr>
      <w:r w:rsidRPr="00D27382">
        <w:t>Я</w:t>
      </w:r>
      <w:r w:rsidR="00BF33CC" w:rsidRPr="00D27382">
        <w:t xml:space="preserve">к було сказано раніше, у січні 2013 </w:t>
      </w:r>
      <w:r w:rsidRPr="00D27382">
        <w:t>року було офіційно зареєстровано Єдиний портал ад</w:t>
      </w:r>
      <w:r w:rsidR="00A96638" w:rsidRPr="00D27382">
        <w:t xml:space="preserve">міністративних послуг. На сьогодні, </w:t>
      </w:r>
      <w:r w:rsidRPr="00D27382">
        <w:t xml:space="preserve">всі послуги поділені на 2 великі групи: для громадян та для бізнесу. За допомогою </w:t>
      </w:r>
      <w:r w:rsidR="00A96638" w:rsidRPr="00D27382">
        <w:t>цього</w:t>
      </w:r>
      <w:r w:rsidRPr="00D27382">
        <w:t xml:space="preserve"> порталу можна отримати послуги </w:t>
      </w:r>
      <w:proofErr w:type="spellStart"/>
      <w:r w:rsidRPr="00D27382">
        <w:t>онлайн</w:t>
      </w:r>
      <w:proofErr w:type="spellEnd"/>
      <w:r w:rsidRPr="00D27382">
        <w:t xml:space="preserve"> з таких сфер життєдіяльності: соціальний захист, екологія, зовнішньоекономічна діяльність, міграційні документи, інтелектуальна власність, транспорт, фінансові послуги, страхування, та багато інших. Адміністративні послуги для бізнесу включають широке коло послуг пов’язаних з ліцензуванням, </w:t>
      </w:r>
      <w:r w:rsidR="00D43608" w:rsidRPr="00D27382">
        <w:t xml:space="preserve">електронна звітність перед органами державної влади, витяги та виписки з реєстрів, а також інші послуги. </w:t>
      </w:r>
    </w:p>
    <w:p w:rsidR="004D6C95" w:rsidRPr="00D27382" w:rsidRDefault="00D43608" w:rsidP="006D2FDC">
      <w:pPr>
        <w:ind w:firstLine="709"/>
        <w:rPr>
          <w:lang w:val="ru-RU"/>
        </w:rPr>
      </w:pPr>
      <w:r w:rsidRPr="00D27382">
        <w:t xml:space="preserve">Довіра та безпека. </w:t>
      </w:r>
      <w:r w:rsidR="00A96638" w:rsidRPr="00D27382">
        <w:t>Ці</w:t>
      </w:r>
      <w:r w:rsidRPr="00D27382">
        <w:t xml:space="preserve"> принципові положення випливають зі статистичних даних, а також із законодавчого регулювання. Статистичні дані за 2017 рік показують, що уряду не довіряє 65% респо</w:t>
      </w:r>
      <w:r w:rsidR="00BF33CC" w:rsidRPr="00D27382">
        <w:t>ндентів, а Верховній Раді – 76%</w:t>
      </w:r>
      <w:r w:rsidR="004D6C95" w:rsidRPr="00D27382">
        <w:rPr>
          <w:lang w:val="ru-RU"/>
        </w:rPr>
        <w:t>[29]</w:t>
      </w:r>
      <w:r w:rsidR="00BF33CC" w:rsidRPr="00D27382">
        <w:rPr>
          <w:lang w:val="ru-RU"/>
        </w:rPr>
        <w:t>.</w:t>
      </w:r>
      <w:r w:rsidR="004D6C95" w:rsidRPr="00D27382">
        <w:rPr>
          <w:lang w:val="ru-RU"/>
        </w:rPr>
        <w:t xml:space="preserve"> </w:t>
      </w:r>
      <w:r w:rsidR="009226AC" w:rsidRPr="00D27382">
        <w:t xml:space="preserve">Суха статистика говорить про те, що вся антикорупційна кампанія </w:t>
      </w:r>
      <w:r w:rsidR="00BF33CC" w:rsidRPr="00D27382">
        <w:t>поки що не є дуже успішною</w:t>
      </w:r>
      <w:r w:rsidR="009226AC" w:rsidRPr="00D27382">
        <w:t xml:space="preserve">, а новостворені органи (НАБУ та НАЗК), а також антикорупційне законодавство, не виправдало головну мету їх створення та витрачених ресурсів – не подолало корупцію. 130-е місце в рейтингу сприйняття корупції  - </w:t>
      </w:r>
      <w:r w:rsidR="004D6C95" w:rsidRPr="00D27382">
        <w:rPr>
          <w:lang w:val="ru-RU"/>
        </w:rPr>
        <w:t xml:space="preserve">не </w:t>
      </w:r>
      <w:r w:rsidR="009226AC" w:rsidRPr="00D27382">
        <w:t>найкращий показник. Вище Російськ</w:t>
      </w:r>
      <w:r w:rsidR="00BF33CC" w:rsidRPr="00D27382">
        <w:t>ої Федерації, але нижче Молдови</w:t>
      </w:r>
      <w:r w:rsidR="004D6C95" w:rsidRPr="00D27382">
        <w:t>[</w:t>
      </w:r>
      <w:r w:rsidR="00EB4A20" w:rsidRPr="00D27382">
        <w:rPr>
          <w:lang w:val="ru-RU"/>
        </w:rPr>
        <w:t>30</w:t>
      </w:r>
      <w:r w:rsidR="004D6C95" w:rsidRPr="00D27382">
        <w:rPr>
          <w:lang w:val="ru-RU"/>
        </w:rPr>
        <w:t>]</w:t>
      </w:r>
      <w:r w:rsidR="00BF33CC" w:rsidRPr="00D27382">
        <w:rPr>
          <w:lang w:val="ru-RU"/>
        </w:rPr>
        <w:t>.</w:t>
      </w:r>
    </w:p>
    <w:p w:rsidR="009226AC" w:rsidRPr="00D27382" w:rsidRDefault="009226AC" w:rsidP="006D2FDC">
      <w:pPr>
        <w:ind w:firstLine="709"/>
      </w:pPr>
      <w:r w:rsidRPr="00D27382">
        <w:t xml:space="preserve">Причому, окрім статистичних даних, </w:t>
      </w:r>
      <w:proofErr w:type="spellStart"/>
      <w:r w:rsidRPr="00D27382">
        <w:t>Transparency</w:t>
      </w:r>
      <w:proofErr w:type="spellEnd"/>
      <w:r w:rsidRPr="00D27382">
        <w:t xml:space="preserve"> </w:t>
      </w:r>
      <w:proofErr w:type="spellStart"/>
      <w:r w:rsidRPr="00D27382">
        <w:t>International</w:t>
      </w:r>
      <w:proofErr w:type="spellEnd"/>
      <w:r w:rsidRPr="00D27382">
        <w:t xml:space="preserve"> здійснила детальний аналіз зробленої роботи, а також надало рекомендації по подальшій </w:t>
      </w:r>
      <w:r w:rsidRPr="00D27382">
        <w:lastRenderedPageBreak/>
        <w:t xml:space="preserve">роботі. </w:t>
      </w:r>
      <w:r w:rsidR="004231B4" w:rsidRPr="00D27382">
        <w:t xml:space="preserve">Перші успішні кроки НАБУ та САП, реформи ринку газу та державних закупівель були відзначені як позитивні, однак, як негативні явища було відзначено брак політичної волі керівництва у боротьбі з корупцією, а також низький рівень довіри до судової системи, а також до органів прокуратури. </w:t>
      </w:r>
    </w:p>
    <w:p w:rsidR="00D43608" w:rsidRPr="00D27382" w:rsidRDefault="0024035F" w:rsidP="006E0857">
      <w:pPr>
        <w:pStyle w:val="a3"/>
        <w:numPr>
          <w:ilvl w:val="0"/>
          <w:numId w:val="4"/>
        </w:numPr>
        <w:ind w:left="851"/>
      </w:pPr>
      <w:r w:rsidRPr="00D27382">
        <w:t>доступність та залучення громадян;</w:t>
      </w:r>
      <w:r w:rsidR="00D43608" w:rsidRPr="00D27382">
        <w:t xml:space="preserve"> </w:t>
      </w:r>
    </w:p>
    <w:p w:rsidR="0024035F" w:rsidRPr="00D27382" w:rsidRDefault="0024035F" w:rsidP="006E0857">
      <w:pPr>
        <w:pStyle w:val="a3"/>
        <w:numPr>
          <w:ilvl w:val="0"/>
          <w:numId w:val="4"/>
        </w:numPr>
        <w:ind w:left="851"/>
      </w:pPr>
      <w:r w:rsidRPr="00D27382">
        <w:t>відкритість та прозорість;</w:t>
      </w:r>
    </w:p>
    <w:p w:rsidR="0024035F" w:rsidRPr="00D27382" w:rsidRDefault="00E7763B" w:rsidP="006D2FDC">
      <w:pPr>
        <w:ind w:firstLine="709"/>
      </w:pPr>
      <w:r w:rsidRPr="00D27382">
        <w:t>Останні два принципи перекликаються з принципами, визначеними міжнародним співтовариством. Цілком логічно, оскільки кінцева мета введення електронного урядування випливає з цих принципів. І виконавча влада намагається слідувати цим двом принципам. Система ЦНАП та сервісних центрів МВС</w:t>
      </w:r>
      <w:r w:rsidR="004972FB" w:rsidRPr="00D27382">
        <w:t xml:space="preserve"> дає можливість громадянам отримати необхідні їм послуги в короткі строки, та поруч з домом. Портал адміністративних послуг дає можливість отримати широкий спектр послуг навіть не покидаючи дому. Щодо Києва, то Офіційний портал Києва надає широкий спектр послуг для містян в </w:t>
      </w:r>
      <w:proofErr w:type="spellStart"/>
      <w:r w:rsidR="004972FB" w:rsidRPr="00D27382">
        <w:t>онлайн</w:t>
      </w:r>
      <w:proofErr w:type="spellEnd"/>
      <w:r w:rsidR="004972FB" w:rsidRPr="00D27382">
        <w:t xml:space="preserve"> форматі. Серед них освітні, медичні, фінансові, побутово-комунальні послуги, інформаційні послуги, та інші.</w:t>
      </w:r>
    </w:p>
    <w:p w:rsidR="004972FB" w:rsidRPr="00D27382" w:rsidRDefault="00B77935" w:rsidP="006D2FDC">
      <w:pPr>
        <w:ind w:firstLine="709"/>
      </w:pPr>
      <w:proofErr w:type="spellStart"/>
      <w:r w:rsidRPr="00D27382">
        <w:t>Зал</w:t>
      </w:r>
      <w:r w:rsidR="004972FB" w:rsidRPr="00D27382">
        <w:t>ученість</w:t>
      </w:r>
      <w:proofErr w:type="spellEnd"/>
      <w:r w:rsidR="004972FB" w:rsidRPr="00D27382">
        <w:t xml:space="preserve"> громадян в управлінні державними та муніципальними справами – основоположний принцип державного управління. Представницька демократія вже не реалізовує себе в тому об’ємі, який від неї очікують. Реформа </w:t>
      </w:r>
      <w:r w:rsidR="00B826CA" w:rsidRPr="00D27382">
        <w:t xml:space="preserve">децентралізації, по суті, і стала тією можливістю залучити громадян до управління. Через систему електронних звернень громадянам </w:t>
      </w:r>
      <w:r w:rsidR="00A96638" w:rsidRPr="00D27382">
        <w:t>надана</w:t>
      </w:r>
      <w:r w:rsidR="00B826CA" w:rsidRPr="00D27382">
        <w:t xml:space="preserve"> можливість через таку форму звернень, зібравши необхідну кількість підписів, дати управлінцям інформацію про існуючі проблеми, а також </w:t>
      </w:r>
      <w:r w:rsidR="00FF4DAA" w:rsidRPr="00D27382">
        <w:t xml:space="preserve">можливість </w:t>
      </w:r>
      <w:r w:rsidR="00E83F55" w:rsidRPr="00D27382">
        <w:t xml:space="preserve">висловити  </w:t>
      </w:r>
      <w:r w:rsidR="00FF4DAA" w:rsidRPr="00D27382">
        <w:t xml:space="preserve"> свою думку стосовно питань регіонального та державного значення, підкріпивши свою позицію підписами інших громадян. </w:t>
      </w:r>
      <w:r w:rsidR="00A96638" w:rsidRPr="00D27382">
        <w:t>Цей</w:t>
      </w:r>
      <w:r w:rsidR="00FF4DAA" w:rsidRPr="00D27382">
        <w:t xml:space="preserve"> сервіс є впливовим інструментом участі громадян в управлінні державними справами, а проста ідентифікація через </w:t>
      </w:r>
      <w:proofErr w:type="spellStart"/>
      <w:r w:rsidR="00FF4DAA" w:rsidRPr="00D27382">
        <w:t>BankID</w:t>
      </w:r>
      <w:proofErr w:type="spellEnd"/>
      <w:r w:rsidR="00FF4DAA" w:rsidRPr="00D27382">
        <w:t xml:space="preserve"> дає можливість залучити широке коло громадян. </w:t>
      </w:r>
    </w:p>
    <w:p w:rsidR="00FF4DAA" w:rsidRPr="00D27382" w:rsidRDefault="00B77935" w:rsidP="006D2FDC">
      <w:pPr>
        <w:ind w:firstLine="709"/>
      </w:pPr>
      <w:r w:rsidRPr="00D27382">
        <w:lastRenderedPageBreak/>
        <w:t xml:space="preserve">Принципи відкритості та прозорості, перейняті Концепцією Кабінету Міністрів тісно перекликаються з принципами, визначеними ООН. Так, </w:t>
      </w:r>
      <w:r w:rsidR="00A96638" w:rsidRPr="00D27382">
        <w:t>ці</w:t>
      </w:r>
      <w:r w:rsidRPr="00D27382">
        <w:t xml:space="preserve"> принципові положення підтверджують світові тенденції становлення нового методу управління для українського суспільства, при якому громадяни мають можливість контролювати процеси прийняття управлінських рішень, розподілу бюджетних коштів, доступ до даних, які в недалекому минулому були недоступні для пересічних громадян з домашнього ПК. </w:t>
      </w:r>
    </w:p>
    <w:p w:rsidR="00B77935" w:rsidRPr="00D27382" w:rsidRDefault="00FA1B2C" w:rsidP="006D2FDC">
      <w:pPr>
        <w:ind w:firstLine="709"/>
      </w:pPr>
      <w:r w:rsidRPr="00D27382">
        <w:t>Принцип прозорості реалізується через три складові: право «знати», «отримувати», та «впливати». Право «знати», як було сказано раніше – це можливість громадян отримувати відповідну та необхідну інформацію про управлінські та інші державно-важливі рішення, що приймаються, без особливих часових затрат. Право «отримувати» - це можливість громадян, громадських інституцій та бізнесу отримати необхідні публічні послуги в найкоротші строки</w:t>
      </w:r>
      <w:r w:rsidR="00C23E7A" w:rsidRPr="00D27382">
        <w:t xml:space="preserve">, а також можливість взаємодіяти з урядом стосовно суспільно-важливих питань. Право «впливати» - це складова, тісно пов’язана з можливістю «отримувати», оскільки відбувається тісна взаємодія з урядом. Однак, мається на увазі можливість громадян впливати на управлінські рішення, брати участь у їх прийнятті через громадські слухання, а також донести свою точку зору через систему електронних звернень. </w:t>
      </w:r>
    </w:p>
    <w:p w:rsidR="00C23E7A" w:rsidRPr="00D27382" w:rsidRDefault="00C23E7A" w:rsidP="006D2FDC">
      <w:pPr>
        <w:ind w:firstLine="709"/>
      </w:pPr>
      <w:r w:rsidRPr="00D27382">
        <w:t xml:space="preserve">Чи є цей список вичерпним? Звичайно, ні, оскільки, як для цієї концепції вищезгадані принципи є лише основою, як загально-правові принципи для права загалом. </w:t>
      </w:r>
      <w:r w:rsidR="00B76C48" w:rsidRPr="00D27382">
        <w:t xml:space="preserve">Міжнародне співтовариство визначило одним з завдань електронного урядування можливість швидкої адаптації до поточних викликів та завдань. Тому, на нашу думку, для інституції «електронного урядування» спеціалізовані принципові положення </w:t>
      </w:r>
      <w:r w:rsidR="00E83F55" w:rsidRPr="00D27382">
        <w:t xml:space="preserve">мають </w:t>
      </w:r>
      <w:r w:rsidR="00B76C48" w:rsidRPr="00D27382">
        <w:t xml:space="preserve">високий показник динаміки. Проте, варто зазначити, що Кабінет Міністрів при розробці Концепції не згадав про два положення, які мають принципове значення для всього процесу імплементації електронного урядування в Україні. </w:t>
      </w:r>
    </w:p>
    <w:p w:rsidR="00B76C48" w:rsidRPr="00D27382" w:rsidRDefault="00B76C48" w:rsidP="006D2FDC">
      <w:pPr>
        <w:ind w:firstLine="709"/>
      </w:pPr>
      <w:r w:rsidRPr="00D27382">
        <w:lastRenderedPageBreak/>
        <w:t>Одним з двох принципів, які відсутні в офіційній Концепції є принцип партнерства. Принцип тісно пов’язаний з такими принципами Концепції, як «довіра» та «залучення громадян». Так, партнерство має певний зв’язок цими принципами з одного боку, з іншої точки зору, Концепція, вказуючи на підвищення довіри громадян до органів влади та збільшення участі громадськості в державних справах, автори Концепції забули, що сторони соціального діалогу «Держава-народ України» мають виступати як рівноправні сторони діалогу. Принцип представницької демократії передбачає, що управлінець є не більш ніж сервісним персоналом, найнятим громадянами України для виконання покладених на нього обов’язків, от</w:t>
      </w:r>
      <w:r w:rsidR="001A0403" w:rsidRPr="00D27382">
        <w:t xml:space="preserve">римуючи за це заробітну платню з бюджету держави, сформованого з податків, сплачених громадянами. Адміністративно-командна модель управління має стати минулим, з її нав’язуванням «зверху». Тому, на нашу думку, недостатньо принципу «залучення громадян» у тексті Концепції. Уряд має чітко усвідомлювати, сприймати народ як рівного партнера у взаємовідносинах. </w:t>
      </w:r>
    </w:p>
    <w:p w:rsidR="001A0403" w:rsidRPr="00D27382" w:rsidRDefault="001A0403" w:rsidP="006D2FDC">
      <w:pPr>
        <w:ind w:firstLine="709"/>
      </w:pPr>
      <w:r w:rsidRPr="00D27382">
        <w:t xml:space="preserve">З іншого боку, партнерство, як принцип, має на меті об’єднання всіх органів державної влади в єдину структуру, недопущення протистояння органів стосовно виконання ними своїх функцій. Яскравим прикладом, що підтверджує необхідність імплементації </w:t>
      </w:r>
      <w:r w:rsidR="00A96638" w:rsidRPr="00D27382">
        <w:t>цього</w:t>
      </w:r>
      <w:r w:rsidRPr="00D27382">
        <w:t xml:space="preserve"> принципу, є конфлікт між САП та НАБУ</w:t>
      </w:r>
      <w:r w:rsidR="009F6E27" w:rsidRPr="00D27382">
        <w:t>[33]</w:t>
      </w:r>
      <w:r w:rsidRPr="00D27382">
        <w:t xml:space="preserve">. </w:t>
      </w:r>
      <w:r w:rsidR="000667E4" w:rsidRPr="00D27382">
        <w:t xml:space="preserve">Органи, на яких покладено боротьбу з корупцією, замість виконання своїх функцій влаштували показовий конфлікт, наслідки якого важко передбачити. </w:t>
      </w:r>
      <w:r w:rsidR="00A96638" w:rsidRPr="00D27382">
        <w:t>Такі</w:t>
      </w:r>
      <w:r w:rsidR="000667E4" w:rsidRPr="00D27382">
        <w:t xml:space="preserve"> дії силових антикорупційних органів не підвищують рівень довіри населення, скоріше навпаки – в громадськості постає питання про доцільність органів, які поглинають мільйони бюджету, витрачені бездумно, без отриманого результату. </w:t>
      </w:r>
      <w:r w:rsidR="00C57420" w:rsidRPr="00D27382">
        <w:t xml:space="preserve">Партнерство в аспекті взаємодії органів публічної влади має викорінити конфлікти між органами влади, оскільки державні службовці, по суті, є звичайними сервісними працівниками, наділеними владними повноваженнями від імені українського народу для задоволення суспільних потреб. </w:t>
      </w:r>
    </w:p>
    <w:p w:rsidR="00015385" w:rsidRPr="00D27382" w:rsidRDefault="00C70207" w:rsidP="006D2FDC">
      <w:pPr>
        <w:ind w:firstLine="709"/>
      </w:pPr>
      <w:r w:rsidRPr="00D27382">
        <w:lastRenderedPageBreak/>
        <w:t xml:space="preserve">Розвиток громадянського </w:t>
      </w:r>
      <w:r w:rsidR="00015385" w:rsidRPr="00D27382">
        <w:t xml:space="preserve">суспільства, підвищення політичної активності громадян, а також їх прагнення мати адекватні механізми захисту своїх прав і свобод, впливу на дії органів державної влади, притягнення до відповідальності посадових осіб, які використовують свої повноваження не для задоволення суспільних потреб, а для власного збагачення демонструє готовність суспільства до об’єднання зусиль у взаємодії з органами влади задля побудови нової системи державного управління. На сьогодні, ми маємо таку ситуацію, коли під загрозою опинилась не лише територіальна цілісність держави, але і сама державність. Тому, на сучасному етапі важливим фактором трансформаційного розвитку держави є об’єднання зусиль громадянського суспільства та органів державної влади, побудова соціального діалогу, взаємна відповідальність за майбутнє держави, її розвиток. </w:t>
      </w:r>
    </w:p>
    <w:p w:rsidR="00015385" w:rsidRPr="00D27382" w:rsidRDefault="00015385" w:rsidP="006D2FDC">
      <w:pPr>
        <w:ind w:firstLine="709"/>
      </w:pPr>
      <w:r w:rsidRPr="00D27382">
        <w:t>Крім того, варто зазначити, що система принципів побудови системи електронного урядування має бути до</w:t>
      </w:r>
      <w:r w:rsidR="00C86EDD" w:rsidRPr="00D27382">
        <w:t xml:space="preserve">повнена принципом </w:t>
      </w:r>
      <w:r w:rsidR="009F6E27" w:rsidRPr="00D27382">
        <w:t>відповідальної особи</w:t>
      </w:r>
      <w:r w:rsidR="00C86EDD" w:rsidRPr="00D27382">
        <w:t xml:space="preserve">, відповідно до якого особа, яка приймає рішення, несе особисту відповідальність за вирішення певної проблеми. Ця особа, або група осіб, здійснює свій владний вплив на інших суб’єктів задля впровадження певного інституту громадянського суспільства. Як приклад, до таких країн можна віднести Німеччину, Великобританію, США, Сінгапур. В цих країнах розвиток інформаційного суспільства покладається на президента, прем’єр міністра, главу парламенту. </w:t>
      </w:r>
    </w:p>
    <w:p w:rsidR="00C86EDD" w:rsidRPr="00D27382" w:rsidRDefault="00C86EDD" w:rsidP="006D2FDC">
      <w:pPr>
        <w:ind w:firstLine="709"/>
      </w:pPr>
      <w:r w:rsidRPr="00D27382">
        <w:t xml:space="preserve">На нашу думку, Концепція Кабінету Міністрів має бути доповнена даним принципом. Кабінет Міністрів має взяти на себе відповідальність за впровадження електронного урядування. Уряд, як ніхто інший, має бути зацікавлений в успішному впровадженні </w:t>
      </w:r>
      <w:r w:rsidR="00A96638" w:rsidRPr="00D27382">
        <w:t>цього</w:t>
      </w:r>
      <w:r w:rsidRPr="00D27382">
        <w:t xml:space="preserve"> інституту громадянського суспільства, оскільки, це призведе до підвищення ефективності їх роботи, спрощенні отримання послуг громадянами, підвищенні довіри до органів державної влади, прозорості їх діяльності.</w:t>
      </w:r>
    </w:p>
    <w:p w:rsidR="008167DC" w:rsidRPr="00D27382" w:rsidRDefault="008167DC" w:rsidP="006D2FDC">
      <w:pPr>
        <w:ind w:firstLine="709"/>
      </w:pPr>
      <w:r w:rsidRPr="00D27382">
        <w:lastRenderedPageBreak/>
        <w:t>Також, варто зазначити, що к</w:t>
      </w:r>
      <w:r w:rsidR="009F6E27" w:rsidRPr="00D27382">
        <w:t>ращою підтримкою принципу відповідальної</w:t>
      </w:r>
      <w:r w:rsidRPr="00D27382">
        <w:t xml:space="preserve"> особи буде реформа адміністративної відповідальності. В українському законодавстві існує архаїчне поняття адміністративної відповідальності, як виду відповідальності за порушення існуючого громадського порядку – перш за все, відповідальність громадян. Однак, закордонна практика схиляється до визначення адмі</w:t>
      </w:r>
      <w:r w:rsidR="00B2633E" w:rsidRPr="00D27382">
        <w:t>ністративної відповідальності не тільки як відповідальності громадян за вчинення адміністративних проступків, а ще й відповідальність державних службовців за невиконання чи неналежне виконання покладених на них обов’язків. На нашу думку, виконавча влада в Україні має нести відповідальність перед громадянами за рішення, дії чи бездіяльність, в тому числі, і в сфері розвитку електронного урядування та інформаційного суспільства.</w:t>
      </w:r>
      <w:r w:rsidR="009F6E27" w:rsidRPr="00D27382">
        <w:t xml:space="preserve"> </w:t>
      </w:r>
      <w:r w:rsidR="00B2633E" w:rsidRPr="00D27382">
        <w:t xml:space="preserve">Інакше, складно говорити про прогрес, якщо не визначено особи, яка несе відповідальність. </w:t>
      </w:r>
      <w:r w:rsidR="00BE1C8A" w:rsidRPr="00D27382">
        <w:t>Крім того, судова система України, з її недоліками, не сприяє прозорості в сфері публічного управління. Антикорупційний суд, сформований за участю громадськості, та реформи в сфері адміністративної відповідальності – ось необхідний мінімум, який забезпечить підвищення прозорості та ефективності публічного управління, неупередженості управлінців при прийнятті рішень.</w:t>
      </w:r>
    </w:p>
    <w:p w:rsidR="00B2633E" w:rsidRPr="00D27382" w:rsidRDefault="00B2633E" w:rsidP="006D2FDC">
      <w:pPr>
        <w:ind w:firstLine="709"/>
      </w:pPr>
    </w:p>
    <w:p w:rsidR="00B2633E" w:rsidRPr="00D27382" w:rsidRDefault="00B2633E" w:rsidP="006D2FDC">
      <w:pPr>
        <w:ind w:firstLine="709"/>
      </w:pPr>
    </w:p>
    <w:p w:rsidR="00B2633E" w:rsidRPr="00D27382" w:rsidRDefault="00B2633E" w:rsidP="006D2FDC">
      <w:pPr>
        <w:ind w:firstLine="709"/>
      </w:pPr>
    </w:p>
    <w:p w:rsidR="00B2633E" w:rsidRPr="00D27382" w:rsidRDefault="00B2633E" w:rsidP="006D2FDC">
      <w:pPr>
        <w:ind w:firstLine="709"/>
      </w:pPr>
    </w:p>
    <w:p w:rsidR="00B2633E" w:rsidRPr="00D27382" w:rsidRDefault="00B2633E" w:rsidP="006D2FDC">
      <w:pPr>
        <w:ind w:firstLine="709"/>
      </w:pPr>
    </w:p>
    <w:p w:rsidR="00B2633E" w:rsidRPr="00D27382" w:rsidRDefault="00B2633E" w:rsidP="006D2FDC">
      <w:pPr>
        <w:ind w:firstLine="709"/>
      </w:pPr>
    </w:p>
    <w:p w:rsidR="00B2633E" w:rsidRPr="00D27382" w:rsidRDefault="00B2633E" w:rsidP="006D2FDC">
      <w:pPr>
        <w:ind w:firstLine="709"/>
      </w:pPr>
    </w:p>
    <w:p w:rsidR="00266BC0" w:rsidRPr="00D27382" w:rsidRDefault="00266BC0" w:rsidP="004D6C95"/>
    <w:p w:rsidR="005D5B82" w:rsidRPr="00D27382" w:rsidRDefault="005D5B82" w:rsidP="005D5B82"/>
    <w:p w:rsidR="002D4730" w:rsidRPr="00D27382" w:rsidRDefault="005D5B82" w:rsidP="002C4295">
      <w:pPr>
        <w:pStyle w:val="a3"/>
        <w:numPr>
          <w:ilvl w:val="1"/>
          <w:numId w:val="27"/>
        </w:numPr>
        <w:ind w:left="426" w:firstLine="709"/>
        <w:jc w:val="center"/>
      </w:pPr>
      <w:r w:rsidRPr="00D27382">
        <w:rPr>
          <w:b/>
        </w:rPr>
        <w:lastRenderedPageBreak/>
        <w:t>М</w:t>
      </w:r>
      <w:r w:rsidR="002D4730" w:rsidRPr="00D27382">
        <w:rPr>
          <w:b/>
        </w:rPr>
        <w:t>оделі електронного урядування та особливості правового регулювання</w:t>
      </w:r>
    </w:p>
    <w:p w:rsidR="002C4295" w:rsidRPr="00D27382" w:rsidRDefault="002C4295" w:rsidP="002C4295">
      <w:pPr>
        <w:pStyle w:val="a3"/>
        <w:ind w:left="1135"/>
      </w:pPr>
    </w:p>
    <w:p w:rsidR="000E04C9" w:rsidRPr="00D27382" w:rsidRDefault="000E04C9" w:rsidP="002D4730">
      <w:pPr>
        <w:ind w:firstLine="708"/>
      </w:pPr>
      <w:r w:rsidRPr="00D27382">
        <w:t>Україна, в аспекті як державотворення, так і імплементації електронного урядування, є молодою державою. У світовій же практиці вже є певний напрацьований досвід, склалось декілька основних моделей електронного урядування: англо-американська, європейська, азійська моделі.</w:t>
      </w:r>
    </w:p>
    <w:p w:rsidR="00BE1C8A" w:rsidRPr="00D27382" w:rsidRDefault="000E04C9" w:rsidP="006D2FDC">
      <w:pPr>
        <w:ind w:firstLine="709"/>
      </w:pPr>
      <w:r w:rsidRPr="00D27382">
        <w:t>Англо-американська модель. Органи державної влади США при створенні систем електронної взаємодії з громадянами зробили основний акцент на створенні необхідної інформаційної інфраструктури.</w:t>
      </w:r>
      <w:r w:rsidR="00BE1C8A" w:rsidRPr="00D27382">
        <w:t xml:space="preserve"> Такий підхід до впровадження інформаційних технологій дає змогу забезпечити належне обслуговування громадян, забезпечити їх необхідною інформацією з питань публічних послуг. Більше того, такий підхід дозволяє перейти від бюрократичної моделі управління до «сервісної влади» - модель управління, спрямовану на забезпечення громадян необхідною інформацією, надання послуг та підзвітність споживачам. Хоча, відкритість діяльності публічної адміністрації була обмежена Патріотичним Актом 2001 року, однак, американська система взаємодії громадян та органів державної влади залишається однією з </w:t>
      </w:r>
      <w:proofErr w:type="spellStart"/>
      <w:r w:rsidR="00BE1C8A" w:rsidRPr="00D27382">
        <w:t>найвідкритіших</w:t>
      </w:r>
      <w:proofErr w:type="spellEnd"/>
      <w:r w:rsidR="00BE1C8A" w:rsidRPr="00D27382">
        <w:t xml:space="preserve"> в аспекті доступу громадян до інформації</w:t>
      </w:r>
      <w:r w:rsidR="00371FA2" w:rsidRPr="00D27382">
        <w:t>[34]</w:t>
      </w:r>
      <w:r w:rsidR="00BE1C8A" w:rsidRPr="00D27382">
        <w:t>.</w:t>
      </w:r>
    </w:p>
    <w:p w:rsidR="0087023A" w:rsidRPr="00D27382" w:rsidRDefault="00BE1C8A" w:rsidP="006D2FDC">
      <w:pPr>
        <w:ind w:firstLine="709"/>
      </w:pPr>
      <w:r w:rsidRPr="00D27382">
        <w:t>Великобританія</w:t>
      </w:r>
      <w:r w:rsidR="0087023A" w:rsidRPr="00D27382">
        <w:t>, серед європейський країн займає лідируючі позиції з питань електронного урядування. При уряді Тоні Блера був прийнятий акт «Стратегічна концепція обслуговування суспільства в інформаційну добу: електронні громадяни, електронний бізне</w:t>
      </w:r>
      <w:r w:rsidR="00BF33CC" w:rsidRPr="00D27382">
        <w:t>с,електронний уряд»</w:t>
      </w:r>
      <w:r w:rsidR="004D6C95" w:rsidRPr="00D27382">
        <w:t>[23]</w:t>
      </w:r>
      <w:r w:rsidR="00BF33CC" w:rsidRPr="00D27382">
        <w:rPr>
          <w:lang w:val="ru-RU"/>
        </w:rPr>
        <w:t>.</w:t>
      </w:r>
      <w:r w:rsidR="0087023A" w:rsidRPr="00D27382">
        <w:t xml:space="preserve"> </w:t>
      </w:r>
      <w:r w:rsidR="00A96638" w:rsidRPr="00D27382">
        <w:t xml:space="preserve">Ця </w:t>
      </w:r>
      <w:r w:rsidR="0087023A" w:rsidRPr="00D27382">
        <w:t xml:space="preserve"> концепція поставила за мету розв’язання наступних завдань:</w:t>
      </w:r>
    </w:p>
    <w:p w:rsidR="0087023A" w:rsidRPr="00D27382" w:rsidRDefault="0087023A" w:rsidP="006E0857">
      <w:pPr>
        <w:pStyle w:val="a3"/>
        <w:numPr>
          <w:ilvl w:val="0"/>
          <w:numId w:val="5"/>
        </w:numPr>
        <w:ind w:left="851"/>
      </w:pPr>
      <w:r w:rsidRPr="00D27382">
        <w:t>розширення переліку послуг, які надаються громадянам;</w:t>
      </w:r>
    </w:p>
    <w:p w:rsidR="0087023A" w:rsidRPr="00D27382" w:rsidRDefault="0087023A" w:rsidP="006E0857">
      <w:pPr>
        <w:pStyle w:val="a3"/>
        <w:numPr>
          <w:ilvl w:val="0"/>
          <w:numId w:val="5"/>
        </w:numPr>
        <w:ind w:left="851"/>
      </w:pPr>
      <w:r w:rsidRPr="00D27382">
        <w:t>забезпечення ефективного використання інформації органами державної влади при наданні послуг, мінімізація дублювання інформації;</w:t>
      </w:r>
    </w:p>
    <w:p w:rsidR="0087023A" w:rsidRPr="00D27382" w:rsidRDefault="0087023A" w:rsidP="006E0857">
      <w:pPr>
        <w:pStyle w:val="a3"/>
        <w:numPr>
          <w:ilvl w:val="0"/>
          <w:numId w:val="5"/>
        </w:numPr>
        <w:ind w:left="851"/>
      </w:pPr>
      <w:r w:rsidRPr="00D27382">
        <w:lastRenderedPageBreak/>
        <w:t>запровадження системи освітніх та технічних послуг для якнайбільшого охоплення громадянами спектру публічних послуг.</w:t>
      </w:r>
    </w:p>
    <w:p w:rsidR="000E04C9" w:rsidRPr="00D27382" w:rsidRDefault="0087023A" w:rsidP="006D2FDC">
      <w:pPr>
        <w:ind w:firstLine="709"/>
      </w:pPr>
      <w:r w:rsidRPr="00D27382">
        <w:t>Уряд Великобританії поставив за мету мінімізувати кількість рутинних послуг, в яких необхідна участь людини, при забезпеченні можливості інтерактивної взаємодії громадян та чиновників, державних службовців. В кінцевому результаті,</w:t>
      </w:r>
      <w:r w:rsidR="00371FA2" w:rsidRPr="00D27382">
        <w:t xml:space="preserve"> у Великобританії існує </w:t>
      </w:r>
      <w:r w:rsidRPr="00D27382">
        <w:t>ефективна</w:t>
      </w:r>
      <w:r w:rsidR="00371FA2" w:rsidRPr="00D27382">
        <w:t xml:space="preserve"> система</w:t>
      </w:r>
      <w:r w:rsidRPr="00D27382">
        <w:t xml:space="preserve"> інформаційної взаємодії. Не ідеальна, однак, ця система продовжує вдосконалюватись в процесі розвитку інформаційного суспільства</w:t>
      </w:r>
      <w:r w:rsidR="00371FA2" w:rsidRPr="00D27382">
        <w:rPr>
          <w:lang w:val="ru-RU"/>
        </w:rPr>
        <w:t>[16]</w:t>
      </w:r>
      <w:r w:rsidRPr="00D27382">
        <w:t xml:space="preserve">. </w:t>
      </w:r>
    </w:p>
    <w:p w:rsidR="0087023A" w:rsidRPr="00D27382" w:rsidRDefault="004F49EE" w:rsidP="006D2FDC">
      <w:pPr>
        <w:ind w:firstLine="709"/>
      </w:pPr>
      <w:r w:rsidRPr="00D27382">
        <w:t>Континентально-європейська модель притаманна країнам Європейського союзу. Цій моделі притаманні наступні риси:</w:t>
      </w:r>
    </w:p>
    <w:p w:rsidR="004F49EE" w:rsidRPr="00D27382" w:rsidRDefault="00550DFB" w:rsidP="006E0857">
      <w:pPr>
        <w:pStyle w:val="a3"/>
        <w:numPr>
          <w:ilvl w:val="0"/>
          <w:numId w:val="6"/>
        </w:numPr>
        <w:ind w:left="851"/>
      </w:pPr>
      <w:r w:rsidRPr="00D27382">
        <w:t>О</w:t>
      </w:r>
      <w:r w:rsidR="004F49EE" w:rsidRPr="00D27382">
        <w:t xml:space="preserve">крім національних державних структур існують наддержавні структури (Європарламент, </w:t>
      </w:r>
      <w:proofErr w:type="spellStart"/>
      <w:r w:rsidR="004F49EE" w:rsidRPr="00D27382">
        <w:t>Єврокомісія</w:t>
      </w:r>
      <w:proofErr w:type="spellEnd"/>
      <w:r w:rsidR="004F49EE" w:rsidRPr="00D27382">
        <w:t>, Європейський суд), рекомендації яких є обов’язковими для всіх краї</w:t>
      </w:r>
      <w:r w:rsidRPr="00D27382">
        <w:t>н</w:t>
      </w:r>
      <w:r w:rsidR="004F49EE" w:rsidRPr="00D27382">
        <w:t>-учасниць.</w:t>
      </w:r>
    </w:p>
    <w:p w:rsidR="004F49EE" w:rsidRPr="00D27382" w:rsidRDefault="00550DFB" w:rsidP="006E0857">
      <w:pPr>
        <w:pStyle w:val="a3"/>
        <w:numPr>
          <w:ilvl w:val="0"/>
          <w:numId w:val="6"/>
        </w:numPr>
        <w:ind w:left="851"/>
      </w:pPr>
      <w:r w:rsidRPr="00D27382">
        <w:t>Глибокі інтеграційні процеси між країнами, народами, в тому числі, в інформаційній сфері.</w:t>
      </w:r>
    </w:p>
    <w:p w:rsidR="00550DFB" w:rsidRPr="00D27382" w:rsidRDefault="00550DFB" w:rsidP="006E0857">
      <w:pPr>
        <w:pStyle w:val="a3"/>
        <w:numPr>
          <w:ilvl w:val="0"/>
          <w:numId w:val="6"/>
        </w:numPr>
        <w:ind w:left="851"/>
      </w:pPr>
      <w:r w:rsidRPr="00D27382">
        <w:t>Чітке та розгалужене законодавство, яке регламентує широкий спектр інформаційних відносин в європейському середовищі.</w:t>
      </w:r>
    </w:p>
    <w:p w:rsidR="00550DFB" w:rsidRPr="00D27382" w:rsidRDefault="009A0084" w:rsidP="006E0857">
      <w:pPr>
        <w:pStyle w:val="a3"/>
        <w:numPr>
          <w:ilvl w:val="0"/>
          <w:numId w:val="6"/>
        </w:numPr>
        <w:ind w:left="851"/>
      </w:pPr>
      <w:r w:rsidRPr="00D27382">
        <w:t xml:space="preserve">Система національних органів влади та наднаціональних структур спрямована на задоволення потреб громадян – користувачів інформаційних мереж </w:t>
      </w:r>
      <w:r w:rsidR="00A53757" w:rsidRPr="00D27382">
        <w:t>(отримання публічної інформації, оперативне отримання публічних послуг, участь у формуванні державної політики). Це надає змогу громадянам (фізичним особам) та бізнесу (юридичним особам) отримувати інформацію та послуги в режимі реального часу через сервіси публічних послуг та си</w:t>
      </w:r>
      <w:r w:rsidR="00BF33CC" w:rsidRPr="00D27382">
        <w:t>стеми електронного голосування</w:t>
      </w:r>
      <w:r w:rsidR="004D6C95" w:rsidRPr="00D27382">
        <w:rPr>
          <w:lang w:val="ru-RU"/>
        </w:rPr>
        <w:t>[16]</w:t>
      </w:r>
      <w:r w:rsidR="00BF33CC" w:rsidRPr="00D27382">
        <w:rPr>
          <w:lang w:val="ru-RU"/>
        </w:rPr>
        <w:t>.</w:t>
      </w:r>
    </w:p>
    <w:p w:rsidR="00A53757" w:rsidRPr="00D27382" w:rsidRDefault="00A53757" w:rsidP="006D2FDC">
      <w:pPr>
        <w:ind w:firstLine="709"/>
      </w:pPr>
      <w:r w:rsidRPr="00D27382">
        <w:t xml:space="preserve">Азійська модель електронного управління базувалась на традиційній моделі управління державними справами, характерній для даного регіону. Мається на увазі побудова системи управління з традиційними методами корпоративного управління, багаторівневістю, ієрархічністю. Основним завданням впровадження </w:t>
      </w:r>
      <w:r w:rsidRPr="00D27382">
        <w:lastRenderedPageBreak/>
        <w:t xml:space="preserve">електронного урядування для даної моделі стало задоволення соціальних потреб населення. Основні зусилля були спрямовані на запровадження сучасних інформаційно-комунікативних технологій в освіті та культурі, доступ населення до інформаційних ресурсів. </w:t>
      </w:r>
    </w:p>
    <w:p w:rsidR="00A53757" w:rsidRPr="00D27382" w:rsidRDefault="00A53757" w:rsidP="006D2FDC">
      <w:pPr>
        <w:ind w:firstLine="709"/>
        <w:rPr>
          <w:lang w:val="ru-RU"/>
        </w:rPr>
      </w:pPr>
      <w:r w:rsidRPr="00D27382">
        <w:t xml:space="preserve">При впровадженні електронного урядування урядом Південної Кореї основний акцент було зроблено на гуманітарній сфері. Через можливість громадян брати участь в управлінні справами місцевого та загальнодержавного значення було реалізовано політику підвищення інформаційної свідомості громадян, можливість реально впливати на державні справи, відчути власну значимість для держави. </w:t>
      </w:r>
      <w:r w:rsidR="001F45BD" w:rsidRPr="00D27382">
        <w:t>Успішність південнокорейського прикладу також виражається у кінцевій меті інформатизації управління – громадяни Південної Кореї відчули можливість впливати на управління державними справами, вони відчули власну значимість для держави. Відтак, було реалізовано основоположний конституційний принцип –</w:t>
      </w:r>
      <w:r w:rsidR="00BF33CC" w:rsidRPr="00D27382">
        <w:t xml:space="preserve"> народ є єдиним джерелом влади</w:t>
      </w:r>
      <w:r w:rsidR="004D6C95" w:rsidRPr="00D27382">
        <w:rPr>
          <w:lang w:val="ru-RU"/>
        </w:rPr>
        <w:t>[16]</w:t>
      </w:r>
      <w:r w:rsidR="00BF33CC" w:rsidRPr="00D27382">
        <w:rPr>
          <w:lang w:val="ru-RU"/>
        </w:rPr>
        <w:t>.</w:t>
      </w:r>
    </w:p>
    <w:p w:rsidR="001F45BD" w:rsidRPr="00D27382" w:rsidRDefault="001F45BD" w:rsidP="006D2FDC">
      <w:pPr>
        <w:ind w:firstLine="709"/>
      </w:pPr>
      <w:r w:rsidRPr="00D27382">
        <w:t>Окрім регіональної класифікації, науковці виділяють і поділ моделей електронного урядування за основними суб’єктами взаємодії. Малиновський В.Я. визначає наступні види :</w:t>
      </w:r>
    </w:p>
    <w:p w:rsidR="001F45BD" w:rsidRPr="00D27382" w:rsidRDefault="00F5743E" w:rsidP="006D2FDC">
      <w:pPr>
        <w:ind w:firstLine="709"/>
      </w:pPr>
      <w:r w:rsidRPr="00D27382">
        <w:t xml:space="preserve">G2G </w:t>
      </w:r>
      <w:r w:rsidR="000E6916" w:rsidRPr="00D27382">
        <w:t>(уряд – у</w:t>
      </w:r>
      <w:r w:rsidRPr="00D27382">
        <w:t xml:space="preserve">ряд) – система електронної взаємодії між органами державної влади. </w:t>
      </w:r>
      <w:r w:rsidR="000E6916" w:rsidRPr="00D27382">
        <w:t>Включає в себе організацію електронного документообігу та організацію обміну інформацією між реєстрами різних державних інституцій на основі принципів уніфікації, сумісності та взаємозамінності.</w:t>
      </w:r>
    </w:p>
    <w:p w:rsidR="000E6916" w:rsidRPr="00D27382" w:rsidRDefault="000E6916" w:rsidP="006D2FDC">
      <w:pPr>
        <w:ind w:firstLine="709"/>
      </w:pPr>
      <w:r w:rsidRPr="00D27382">
        <w:t>G2B (уряд – бізнес) –</w:t>
      </w:r>
      <w:r w:rsidR="005908DD" w:rsidRPr="00D27382">
        <w:t xml:space="preserve"> сектор електронної взаємодії між органами публічної влади та суб’єктами господарювання з метою підтримки та розвитку бізнесу за допомогою ІКТ через надання адміністративних та інших послуг, участі бізнесу у реалізації державної політики та програм.</w:t>
      </w:r>
    </w:p>
    <w:p w:rsidR="005908DD" w:rsidRPr="00D27382" w:rsidRDefault="005908DD" w:rsidP="006D2FDC">
      <w:pPr>
        <w:ind w:firstLine="709"/>
      </w:pPr>
      <w:r w:rsidRPr="00D27382">
        <w:t xml:space="preserve">G2C (уряд – громадяни) – сектор електронної взаємодії між органами публічної влади та громадянами з метою надання громадянам якісних та </w:t>
      </w:r>
      <w:r w:rsidRPr="00D27382">
        <w:lastRenderedPageBreak/>
        <w:t xml:space="preserve">своєчасних публічних послуг, участі громадян у формуванні державної політики та виборчому процесі, оцінюванні та контролі діяльності органів публічної влади та інших формах взаємодії. Розвиток сектору G2C дає можливість перейти на якісно новий рівень спілкування держави та громадян – доступ до електронних публічних послуг у режимі 24/7/365 (24 години на добу, 7 діб на тиждень, 365 днів на рік), що суттєво поліпшує обслуговування громадян із задоволенням їх потреб у публічних послугах. </w:t>
      </w:r>
    </w:p>
    <w:p w:rsidR="005908DD" w:rsidRPr="00D27382" w:rsidRDefault="005908DD" w:rsidP="006D2FDC">
      <w:pPr>
        <w:ind w:firstLine="709"/>
      </w:pPr>
      <w:r w:rsidRPr="00D27382">
        <w:t>Додатково виокремлюють вид взаємоді</w:t>
      </w:r>
      <w:r w:rsidR="00371FA2" w:rsidRPr="00D27382">
        <w:t>ї як G2E (</w:t>
      </w:r>
      <w:proofErr w:type="spellStart"/>
      <w:r w:rsidR="00371FA2" w:rsidRPr="00D27382">
        <w:t>government</w:t>
      </w:r>
      <w:proofErr w:type="spellEnd"/>
      <w:r w:rsidR="00371FA2" w:rsidRPr="00D27382">
        <w:t xml:space="preserve"> </w:t>
      </w:r>
      <w:proofErr w:type="spellStart"/>
      <w:r w:rsidR="00371FA2" w:rsidRPr="00D27382">
        <w:t>to</w:t>
      </w:r>
      <w:proofErr w:type="spellEnd"/>
      <w:r w:rsidR="00371FA2" w:rsidRPr="00D27382">
        <w:t xml:space="preserve"> </w:t>
      </w:r>
      <w:proofErr w:type="spellStart"/>
      <w:r w:rsidR="00371FA2" w:rsidRPr="00D27382">
        <w:t>employe</w:t>
      </w:r>
      <w:proofErr w:type="spellEnd"/>
      <w:r w:rsidR="00371FA2" w:rsidRPr="00D27382">
        <w:rPr>
          <w:lang w:val="en-US"/>
        </w:rPr>
        <w:t>e</w:t>
      </w:r>
      <w:r w:rsidRPr="00D27382">
        <w:t>s) (уряд – службовці). Мається на увазі сектор взаємодії між органами публічної влади та самими публічними службовцями за допомогою миттєвих засобів зв’язку. Крім того, взаємодія у секторі G2E є ефективним інструментом комунікації між самими службовцями, засобом їх навчання та підвищення кваліфікації.</w:t>
      </w:r>
    </w:p>
    <w:p w:rsidR="005908DD" w:rsidRPr="00D27382" w:rsidRDefault="005908DD" w:rsidP="004D6C95">
      <w:pPr>
        <w:ind w:firstLine="709"/>
      </w:pPr>
      <w:r w:rsidRPr="00D27382">
        <w:t>Також, виокремлюють модель G2I (уряд – міжнародні організації та інші держави), що підкреслює важливість та особливості взаємодії органів публічної влади з цими суб’єктами в а</w:t>
      </w:r>
      <w:r w:rsidR="00E83F55" w:rsidRPr="00D27382">
        <w:t>спекті електронного урядування</w:t>
      </w:r>
      <w:r w:rsidR="004D6C95" w:rsidRPr="00D27382">
        <w:t>[16]</w:t>
      </w:r>
      <w:r w:rsidR="00E83F55" w:rsidRPr="00D27382">
        <w:t>.</w:t>
      </w:r>
    </w:p>
    <w:p w:rsidR="00C6086A" w:rsidRPr="00D27382" w:rsidRDefault="00C6086A" w:rsidP="006D2FDC">
      <w:pPr>
        <w:ind w:firstLine="709"/>
      </w:pPr>
      <w:r w:rsidRPr="00D27382">
        <w:t>З урахуванням прагнення міжнародних організацій та країн загалом до наближення епохи сталого розвитку, даний сектор взаємодії набуває більшого значення. Крім того, як було сказано раніше, країни Європейського союзу зв’язані тісними інтеграційними зв’язками, і на рівні взаємодії урядів чи конкретних відомств. Тому, визначення G2I, як окремого сектору електронної взаємодії, не є безпідста</w:t>
      </w:r>
      <w:r w:rsidR="00371FA2" w:rsidRPr="00D27382">
        <w:t xml:space="preserve">вним. Більше того, </w:t>
      </w:r>
      <w:proofErr w:type="spellStart"/>
      <w:r w:rsidR="00371FA2" w:rsidRPr="00D27382">
        <w:t>глобалізацій</w:t>
      </w:r>
      <w:r w:rsidRPr="00D27382">
        <w:t>ні</w:t>
      </w:r>
      <w:proofErr w:type="spellEnd"/>
      <w:r w:rsidRPr="00D27382">
        <w:t xml:space="preserve"> процеси сприяють розвитку цього сектору електронного урядування. </w:t>
      </w:r>
    </w:p>
    <w:p w:rsidR="004D6C95" w:rsidRPr="00D27382" w:rsidRDefault="004D6C95" w:rsidP="004D6C95"/>
    <w:p w:rsidR="002C4295" w:rsidRPr="00D27382" w:rsidRDefault="002C4295" w:rsidP="004D6C95">
      <w:pPr>
        <w:rPr>
          <w:lang w:val="ru-RU"/>
        </w:rPr>
      </w:pPr>
    </w:p>
    <w:p w:rsidR="002C4295" w:rsidRPr="00D27382" w:rsidRDefault="002C4295" w:rsidP="004D6C95">
      <w:pPr>
        <w:rPr>
          <w:lang w:val="ru-RU"/>
        </w:rPr>
      </w:pPr>
    </w:p>
    <w:p w:rsidR="002C4295" w:rsidRPr="00D27382" w:rsidRDefault="005D5B82" w:rsidP="002C4295">
      <w:pPr>
        <w:pStyle w:val="a3"/>
        <w:numPr>
          <w:ilvl w:val="1"/>
          <w:numId w:val="27"/>
        </w:numPr>
        <w:ind w:left="1134" w:firstLine="0"/>
        <w:jc w:val="center"/>
      </w:pPr>
      <w:r w:rsidRPr="00D27382">
        <w:rPr>
          <w:b/>
        </w:rPr>
        <w:lastRenderedPageBreak/>
        <w:t>Е</w:t>
      </w:r>
      <w:r w:rsidR="002C4295" w:rsidRPr="00D27382">
        <w:rPr>
          <w:b/>
        </w:rPr>
        <w:t>тапи розвитку правового регулювання щодо впровадження електронного урядування в Україні</w:t>
      </w:r>
    </w:p>
    <w:p w:rsidR="002C4295" w:rsidRPr="00D27382" w:rsidRDefault="002C4295" w:rsidP="002C4295">
      <w:pPr>
        <w:ind w:left="1134"/>
      </w:pPr>
    </w:p>
    <w:p w:rsidR="00B77935" w:rsidRPr="00D27382" w:rsidRDefault="00C6086A" w:rsidP="002C4295">
      <w:pPr>
        <w:ind w:firstLine="708"/>
      </w:pPr>
      <w:r w:rsidRPr="00D27382">
        <w:t xml:space="preserve">Процес упровадження будь-якої масштабної програми чи реформи в будь-якій країні є складним, багатогранним, витратним та залежним від багатьох чинників процесом. Існує високий ступінь ризиковості у плануванні </w:t>
      </w:r>
      <w:r w:rsidR="00A96638" w:rsidRPr="00D27382">
        <w:t>цього</w:t>
      </w:r>
      <w:r w:rsidRPr="00D27382">
        <w:t xml:space="preserve"> процесу, оскільки важко наперед визначити терміни впровадження та необхідні матеріальні чи людські ресурси. Електронне урядування не є виключенням. Що ж до електронного урядування, то планування впровадження цієї інституції вимагає ще більшого контролю з боку ініціаторів. З метою зменшення ризиковості, </w:t>
      </w:r>
      <w:r w:rsidR="00A96638" w:rsidRPr="00D27382">
        <w:t>такі</w:t>
      </w:r>
      <w:r w:rsidRPr="00D27382">
        <w:t xml:space="preserve"> процес</w:t>
      </w:r>
      <w:r w:rsidR="00A96638" w:rsidRPr="00D27382">
        <w:t>и</w:t>
      </w:r>
      <w:r w:rsidRPr="00D27382">
        <w:t xml:space="preserve"> розбивають </w:t>
      </w:r>
      <w:r w:rsidR="00A96638" w:rsidRPr="00D27382">
        <w:t xml:space="preserve">на </w:t>
      </w:r>
      <w:r w:rsidRPr="00D27382">
        <w:t xml:space="preserve">взаємопов’язані етапи. По завершенню кожного з них здійснюється необхідне коригування: уточнюється виконання проміжних завдань, використані ресурси, виконавці, терміни виконання, враховуються рекомендації спеціалістів для майбутніх етапів з метою підвищення ефективності впровадження. </w:t>
      </w:r>
    </w:p>
    <w:p w:rsidR="002A5CC3" w:rsidRPr="00D27382" w:rsidRDefault="00115C2D" w:rsidP="006D2FDC">
      <w:pPr>
        <w:ind w:firstLine="709"/>
      </w:pPr>
      <w:proofErr w:type="spellStart"/>
      <w:r w:rsidRPr="00D27382">
        <w:t>Етапізація</w:t>
      </w:r>
      <w:proofErr w:type="spellEnd"/>
      <w:r w:rsidRPr="00D27382">
        <w:t xml:space="preserve"> впровадження електронного урядування є специфічною для кожної окремої країни, оскільки мають бути враховані особливості розвитку країни,соціальні, культурні, ресурсні та інші особливості. Тому, підходи до </w:t>
      </w:r>
      <w:proofErr w:type="spellStart"/>
      <w:r w:rsidRPr="00D27382">
        <w:t>етапізації</w:t>
      </w:r>
      <w:proofErr w:type="spellEnd"/>
      <w:r w:rsidRPr="00D27382">
        <w:t xml:space="preserve">, кількість етапів та їхній зміст різняться від країни до країни, виходячи з кінцевої мети, поставленої ініціаторами процесу впровадження електронного урядування. Однак, слід зазначити, що перший етап </w:t>
      </w:r>
      <w:r w:rsidR="002A5CC3" w:rsidRPr="00D27382">
        <w:t>– нормативне забезпечення – д</w:t>
      </w:r>
      <w:r w:rsidRPr="00D27382">
        <w:t>ля всіх країн є однаковим.</w:t>
      </w:r>
    </w:p>
    <w:p w:rsidR="0009239F" w:rsidRPr="00D27382" w:rsidRDefault="0009239F" w:rsidP="006D2FDC">
      <w:pPr>
        <w:ind w:firstLine="709"/>
      </w:pPr>
      <w:r w:rsidRPr="00D27382">
        <w:t>Перші кроки українським урядом були зроблені в 90-х роках, коли було прийнято ряд важливих нормативних актів з питань розвитку та підвищення рівня використання інформаційно-комунікативних технологій у різних сферах суспільного життя. Ці зусилля сприяли підвищенню рівня комп’ютеризації публічного управління, інформатизацію процесу надання послуг.</w:t>
      </w:r>
    </w:p>
    <w:p w:rsidR="00D808BE" w:rsidRPr="00D27382" w:rsidRDefault="0009239F" w:rsidP="004D6C95">
      <w:pPr>
        <w:ind w:firstLine="709"/>
        <w:rPr>
          <w:lang w:val="ru-RU"/>
        </w:rPr>
      </w:pPr>
      <w:r w:rsidRPr="00D27382">
        <w:lastRenderedPageBreak/>
        <w:t xml:space="preserve">Першим суттєвим кроком стала Концепція формування системи національних електронних інформаційних ресурсів, прийнята розпорядження КМУ №259-р 5 травня 2003 року. </w:t>
      </w:r>
      <w:r w:rsidR="00A96638" w:rsidRPr="00D27382">
        <w:t>Це</w:t>
      </w:r>
      <w:r w:rsidR="00D808BE" w:rsidRPr="00D27382">
        <w:t xml:space="preserve"> розпорядження стало початковою сходинкою системи електронного урядування. В </w:t>
      </w:r>
      <w:r w:rsidR="00A96638" w:rsidRPr="00D27382">
        <w:t>цьому</w:t>
      </w:r>
      <w:r w:rsidR="00D808BE" w:rsidRPr="00D27382">
        <w:t xml:space="preserve"> нормативно-правовому акті серед завдань визначались: залучення приватного сектору до розвитку національних інформаційних систем, сприяння наповнення інформаційного ринку національними ресурсами, забезпечення розвитку національної освіти та науки, а також культури через використання сучасних ІКТ. Сама концепція розділена на декілька етапів, та включала в себе створення Національного реєстру електронних інформаційних ресурсів, а також необхідного нормативного забезпечення. На другому етапі відбувалась гармонізація національних інформаційних ресурсів з міжнародними на основі міжнародних стандартів. Концепція передбачала кінцеві цілі, які вона мала реалізувати. </w:t>
      </w:r>
      <w:r w:rsidR="00A96638" w:rsidRPr="00D27382">
        <w:t>Цей</w:t>
      </w:r>
      <w:r w:rsidR="00D808BE" w:rsidRPr="00D27382">
        <w:t xml:space="preserve"> нормативно-правовий акт, серед українських, першим говорить про «електронне урядування, підвищення прозорості та відкритості роботи органів державної влади. Також, як кінцева мета, визначались підвищення рівня інформаційної безпеки держави, гармонізація національного законодавства у сфері інформаційних ресурсів з міжнародним правом. </w:t>
      </w:r>
    </w:p>
    <w:p w:rsidR="0009239F" w:rsidRPr="00D27382" w:rsidRDefault="00D808BE" w:rsidP="006D2FDC">
      <w:pPr>
        <w:ind w:firstLine="709"/>
        <w:rPr>
          <w:lang w:val="ru-RU"/>
        </w:rPr>
      </w:pPr>
      <w:r w:rsidRPr="00D27382">
        <w:t>Наступним етапом розви</w:t>
      </w:r>
      <w:r w:rsidR="00326A42" w:rsidRPr="00D27382">
        <w:t xml:space="preserve">тку національного законодавства в сфері електронного урядування став Закон України «Про електронні документи та електронний документообіг», який встановлював організаційно-правові засади електронного документообігу та використання електронний документів. Крім того, визначався правовий статус електронних документів, та підтверджував юридичну силу електронних документів. Визначалось, що юридична сила документу не може бути заперечена виключно через те, що він має електронну форму. Також, Закон визначав організаційні засади електронного документообігу: відправлення, передачу та отримання електронних документів, особливості використання електронного цифрового підпису в електронному документообігу, особливості зберігання електронних документів. Більше того, Закон визначав особливості інформаційної безпеки при використанні електронних документів. </w:t>
      </w:r>
      <w:r w:rsidR="00326A42" w:rsidRPr="00D27382">
        <w:lastRenderedPageBreak/>
        <w:t>Так, за Законом самі суб’єкти електронного документообігу визначають способи та механізм захисту інформації, що містить конфіденційну інформацію, або інші види інформації з обмеженим доступом.</w:t>
      </w:r>
      <w:r w:rsidR="007500AB" w:rsidRPr="00D27382">
        <w:t xml:space="preserve"> Також, було визначено порядок вирішення спорів, що виникають в сфері електронного документообігу, та відповідальність за порушенн</w:t>
      </w:r>
      <w:r w:rsidR="00E83F55" w:rsidRPr="00D27382">
        <w:t>я даного сегменту законодавства</w:t>
      </w:r>
      <w:r w:rsidR="004D6C95" w:rsidRPr="00D27382">
        <w:rPr>
          <w:lang w:val="ru-RU"/>
        </w:rPr>
        <w:t>[2]</w:t>
      </w:r>
      <w:r w:rsidR="00E83F55" w:rsidRPr="00D27382">
        <w:rPr>
          <w:lang w:val="ru-RU"/>
        </w:rPr>
        <w:t>.</w:t>
      </w:r>
    </w:p>
    <w:p w:rsidR="007500AB" w:rsidRPr="00D27382" w:rsidRDefault="007500AB" w:rsidP="006D2FDC">
      <w:pPr>
        <w:ind w:firstLine="709"/>
      </w:pPr>
      <w:r w:rsidRPr="00D27382">
        <w:t>2005 рік відзначився парламентськими слуханнями з питань розвитку інформ</w:t>
      </w:r>
      <w:r w:rsidR="008131A2" w:rsidRPr="00D27382">
        <w:t xml:space="preserve">аційного суспільства в Україні, рекомендації яких знайшли своє відображення в Указі Президента України «Про першочергові завдання щодо впровадження новітніх інформаційних технологій». Цей Указ визначив розвиток інформаційного суспільства та впровадження новітніх інформаційно-комунікативних технологій одним з пріоритетних напрямів державної політики. </w:t>
      </w:r>
    </w:p>
    <w:p w:rsidR="008131A2" w:rsidRPr="00D27382" w:rsidRDefault="008131A2" w:rsidP="006D2FDC">
      <w:pPr>
        <w:ind w:firstLine="709"/>
      </w:pPr>
      <w:r w:rsidRPr="00D27382">
        <w:t xml:space="preserve">Самим Указом передбачалась певна </w:t>
      </w:r>
      <w:proofErr w:type="spellStart"/>
      <w:r w:rsidRPr="00D27382">
        <w:t>етапізація</w:t>
      </w:r>
      <w:proofErr w:type="spellEnd"/>
      <w:r w:rsidRPr="00D27382">
        <w:t xml:space="preserve"> процесу – першочергові дії на 2005-2006 роки, та комплекс заходів, які необхідно реалізувати до 2010 року. </w:t>
      </w:r>
    </w:p>
    <w:p w:rsidR="001108DF" w:rsidRPr="00D27382" w:rsidRDefault="001108DF" w:rsidP="006D2FDC">
      <w:pPr>
        <w:ind w:firstLine="709"/>
      </w:pPr>
      <w:r w:rsidRPr="00D27382">
        <w:t>До першочергових заходів реалізації, Указ Президента відносив:</w:t>
      </w:r>
    </w:p>
    <w:p w:rsidR="001108DF" w:rsidRPr="00D27382" w:rsidRDefault="001108DF" w:rsidP="006E0857">
      <w:pPr>
        <w:pStyle w:val="a3"/>
        <w:numPr>
          <w:ilvl w:val="0"/>
          <w:numId w:val="8"/>
        </w:numPr>
        <w:ind w:left="851"/>
      </w:pPr>
      <w:r w:rsidRPr="00D27382">
        <w:t xml:space="preserve">розроблення із залученням представників наукових  установ  та </w:t>
      </w:r>
      <w:r w:rsidRPr="00D27382">
        <w:br/>
        <w:t xml:space="preserve">організацій,   відповідних  громадських  організацій,  підприємців </w:t>
      </w:r>
      <w:r w:rsidRPr="00D27382">
        <w:br/>
        <w:t xml:space="preserve">Національної  стратегії  розвитку  інформаційного  суспільства   в </w:t>
      </w:r>
      <w:r w:rsidRPr="00D27382">
        <w:br/>
        <w:t xml:space="preserve">Україні  та плану дій щодо її реалізації,  передбачивши,  зокрема, </w:t>
      </w:r>
      <w:r w:rsidRPr="00D27382">
        <w:br/>
        <w:t xml:space="preserve">заходи, спрямовані на зміцнення кадрового та наукового потенціалу, </w:t>
      </w:r>
      <w:r w:rsidRPr="00D27382">
        <w:br/>
        <w:t xml:space="preserve">стимулювання </w:t>
      </w:r>
      <w:proofErr w:type="spellStart"/>
      <w:r w:rsidRPr="00D27382">
        <w:t>детінізації</w:t>
      </w:r>
      <w:proofErr w:type="spellEnd"/>
      <w:r w:rsidRPr="00D27382">
        <w:t xml:space="preserve"> діяльності у сфері розвитку інформаційних </w:t>
      </w:r>
      <w:r w:rsidRPr="00D27382">
        <w:br/>
        <w:t xml:space="preserve">технологій, удосконалення системи освіти; </w:t>
      </w:r>
    </w:p>
    <w:p w:rsidR="00266BC0" w:rsidRPr="00D27382" w:rsidRDefault="00266BC0" w:rsidP="006E0857">
      <w:pPr>
        <w:pStyle w:val="a3"/>
        <w:numPr>
          <w:ilvl w:val="0"/>
          <w:numId w:val="8"/>
        </w:numPr>
        <w:ind w:left="851"/>
        <w:rPr>
          <w:lang w:val="ru-RU"/>
        </w:rPr>
      </w:pPr>
      <w:r w:rsidRPr="00D27382">
        <w:t xml:space="preserve">організацію роботи з надання  юридичним  та  фізичним  особам </w:t>
      </w:r>
      <w:r w:rsidRPr="00D27382">
        <w:br/>
        <w:t xml:space="preserve">адміністративних   послуг   на   основі  використання  електронної </w:t>
      </w:r>
      <w:r w:rsidRPr="00D27382">
        <w:br/>
        <w:t>інформаційної системи "Ел</w:t>
      </w:r>
      <w:r w:rsidR="004D6C95" w:rsidRPr="00D27382">
        <w:t xml:space="preserve">ектронний уряд"; </w:t>
      </w:r>
    </w:p>
    <w:p w:rsidR="00266BC0" w:rsidRPr="00D27382" w:rsidRDefault="00266BC0" w:rsidP="006E0857">
      <w:pPr>
        <w:pStyle w:val="a3"/>
        <w:numPr>
          <w:ilvl w:val="0"/>
          <w:numId w:val="8"/>
        </w:numPr>
        <w:ind w:left="851"/>
        <w:rPr>
          <w:lang w:val="ru-RU"/>
        </w:rPr>
      </w:pPr>
      <w:bookmarkStart w:id="0" w:name="o9"/>
      <w:bookmarkEnd w:id="0"/>
      <w:r w:rsidRPr="00D27382">
        <w:t xml:space="preserve">удосконалення нормативно-правової бази з  питань  розроблення </w:t>
      </w:r>
      <w:r w:rsidRPr="00D27382">
        <w:br/>
        <w:t xml:space="preserve">та  впровадження  новітніх  інформаційних  технологій та адаптацію </w:t>
      </w:r>
      <w:r w:rsidRPr="00D27382">
        <w:br/>
        <w:t>законодавства України з цих питань до законодавства  Європейс</w:t>
      </w:r>
      <w:r w:rsidR="004D6C95" w:rsidRPr="00D27382">
        <w:t xml:space="preserve">ького </w:t>
      </w:r>
      <w:r w:rsidR="004D6C95" w:rsidRPr="00D27382">
        <w:br/>
        <w:t xml:space="preserve">Союзу, зокрема, шляхом: </w:t>
      </w:r>
    </w:p>
    <w:p w:rsidR="00266BC0" w:rsidRPr="00D27382" w:rsidRDefault="00266BC0" w:rsidP="004D6C95">
      <w:pPr>
        <w:ind w:left="851"/>
        <w:rPr>
          <w:lang w:val="ru-RU"/>
        </w:rPr>
      </w:pPr>
      <w:bookmarkStart w:id="1" w:name="o10"/>
      <w:bookmarkEnd w:id="1"/>
      <w:r w:rsidRPr="00D27382">
        <w:lastRenderedPageBreak/>
        <w:t xml:space="preserve">- підготовки  законопроекту щодо внесення відповідних змін до </w:t>
      </w:r>
      <w:r w:rsidRPr="00D27382">
        <w:br/>
        <w:t xml:space="preserve">Національної   програми   інформатизації    стосовно    визначення </w:t>
      </w:r>
      <w:r w:rsidRPr="00D27382">
        <w:br/>
        <w:t xml:space="preserve">стратегічних   напрямів   розвитку  інформаційного  суспільства  і </w:t>
      </w:r>
      <w:r w:rsidRPr="00D27382">
        <w:br/>
        <w:t xml:space="preserve">вдосконалення  механізмів  реалізації  державної  політики  у  цій </w:t>
      </w:r>
      <w:r w:rsidRPr="00D27382">
        <w:br/>
        <w:t>с</w:t>
      </w:r>
      <w:r w:rsidR="004D6C95" w:rsidRPr="00D27382">
        <w:t xml:space="preserve">фері; </w:t>
      </w:r>
    </w:p>
    <w:p w:rsidR="00266BC0" w:rsidRPr="00D27382" w:rsidRDefault="00266BC0" w:rsidP="004D6C95">
      <w:pPr>
        <w:ind w:left="851"/>
        <w:rPr>
          <w:lang w:val="ru-RU"/>
        </w:rPr>
      </w:pPr>
      <w:bookmarkStart w:id="2" w:name="o11"/>
      <w:bookmarkEnd w:id="2"/>
      <w:r w:rsidRPr="00D27382">
        <w:t xml:space="preserve">- підготовки  проектів  нормативно-правових  актів  з  питань </w:t>
      </w:r>
      <w:r w:rsidRPr="00D27382">
        <w:br/>
        <w:t xml:space="preserve">впровадження     електронного      документообігу,      здійснення </w:t>
      </w:r>
      <w:r w:rsidRPr="00D27382">
        <w:br/>
        <w:t xml:space="preserve">експортно-імпортних    операцій,    сертифікаційних   процедур   з </w:t>
      </w:r>
      <w:r w:rsidRPr="00D27382">
        <w:br/>
        <w:t xml:space="preserve">використанням електронного цифрового підпису,  захисту  авторських </w:t>
      </w:r>
      <w:r w:rsidRPr="00D27382">
        <w:br/>
        <w:t>прав у с</w:t>
      </w:r>
      <w:r w:rsidR="004D6C95" w:rsidRPr="00D27382">
        <w:t xml:space="preserve">фері інформаційних технологій; </w:t>
      </w:r>
    </w:p>
    <w:p w:rsidR="00266BC0" w:rsidRPr="00D27382" w:rsidRDefault="00266BC0" w:rsidP="006E0857">
      <w:pPr>
        <w:pStyle w:val="a3"/>
        <w:numPr>
          <w:ilvl w:val="0"/>
          <w:numId w:val="7"/>
        </w:numPr>
        <w:ind w:left="851"/>
        <w:rPr>
          <w:lang w:val="ru-RU"/>
        </w:rPr>
      </w:pPr>
      <w:bookmarkStart w:id="3" w:name="o12"/>
      <w:bookmarkEnd w:id="3"/>
      <w:r w:rsidRPr="00D27382">
        <w:t xml:space="preserve">стимулювання інвестиційної  діяльності  у сфері інформаційних </w:t>
      </w:r>
      <w:r w:rsidRPr="00D27382">
        <w:br/>
        <w:t xml:space="preserve">технологій,  підвищення ефективності системи </w:t>
      </w:r>
      <w:r w:rsidR="004D6C95" w:rsidRPr="00D27382">
        <w:t xml:space="preserve">надання інформаційних </w:t>
      </w:r>
      <w:r w:rsidR="004D6C95" w:rsidRPr="00D27382">
        <w:br/>
        <w:t xml:space="preserve">послуг; </w:t>
      </w:r>
    </w:p>
    <w:p w:rsidR="00266BC0" w:rsidRPr="00D27382" w:rsidRDefault="00266BC0" w:rsidP="006E0857">
      <w:pPr>
        <w:pStyle w:val="a3"/>
        <w:numPr>
          <w:ilvl w:val="0"/>
          <w:numId w:val="7"/>
        </w:numPr>
        <w:ind w:left="851"/>
        <w:rPr>
          <w:lang w:val="ru-RU"/>
        </w:rPr>
      </w:pPr>
      <w:bookmarkStart w:id="4" w:name="o13"/>
      <w:bookmarkEnd w:id="4"/>
      <w:r w:rsidRPr="00D27382">
        <w:t xml:space="preserve">сприяння розвитку    підприємницької   діяльності   у   сфері </w:t>
      </w:r>
      <w:r w:rsidRPr="00D27382">
        <w:br/>
        <w:t xml:space="preserve">інформаційних   технологій,   зокрема   розроблення    програмного </w:t>
      </w:r>
      <w:r w:rsidRPr="00D27382">
        <w:br/>
        <w:t xml:space="preserve">забезпечення   та   виробництва  комп'ютерної  техніки,  </w:t>
      </w:r>
      <w:proofErr w:type="spellStart"/>
      <w:r w:rsidRPr="00D27382">
        <w:t>експортно</w:t>
      </w:r>
      <w:proofErr w:type="spellEnd"/>
      <w:r w:rsidRPr="00D27382">
        <w:t xml:space="preserve"> </w:t>
      </w:r>
      <w:r w:rsidRPr="00D27382">
        <w:br/>
        <w:t xml:space="preserve">орієнтованих  виробництв  шляхом   створення   бізнес-інкубаторів, </w:t>
      </w:r>
      <w:r w:rsidRPr="00D27382">
        <w:br/>
        <w:t xml:space="preserve">технополісів,    центрів    високих    інформаційних   технологій, </w:t>
      </w:r>
      <w:r w:rsidRPr="00D27382">
        <w:br/>
        <w:t>оптимізації митного</w:t>
      </w:r>
      <w:r w:rsidR="004D6C95" w:rsidRPr="00D27382">
        <w:t xml:space="preserve"> та податкового законодавства; </w:t>
      </w:r>
    </w:p>
    <w:p w:rsidR="00266BC0" w:rsidRPr="00D27382" w:rsidRDefault="00266BC0" w:rsidP="006E0857">
      <w:pPr>
        <w:pStyle w:val="a3"/>
        <w:numPr>
          <w:ilvl w:val="0"/>
          <w:numId w:val="7"/>
        </w:numPr>
        <w:ind w:left="851"/>
      </w:pPr>
      <w:bookmarkStart w:id="5" w:name="o14"/>
      <w:bookmarkEnd w:id="5"/>
      <w:r w:rsidRPr="00D27382">
        <w:t xml:space="preserve">спрощення порядку     державної     реєстрації      суб'єктів </w:t>
      </w:r>
      <w:r w:rsidRPr="00D27382">
        <w:br/>
        <w:t xml:space="preserve">підприємницької  діяльності,  які  діють  у  інформаційній  сфері, </w:t>
      </w:r>
      <w:r w:rsidRPr="00D27382">
        <w:br/>
        <w:t xml:space="preserve">подання ними звітності про свою  діяльність,  створення  умов  для </w:t>
      </w:r>
      <w:r w:rsidRPr="00D27382">
        <w:br/>
        <w:t xml:space="preserve">митного  оформлення  товарів,  впровадження  системи  приймання та </w:t>
      </w:r>
      <w:r w:rsidRPr="00D27382">
        <w:br/>
        <w:t xml:space="preserve">видачі  відповідних   документів   із   використанням   глобальної </w:t>
      </w:r>
      <w:r w:rsidRPr="00D27382">
        <w:br/>
        <w:t>інформаційної мережі Інтернет та електронного цифрового підпису;</w:t>
      </w:r>
      <w:bookmarkStart w:id="6" w:name="o15"/>
      <w:bookmarkEnd w:id="6"/>
      <w:r w:rsidR="00E83F55" w:rsidRPr="00D27382">
        <w:rPr>
          <w:lang w:val="ru-RU"/>
        </w:rPr>
        <w:t xml:space="preserve"> </w:t>
      </w:r>
      <w:r w:rsidRPr="00D27382">
        <w:t xml:space="preserve">вжиття заходів  до  створення загальнодержавних інформаційних </w:t>
      </w:r>
      <w:r w:rsidRPr="00D27382">
        <w:br/>
        <w:t xml:space="preserve">систем,  насамперед з  питань  охорони  здоров'я,  освіти,  науки, </w:t>
      </w:r>
      <w:r w:rsidRPr="00D27382">
        <w:br/>
        <w:t>культури,</w:t>
      </w:r>
      <w:r w:rsidR="00E83F55" w:rsidRPr="00D27382">
        <w:rPr>
          <w:lang w:val="ru-RU"/>
        </w:rPr>
        <w:t xml:space="preserve"> </w:t>
      </w:r>
      <w:r w:rsidRPr="00D27382">
        <w:t xml:space="preserve">довкілля; </w:t>
      </w:r>
      <w:r w:rsidRPr="00D27382">
        <w:br/>
      </w:r>
    </w:p>
    <w:p w:rsidR="00266BC0" w:rsidRPr="00D27382" w:rsidRDefault="00266BC0" w:rsidP="006E0857">
      <w:pPr>
        <w:pStyle w:val="a3"/>
        <w:numPr>
          <w:ilvl w:val="0"/>
          <w:numId w:val="7"/>
        </w:numPr>
        <w:ind w:left="851"/>
        <w:rPr>
          <w:lang w:val="ru-RU"/>
        </w:rPr>
      </w:pPr>
      <w:bookmarkStart w:id="7" w:name="o16"/>
      <w:bookmarkEnd w:id="7"/>
      <w:r w:rsidRPr="00D27382">
        <w:lastRenderedPageBreak/>
        <w:t xml:space="preserve">істотне підвищення   рівня  доступу  населення  до  державних </w:t>
      </w:r>
      <w:r w:rsidRPr="00D27382">
        <w:br/>
        <w:t xml:space="preserve">інформаційних ресурсів та систем надання  послуг  через  глобальну </w:t>
      </w:r>
      <w:r w:rsidRPr="00D27382">
        <w:br/>
        <w:t>інформ</w:t>
      </w:r>
      <w:r w:rsidR="004D6C95" w:rsidRPr="00D27382">
        <w:t xml:space="preserve">аційну мережу Інтернет; </w:t>
      </w:r>
    </w:p>
    <w:p w:rsidR="00266BC0" w:rsidRPr="00D27382" w:rsidRDefault="00266BC0" w:rsidP="006E0857">
      <w:pPr>
        <w:pStyle w:val="a3"/>
        <w:numPr>
          <w:ilvl w:val="0"/>
          <w:numId w:val="7"/>
        </w:numPr>
        <w:ind w:left="851"/>
        <w:rPr>
          <w:lang w:val="ru-RU"/>
        </w:rPr>
      </w:pPr>
      <w:bookmarkStart w:id="8" w:name="o17"/>
      <w:bookmarkEnd w:id="8"/>
      <w:r w:rsidRPr="00D27382">
        <w:t xml:space="preserve">розроблення та  впровадження національних стандартів з питань </w:t>
      </w:r>
      <w:r w:rsidRPr="00D27382">
        <w:br/>
        <w:t>криптографічного  захисту  інформації  та  еле</w:t>
      </w:r>
      <w:r w:rsidR="004D6C95" w:rsidRPr="00D27382">
        <w:t xml:space="preserve">ктронного  цифрового </w:t>
      </w:r>
      <w:r w:rsidR="004D6C95" w:rsidRPr="00D27382">
        <w:br/>
        <w:t xml:space="preserve">підпису; </w:t>
      </w:r>
    </w:p>
    <w:p w:rsidR="00266BC0" w:rsidRPr="00D27382" w:rsidRDefault="00266BC0" w:rsidP="006E0857">
      <w:pPr>
        <w:pStyle w:val="a3"/>
        <w:numPr>
          <w:ilvl w:val="0"/>
          <w:numId w:val="7"/>
        </w:numPr>
        <w:ind w:left="851"/>
      </w:pPr>
      <w:bookmarkStart w:id="9" w:name="o18"/>
      <w:bookmarkEnd w:id="9"/>
      <w:r w:rsidRPr="00D27382">
        <w:t xml:space="preserve">утворення (визначення)  у  складі  Ради  міністрів Автономної </w:t>
      </w:r>
      <w:r w:rsidRPr="00D27382">
        <w:br/>
        <w:t xml:space="preserve">Республіки Крим,  обласних,  Київської та Севастопольської міських </w:t>
      </w:r>
      <w:r w:rsidRPr="00D27382">
        <w:br/>
        <w:t xml:space="preserve">державних адміністрацій структурних підрозділів, відповідальних за </w:t>
      </w:r>
      <w:r w:rsidRPr="00D27382">
        <w:br/>
        <w:t xml:space="preserve">розвиток  та  впровадження  на  відповідних  територіях   новітніх </w:t>
      </w:r>
      <w:r w:rsidRPr="00D27382">
        <w:br/>
        <w:t xml:space="preserve">інформаційних     технологій,    зокрема    систем    електронного </w:t>
      </w:r>
      <w:r w:rsidRPr="00D27382">
        <w:br/>
        <w:t xml:space="preserve">документообігу,   надання    юридичним    та    фізичним    особам </w:t>
      </w:r>
      <w:r w:rsidRPr="00D27382">
        <w:br/>
        <w:t xml:space="preserve">адміністративних   та  інших  послуг  з  використанням  глобальної </w:t>
      </w:r>
      <w:r w:rsidRPr="00D27382">
        <w:br/>
        <w:t>інформаційної мережі Інтернет;</w:t>
      </w:r>
    </w:p>
    <w:p w:rsidR="00AB2651" w:rsidRPr="00D27382" w:rsidRDefault="00AB2651" w:rsidP="006D2FDC">
      <w:pPr>
        <w:ind w:firstLine="709"/>
      </w:pPr>
      <w:r w:rsidRPr="00D27382">
        <w:t>До 2010 року</w:t>
      </w:r>
      <w:r w:rsidR="00122235" w:rsidRPr="00D27382">
        <w:t xml:space="preserve"> планувалось виконання таких завдань</w:t>
      </w:r>
      <w:r w:rsidRPr="00D27382">
        <w:t>:</w:t>
      </w:r>
    </w:p>
    <w:p w:rsidR="00266BC0" w:rsidRPr="00D27382" w:rsidRDefault="00266BC0" w:rsidP="006E0857">
      <w:pPr>
        <w:pStyle w:val="a3"/>
        <w:numPr>
          <w:ilvl w:val="0"/>
          <w:numId w:val="9"/>
        </w:numPr>
        <w:ind w:left="851"/>
      </w:pPr>
      <w:r w:rsidRPr="00D27382">
        <w:t xml:space="preserve">вжиття заходів  до  дальшого  розвитку  Національної  системи конфіденційного  зв'язку та її використання для організації єдиної системи інформаційного обміну  між  органами  державної  влади  та органами місцевого самоврядування; </w:t>
      </w:r>
    </w:p>
    <w:p w:rsidR="00266BC0" w:rsidRPr="00D27382" w:rsidRDefault="00266BC0" w:rsidP="006E0857">
      <w:pPr>
        <w:pStyle w:val="a3"/>
        <w:numPr>
          <w:ilvl w:val="0"/>
          <w:numId w:val="9"/>
        </w:numPr>
        <w:ind w:left="851"/>
        <w:rPr>
          <w:lang w:val="ru-RU"/>
        </w:rPr>
      </w:pPr>
      <w:r w:rsidRPr="00D27382">
        <w:t xml:space="preserve">розроблення нормативно-правових     актів    та    здійснення відповідних  першочергових  заходів,  спрямованих  на  запобігання злочинності  у  сфері використання електронно-обчислювальних машин (комп'ютерів), систем та комп'ютерних мереж; </w:t>
      </w:r>
    </w:p>
    <w:p w:rsidR="00266BC0" w:rsidRPr="00D27382" w:rsidRDefault="00266BC0" w:rsidP="006E0857">
      <w:pPr>
        <w:pStyle w:val="a3"/>
        <w:numPr>
          <w:ilvl w:val="0"/>
          <w:numId w:val="9"/>
        </w:numPr>
        <w:ind w:left="851"/>
      </w:pPr>
      <w:r w:rsidRPr="00D27382">
        <w:t>впровадження в органах виконавчої влади  та  інших  державних</w:t>
      </w:r>
      <w:r w:rsidR="004D6C95" w:rsidRPr="00D27382">
        <w:rPr>
          <w:lang w:val="ru-RU"/>
        </w:rPr>
        <w:t xml:space="preserve"> </w:t>
      </w:r>
      <w:r w:rsidRPr="00D27382">
        <w:t xml:space="preserve">органах   систем   електронного  документообігу  із  застосуванням електронного цифрового підпису; </w:t>
      </w:r>
    </w:p>
    <w:p w:rsidR="00266BC0" w:rsidRPr="00D27382" w:rsidRDefault="00266BC0" w:rsidP="006E0857">
      <w:pPr>
        <w:pStyle w:val="a3"/>
        <w:numPr>
          <w:ilvl w:val="0"/>
          <w:numId w:val="9"/>
        </w:numPr>
        <w:rPr>
          <w:lang w:val="ru-RU"/>
        </w:rPr>
      </w:pPr>
      <w:r w:rsidRPr="00D27382">
        <w:t xml:space="preserve">дальший розвиток системи національних інформаційних ресурсів, </w:t>
      </w:r>
      <w:r w:rsidR="004D6C95" w:rsidRPr="00D27382">
        <w:rPr>
          <w:lang w:val="en-US"/>
        </w:rPr>
        <w:t>c</w:t>
      </w:r>
      <w:r w:rsidRPr="00D27382">
        <w:t xml:space="preserve">творення   інтегрованих  інформаційно-аналітичних систем  органів </w:t>
      </w:r>
      <w:r w:rsidRPr="00D27382">
        <w:lastRenderedPageBreak/>
        <w:t xml:space="preserve">державної   влади    та    органів    місцевого    самоврядування, правоохоронних органів; </w:t>
      </w:r>
    </w:p>
    <w:p w:rsidR="00266BC0" w:rsidRPr="00D27382" w:rsidRDefault="00266BC0" w:rsidP="006E0857">
      <w:pPr>
        <w:pStyle w:val="a3"/>
        <w:numPr>
          <w:ilvl w:val="0"/>
          <w:numId w:val="9"/>
        </w:numPr>
        <w:rPr>
          <w:lang w:val="ru-RU"/>
        </w:rPr>
      </w:pPr>
      <w:r w:rsidRPr="00D27382">
        <w:t xml:space="preserve">забезпечення здійснення електронних державних закупівель; </w:t>
      </w:r>
    </w:p>
    <w:p w:rsidR="00266BC0" w:rsidRPr="00D27382" w:rsidRDefault="00266BC0" w:rsidP="006E0857">
      <w:pPr>
        <w:pStyle w:val="a3"/>
        <w:numPr>
          <w:ilvl w:val="0"/>
          <w:numId w:val="9"/>
        </w:numPr>
        <w:rPr>
          <w:lang w:val="ru-RU"/>
        </w:rPr>
      </w:pPr>
      <w:r w:rsidRPr="00D27382">
        <w:t>оснащення комп'ютерами  загальноосвітніх  навчальних закладів</w:t>
      </w:r>
      <w:r w:rsidR="004D6C95" w:rsidRPr="00D27382">
        <w:rPr>
          <w:lang w:val="ru-RU"/>
        </w:rPr>
        <w:t xml:space="preserve"> </w:t>
      </w:r>
      <w:r w:rsidRPr="00D27382">
        <w:t xml:space="preserve">державної  форми   власності,   підключення   їх   до   глобальної інформаційної мережі Інтернет,  розроблення відповідних прикладних програмних засобів  для  впровадження  новітніх  форм  та  методів навчання, комп'ютерного тестування знань; </w:t>
      </w:r>
    </w:p>
    <w:p w:rsidR="00266BC0" w:rsidRPr="00D27382" w:rsidRDefault="00266BC0" w:rsidP="006E0857">
      <w:pPr>
        <w:pStyle w:val="a3"/>
        <w:numPr>
          <w:ilvl w:val="0"/>
          <w:numId w:val="9"/>
        </w:numPr>
        <w:rPr>
          <w:lang w:val="ru-RU"/>
        </w:rPr>
      </w:pPr>
      <w:r w:rsidRPr="00D27382">
        <w:t xml:space="preserve">активізацію роботи  з  широкого  впровадження  у  повсякденне життя населення платіжних карток для безготівкових розрахунків  за придбані товари,  виконані роботи та надані послуги,  у тому числі через глобальну інформаційну мережу Інтернет; </w:t>
      </w:r>
    </w:p>
    <w:p w:rsidR="00266BC0" w:rsidRPr="00D27382" w:rsidRDefault="00266BC0" w:rsidP="006E0857">
      <w:pPr>
        <w:pStyle w:val="a3"/>
        <w:numPr>
          <w:ilvl w:val="0"/>
          <w:numId w:val="9"/>
        </w:numPr>
        <w:rPr>
          <w:lang w:val="ru-RU"/>
        </w:rPr>
      </w:pPr>
      <w:r w:rsidRPr="00D27382">
        <w:t xml:space="preserve">створення в  електронній  формі  фондів  архівів,  бібліотек, музеїв   та   інших   закладів  культури,  формування  відповідних інформаційних систем,  зокрема з  української  історії,  культури, народної  творчості,  сучасного  мистецтва,  а  також забезпечення широкого доступу населення до таких систем; </w:t>
      </w:r>
    </w:p>
    <w:p w:rsidR="00266BC0" w:rsidRPr="00D27382" w:rsidRDefault="00266BC0" w:rsidP="006E0857">
      <w:pPr>
        <w:pStyle w:val="a3"/>
        <w:numPr>
          <w:ilvl w:val="0"/>
          <w:numId w:val="9"/>
        </w:numPr>
      </w:pPr>
      <w:r w:rsidRPr="00D27382">
        <w:t xml:space="preserve">забезпечення створення  в  усіх  населених  пунктах   України можливостей   для   доступу  до  глобальної  </w:t>
      </w:r>
      <w:r w:rsidR="00E83F55" w:rsidRPr="00D27382">
        <w:t>інформаційної  мережі Інтернет</w:t>
      </w:r>
      <w:r w:rsidR="004D6C95" w:rsidRPr="00D27382">
        <w:rPr>
          <w:lang w:val="ru-RU"/>
        </w:rPr>
        <w:t>[5]</w:t>
      </w:r>
      <w:r w:rsidR="00E83F55" w:rsidRPr="00D27382">
        <w:rPr>
          <w:lang w:val="ru-RU"/>
        </w:rPr>
        <w:t>.</w:t>
      </w:r>
    </w:p>
    <w:p w:rsidR="003217CA" w:rsidRPr="00D27382" w:rsidRDefault="003217CA" w:rsidP="006D2FDC">
      <w:pPr>
        <w:ind w:firstLine="709"/>
      </w:pPr>
      <w:r w:rsidRPr="00D27382">
        <w:t xml:space="preserve">З урахуванням того, що </w:t>
      </w:r>
      <w:r w:rsidR="00371FA2" w:rsidRPr="00D27382">
        <w:t>Указ Президента України «Про першочергові завдання щодо впровадження новітніх інформаційних технологій»</w:t>
      </w:r>
      <w:r w:rsidR="00371FA2" w:rsidRPr="00D27382">
        <w:rPr>
          <w:lang w:val="ru-RU"/>
        </w:rPr>
        <w:t xml:space="preserve"> </w:t>
      </w:r>
      <w:r w:rsidR="00371FA2" w:rsidRPr="00D27382">
        <w:t xml:space="preserve">було </w:t>
      </w:r>
      <w:r w:rsidRPr="00D27382">
        <w:t xml:space="preserve">прийнято у 2006 році, його можна вважати достатньо прогресивним. Указ Президента передбачав такі поняття, як електронна інформаційна система «Електронний уряд», взаємодія в наданні адміністративних послуг з громадянами та суб’єктами господарювання через цю систему. Також, даний Указ передбачав імплементацію систем електронно-інформаційної взаємодії в соціальній сфері – освіта, наука, культура, охорона здоров’я та захист навколишнього середовища. Також, </w:t>
      </w:r>
      <w:r w:rsidRPr="00D27382">
        <w:lastRenderedPageBreak/>
        <w:t xml:space="preserve">передбачалось широке використання мережі Інтернет та електронного цифрового підпису. </w:t>
      </w:r>
    </w:p>
    <w:p w:rsidR="00115C2D" w:rsidRPr="00D27382" w:rsidRDefault="00122235" w:rsidP="006D2FDC">
      <w:pPr>
        <w:ind w:firstLine="709"/>
      </w:pPr>
      <w:r w:rsidRPr="00D27382">
        <w:t xml:space="preserve">Логічним продовженням Указу Президента став Закон України «Про Основні засади розвитку інформаційного суспільства в Україні на 2007-2015 роки». </w:t>
      </w:r>
      <w:r w:rsidR="00A96638" w:rsidRPr="00D27382">
        <w:t>Цей</w:t>
      </w:r>
      <w:r w:rsidR="009C1BB6" w:rsidRPr="00D27382">
        <w:t xml:space="preserve"> нормативно-правовий акт став фундаментом подальшого розвитку інформаційного суспільства в Україні. Крім визначення основних завдань та напряму реалізації політики інформатизації суспільних відносин </w:t>
      </w:r>
      <w:r w:rsidR="00A96638" w:rsidRPr="00D27382">
        <w:t>цей</w:t>
      </w:r>
      <w:r w:rsidR="009C1BB6" w:rsidRPr="00D27382">
        <w:t xml:space="preserve"> нормативно-правовий акт визначає особливості розбудови інформаційних правовідносин в Україні. Варто зазначити, що Закон, на момент його прийняття, показував реальний стан речей у всіх сферах суспільних відносин. Закон підкреслював, що інформатизація суспільних відносин в Україні є недостатньою, порівняно зі світовою практикою, враховуючи потенціал та можливості України. Серед проблем, які ускладнюють інтенсивний розвиток Закон визначав:</w:t>
      </w:r>
    </w:p>
    <w:p w:rsidR="009C1BB6" w:rsidRPr="00D27382" w:rsidRDefault="009C1BB6" w:rsidP="006E0857">
      <w:pPr>
        <w:pStyle w:val="a3"/>
        <w:numPr>
          <w:ilvl w:val="0"/>
          <w:numId w:val="10"/>
        </w:numPr>
        <w:ind w:left="851"/>
      </w:pPr>
      <w:r w:rsidRPr="00D27382">
        <w:t>відсутність координації зусиль державного та приватного секторів економіки з метою ефективного використання наявних інформаційних ресурсів.</w:t>
      </w:r>
    </w:p>
    <w:p w:rsidR="009C1BB6" w:rsidRPr="00D27382" w:rsidRDefault="009C1BB6" w:rsidP="006E0857">
      <w:pPr>
        <w:pStyle w:val="a3"/>
        <w:numPr>
          <w:ilvl w:val="0"/>
          <w:numId w:val="10"/>
        </w:numPr>
        <w:ind w:left="851"/>
      </w:pPr>
      <w:r w:rsidRPr="00D27382">
        <w:t>Ефективність використання фінансових, матеріальних та кадрових ресурсів, впровадження ІКТ у соціально-економічну сферу, зокрема в сільське господарство, є низькою.</w:t>
      </w:r>
    </w:p>
    <w:p w:rsidR="009C1BB6" w:rsidRPr="00D27382" w:rsidRDefault="00A7485F" w:rsidP="006E0857">
      <w:pPr>
        <w:pStyle w:val="a3"/>
        <w:numPr>
          <w:ilvl w:val="0"/>
          <w:numId w:val="10"/>
        </w:numPr>
        <w:ind w:left="851"/>
      </w:pPr>
      <w:r w:rsidRPr="00D27382">
        <w:t>Наявність відставання у впровадженні технологій електронного бізнесу, електронних бірж та аукціонів, електронних депозитаріїв, використання безготівкових розрахунків за товари та послуги.</w:t>
      </w:r>
    </w:p>
    <w:p w:rsidR="00A7485F" w:rsidRPr="00D27382" w:rsidRDefault="00A7485F" w:rsidP="006E0857">
      <w:pPr>
        <w:pStyle w:val="a3"/>
        <w:numPr>
          <w:ilvl w:val="0"/>
          <w:numId w:val="10"/>
        </w:numPr>
        <w:ind w:left="851"/>
      </w:pPr>
      <w:r w:rsidRPr="00D27382">
        <w:t>Рівень інформатизації деяких секторів української економіки , деяких регіонів України є низьким.</w:t>
      </w:r>
    </w:p>
    <w:p w:rsidR="00A7485F" w:rsidRPr="00D27382" w:rsidRDefault="00A7485F" w:rsidP="006E0857">
      <w:pPr>
        <w:pStyle w:val="a3"/>
        <w:numPr>
          <w:ilvl w:val="0"/>
          <w:numId w:val="10"/>
        </w:numPr>
        <w:ind w:left="851"/>
      </w:pPr>
      <w:r w:rsidRPr="00D27382">
        <w:t>Недостатність розвитку нормативно-правової бази з питань регулювання інформаційних відносин.</w:t>
      </w:r>
    </w:p>
    <w:p w:rsidR="00A7485F" w:rsidRPr="00D27382" w:rsidRDefault="00A7485F" w:rsidP="006E0857">
      <w:pPr>
        <w:pStyle w:val="a3"/>
        <w:numPr>
          <w:ilvl w:val="0"/>
          <w:numId w:val="10"/>
        </w:numPr>
        <w:ind w:left="851"/>
      </w:pPr>
      <w:r w:rsidRPr="00D27382">
        <w:t xml:space="preserve">Створення інфраструктури для надання органами державної влади та органами місцевого самоврядування юридичним та фізичним особам </w:t>
      </w:r>
      <w:r w:rsidRPr="00D27382">
        <w:lastRenderedPageBreak/>
        <w:t>інформаційних послуг з використанням мережі Інтернет відбувається повільно.</w:t>
      </w:r>
    </w:p>
    <w:p w:rsidR="00A7485F" w:rsidRPr="00D27382" w:rsidRDefault="00A7485F" w:rsidP="006E0857">
      <w:pPr>
        <w:pStyle w:val="a3"/>
        <w:numPr>
          <w:ilvl w:val="0"/>
          <w:numId w:val="10"/>
        </w:numPr>
        <w:ind w:left="851"/>
      </w:pPr>
      <w:r w:rsidRPr="00D27382">
        <w:t xml:space="preserve">Рівень комп’ютерної та інформаційної грамотності населення є недостатнім, впровадження нових методів навчання із застосуванням сучасних ІКТ – повільним. </w:t>
      </w:r>
    </w:p>
    <w:p w:rsidR="00A7485F" w:rsidRPr="00D27382" w:rsidRDefault="00A7485F" w:rsidP="006E0857">
      <w:pPr>
        <w:pStyle w:val="a3"/>
        <w:numPr>
          <w:ilvl w:val="0"/>
          <w:numId w:val="10"/>
        </w:numPr>
        <w:ind w:left="851"/>
      </w:pPr>
      <w:r w:rsidRPr="00D27382">
        <w:t xml:space="preserve">Рівень інформаційної представленості України в </w:t>
      </w:r>
      <w:proofErr w:type="spellStart"/>
      <w:r w:rsidRPr="00D27382">
        <w:t>Інтернет-просторі</w:t>
      </w:r>
      <w:proofErr w:type="spellEnd"/>
      <w:r w:rsidRPr="00D27382">
        <w:t xml:space="preserve"> є низьким, а присутність україномовних інформаційних ресурсів – недостатньою.</w:t>
      </w:r>
    </w:p>
    <w:p w:rsidR="00A7485F" w:rsidRPr="00D27382" w:rsidRDefault="00A7485F" w:rsidP="006E0857">
      <w:pPr>
        <w:pStyle w:val="a3"/>
        <w:numPr>
          <w:ilvl w:val="0"/>
          <w:numId w:val="10"/>
        </w:numPr>
        <w:ind w:left="851"/>
      </w:pPr>
      <w:r w:rsidRPr="00D27382">
        <w:t>Рівень державної підтримки виробництва засобів інформатизації, програмних засобів</w:t>
      </w:r>
      <w:r w:rsidR="005F0C0E" w:rsidRPr="00D27382">
        <w:t xml:space="preserve"> та впровадження ІКТ є таким, що не забезпечує всіх потреб економіки та суспільного життя.</w:t>
      </w:r>
    </w:p>
    <w:p w:rsidR="005F0C0E" w:rsidRPr="00D27382" w:rsidRDefault="005F0C0E" w:rsidP="006E0857">
      <w:pPr>
        <w:pStyle w:val="a3"/>
        <w:numPr>
          <w:ilvl w:val="0"/>
          <w:numId w:val="10"/>
        </w:numPr>
        <w:ind w:left="851"/>
      </w:pPr>
      <w:r w:rsidRPr="00D27382">
        <w:t>Спостерігаються нерівномірність забезпечення можливості доступу населення до комп’ютерних і телекомунікаційних засобів, поглиблення «інформаційної нерівності» між окремими регіонами, галузями економіки та різними верствами населення.</w:t>
      </w:r>
    </w:p>
    <w:p w:rsidR="005F0C0E" w:rsidRPr="00D27382" w:rsidRDefault="005F0C0E" w:rsidP="006E0857">
      <w:pPr>
        <w:pStyle w:val="a3"/>
        <w:numPr>
          <w:ilvl w:val="0"/>
          <w:numId w:val="10"/>
        </w:numPr>
        <w:ind w:left="851"/>
      </w:pPr>
      <w:r w:rsidRPr="00D27382">
        <w:t>Не вирішуються у повному обсязі питання захисту авторських прав на комп’ютерні програми, відсутні системні державні рішення, спрямовані на створення національних інформаційних структур (центрів, технополісів і технопарків) з розробки конкурентоспромо</w:t>
      </w:r>
      <w:r w:rsidR="00E83F55" w:rsidRPr="00D27382">
        <w:t>жного програмного забезпечення</w:t>
      </w:r>
      <w:r w:rsidR="00541A08" w:rsidRPr="00D27382">
        <w:rPr>
          <w:lang w:val="ru-RU"/>
        </w:rPr>
        <w:t>[1]</w:t>
      </w:r>
      <w:r w:rsidR="00E83F55" w:rsidRPr="00D27382">
        <w:rPr>
          <w:lang w:val="ru-RU"/>
        </w:rPr>
        <w:t>.</w:t>
      </w:r>
    </w:p>
    <w:p w:rsidR="00FB4254" w:rsidRPr="00D27382" w:rsidRDefault="00FB4254" w:rsidP="006D2FDC">
      <w:pPr>
        <w:ind w:firstLine="709"/>
      </w:pPr>
      <w:r w:rsidRPr="00D27382">
        <w:t xml:space="preserve">Закон визначає, що ці проблеми сприяють збільшенню прірви між розвинутими країнами та країнами, що розвиваються. «Інформаційна нерівність» між державами, заснована на неможливості певних держав запропонувати конкурентний продукт в епоху інформатизації всіх сфер суспільних відносин, і економіки в тому числі, негативно впливає на рівень життя у країнах. </w:t>
      </w:r>
    </w:p>
    <w:p w:rsidR="00FB4254" w:rsidRPr="00D27382" w:rsidRDefault="00FB4254" w:rsidP="006D2FDC">
      <w:pPr>
        <w:ind w:firstLine="709"/>
      </w:pPr>
      <w:r w:rsidRPr="00D27382">
        <w:t xml:space="preserve">Яка ж ситуація склалась в Україні? Чи подолані </w:t>
      </w:r>
      <w:r w:rsidR="00A96638" w:rsidRPr="00D27382">
        <w:t>вищезгадані</w:t>
      </w:r>
      <w:r w:rsidRPr="00D27382">
        <w:t xml:space="preserve"> проблеми? Розглядаючи українське суспільство в розрізі того, що було і що стало, в аспекті інформатизації суспільства, то можна зазначити, що відбулись кардинальні зміни. Однак, слід детальніше зупинитись на кожній з проблем.</w:t>
      </w:r>
    </w:p>
    <w:p w:rsidR="00FB4254" w:rsidRPr="00D27382" w:rsidRDefault="00FB4254" w:rsidP="006D2FDC">
      <w:pPr>
        <w:ind w:firstLine="709"/>
      </w:pPr>
      <w:r w:rsidRPr="00D27382">
        <w:lastRenderedPageBreak/>
        <w:t xml:space="preserve">Першою з причин, яка посприяла появі Закону, стала відсутність координації між державним та приватним сектором економіки. З моменту прийняття Закону минуло більше 11 років, </w:t>
      </w:r>
      <w:r w:rsidR="00AF6F53" w:rsidRPr="00D27382">
        <w:t xml:space="preserve"> однак, бажаного результату в аспекті координації приватного та державного секторів так і не відбулось, особливо стосовно питань інформаційних технологій. Україна, як держава, готує кваліфікованих спеціалістів, але відсутність зацікавленості держави в підтримці вітчизняної ІТ сфери не сприяє збереженню кваліфікованих кадрів. Тому, трудова міграція спеціалістів сфери інформаційних технологій все зростає. Відсутність інвестицій держави в сферу інформаційних технологій призводить до того, що основні ринки збуту для вітчизняної </w:t>
      </w:r>
      <w:proofErr w:type="spellStart"/>
      <w:r w:rsidR="00AF6F53" w:rsidRPr="00D27382">
        <w:t>ІТ-продукції</w:t>
      </w:r>
      <w:proofErr w:type="spellEnd"/>
      <w:r w:rsidR="00AF6F53" w:rsidRPr="00D27382">
        <w:t xml:space="preserve"> є зовнішніми.</w:t>
      </w:r>
    </w:p>
    <w:p w:rsidR="00AF6F53" w:rsidRPr="00D27382" w:rsidRDefault="00AF6F53" w:rsidP="006D2FDC">
      <w:pPr>
        <w:ind w:firstLine="709"/>
      </w:pPr>
      <w:r w:rsidRPr="00D27382">
        <w:t xml:space="preserve">Стосовно ефективності використання наявних ресурсів – фінансових, кадрових, матеріальних – дійсно, ситуація є критичною. Українські спеціалісти є працівниками провідних </w:t>
      </w:r>
      <w:proofErr w:type="spellStart"/>
      <w:r w:rsidRPr="00D27382">
        <w:t>ІТ-підприємств</w:t>
      </w:r>
      <w:proofErr w:type="spellEnd"/>
      <w:r w:rsidRPr="00D27382">
        <w:t xml:space="preserve">, є авторами унікальних </w:t>
      </w:r>
      <w:proofErr w:type="spellStart"/>
      <w:r w:rsidRPr="00D27382">
        <w:t>старт-ап</w:t>
      </w:r>
      <w:proofErr w:type="spellEnd"/>
      <w:r w:rsidRPr="00D27382">
        <w:t xml:space="preserve"> проектів, але не в межах українського ринку. Відтік кадрів </w:t>
      </w:r>
      <w:proofErr w:type="spellStart"/>
      <w:r w:rsidRPr="00D27382">
        <w:t>ІТ-сфери</w:t>
      </w:r>
      <w:proofErr w:type="spellEnd"/>
      <w:r w:rsidRPr="00D27382">
        <w:t xml:space="preserve"> в останні роки збільшується</w:t>
      </w:r>
      <w:r w:rsidR="00774E27" w:rsidRPr="00D27382">
        <w:t xml:space="preserve">, відтік продукції – закордон. </w:t>
      </w:r>
      <w:proofErr w:type="spellStart"/>
      <w:r w:rsidR="00774E27" w:rsidRPr="00D27382">
        <w:t>Аутсорсингові</w:t>
      </w:r>
      <w:proofErr w:type="spellEnd"/>
      <w:r w:rsidR="00774E27" w:rsidRPr="00D27382">
        <w:t xml:space="preserve"> </w:t>
      </w:r>
      <w:proofErr w:type="spellStart"/>
      <w:r w:rsidR="00774E27" w:rsidRPr="00D27382">
        <w:t>ІТ-компанії</w:t>
      </w:r>
      <w:proofErr w:type="spellEnd"/>
      <w:r w:rsidR="00774E27" w:rsidRPr="00D27382">
        <w:t xml:space="preserve"> знайшли свою нішу в умовах незацікавленості уряду.</w:t>
      </w:r>
      <w:r w:rsidR="00B81965" w:rsidRPr="00D27382">
        <w:t xml:space="preserve"> Хоча, варто зазначити, що впровадження системи публічних закупівель через майданчик «</w:t>
      </w:r>
      <w:proofErr w:type="spellStart"/>
      <w:r w:rsidR="00B81965" w:rsidRPr="00D27382">
        <w:t>ProZorro</w:t>
      </w:r>
      <w:proofErr w:type="spellEnd"/>
      <w:r w:rsidR="00B81965" w:rsidRPr="00D27382">
        <w:t xml:space="preserve">» є проривом у взаємовідносин держави та приватного сектору. Відносно прозора система залучення приватних суб’єктів господарювання до виконання тендерних замовлень на користь держави стала чи не найвдалішим проектом цієї Стратегії. </w:t>
      </w:r>
    </w:p>
    <w:p w:rsidR="00AF6F53" w:rsidRPr="00D27382" w:rsidRDefault="00774E27" w:rsidP="00E83F55">
      <w:pPr>
        <w:ind w:firstLine="709"/>
      </w:pPr>
      <w:r w:rsidRPr="00D27382">
        <w:t xml:space="preserve">Відставання в питаннях електронного бізнесу, електронних бірж, та інформаційних технологій в сфері е-комерції в порівнянні з 2007 роком зменшилось, але не зникло. </w:t>
      </w:r>
      <w:r w:rsidR="00577565" w:rsidRPr="00D27382">
        <w:t xml:space="preserve">З урахуванням </w:t>
      </w:r>
      <w:r w:rsidR="00B81965" w:rsidRPr="00D27382">
        <w:t xml:space="preserve">того, що Закон України «Про електронну комерцію» прийнято у 2015 році – фінальному році стратегії – то це дійсно успішна реалізація стратегії. Регламентування комерційної діяльності з використанням мережі Інтернет мало бути здійснено набагато раніше. В такому форматі функціонування головного законодавчого органу виглядає не як оперативне реагування на виклики сьогодення, а скоріше як спроба наздогнати те, що вже самостійно функціонує, за своїми правилами та звичаями. Стосовно </w:t>
      </w:r>
      <w:r w:rsidR="00B81965" w:rsidRPr="00D27382">
        <w:lastRenderedPageBreak/>
        <w:t xml:space="preserve">електронних бірж та аукціонів – </w:t>
      </w:r>
      <w:r w:rsidR="00A96638" w:rsidRPr="00D27382">
        <w:t>це</w:t>
      </w:r>
      <w:r w:rsidR="00B81965" w:rsidRPr="00D27382">
        <w:t xml:space="preserve"> питання варте більшої уваги. Більшість електронних біржових платформ, які діють на території України, фактично не надають біржових послуг</w:t>
      </w:r>
      <w:r w:rsidR="007F30F3" w:rsidRPr="00D27382">
        <w:rPr>
          <w:lang w:val="ru-RU"/>
        </w:rPr>
        <w:t>[35]</w:t>
      </w:r>
      <w:r w:rsidR="00B81965" w:rsidRPr="00D27382">
        <w:t xml:space="preserve">. Єдиним адекватним варіантом здійснення біржової торгівлі на території України є біржова платформа </w:t>
      </w:r>
      <w:proofErr w:type="spellStart"/>
      <w:r w:rsidR="00B81965" w:rsidRPr="00D27382">
        <w:t>Bloomberg</w:t>
      </w:r>
      <w:proofErr w:type="spellEnd"/>
      <w:r w:rsidR="00B81965" w:rsidRPr="00D27382">
        <w:t xml:space="preserve">. Незважаючи на високу вартість посередницьких послуг, </w:t>
      </w:r>
      <w:proofErr w:type="spellStart"/>
      <w:r w:rsidR="00B81965" w:rsidRPr="00D27382">
        <w:t>Bloomberg</w:t>
      </w:r>
      <w:proofErr w:type="spellEnd"/>
      <w:r w:rsidR="00B81965" w:rsidRPr="00D27382">
        <w:t xml:space="preserve"> дає гарантії та високоякісну цілодобову сервісну підтримку. </w:t>
      </w:r>
    </w:p>
    <w:p w:rsidR="0071724A" w:rsidRPr="00D27382" w:rsidRDefault="00B81965" w:rsidP="006D2FDC">
      <w:pPr>
        <w:ind w:firstLine="709"/>
      </w:pPr>
      <w:r w:rsidRPr="00D27382">
        <w:t xml:space="preserve">Електронні перекази та електронні депозитарії в Україні </w:t>
      </w:r>
      <w:r w:rsidR="00E3577D" w:rsidRPr="00D27382">
        <w:t xml:space="preserve">фактично не існують. </w:t>
      </w:r>
      <w:r w:rsidR="008542C9" w:rsidRPr="00D27382">
        <w:t xml:space="preserve">У листопаді </w:t>
      </w:r>
      <w:proofErr w:type="spellStart"/>
      <w:r w:rsidR="008542C9" w:rsidRPr="00D27382">
        <w:t>листопаді</w:t>
      </w:r>
      <w:proofErr w:type="spellEnd"/>
      <w:r w:rsidR="008542C9" w:rsidRPr="00D27382">
        <w:t xml:space="preserve"> 2016 року у ВР був зареєстрований законопроект №5361 "Про внесення змін  до деяких законодавчих актів України щодо регулювання переказу коштів". У законі йдеться, що електронними грошима можна буде оплачувати товари, послуги, податки, робити благодійні внески. А об’єкти господарювання зможуть отримувати оплату за роботи через міжнародні системи. У разі підтримки законопроекту парламентарями, дозволить використовувати в Україні </w:t>
      </w:r>
      <w:proofErr w:type="spellStart"/>
      <w:r w:rsidR="008542C9" w:rsidRPr="00D27382">
        <w:t>PayPal</w:t>
      </w:r>
      <w:proofErr w:type="spellEnd"/>
      <w:r w:rsidR="008542C9" w:rsidRPr="00D27382">
        <w:t xml:space="preserve">, </w:t>
      </w:r>
      <w:proofErr w:type="spellStart"/>
      <w:r w:rsidR="008542C9" w:rsidRPr="00D27382">
        <w:t>ApplePay</w:t>
      </w:r>
      <w:proofErr w:type="spellEnd"/>
      <w:r w:rsidR="008542C9" w:rsidRPr="00D27382">
        <w:t xml:space="preserve">, </w:t>
      </w:r>
      <w:proofErr w:type="spellStart"/>
      <w:r w:rsidR="008542C9" w:rsidRPr="00D27382">
        <w:t>GoogleWallet</w:t>
      </w:r>
      <w:proofErr w:type="spellEnd"/>
      <w:r w:rsidR="008542C9" w:rsidRPr="00D27382">
        <w:t xml:space="preserve"> та інші закордонні системи електронних грошей. Окрім цього, електронні гроші випускатимуть не тільки банки, а й інші фінансові організації, а також держказначейство. Однак, голосування було провалено. Вхід </w:t>
      </w:r>
      <w:proofErr w:type="spellStart"/>
      <w:r w:rsidR="008542C9" w:rsidRPr="00D27382">
        <w:t>PayPal</w:t>
      </w:r>
      <w:proofErr w:type="spellEnd"/>
      <w:r w:rsidR="008542C9" w:rsidRPr="00D27382">
        <w:t xml:space="preserve"> на ринок електронних переказів в Україні було б показником довіри іноземних партнерів до держави, а можливість в країні здійснювати платежі через визнані світом електронні платіжні системи є певним виразником престижу. Безумовно, в Україні існує можливість здійснювати оплату через </w:t>
      </w:r>
      <w:proofErr w:type="spellStart"/>
      <w:r w:rsidR="008542C9" w:rsidRPr="00D27382">
        <w:t>PayPal</w:t>
      </w:r>
      <w:proofErr w:type="spellEnd"/>
      <w:r w:rsidR="008542C9" w:rsidRPr="00D27382">
        <w:t xml:space="preserve">. Оплата в </w:t>
      </w:r>
      <w:proofErr w:type="spellStart"/>
      <w:r w:rsidR="008542C9" w:rsidRPr="00D27382">
        <w:t>інтернет-магазинах</w:t>
      </w:r>
      <w:proofErr w:type="spellEnd"/>
      <w:r w:rsidR="008542C9" w:rsidRPr="00D27382">
        <w:t xml:space="preserve"> – це єдиний спосіб взаємозв’язку. Робота у </w:t>
      </w:r>
      <w:proofErr w:type="spellStart"/>
      <w:r w:rsidR="008542C9" w:rsidRPr="00D27382">
        <w:t>фрілансі</w:t>
      </w:r>
      <w:proofErr w:type="spellEnd"/>
      <w:r w:rsidR="008542C9" w:rsidRPr="00D27382">
        <w:t xml:space="preserve"> не може бути оплачена через </w:t>
      </w:r>
      <w:proofErr w:type="spellStart"/>
      <w:r w:rsidR="008542C9" w:rsidRPr="00D27382">
        <w:t>PayPal</w:t>
      </w:r>
      <w:proofErr w:type="spellEnd"/>
      <w:r w:rsidR="008542C9" w:rsidRPr="00D27382">
        <w:t xml:space="preserve"> тільки через те, що законодавець не </w:t>
      </w:r>
      <w:r w:rsidR="00C651EF" w:rsidRPr="00D27382">
        <w:t>розуміє перспективності входження на український ринок іноземних компан</w:t>
      </w:r>
      <w:r w:rsidR="007F30F3" w:rsidRPr="00D27382">
        <w:t xml:space="preserve">ій. Крім цього, проблема </w:t>
      </w:r>
      <w:proofErr w:type="spellStart"/>
      <w:r w:rsidR="007F30F3" w:rsidRPr="00D27382">
        <w:t>крипто</w:t>
      </w:r>
      <w:r w:rsidR="00C651EF" w:rsidRPr="00D27382">
        <w:t>валют</w:t>
      </w:r>
      <w:proofErr w:type="spellEnd"/>
      <w:r w:rsidR="00C651EF" w:rsidRPr="00D27382">
        <w:t xml:space="preserve"> так і </w:t>
      </w:r>
      <w:r w:rsidR="007F30F3" w:rsidRPr="00D27382">
        <w:t>залишається у підвішеному стані. О</w:t>
      </w:r>
      <w:r w:rsidR="00C651EF" w:rsidRPr="00D27382">
        <w:t xml:space="preserve">скільки НБУ досі не прийняв рішення стосовно долі </w:t>
      </w:r>
      <w:proofErr w:type="spellStart"/>
      <w:r w:rsidR="00C651EF" w:rsidRPr="00D27382">
        <w:t>криптовалют</w:t>
      </w:r>
      <w:proofErr w:type="spellEnd"/>
      <w:r w:rsidR="00C651EF" w:rsidRPr="00D27382">
        <w:t xml:space="preserve"> на українськом</w:t>
      </w:r>
      <w:r w:rsidR="007F30F3" w:rsidRPr="00D27382">
        <w:t xml:space="preserve">у ринку, поки цей </w:t>
      </w:r>
      <w:r w:rsidR="0071724A" w:rsidRPr="00D27382">
        <w:t xml:space="preserve">ринок </w:t>
      </w:r>
      <w:r w:rsidR="00C651EF" w:rsidRPr="00D27382">
        <w:t>існує в поза правовому полі.</w:t>
      </w:r>
      <w:r w:rsidR="0071724A" w:rsidRPr="00D27382">
        <w:t xml:space="preserve"> </w:t>
      </w:r>
    </w:p>
    <w:p w:rsidR="0071724A" w:rsidRPr="00D27382" w:rsidRDefault="0071724A" w:rsidP="006D2FDC">
      <w:pPr>
        <w:ind w:firstLine="709"/>
      </w:pPr>
      <w:r w:rsidRPr="00D27382">
        <w:t xml:space="preserve">Не можна стверджувати, що в аспекті безготівкових розрахунків не відбулось позитивних зрушень. Навіть на побутовому рівні безготівковий розрахунок став буденним, а для бізнесу можливість надавати послуги та </w:t>
      </w:r>
      <w:r w:rsidRPr="00D27382">
        <w:lastRenderedPageBreak/>
        <w:t xml:space="preserve">отримувати оплату за надані послуги чи товари стала необхідністю, а не розкішшю. </w:t>
      </w:r>
    </w:p>
    <w:p w:rsidR="009B6C43" w:rsidRPr="00D27382" w:rsidRDefault="0071724A" w:rsidP="006D2FDC">
      <w:pPr>
        <w:ind w:firstLine="709"/>
      </w:pPr>
      <w:r w:rsidRPr="00D27382">
        <w:t xml:space="preserve">В 1991 рік Україна, як держава, ввійшла розвиненою аграрно-індустріальною країною, але спадщина СРСР в контексті технологічного розвитку залишила свій слід. Більшість промислових підприємств працювали на обладнанні, яке відпрацювало розумні строки експлуатації. В 2018 році ситуація кардинально не змінилась – модернізація відбувається вкрай повільно. Сільське господарство починає більше використовувати інтенсивні методи розвитку, але це стосується виключно великих суб’єктів господарювання, великі фінансові ресурси яких дозволяють використовувати частину прибутків на модернізацію техніки, залучення нових технологій управління процесами та ін.. Невеликі фермерські господарства, без сприяння з боку держави не витримують конкуренції, та відходять під крило великих гравців </w:t>
      </w:r>
      <w:proofErr w:type="spellStart"/>
      <w:r w:rsidRPr="00D27382">
        <w:t>агро-сектору</w:t>
      </w:r>
      <w:proofErr w:type="spellEnd"/>
      <w:r w:rsidRPr="00D27382">
        <w:t xml:space="preserve">. Однак, слід сказати, що єдиним сектором економіки України, який зазнав найзначніших змін став банківський сектор. Ще у 2001 році був створений інформаційний сервіс </w:t>
      </w:r>
      <w:proofErr w:type="spellStart"/>
      <w:r w:rsidRPr="00D27382">
        <w:t>ПриватБанку</w:t>
      </w:r>
      <w:proofErr w:type="spellEnd"/>
      <w:r w:rsidRPr="00D27382">
        <w:t>, в</w:t>
      </w:r>
      <w:r w:rsidR="009B6C43" w:rsidRPr="00D27382">
        <w:t>ідомий як Приват24</w:t>
      </w:r>
      <w:r w:rsidR="007F30F3" w:rsidRPr="00D27382">
        <w:rPr>
          <w:lang w:val="ru-RU"/>
        </w:rPr>
        <w:t>[36]</w:t>
      </w:r>
      <w:r w:rsidR="009B6C43" w:rsidRPr="00D27382">
        <w:t xml:space="preserve">. На кінець 2018 року, за оцінками НБУ, </w:t>
      </w:r>
      <w:proofErr w:type="spellStart"/>
      <w:r w:rsidR="009B6C43" w:rsidRPr="00D27382">
        <w:t>ПриватБанк</w:t>
      </w:r>
      <w:proofErr w:type="spellEnd"/>
      <w:r w:rsidR="009B6C43" w:rsidRPr="00D27382">
        <w:t xml:space="preserve"> займав перше місце за кількіст</w:t>
      </w:r>
      <w:r w:rsidR="00E83F55" w:rsidRPr="00D27382">
        <w:t>ю активів та кількістю клієнтів</w:t>
      </w:r>
      <w:r w:rsidR="00EB4A20" w:rsidRPr="00D27382">
        <w:t>[31</w:t>
      </w:r>
      <w:r w:rsidR="00541A08" w:rsidRPr="00D27382">
        <w:t>]</w:t>
      </w:r>
      <w:r w:rsidR="00E83F55" w:rsidRPr="00D27382">
        <w:t>.</w:t>
      </w:r>
      <w:r w:rsidR="009B6C43" w:rsidRPr="00D27382">
        <w:t xml:space="preserve"> Та час не стоїть на місці, і подібні сервіси віддаленого управління рахунками (</w:t>
      </w:r>
      <w:proofErr w:type="spellStart"/>
      <w:r w:rsidR="009B6C43" w:rsidRPr="00D27382">
        <w:t>онлайн-банкінг</w:t>
      </w:r>
      <w:proofErr w:type="spellEnd"/>
      <w:r w:rsidR="009B6C43" w:rsidRPr="00D27382">
        <w:t xml:space="preserve">) з’явились в більшості великих банків України. В листопаді 2017 року було створено </w:t>
      </w:r>
      <w:proofErr w:type="spellStart"/>
      <w:r w:rsidR="009B6C43" w:rsidRPr="00D27382">
        <w:t>monobank</w:t>
      </w:r>
      <w:proofErr w:type="spellEnd"/>
      <w:r w:rsidR="009B6C43" w:rsidRPr="00D27382">
        <w:t xml:space="preserve">, який став виразником всіх тих напрацювань в сфері інформаційних технологій, які могли бути реалізовані в банківській сфері. </w:t>
      </w:r>
      <w:proofErr w:type="spellStart"/>
      <w:r w:rsidR="009B6C43" w:rsidRPr="00D27382">
        <w:t>Monobank</w:t>
      </w:r>
      <w:proofErr w:type="spellEnd"/>
      <w:r w:rsidR="009B6C43" w:rsidRPr="00D27382">
        <w:t xml:space="preserve">, який створений як відокремлений підрозділ </w:t>
      </w:r>
      <w:proofErr w:type="spellStart"/>
      <w:r w:rsidR="009B6C43" w:rsidRPr="00D27382">
        <w:t>Universal</w:t>
      </w:r>
      <w:proofErr w:type="spellEnd"/>
      <w:r w:rsidR="009B6C43" w:rsidRPr="00D27382">
        <w:t xml:space="preserve"> </w:t>
      </w:r>
      <w:proofErr w:type="spellStart"/>
      <w:r w:rsidR="009B6C43" w:rsidRPr="00D27382">
        <w:t>bank</w:t>
      </w:r>
      <w:proofErr w:type="spellEnd"/>
      <w:r w:rsidR="009B6C43" w:rsidRPr="00D27382">
        <w:t xml:space="preserve">, став першим банком на території України, який не має відділень для обслуговування клієнтів. Існують лише пункти авторизації, де, надавши документи що підтверджують особистість, </w:t>
      </w:r>
      <w:r w:rsidR="007F30F3" w:rsidRPr="00D27382">
        <w:t xml:space="preserve">можна </w:t>
      </w:r>
      <w:r w:rsidR="009B6C43" w:rsidRPr="00D27382">
        <w:t>оформити банківську картку. Подальший зв’язок відбувається через мобільний додаток. Такий формат існування банку є новим та незвичним для українського споживача, однак, вдала маркетингова стратегія, віддалений та цілодобовий сервіс, програма лояльності до клієнтів зробили вагомий внесок для успішності банку</w:t>
      </w:r>
      <w:r w:rsidR="007F30F3" w:rsidRPr="00D27382">
        <w:t>[37]</w:t>
      </w:r>
      <w:r w:rsidR="009B6C43" w:rsidRPr="00D27382">
        <w:t xml:space="preserve">. </w:t>
      </w:r>
    </w:p>
    <w:p w:rsidR="009B6C43" w:rsidRPr="00D27382" w:rsidRDefault="009B6C43" w:rsidP="006D2FDC">
      <w:pPr>
        <w:ind w:firstLine="709"/>
      </w:pPr>
      <w:r w:rsidRPr="00D27382">
        <w:lastRenderedPageBreak/>
        <w:t xml:space="preserve">Наступною проблемою, яка була визначена Стратегією, та фактично не реалізованою, є представленість України в межах </w:t>
      </w:r>
      <w:proofErr w:type="spellStart"/>
      <w:r w:rsidRPr="00D27382">
        <w:t>Інтернет-простору</w:t>
      </w:r>
      <w:proofErr w:type="spellEnd"/>
      <w:r w:rsidRPr="00D27382">
        <w:t xml:space="preserve">. </w:t>
      </w:r>
      <w:r w:rsidR="00666ABE" w:rsidRPr="00D27382">
        <w:t xml:space="preserve">Через геополітичну ситуацію в Європі та збройний конфлікт на сході України, нашу державу перестали плутати з Росією. Українські </w:t>
      </w:r>
      <w:proofErr w:type="spellStart"/>
      <w:r w:rsidR="00666ABE" w:rsidRPr="00D27382">
        <w:t>старт-апи</w:t>
      </w:r>
      <w:proofErr w:type="spellEnd"/>
      <w:r w:rsidR="00666ABE" w:rsidRPr="00D27382">
        <w:t xml:space="preserve">, такі як </w:t>
      </w:r>
      <w:proofErr w:type="spellStart"/>
      <w:r w:rsidR="00666ABE" w:rsidRPr="00D27382">
        <w:t>Prometheus</w:t>
      </w:r>
      <w:proofErr w:type="spellEnd"/>
      <w:r w:rsidR="00666ABE" w:rsidRPr="00D27382">
        <w:t xml:space="preserve">, </w:t>
      </w:r>
      <w:proofErr w:type="spellStart"/>
      <w:r w:rsidR="00666ABE" w:rsidRPr="00D27382">
        <w:t>Auhmented</w:t>
      </w:r>
      <w:proofErr w:type="spellEnd"/>
      <w:r w:rsidR="00666ABE" w:rsidRPr="00D27382">
        <w:t xml:space="preserve"> </w:t>
      </w:r>
      <w:proofErr w:type="spellStart"/>
      <w:r w:rsidR="00666ABE" w:rsidRPr="00D27382">
        <w:t>Pixels</w:t>
      </w:r>
      <w:proofErr w:type="spellEnd"/>
      <w:r w:rsidR="00666ABE" w:rsidRPr="00D27382">
        <w:t xml:space="preserve">, </w:t>
      </w:r>
      <w:proofErr w:type="spellStart"/>
      <w:r w:rsidR="00666ABE" w:rsidRPr="00D27382">
        <w:t>Competera</w:t>
      </w:r>
      <w:proofErr w:type="spellEnd"/>
      <w:r w:rsidR="00666ABE" w:rsidRPr="00D27382">
        <w:t xml:space="preserve"> знайшли свою цільову аудиторію в межах України та закордоном. Продукція молодих та перспективних спеціалістів стала конкурентоздатною, показала потенціал України в сфері інформаційних технологій. Але мова йде про конкретні продукти, а не про країну в цілому. Враховуючи, що уряд не надає підтримки при реалізації таких ідей, успішність </w:t>
      </w:r>
      <w:r w:rsidR="00A96638" w:rsidRPr="00D27382">
        <w:t>таких</w:t>
      </w:r>
      <w:r w:rsidR="00666ABE" w:rsidRPr="00D27382">
        <w:t xml:space="preserve"> проектів пояснюється виключно титанічними зусиллями їх засновників, а не діяльністю уряду стосовно формування та розвитку інформаційного суспільства в Україні. </w:t>
      </w:r>
    </w:p>
    <w:p w:rsidR="00666ABE" w:rsidRPr="00D27382" w:rsidRDefault="00666ABE" w:rsidP="006D2FDC">
      <w:pPr>
        <w:ind w:firstLine="709"/>
      </w:pPr>
      <w:r w:rsidRPr="00D27382">
        <w:t xml:space="preserve">Крім того, Стратегія </w:t>
      </w:r>
      <w:r w:rsidR="007F30F3" w:rsidRPr="00D27382">
        <w:t xml:space="preserve">розвитку інформаційного суспільства </w:t>
      </w:r>
      <w:r w:rsidRPr="00D27382">
        <w:t xml:space="preserve">робила акцент на недостатню участь держави в підтримці виробництва засобів інформатизації, програмних засобів. </w:t>
      </w:r>
      <w:r w:rsidR="00E35DBF" w:rsidRPr="00D27382">
        <w:t xml:space="preserve">На 2018 рік, на нашу думку, ця проблема залишається актуальною та неможливою для реалізації. Україні в питанні виробництва високотехнологічної продукції для інформаційної сфери буде важко конкурувати з виробниками з китайського ринку. На 2018 рік Китай є основним виробником високотехнологічної техніки. Проте, в </w:t>
      </w:r>
      <w:r w:rsidR="00A96638" w:rsidRPr="00D27382">
        <w:t>цієї</w:t>
      </w:r>
      <w:r w:rsidR="00E35DBF" w:rsidRPr="00D27382">
        <w:t xml:space="preserve"> проблеми є дві сторони. І якщо в питанні виробництва високотехнологічної продукції в Україні питання є давно вирішеним, то в питанні виробництва програмних засобів існує високий потенціал, який може бути реалізований. Однак, відсутність раціональної та цілеспрямованої державної інвестиційної стратегії вказує на незацікавленість уряду в розвитку вітчизняної </w:t>
      </w:r>
      <w:proofErr w:type="spellStart"/>
      <w:r w:rsidR="00E35DBF" w:rsidRPr="00D27382">
        <w:t>ІТ-сфери</w:t>
      </w:r>
      <w:proofErr w:type="spellEnd"/>
      <w:r w:rsidR="00E35DBF" w:rsidRPr="00D27382">
        <w:t xml:space="preserve">. </w:t>
      </w:r>
      <w:r w:rsidR="0023309B" w:rsidRPr="00D27382">
        <w:t>Незацікавленість уряду є першопричиною більшості проблем розвитку сфери інформаційних технологій. Відсутність стимулювання з боку держави призводить до відтоку кадрів, технологічних продуктів та технологій закордон. Однак, звинувачувати спеціалістів в цьому було б неправильним. Розвивати потенціал під прапором України, хоча і закордоном – єдино можливе рішення для цих спеціалістів.</w:t>
      </w:r>
    </w:p>
    <w:p w:rsidR="00996A2D" w:rsidRPr="00D27382" w:rsidRDefault="0023309B" w:rsidP="006D2FDC">
      <w:pPr>
        <w:ind w:firstLine="709"/>
      </w:pPr>
      <w:r w:rsidRPr="00D27382">
        <w:lastRenderedPageBreak/>
        <w:t xml:space="preserve">Стосовно нерівномірності забезпечення населення доступом до комп’ютерних та телекомунікаційних засобів, «інформаційна нерівність», вже не є такою актуальної проблемою. </w:t>
      </w:r>
      <w:proofErr w:type="spellStart"/>
      <w:r w:rsidRPr="00D27382">
        <w:t>Смартфони</w:t>
      </w:r>
      <w:proofErr w:type="spellEnd"/>
      <w:r w:rsidRPr="00D27382">
        <w:t xml:space="preserve"> та комп’ютери стали невід’ємною частиною нашого життя. </w:t>
      </w:r>
      <w:r w:rsidR="006F61DD" w:rsidRPr="00D27382">
        <w:t xml:space="preserve">Однак, існує певна відсталість в технологічному плані. Поки в світі запроваджуються технології високошвидкісного </w:t>
      </w:r>
      <w:proofErr w:type="spellStart"/>
      <w:r w:rsidR="006F61DD" w:rsidRPr="00D27382">
        <w:t>Інтернет-покриття</w:t>
      </w:r>
      <w:proofErr w:type="spellEnd"/>
      <w:r w:rsidR="006F61DD" w:rsidRPr="00D27382">
        <w:t xml:space="preserve"> п’ятого покоління (5G), на початку 2018 року в Україні тільки відбувався перехід до четвертого покоління. </w:t>
      </w:r>
      <w:r w:rsidR="00996A2D" w:rsidRPr="00D27382">
        <w:t xml:space="preserve">Швидкість та покриття, за рейтингом </w:t>
      </w:r>
      <w:proofErr w:type="spellStart"/>
      <w:r w:rsidR="00996A2D" w:rsidRPr="00D27382">
        <w:t>OpenSignal</w:t>
      </w:r>
      <w:proofErr w:type="spellEnd"/>
      <w:r w:rsidR="00996A2D" w:rsidRPr="00D27382">
        <w:t>, в Україні є найгіршими в Єв</w:t>
      </w:r>
      <w:r w:rsidR="00E83F55" w:rsidRPr="00D27382">
        <w:t>ропі на серед найгірших в світі[</w:t>
      </w:r>
      <w:r w:rsidR="00EB4A20" w:rsidRPr="00D27382">
        <w:t>32</w:t>
      </w:r>
      <w:r w:rsidR="00541A08" w:rsidRPr="00D27382">
        <w:t>]</w:t>
      </w:r>
      <w:r w:rsidR="00E83F55" w:rsidRPr="00D27382">
        <w:rPr>
          <w:lang w:val="ru-RU"/>
        </w:rPr>
        <w:t>.</w:t>
      </w:r>
      <w:r w:rsidR="00996A2D" w:rsidRPr="00D27382">
        <w:t xml:space="preserve"> Тому, про «інформаційну нерівність» має бути сказано не в регіональному розумінні в межах України, а про регіональний рівень в світовому плані. </w:t>
      </w:r>
    </w:p>
    <w:p w:rsidR="00996A2D" w:rsidRPr="00D27382" w:rsidRDefault="00996A2D" w:rsidP="006D2FDC">
      <w:pPr>
        <w:ind w:firstLine="709"/>
        <w:rPr>
          <w:lang w:val="ru-RU"/>
        </w:rPr>
      </w:pPr>
      <w:r w:rsidRPr="00D27382">
        <w:t xml:space="preserve">Також, серед кола проблем, які мали б бути вирішені, визначалась проблема захисту авторських прав. </w:t>
      </w:r>
      <w:r w:rsidR="00391873" w:rsidRPr="00D27382">
        <w:t xml:space="preserve">Так, використання не ліцензованого контенту в межах українського суспільства має своє місце. Однак, у щорічному звіті MUSO, стосовно питань </w:t>
      </w:r>
      <w:proofErr w:type="spellStart"/>
      <w:r w:rsidR="00391873" w:rsidRPr="00D27382">
        <w:t>Інтернет-піратства</w:t>
      </w:r>
      <w:proofErr w:type="spellEnd"/>
      <w:r w:rsidR="00391873" w:rsidRPr="00D27382">
        <w:t xml:space="preserve"> вказує на те, що Україна не є лідером серед країн світу по відвідуванням сайтів, наповнених піратським контентом. Світовим лідером несподівано стали Сполучені штати. Російська Федерація та Індія зайняли друге та третє місця відповідно. Але, відсутність України в світових рейтингах з питань піратства не означає, що проблеми не існує. Серед вимог європейського співтовариства є питання створення спеціалізованої судової установи з питань інтелектуальної власності. В Україні такий суд було створено 29 вересня 2017 року, однак, він досі не функціонує, оскільки триває конкурс на посади суддів цього суду. Виходячи з цього, питання захисту прав інтелектуальної власності знаходиться у підвішеному стані</w:t>
      </w:r>
      <w:r w:rsidR="00541A08" w:rsidRPr="00D27382">
        <w:rPr>
          <w:lang w:val="ru-RU"/>
        </w:rPr>
        <w:t>[20]</w:t>
      </w:r>
      <w:r w:rsidR="00E83F55" w:rsidRPr="00D27382">
        <w:rPr>
          <w:lang w:val="ru-RU"/>
        </w:rPr>
        <w:t>.</w:t>
      </w:r>
    </w:p>
    <w:p w:rsidR="006115DE" w:rsidRPr="00D27382" w:rsidRDefault="006115DE" w:rsidP="00541A08">
      <w:pPr>
        <w:ind w:firstLine="709"/>
        <w:rPr>
          <w:lang w:val="ru-RU"/>
        </w:rPr>
      </w:pPr>
      <w:r w:rsidRPr="00D27382">
        <w:t xml:space="preserve">Що ж до </w:t>
      </w:r>
      <w:proofErr w:type="spellStart"/>
      <w:r w:rsidRPr="00D27382">
        <w:t>техно-парків</w:t>
      </w:r>
      <w:proofErr w:type="spellEnd"/>
      <w:r w:rsidRPr="00D27382">
        <w:t xml:space="preserve"> та розвитку інноваційної інфраструктури, то на офіційному порталі Міністерства світи та науки міститься вичерпний перелік з 16 технологічних парків, заснованих у період з 2000 по 2008 рік. Тобто, капіталовкладення з боку держави у розвиток вітчизняної науки та технологій почалось задовго до впровадження Стратегії, але запалу та ентузіазму Стратегії вистачил</w:t>
      </w:r>
      <w:r w:rsidR="00E83F55" w:rsidRPr="00D27382">
        <w:t>о на 2 роки (2007 та 2008 роки)</w:t>
      </w:r>
      <w:r w:rsidR="00541A08" w:rsidRPr="00D27382">
        <w:rPr>
          <w:lang w:val="ru-RU"/>
        </w:rPr>
        <w:t>[19]</w:t>
      </w:r>
      <w:r w:rsidR="00E83F55" w:rsidRPr="00D27382">
        <w:rPr>
          <w:lang w:val="ru-RU"/>
        </w:rPr>
        <w:t>.</w:t>
      </w:r>
      <w:r w:rsidRPr="00D27382">
        <w:t xml:space="preserve"> </w:t>
      </w:r>
    </w:p>
    <w:p w:rsidR="000F759D" w:rsidRPr="00D27382" w:rsidRDefault="006115DE" w:rsidP="006D2FDC">
      <w:pPr>
        <w:ind w:firstLine="709"/>
        <w:rPr>
          <w:lang w:val="ru-RU"/>
        </w:rPr>
      </w:pPr>
      <w:r w:rsidRPr="00D27382">
        <w:lastRenderedPageBreak/>
        <w:t>Це те, що</w:t>
      </w:r>
      <w:r w:rsidR="005A3C80" w:rsidRPr="00D27382">
        <w:t xml:space="preserve"> стосується сприяння держави щодо розвитку </w:t>
      </w:r>
      <w:r w:rsidRPr="00D27382">
        <w:t>сучасних технологій, однак, як було сказано раніше, не за рахунок державної ініціативи рухається наука вперед. Найяскравішим прикладом розвитку інноваційної інфраструктури за рахунок приватної ініціативи став інноваційний парк «</w:t>
      </w:r>
      <w:proofErr w:type="spellStart"/>
      <w:r w:rsidRPr="00D27382">
        <w:t>Unit</w:t>
      </w:r>
      <w:proofErr w:type="spellEnd"/>
      <w:r w:rsidRPr="00D27382">
        <w:t xml:space="preserve"> </w:t>
      </w:r>
      <w:proofErr w:type="spellStart"/>
      <w:r w:rsidRPr="00D27382">
        <w:t>City</w:t>
      </w:r>
      <w:proofErr w:type="spellEnd"/>
      <w:r w:rsidRPr="00D27382">
        <w:t xml:space="preserve">». </w:t>
      </w:r>
      <w:r w:rsidR="00A96638" w:rsidRPr="00D27382">
        <w:t>Це</w:t>
      </w:r>
      <w:r w:rsidRPr="00D27382">
        <w:t xml:space="preserve"> інноваційне середовище було створене командою </w:t>
      </w:r>
      <w:proofErr w:type="spellStart"/>
      <w:r w:rsidRPr="00D27382">
        <w:t>UFuture</w:t>
      </w:r>
      <w:proofErr w:type="spellEnd"/>
      <w:r w:rsidRPr="00D27382">
        <w:t xml:space="preserve"> </w:t>
      </w:r>
      <w:proofErr w:type="spellStart"/>
      <w:r w:rsidRPr="00D27382">
        <w:t>Investment</w:t>
      </w:r>
      <w:proofErr w:type="spellEnd"/>
      <w:r w:rsidRPr="00D27382">
        <w:t xml:space="preserve"> </w:t>
      </w:r>
      <w:proofErr w:type="spellStart"/>
      <w:r w:rsidRPr="00D27382">
        <w:t>Group</w:t>
      </w:r>
      <w:proofErr w:type="spellEnd"/>
      <w:r w:rsidRPr="00D27382">
        <w:t xml:space="preserve">. На сьогодні, </w:t>
      </w:r>
      <w:r w:rsidR="00A96638" w:rsidRPr="00D27382">
        <w:t>цей</w:t>
      </w:r>
      <w:r w:rsidRPr="00D27382">
        <w:t xml:space="preserve"> інноваційний парк об’єднує 85 компаній, об’єднаних однією метою: зберегти інтелектуальну еліту України та зробити майбутнє реальним вже сьогодні. Енергетика, ІТ, </w:t>
      </w:r>
      <w:proofErr w:type="spellStart"/>
      <w:r w:rsidRPr="00D27382">
        <w:t>прототипування</w:t>
      </w:r>
      <w:proofErr w:type="spellEnd"/>
      <w:r w:rsidRPr="00D27382">
        <w:t xml:space="preserve">, інші сучасні технології – ось невичерпний перелік напрямів, об’єднаних в межах </w:t>
      </w:r>
      <w:proofErr w:type="spellStart"/>
      <w:r w:rsidRPr="00D27382">
        <w:t>Unit</w:t>
      </w:r>
      <w:proofErr w:type="spellEnd"/>
      <w:r w:rsidRPr="00D27382">
        <w:t xml:space="preserve"> </w:t>
      </w:r>
      <w:proofErr w:type="spellStart"/>
      <w:r w:rsidRPr="00D27382">
        <w:t>City</w:t>
      </w:r>
      <w:proofErr w:type="spellEnd"/>
      <w:r w:rsidRPr="00D27382">
        <w:t xml:space="preserve">. </w:t>
      </w:r>
      <w:r w:rsidR="00AD7432" w:rsidRPr="00D27382">
        <w:t xml:space="preserve">Більше того, окремим напрямом діяльності інноваційного містечка є освіта. При </w:t>
      </w:r>
      <w:proofErr w:type="spellStart"/>
      <w:r w:rsidR="00AD7432" w:rsidRPr="00D27382">
        <w:t>Unit</w:t>
      </w:r>
      <w:proofErr w:type="spellEnd"/>
      <w:r w:rsidR="00AD7432" w:rsidRPr="00D27382">
        <w:t xml:space="preserve"> </w:t>
      </w:r>
      <w:proofErr w:type="spellStart"/>
      <w:r w:rsidR="00AD7432" w:rsidRPr="00D27382">
        <w:t>City</w:t>
      </w:r>
      <w:proofErr w:type="spellEnd"/>
      <w:r w:rsidR="00AD7432" w:rsidRPr="00D27382">
        <w:t xml:space="preserve"> функціонує IT-школа, яка на 2018 рік нараховує 800 студентів широкого напряму: крім звичайного програмування в </w:t>
      </w:r>
      <w:r w:rsidR="00A96638" w:rsidRPr="00D27382">
        <w:t>цьому</w:t>
      </w:r>
      <w:r w:rsidR="00AD7432" w:rsidRPr="00D27382">
        <w:t xml:space="preserve"> освітньому закладі навчають VR, </w:t>
      </w:r>
      <w:proofErr w:type="spellStart"/>
      <w:r w:rsidR="00AD7432" w:rsidRPr="00D27382">
        <w:t>Fintech</w:t>
      </w:r>
      <w:proofErr w:type="spellEnd"/>
      <w:r w:rsidR="00AD7432" w:rsidRPr="00D27382">
        <w:t xml:space="preserve">, </w:t>
      </w:r>
      <w:proofErr w:type="spellStart"/>
      <w:r w:rsidR="00AD7432" w:rsidRPr="00D27382">
        <w:t>Blockchain</w:t>
      </w:r>
      <w:proofErr w:type="spellEnd"/>
      <w:r w:rsidR="00AD7432" w:rsidRPr="00D27382">
        <w:t xml:space="preserve">, Інтернет речей, інформаційна безпека, енергетика, сучасні технології для сільського господарства. </w:t>
      </w:r>
      <w:r w:rsidRPr="00D27382">
        <w:t xml:space="preserve">Крім того, </w:t>
      </w:r>
      <w:r w:rsidR="00AD7432" w:rsidRPr="00D27382">
        <w:t xml:space="preserve">засновники </w:t>
      </w:r>
      <w:proofErr w:type="spellStart"/>
      <w:r w:rsidR="00AD7432" w:rsidRPr="00D27382">
        <w:t>Unit</w:t>
      </w:r>
      <w:proofErr w:type="spellEnd"/>
      <w:r w:rsidR="00AD7432" w:rsidRPr="00D27382">
        <w:t xml:space="preserve"> </w:t>
      </w:r>
      <w:proofErr w:type="spellStart"/>
      <w:r w:rsidR="00AD7432" w:rsidRPr="00D27382">
        <w:t>City</w:t>
      </w:r>
      <w:proofErr w:type="spellEnd"/>
      <w:r w:rsidR="00AD7432" w:rsidRPr="00D27382">
        <w:t xml:space="preserve"> планують до 2025 року збільшити кількість компаній-резидентів проекту з 85 (станом на 2018 рік) до 300+ компаній та R&amp;D лабораторій.</w:t>
      </w:r>
      <w:r w:rsidR="002F7F01" w:rsidRPr="00D27382">
        <w:t xml:space="preserve"> Але знову ж таки, даний інноваційний центр виник та розвивається виключно на приватній ініці</w:t>
      </w:r>
      <w:r w:rsidR="00E83F55" w:rsidRPr="00D27382">
        <w:t>ативі та коштом приватних осіб</w:t>
      </w:r>
      <w:r w:rsidR="00541A08" w:rsidRPr="00D27382">
        <w:t>[17]</w:t>
      </w:r>
      <w:r w:rsidR="00E83F55" w:rsidRPr="00D27382">
        <w:rPr>
          <w:lang w:val="ru-RU"/>
        </w:rPr>
        <w:t>.</w:t>
      </w:r>
    </w:p>
    <w:p w:rsidR="00541A08" w:rsidRPr="00D27382" w:rsidRDefault="002F7F01" w:rsidP="00341EF5">
      <w:pPr>
        <w:ind w:firstLine="709"/>
        <w:rPr>
          <w:lang w:val="ru-RU"/>
        </w:rPr>
      </w:pPr>
      <w:r w:rsidRPr="00D27382">
        <w:t xml:space="preserve">Наступним важливим нормативно правовим актом стосовно питань розвитку електронного урядування стала вищезгадана Концепція розвитку електронного урядування в Україні, прийнята розпорядженням Кабінету Міністрів України від  20 вересня 2017 року №649-р. Про </w:t>
      </w:r>
      <w:r w:rsidR="00A96638" w:rsidRPr="00D27382">
        <w:t>цей</w:t>
      </w:r>
      <w:r w:rsidRPr="00D27382">
        <w:t xml:space="preserve"> нормативно-правовий акт, та його вплив на розвиток електронного урядування в Україні буде сказано далі. </w:t>
      </w:r>
    </w:p>
    <w:p w:rsidR="005D5B82" w:rsidRPr="00D27382" w:rsidRDefault="005D5B82" w:rsidP="00A96638">
      <w:pPr>
        <w:ind w:firstLine="709"/>
        <w:jc w:val="center"/>
      </w:pPr>
    </w:p>
    <w:p w:rsidR="005D5B82" w:rsidRPr="00D27382" w:rsidRDefault="005D5B82" w:rsidP="00A96638">
      <w:pPr>
        <w:ind w:firstLine="709"/>
        <w:jc w:val="center"/>
      </w:pPr>
    </w:p>
    <w:p w:rsidR="005D5B82" w:rsidRPr="00D27382" w:rsidRDefault="005D5B82" w:rsidP="00A96638">
      <w:pPr>
        <w:ind w:firstLine="709"/>
        <w:jc w:val="center"/>
      </w:pPr>
    </w:p>
    <w:p w:rsidR="00341EF5" w:rsidRPr="00D27382" w:rsidRDefault="005D5B82" w:rsidP="00A96638">
      <w:pPr>
        <w:ind w:firstLine="709"/>
        <w:jc w:val="center"/>
        <w:rPr>
          <w:b/>
        </w:rPr>
      </w:pPr>
      <w:r w:rsidRPr="00D27382">
        <w:rPr>
          <w:b/>
        </w:rPr>
        <w:lastRenderedPageBreak/>
        <w:t>ВИСНОВОК ДО РОЗДІЛУ І</w:t>
      </w:r>
    </w:p>
    <w:p w:rsidR="002C4295" w:rsidRPr="00D27382" w:rsidRDefault="002C4295" w:rsidP="00A96638">
      <w:pPr>
        <w:ind w:firstLine="709"/>
        <w:jc w:val="center"/>
        <w:rPr>
          <w:b/>
        </w:rPr>
      </w:pPr>
    </w:p>
    <w:p w:rsidR="00341EF5" w:rsidRPr="00D27382" w:rsidRDefault="00341EF5" w:rsidP="006E0857">
      <w:pPr>
        <w:pStyle w:val="a3"/>
        <w:numPr>
          <w:ilvl w:val="0"/>
          <w:numId w:val="28"/>
        </w:numPr>
        <w:ind w:left="0" w:firstLine="709"/>
      </w:pPr>
      <w:r w:rsidRPr="00D27382">
        <w:t>З урахуванням тривалих наукових дискусій, в наукових колах не існує одностайної думки стосовно визначення поняття «електронне урядування». З одного боку, електронне урядування розглядається як новий метод управління. З іншого боку, науковці розглядають електронне урядування та електронний уряд в дещо вужчому розумінні – як система міжвідомчої взаємодії. З другого положення випливає, що електронне урядування, як концепція підвищення ефективності та прозорості діяльності органів державної влади має, в першу чергу, мінімізувати участь людини. Такий підхід до мінімізації впливу суб’єктивного фактору впливу на прийняття управлінських рішень і впровадить принципи прозорості та ефективності управління державними справами.</w:t>
      </w:r>
    </w:p>
    <w:p w:rsidR="001434E8" w:rsidRPr="00D27382" w:rsidRDefault="00D74410" w:rsidP="006E0857">
      <w:pPr>
        <w:pStyle w:val="a3"/>
        <w:numPr>
          <w:ilvl w:val="0"/>
          <w:numId w:val="28"/>
        </w:numPr>
        <w:ind w:left="0" w:firstLine="709"/>
      </w:pPr>
      <w:r w:rsidRPr="00D27382">
        <w:t xml:space="preserve">Нормативно правова база України щодо впровадження електронного урядування є достатньо розгалуженою. Так, наприклад, Закон України «Про електронні документи та електронний документообіг» заклав фундамент для розвитку електронного урядування. Цей Закон </w:t>
      </w:r>
      <w:r w:rsidR="00066C94" w:rsidRPr="00D27382">
        <w:t>закладав паритет між паперовою та електронною формою документа. Закон України «</w:t>
      </w:r>
      <w:r w:rsidR="00066C94" w:rsidRPr="00D27382">
        <w:rPr>
          <w:rFonts w:cs="Times New Roman"/>
          <w:szCs w:val="28"/>
          <w:shd w:val="clear" w:color="auto" w:fill="FFFFFF"/>
        </w:rPr>
        <w:t xml:space="preserve">Про Основні засади розвитку інформаційного суспільства в Україні на 2007-2015 роки» передбачав інформатизацію суспільних відносин прискореними темпами. Саме цей Закон більшою мірою </w:t>
      </w:r>
      <w:r w:rsidR="00A60CD9" w:rsidRPr="00D27382">
        <w:rPr>
          <w:rFonts w:cs="Times New Roman"/>
          <w:szCs w:val="28"/>
          <w:shd w:val="clear" w:color="auto" w:fill="FFFFFF"/>
        </w:rPr>
        <w:t xml:space="preserve">посприяв створенню того типу відносин між державою та громадянами, які існують сьогодні. Кульмінацією розвитку правової бази електронного урядування стала Концепція Кабінету Міністрів. Сам нормативно-правовий акт є детальним планом, який передбачає етапи та чіткі пропозиції щодо технологічно-організаційної та правової складових імплементації електронного урядування. Сформовано чіткі цілі та сфери суспільних відносин, в яких мають бути впровадженні інноваційні зміни. Хоча, сама робота містить в собі певні неточності, щодо виправлення яких було зроблено певні пропозиції. </w:t>
      </w:r>
    </w:p>
    <w:p w:rsidR="0039527B" w:rsidRPr="00D27382" w:rsidRDefault="0039527B" w:rsidP="006E0857">
      <w:pPr>
        <w:pStyle w:val="a3"/>
        <w:numPr>
          <w:ilvl w:val="0"/>
          <w:numId w:val="28"/>
        </w:numPr>
        <w:ind w:left="0" w:firstLine="709"/>
      </w:pPr>
      <w:r w:rsidRPr="00D27382">
        <w:t xml:space="preserve">В процесі написання роботи було сформовано наступне визначення: Пропонується наступний варіант визначення: електронне урядування – форма </w:t>
      </w:r>
      <w:r w:rsidRPr="00D27382">
        <w:lastRenderedPageBreak/>
        <w:t xml:space="preserve">організації державного управління, яка сприяє підвищенню ефективності та прозорості діяльності органів державної влади та органів місцевого самоврядування з використанням інформаційно-телекомунікаційних технологій для забезпечення подальшого розвитку демократичного суспільства. </w:t>
      </w:r>
    </w:p>
    <w:p w:rsidR="001434E8" w:rsidRPr="00D27382" w:rsidRDefault="0039527B" w:rsidP="001434E8">
      <w:pPr>
        <w:ind w:firstLine="709"/>
        <w:rPr>
          <w:lang w:val="ru-RU"/>
        </w:rPr>
      </w:pPr>
      <w:r w:rsidRPr="00D27382">
        <w:t xml:space="preserve">Здається, що між запропонованим визначенням та дефініцією </w:t>
      </w:r>
      <w:r w:rsidR="00BA5ACA" w:rsidRPr="00D27382">
        <w:t>Уряду не має різниці. Проте, вартим уваги є те, що електронне урядування за Концепцією Уряду має створити підґрунтя для формування нового типу держави в Україні, створеної для задоволення потреб громадян. Однак, х</w:t>
      </w:r>
      <w:r w:rsidR="00341EF5" w:rsidRPr="00D27382">
        <w:t>іба не це є кінцевою метою діяльності органів державної влади? Тому не варто говорити про «сервісну владу», та її впровадження, якщо це вже закладено в Конституцію та законодавство.</w:t>
      </w:r>
      <w:r w:rsidR="00BA5ACA" w:rsidRPr="00D27382">
        <w:t xml:space="preserve"> </w:t>
      </w:r>
    </w:p>
    <w:p w:rsidR="002F7F01" w:rsidRPr="00D27382" w:rsidRDefault="00BA5ACA" w:rsidP="006E0857">
      <w:pPr>
        <w:pStyle w:val="a3"/>
        <w:numPr>
          <w:ilvl w:val="0"/>
          <w:numId w:val="28"/>
        </w:numPr>
        <w:ind w:left="0" w:firstLine="709"/>
      </w:pPr>
      <w:r w:rsidRPr="00D27382">
        <w:t xml:space="preserve">Також, в ході аналізу принципів електронного урядування, відповідно до урядової Концепції, було сформовано ще два додаткові принципи: принцип партнерства та принцип відповідальної особи. </w:t>
      </w:r>
    </w:p>
    <w:p w:rsidR="00BA5ACA" w:rsidRPr="00D27382" w:rsidRDefault="00BA5ACA" w:rsidP="00BA5ACA">
      <w:pPr>
        <w:ind w:firstLine="709"/>
        <w:rPr>
          <w:rFonts w:cs="Times New Roman"/>
        </w:rPr>
      </w:pPr>
      <w:r w:rsidRPr="00D27382">
        <w:t>Принцип партнерства є яскравим прикладом розвитку інститутів громадянського суспільства, та полягає у сприйнятті громадян та їх об’єднань як рівноправних партнерів в процесі прийняття управлінських рішень чи побудові планів щодо вирішення завдань загальнодержавного значення. Таким чином можна досягти успіхів і в реалізації багатьох інших принципів: участь громадян на паритетних правах дозволить підвищити ефективність та прозорість влади. Крім того, використання даного принципу у формуванні державної політики з питань електронного урядування сприятиме розвитку громадянського суспільства та даватиме необхідний зворотній зв</w:t>
      </w:r>
      <w:r w:rsidRPr="00D27382">
        <w:rPr>
          <w:rFonts w:cs="Times New Roman"/>
        </w:rPr>
        <w:t>’язок від громадян.</w:t>
      </w:r>
    </w:p>
    <w:p w:rsidR="001F77D8" w:rsidRPr="00D27382" w:rsidRDefault="00BA5ACA" w:rsidP="001F77D8">
      <w:pPr>
        <w:ind w:firstLine="709"/>
        <w:rPr>
          <w:rFonts w:cs="Times New Roman"/>
        </w:rPr>
      </w:pPr>
      <w:r w:rsidRPr="00D27382">
        <w:rPr>
          <w:rFonts w:cs="Times New Roman"/>
        </w:rPr>
        <w:t xml:space="preserve">Принцип відповідальної особи </w:t>
      </w:r>
      <w:r w:rsidR="001F77D8" w:rsidRPr="00D27382">
        <w:rPr>
          <w:rFonts w:cs="Times New Roman"/>
        </w:rPr>
        <w:t xml:space="preserve">розкривається в двох аспектах: в аспекті визначення відповідальності Уряду та в аспекті відповідальності службовців. Коли мова йде про відповідальність Уряду, то мається на увазі те, що Кабінет Міністрів має нести відповідальність за свої рішення, дії чи бездіяльність. Тут і виникає зв’язок з другим аспектом – відповідальність особи. Відповідальність </w:t>
      </w:r>
      <w:r w:rsidR="001F77D8" w:rsidRPr="00D27382">
        <w:rPr>
          <w:rFonts w:cs="Times New Roman"/>
        </w:rPr>
        <w:lastRenderedPageBreak/>
        <w:t xml:space="preserve">службовців має бути збільшена, не тільки дисциплінарна, але і кримінальна. Корупція не є новиною для українських посадовців, але початок роботи антикорупційного суду, а також прозорість у діяльності цього суду сприятиме підвищенню прозорості в діяльності державних службовців. Має бути сформована аксіома, що за незаконні дії чи бездіяльність відповідальна особа понесе відповідальність, відповідно до норм законодавства. </w:t>
      </w:r>
    </w:p>
    <w:p w:rsidR="001D7CE0" w:rsidRPr="00D27382" w:rsidRDefault="001D7CE0" w:rsidP="001F77D8">
      <w:pPr>
        <w:ind w:firstLine="709"/>
        <w:rPr>
          <w:rFonts w:cs="Times New Roman"/>
        </w:rPr>
      </w:pPr>
    </w:p>
    <w:p w:rsidR="001D7CE0" w:rsidRPr="00D27382" w:rsidRDefault="001D7CE0" w:rsidP="001F77D8">
      <w:pPr>
        <w:ind w:firstLine="709"/>
        <w:rPr>
          <w:rFonts w:cs="Times New Roman"/>
        </w:rPr>
      </w:pPr>
    </w:p>
    <w:p w:rsidR="00A60CD9" w:rsidRPr="00D27382" w:rsidRDefault="00A60CD9" w:rsidP="001F77D8">
      <w:pPr>
        <w:ind w:firstLine="709"/>
        <w:rPr>
          <w:rFonts w:cs="Times New Roman"/>
        </w:rPr>
      </w:pPr>
    </w:p>
    <w:p w:rsidR="00A60CD9" w:rsidRPr="00D27382" w:rsidRDefault="00A60CD9" w:rsidP="001F77D8">
      <w:pPr>
        <w:ind w:firstLine="709"/>
        <w:rPr>
          <w:rFonts w:cs="Times New Roman"/>
        </w:rPr>
      </w:pPr>
    </w:p>
    <w:p w:rsidR="00A60CD9" w:rsidRPr="00D27382" w:rsidRDefault="00A60CD9" w:rsidP="001F77D8">
      <w:pPr>
        <w:ind w:firstLine="709"/>
        <w:rPr>
          <w:rFonts w:cs="Times New Roman"/>
        </w:rPr>
      </w:pPr>
    </w:p>
    <w:p w:rsidR="00A60CD9" w:rsidRPr="00D27382" w:rsidRDefault="00A60CD9" w:rsidP="001F77D8">
      <w:pPr>
        <w:ind w:firstLine="709"/>
        <w:rPr>
          <w:rFonts w:cs="Times New Roman"/>
        </w:rPr>
      </w:pPr>
    </w:p>
    <w:p w:rsidR="00A60CD9" w:rsidRPr="00D27382" w:rsidRDefault="00A60CD9" w:rsidP="001F77D8">
      <w:pPr>
        <w:ind w:firstLine="709"/>
        <w:rPr>
          <w:rFonts w:cs="Times New Roman"/>
        </w:rPr>
      </w:pPr>
    </w:p>
    <w:p w:rsidR="00A60CD9" w:rsidRPr="00D27382" w:rsidRDefault="00A60CD9" w:rsidP="001F77D8">
      <w:pPr>
        <w:ind w:firstLine="709"/>
        <w:rPr>
          <w:rFonts w:cs="Times New Roman"/>
        </w:rPr>
      </w:pPr>
    </w:p>
    <w:p w:rsidR="00A60CD9" w:rsidRPr="00D27382" w:rsidRDefault="00A60CD9" w:rsidP="001F77D8">
      <w:pPr>
        <w:ind w:firstLine="709"/>
        <w:rPr>
          <w:rFonts w:cs="Times New Roman"/>
        </w:rPr>
      </w:pPr>
    </w:p>
    <w:p w:rsidR="002C4295" w:rsidRPr="00D27382" w:rsidRDefault="002C4295" w:rsidP="001F77D8">
      <w:pPr>
        <w:ind w:firstLine="709"/>
        <w:rPr>
          <w:rFonts w:cs="Times New Roman"/>
        </w:rPr>
      </w:pPr>
    </w:p>
    <w:p w:rsidR="00A60CD9" w:rsidRPr="00D27382" w:rsidRDefault="00A60CD9" w:rsidP="001F77D8">
      <w:pPr>
        <w:ind w:firstLine="709"/>
        <w:rPr>
          <w:rFonts w:cs="Times New Roman"/>
        </w:rPr>
      </w:pPr>
    </w:p>
    <w:p w:rsidR="00A60CD9" w:rsidRPr="00D27382" w:rsidRDefault="00A60CD9" w:rsidP="001F77D8">
      <w:pPr>
        <w:ind w:firstLine="709"/>
        <w:rPr>
          <w:rFonts w:cs="Times New Roman"/>
        </w:rPr>
      </w:pPr>
    </w:p>
    <w:p w:rsidR="00A60CD9" w:rsidRPr="00D27382" w:rsidRDefault="00A60CD9" w:rsidP="001F77D8">
      <w:pPr>
        <w:ind w:firstLine="709"/>
        <w:rPr>
          <w:rFonts w:cs="Times New Roman"/>
        </w:rPr>
      </w:pPr>
    </w:p>
    <w:p w:rsidR="00A60CD9" w:rsidRPr="00D27382" w:rsidRDefault="00A60CD9" w:rsidP="001F77D8">
      <w:pPr>
        <w:ind w:firstLine="709"/>
        <w:rPr>
          <w:rFonts w:cs="Times New Roman"/>
        </w:rPr>
      </w:pPr>
    </w:p>
    <w:p w:rsidR="00A60CD9" w:rsidRPr="00D27382" w:rsidRDefault="00A60CD9" w:rsidP="001F77D8">
      <w:pPr>
        <w:ind w:firstLine="709"/>
        <w:rPr>
          <w:rFonts w:cs="Times New Roman"/>
        </w:rPr>
      </w:pPr>
    </w:p>
    <w:p w:rsidR="00A60CD9" w:rsidRPr="00D27382" w:rsidRDefault="00A60CD9" w:rsidP="001F77D8">
      <w:pPr>
        <w:ind w:firstLine="709"/>
        <w:rPr>
          <w:rFonts w:cs="Times New Roman"/>
          <w:lang w:val="ru-RU"/>
        </w:rPr>
      </w:pPr>
    </w:p>
    <w:p w:rsidR="001434E8" w:rsidRPr="00D27382" w:rsidRDefault="001434E8" w:rsidP="001F77D8">
      <w:pPr>
        <w:ind w:firstLine="709"/>
        <w:rPr>
          <w:rFonts w:cs="Times New Roman"/>
          <w:lang w:val="ru-RU"/>
        </w:rPr>
      </w:pPr>
    </w:p>
    <w:p w:rsidR="002C4295" w:rsidRPr="00D27382" w:rsidRDefault="002C4295" w:rsidP="005D5B82">
      <w:pPr>
        <w:ind w:firstLine="709"/>
        <w:jc w:val="center"/>
        <w:rPr>
          <w:b/>
        </w:rPr>
      </w:pPr>
      <w:r w:rsidRPr="00D27382">
        <w:rPr>
          <w:b/>
        </w:rPr>
        <w:lastRenderedPageBreak/>
        <w:t>РОЗДІЛ 2</w:t>
      </w:r>
    </w:p>
    <w:p w:rsidR="005D5B82" w:rsidRPr="00D27382" w:rsidRDefault="002C4295" w:rsidP="005D5B82">
      <w:pPr>
        <w:ind w:firstLine="709"/>
        <w:jc w:val="center"/>
        <w:rPr>
          <w:b/>
          <w:lang w:val="ru-RU"/>
        </w:rPr>
      </w:pPr>
      <w:r w:rsidRPr="00D27382">
        <w:rPr>
          <w:b/>
        </w:rPr>
        <w:t>С</w:t>
      </w:r>
      <w:r w:rsidR="005D5B82" w:rsidRPr="00D27382">
        <w:rPr>
          <w:b/>
        </w:rPr>
        <w:t xml:space="preserve">ВІТОВИЙ ДОСВІД </w:t>
      </w:r>
      <w:r w:rsidR="00C415B4" w:rsidRPr="00D27382">
        <w:rPr>
          <w:b/>
        </w:rPr>
        <w:t xml:space="preserve">ПРАВОВОГО РЕГУЛЮВАННЯ ЩОО </w:t>
      </w:r>
      <w:r w:rsidR="005D5B82" w:rsidRPr="00D27382">
        <w:rPr>
          <w:b/>
        </w:rPr>
        <w:t>ВПРОВАДЖЕННЯ ЕЛЕКТРОННОГО УРЯДУВАННЯ: ПРАВОВІ АСПЕКТИ ТА ОСОБЛИВОСТІ ВПРОВАДЖЕННЯ</w:t>
      </w:r>
    </w:p>
    <w:p w:rsidR="002C4295" w:rsidRPr="00D27382" w:rsidRDefault="002C4295" w:rsidP="005D5B82">
      <w:pPr>
        <w:ind w:firstLine="709"/>
        <w:jc w:val="center"/>
        <w:rPr>
          <w:b/>
          <w:lang w:val="ru-RU"/>
        </w:rPr>
      </w:pPr>
    </w:p>
    <w:p w:rsidR="00071CF1" w:rsidRPr="00D27382" w:rsidRDefault="002F7F01" w:rsidP="006D2FDC">
      <w:pPr>
        <w:ind w:firstLine="709"/>
      </w:pPr>
      <w:r w:rsidRPr="00D27382">
        <w:t xml:space="preserve">Україна є молодою державою, в тому числі в питанні формування власної державної політики з імплементації інформаційних технологій </w:t>
      </w:r>
      <w:r w:rsidR="0036506B" w:rsidRPr="00D27382">
        <w:t>в сферу публічного управління.</w:t>
      </w:r>
      <w:r w:rsidR="00C67974" w:rsidRPr="00D27382">
        <w:t xml:space="preserve"> в умовах складної економічної ситуації впровадження сучасних інформаційно-комунікативних технологій, в тому числі і в сфері публічного управління, стає інструментом, що прискоренню соціально-економічного розвитку. І якщо в Україні не має чітких та цілеспрямованих напрацювань стосовно електронного урядування, то в </w:t>
      </w:r>
      <w:r w:rsidRPr="00D27382">
        <w:t xml:space="preserve">світі існує певний обсяг напрацювань з цього питання. Існують яскраві приклади проривів – коли держави в найкоротші строки впроваджували цілком ефективні, та зрозумілі для основних споживачів механізми надання публічних послуг на основі віддаленого доступу. </w:t>
      </w:r>
      <w:r w:rsidR="00C67974" w:rsidRPr="00D27382">
        <w:t xml:space="preserve">Країни, які будуть розглянуті в </w:t>
      </w:r>
      <w:r w:rsidR="00A96638" w:rsidRPr="00D27382">
        <w:t>цьому</w:t>
      </w:r>
      <w:r w:rsidR="00C67974" w:rsidRPr="00D27382">
        <w:t xml:space="preserve"> розділі – різні за територіальною ознакою, кількістю населення, механізмом управління державними справами, традиціями, однак, їх об’єднує дещо спільне – бажання побудувати систему взаємодії між громадянами та органами державної влади, з метою якнайповнішого </w:t>
      </w:r>
      <w:r w:rsidR="00071CF1" w:rsidRPr="00D27382">
        <w:t xml:space="preserve">задоволення інтересів громадян. </w:t>
      </w:r>
    </w:p>
    <w:p w:rsidR="002F7F01" w:rsidRPr="00D27382" w:rsidRDefault="002F7F01" w:rsidP="006D2FDC">
      <w:pPr>
        <w:ind w:firstLine="709"/>
      </w:pPr>
      <w:r w:rsidRPr="00D27382">
        <w:t xml:space="preserve">В </w:t>
      </w:r>
      <w:r w:rsidR="00A96638" w:rsidRPr="00D27382">
        <w:t>цьому</w:t>
      </w:r>
      <w:r w:rsidRPr="00D27382">
        <w:t xml:space="preserve"> розділі буде розглянуто найефективніші системи взаємодії органів публічної влади, системи віддаленого надання послуг громадянам, історія їх впровадження та особливості </w:t>
      </w:r>
      <w:r w:rsidR="00A96638" w:rsidRPr="00D27382">
        <w:t>цих</w:t>
      </w:r>
      <w:r w:rsidRPr="00D27382">
        <w:t xml:space="preserve"> систем. </w:t>
      </w:r>
    </w:p>
    <w:p w:rsidR="00071CF1" w:rsidRPr="00D27382" w:rsidRDefault="00071CF1" w:rsidP="006D2FDC">
      <w:pPr>
        <w:ind w:firstLine="709"/>
      </w:pPr>
    </w:p>
    <w:p w:rsidR="00071CF1" w:rsidRPr="00D27382" w:rsidRDefault="00071CF1" w:rsidP="006D2FDC">
      <w:pPr>
        <w:ind w:firstLine="709"/>
      </w:pPr>
    </w:p>
    <w:p w:rsidR="005D5B82" w:rsidRPr="00D27382" w:rsidRDefault="005D5B82" w:rsidP="005D5B82"/>
    <w:p w:rsidR="002F7F01" w:rsidRPr="00D27382" w:rsidRDefault="005D5B82" w:rsidP="005D5B82">
      <w:pPr>
        <w:pStyle w:val="a3"/>
        <w:ind w:left="1170"/>
        <w:jc w:val="center"/>
        <w:rPr>
          <w:b/>
          <w:lang w:val="ru-RU"/>
        </w:rPr>
      </w:pPr>
      <w:r w:rsidRPr="00D27382">
        <w:rPr>
          <w:b/>
        </w:rPr>
        <w:lastRenderedPageBreak/>
        <w:t>2.1.Б</w:t>
      </w:r>
      <w:r w:rsidR="002C4295" w:rsidRPr="00D27382">
        <w:rPr>
          <w:b/>
        </w:rPr>
        <w:t xml:space="preserve">ританське диво електронного урядування: шлях впровадження від Стратегії Тоні Блера до </w:t>
      </w:r>
      <w:proofErr w:type="spellStart"/>
      <w:r w:rsidR="002C4295" w:rsidRPr="00D27382">
        <w:rPr>
          <w:b/>
          <w:lang w:val="en-US"/>
        </w:rPr>
        <w:t>DirectGov</w:t>
      </w:r>
      <w:proofErr w:type="spellEnd"/>
    </w:p>
    <w:p w:rsidR="002C4295" w:rsidRPr="00D27382" w:rsidRDefault="002C4295" w:rsidP="005D5B82">
      <w:pPr>
        <w:pStyle w:val="a3"/>
        <w:ind w:left="1170"/>
        <w:jc w:val="center"/>
        <w:rPr>
          <w:b/>
        </w:rPr>
      </w:pPr>
    </w:p>
    <w:p w:rsidR="002F7F01" w:rsidRPr="00D27382" w:rsidRDefault="00D22667" w:rsidP="006D2FDC">
      <w:pPr>
        <w:ind w:firstLine="709"/>
      </w:pPr>
      <w:r w:rsidRPr="00D27382">
        <w:t xml:space="preserve">Великобританія, як держава, завжди асоціюється з вірністю традиціям та звичаям. Як у методах управління, так і в нормативно-правовій базі. Тому, не дивно, що на кінець ХХ сторіччя країна, яка вважалась однією з провідних економік світу ввійшла на рівні з країнами перехідного типу, а питанні готовності побудови інформаційного суспільства. При старій системі управління існувало 18 міністерств, на рівні з регіональними органами влади, а також органи місцевого самоврядування, які дублювали один одного в питанні наданні послуг громадянам. Уряд Тоні Блера здійснив переворот в адміністративному управлінні Британії, збільшивши асигнування на електронне урядування, разом з тим провівши необхідну роботу з нормативного врегулювання: було прийнято два нормативно-правові акти, які врегульовували питання електронного урядування: E-Government </w:t>
      </w:r>
      <w:proofErr w:type="spellStart"/>
      <w:r w:rsidRPr="00D27382">
        <w:t>Act</w:t>
      </w:r>
      <w:proofErr w:type="spellEnd"/>
      <w:r w:rsidRPr="00D27382">
        <w:t xml:space="preserve">, E-Signature </w:t>
      </w:r>
      <w:proofErr w:type="spellStart"/>
      <w:r w:rsidRPr="00D27382">
        <w:t>Act</w:t>
      </w:r>
      <w:proofErr w:type="spellEnd"/>
      <w:r w:rsidR="00071CF1" w:rsidRPr="00D27382">
        <w:t>[22]</w:t>
      </w:r>
      <w:r w:rsidR="00E83F55" w:rsidRPr="00D27382">
        <w:t>.</w:t>
      </w:r>
    </w:p>
    <w:p w:rsidR="00D22667" w:rsidRPr="00D27382" w:rsidRDefault="00D22667" w:rsidP="006D2FDC">
      <w:pPr>
        <w:ind w:firstLine="709"/>
      </w:pPr>
      <w:r w:rsidRPr="00D27382">
        <w:t xml:space="preserve">Варто зазначити, що електронний цифровий підпис не став проблемою для впровадження в правове поле Британії. Сама нормативна система, окрім кодифікованих актів, включає в себе судові прецеденти та звичаєве право. Тому, судова практика, в своїх рішеннях, вже сформулювала певні правила використання ЕЦП, а нормативні акти, які регулювали питання документообігу, не визнавали монополії документів у паперовій формі. Тому, впровадження ЕЦП та електронного документообігу пройшло для Великобританії легко. Зовсім іншим був підхід стосовно </w:t>
      </w:r>
      <w:proofErr w:type="spellStart"/>
      <w:r w:rsidRPr="00D27382">
        <w:t>оцифрування</w:t>
      </w:r>
      <w:proofErr w:type="spellEnd"/>
      <w:r w:rsidRPr="00D27382">
        <w:t xml:space="preserve"> публічних послуг для громадян та бізнесу. Як було сказано раніше, система управління включала електронні ресурси міністерств, регіональних органів, та органів місцевого самоврядування. </w:t>
      </w:r>
      <w:r w:rsidR="004724AC" w:rsidRPr="00D27382">
        <w:t xml:space="preserve">Політика електронного врядування Кабінету Тоні Блера включала цілий комплекс дій стосовно спрощення роботи електронних ресурсів. На той момент звичайний британець міг отримати близько 250 публічних послуг в електронній формі. Однак, електронні ресурси органів державної влади та місцевого самоврядування </w:t>
      </w:r>
      <w:r w:rsidR="004724AC" w:rsidRPr="00D27382">
        <w:lastRenderedPageBreak/>
        <w:t xml:space="preserve">дублювали один одного в питанні надання послуг. Однак, з урахуванням системи розподілу влади в Британії, було складно зобов’язати муніципалітети вчинити певним чином. Тому, була проведена примусова інвентаризація послуг – скорочення інформаційних ресурсів, які дублювали інші. Так, кількість інформаційних ресурсів органів державної влади стосовно питань надання адміністративних послуг було скорочено – з 4 тисяч до 1 тисячі електронних ресурсів. </w:t>
      </w:r>
    </w:p>
    <w:p w:rsidR="004724AC" w:rsidRPr="00D27382" w:rsidRDefault="004724AC" w:rsidP="006D2FDC">
      <w:pPr>
        <w:ind w:firstLine="709"/>
      </w:pPr>
      <w:r w:rsidRPr="00D27382">
        <w:t xml:space="preserve">Нова система була створена з метою задоволення потреб кінцевих споживачів – громадян чи бізнесу. Інтернет мав стати тим інструментом, який перебудовує методи організації діяльності органів публічної влади. До Тоні Блера політика «інформатизації діяльності органів публічної влади» </w:t>
      </w:r>
      <w:r w:rsidR="005A3C80" w:rsidRPr="00D27382">
        <w:t>полягала</w:t>
      </w:r>
      <w:r w:rsidRPr="00D27382">
        <w:t xml:space="preserve"> в розміщенні інформації про діяльність органів публічної влади на їх офіційних інформаційних ресурсах . </w:t>
      </w:r>
      <w:r w:rsidR="004C1716" w:rsidRPr="00D27382">
        <w:t xml:space="preserve">Однак, це не було цікаво звичайним британцям. Хіба цікаво відвідувати офіційний інформаційний ресурс, ключове слово – інформаційний, та не одержувати необхідну інформацію чи, ба більше, послугу, а замість цього отримувати опис бюрократичного механізму. Тому не дивно, що такі описи, нехай і розміщені на офіційних інформаційних ресурсах, не були цікавими для британців. </w:t>
      </w:r>
    </w:p>
    <w:p w:rsidR="004C1716" w:rsidRPr="00D27382" w:rsidRDefault="004C1716" w:rsidP="006D2FDC">
      <w:pPr>
        <w:ind w:firstLine="709"/>
      </w:pPr>
      <w:r w:rsidRPr="00D27382">
        <w:t xml:space="preserve">На початку ХХІ сторіччя, автори нової системи електронного урядування Великобританії сформулювали коротку тезу, яка повністю окреслювала мету їх діяльності: від «Уряду в Інтернеті» ми маємо перейти до «Уряду з Інтернету». Саме ця теза стала фундаментом побудови інформаційного суспільства в Великобританії, як на початку сторіччя, так і сьогодні. Вона сформулювала думку про те, що </w:t>
      </w:r>
      <w:proofErr w:type="spellStart"/>
      <w:r w:rsidRPr="00D27382">
        <w:t>Інтернет-мережу</w:t>
      </w:r>
      <w:proofErr w:type="spellEnd"/>
      <w:r w:rsidRPr="00D27382">
        <w:t xml:space="preserve"> можна використовувати як ефективний інструмент управління. Отримання послуг через мережу Інтернет був лише початковим етапом, а за ним можна очікувати, що </w:t>
      </w:r>
      <w:proofErr w:type="spellStart"/>
      <w:r w:rsidRPr="00D27382">
        <w:t>мережа-Інтернет</w:t>
      </w:r>
      <w:proofErr w:type="spellEnd"/>
      <w:r w:rsidRPr="00D27382">
        <w:t xml:space="preserve"> зв’яже розрізнені органи державної влади, для мінімізації </w:t>
      </w:r>
      <w:proofErr w:type="spellStart"/>
      <w:r w:rsidRPr="00D27382">
        <w:t>використаніх</w:t>
      </w:r>
      <w:proofErr w:type="spellEnd"/>
      <w:r w:rsidRPr="00D27382">
        <w:t xml:space="preserve"> ресурсів, часу, підвищення ефективності та прозорості діяльності. По суті, спеціальна Комісія Кабінету Міністрів Тоні Блера висунула тезу, що Інтернет є лише ланкою, чи складовою, </w:t>
      </w:r>
      <w:r w:rsidRPr="00D27382">
        <w:lastRenderedPageBreak/>
        <w:t xml:space="preserve">механізму управління, </w:t>
      </w:r>
      <w:r w:rsidR="0057270B" w:rsidRPr="00D27382">
        <w:t>який дозволить привести механізм управління</w:t>
      </w:r>
      <w:r w:rsidR="00763EFA" w:rsidRPr="00D27382">
        <w:t xml:space="preserve"> Великобританією у відповідність </w:t>
      </w:r>
      <w:r w:rsidR="0057270B" w:rsidRPr="00D27382">
        <w:t>пр</w:t>
      </w:r>
      <w:r w:rsidR="00763EFA" w:rsidRPr="00D27382">
        <w:t>инципам</w:t>
      </w:r>
      <w:r w:rsidR="0057270B" w:rsidRPr="00D27382">
        <w:t xml:space="preserve">, висунутих ООН. Такий підхід дозволив перевести в електронну форму 75% послуг, які можуть бути отримані громадянами. </w:t>
      </w:r>
    </w:p>
    <w:p w:rsidR="0057270B" w:rsidRPr="00D27382" w:rsidRDefault="0057270B" w:rsidP="006D2FDC">
      <w:pPr>
        <w:ind w:firstLine="709"/>
      </w:pPr>
      <w:r w:rsidRPr="00D27382">
        <w:t xml:space="preserve">Однак, як було сказано вище, Британія є країною, яка поважає свої традиції, в тому числі і в отриманні послуг. Тому, був проведений комплекс дій аби популяризувати електронні сервіси публічних послуг серед громадян та суб’єктів господарювання. Уряд Британії пішов на ризиковані кроки: було прийнято поправки до законодавства, які давали податкові пільги для тих суб’єктів оподаткування, які здійснювали обов’язкові платежі, чи отримували публічні послуги, в електронній формі. Для громадян знижка складала 10 фунтів, для бізнесу – 150. Крім того, були виділені кошти на певні маркетингові ходи популяризації: реклама від зірок шоу-бізнесу, пропаганда використанні електронних сервісів.   </w:t>
      </w:r>
      <w:r w:rsidR="008B08A5" w:rsidRPr="00D27382">
        <w:t xml:space="preserve">Також, була ініційована програма інформатизація всіх сфер суспільного життя. Було виділено 1,7 мільярдів фунтів стерлінгів на програму підвищення грамотності громадян в комп’ютерних технологіях та </w:t>
      </w:r>
      <w:proofErr w:type="spellStart"/>
      <w:r w:rsidR="008B08A5" w:rsidRPr="00D27382">
        <w:t>ІТ-сфері</w:t>
      </w:r>
      <w:proofErr w:type="spellEnd"/>
      <w:r w:rsidR="008B08A5" w:rsidRPr="00D27382">
        <w:t xml:space="preserve">. Розуміючи концептуальні положення побудови </w:t>
      </w:r>
      <w:proofErr w:type="spellStart"/>
      <w:r w:rsidR="008B08A5" w:rsidRPr="00D27382">
        <w:t>пост-індустріального</w:t>
      </w:r>
      <w:proofErr w:type="spellEnd"/>
      <w:r w:rsidR="008B08A5" w:rsidRPr="00D27382">
        <w:t xml:space="preserve"> суспільства, та важливість електронної комерції, як рушія економіки, уряд Великобританії </w:t>
      </w:r>
      <w:r w:rsidR="009A2821" w:rsidRPr="00D27382">
        <w:t>зробив все можливе для активного розвитку даного виду господарської діяльності</w:t>
      </w:r>
      <w:r w:rsidR="00763EFA" w:rsidRPr="00D27382">
        <w:t>[21]</w:t>
      </w:r>
      <w:r w:rsidR="009A2821" w:rsidRPr="00D27382">
        <w:t xml:space="preserve">. </w:t>
      </w:r>
    </w:p>
    <w:p w:rsidR="008B08A5" w:rsidRPr="00D27382" w:rsidRDefault="008B08A5" w:rsidP="006D2FDC">
      <w:pPr>
        <w:ind w:firstLine="709"/>
      </w:pPr>
      <w:r w:rsidRPr="00D27382">
        <w:t xml:space="preserve">Для впровадження своєї системи електронного урядування уряд Великобританії запросив спеціалістів Microsoft, які за 2 роки (тестування та впровадження) створили дієву та ефективну систему надання публічних послуг, на основі унікальної технології </w:t>
      </w:r>
      <w:proofErr w:type="spellStart"/>
      <w:r w:rsidRPr="00D27382">
        <w:t>Gateway</w:t>
      </w:r>
      <w:proofErr w:type="spellEnd"/>
      <w:r w:rsidRPr="00D27382">
        <w:t xml:space="preserve">. Суть роботи нової технології </w:t>
      </w:r>
      <w:r w:rsidR="009A2821" w:rsidRPr="00D27382">
        <w:t>полягала</w:t>
      </w:r>
      <w:r w:rsidRPr="00D27382">
        <w:t xml:space="preserve"> у тому ж, чим займався уряд – централізація електронних ресурсів, та об’єднання їх у єдиний інформаційний масив. Саме впровадження системи дозволило Об’єднаному Королівству перейти з 20-ки до першої п’ятірки за 8 років в рейтингу впровадження інформаційного суспільства</w:t>
      </w:r>
      <w:r w:rsidR="00763EFA" w:rsidRPr="00D27382">
        <w:rPr>
          <w:lang w:val="ru-RU"/>
        </w:rPr>
        <w:t>[21]</w:t>
      </w:r>
      <w:r w:rsidRPr="00D27382">
        <w:t xml:space="preserve">. </w:t>
      </w:r>
    </w:p>
    <w:p w:rsidR="008B08A5" w:rsidRPr="00D27382" w:rsidRDefault="009A2821" w:rsidP="006D2FDC">
      <w:pPr>
        <w:ind w:firstLine="709"/>
      </w:pPr>
      <w:r w:rsidRPr="00D27382">
        <w:lastRenderedPageBreak/>
        <w:t xml:space="preserve">Розробниками було враховано управлінські традиції та особливості суспільних відносин у Великобританії, та виділено три основні та найважливіші сфери взаємодії громадян та держави. </w:t>
      </w:r>
    </w:p>
    <w:p w:rsidR="009A2821" w:rsidRPr="00D27382" w:rsidRDefault="009A2821" w:rsidP="006D2FDC">
      <w:pPr>
        <w:ind w:firstLine="709"/>
      </w:pPr>
      <w:r w:rsidRPr="00D27382">
        <w:t xml:space="preserve">На </w:t>
      </w:r>
      <w:r w:rsidR="00A96638" w:rsidRPr="00D27382">
        <w:t>сьогодні</w:t>
      </w:r>
      <w:r w:rsidRPr="00D27382">
        <w:t xml:space="preserve"> єдиний сервіс електронних послуг включає три сервіси:</w:t>
      </w:r>
    </w:p>
    <w:p w:rsidR="009A2821" w:rsidRPr="00D27382" w:rsidRDefault="009A2821" w:rsidP="006E0857">
      <w:pPr>
        <w:pStyle w:val="a3"/>
        <w:numPr>
          <w:ilvl w:val="0"/>
          <w:numId w:val="11"/>
        </w:numPr>
        <w:ind w:left="851"/>
      </w:pPr>
      <w:proofErr w:type="spellStart"/>
      <w:r w:rsidRPr="00D27382">
        <w:t>DirectGov</w:t>
      </w:r>
      <w:proofErr w:type="spellEnd"/>
      <w:r w:rsidRPr="00D27382">
        <w:t xml:space="preserve"> – сервіс, який відповідає за взаємодію з громадянами.</w:t>
      </w:r>
    </w:p>
    <w:p w:rsidR="009A2821" w:rsidRPr="00D27382" w:rsidRDefault="009A2821" w:rsidP="006E0857">
      <w:pPr>
        <w:pStyle w:val="a3"/>
        <w:numPr>
          <w:ilvl w:val="0"/>
          <w:numId w:val="11"/>
        </w:numPr>
        <w:ind w:left="851"/>
      </w:pPr>
      <w:proofErr w:type="spellStart"/>
      <w:r w:rsidRPr="00D27382">
        <w:t>Business</w:t>
      </w:r>
      <w:proofErr w:type="spellEnd"/>
      <w:r w:rsidRPr="00D27382">
        <w:t xml:space="preserve"> </w:t>
      </w:r>
      <w:proofErr w:type="spellStart"/>
      <w:r w:rsidRPr="00D27382">
        <w:t>Link</w:t>
      </w:r>
      <w:proofErr w:type="spellEnd"/>
      <w:r w:rsidRPr="00D27382">
        <w:t xml:space="preserve"> – система взаємодії суб’єктів господарювання з органами державної влади.</w:t>
      </w:r>
    </w:p>
    <w:p w:rsidR="009A2821" w:rsidRPr="00D27382" w:rsidRDefault="009A2821" w:rsidP="006E0857">
      <w:pPr>
        <w:pStyle w:val="a3"/>
        <w:numPr>
          <w:ilvl w:val="0"/>
          <w:numId w:val="11"/>
        </w:numPr>
        <w:ind w:left="851"/>
      </w:pPr>
      <w:r w:rsidRPr="00D27382">
        <w:t xml:space="preserve">NHS </w:t>
      </w:r>
      <w:proofErr w:type="spellStart"/>
      <w:r w:rsidRPr="00D27382">
        <w:t>Choices</w:t>
      </w:r>
      <w:proofErr w:type="spellEnd"/>
      <w:r w:rsidRPr="00D27382">
        <w:t xml:space="preserve"> – служба, яка відповідає за надання послуг у сфері охорони здоров’я.</w:t>
      </w:r>
    </w:p>
    <w:p w:rsidR="004C0BD1" w:rsidRPr="00D27382" w:rsidRDefault="009A2821" w:rsidP="006D2FDC">
      <w:pPr>
        <w:ind w:firstLine="709"/>
      </w:pPr>
      <w:r w:rsidRPr="00D27382">
        <w:t>Подібна ст</w:t>
      </w:r>
      <w:r w:rsidR="004C0BD1" w:rsidRPr="00D27382">
        <w:t xml:space="preserve">руктура формування електронного урядування обумовлена тим, що ці три портали знаходяться в управлінні різних відомств. </w:t>
      </w:r>
      <w:proofErr w:type="spellStart"/>
      <w:r w:rsidR="004C0BD1" w:rsidRPr="00D27382">
        <w:t>DirectGov</w:t>
      </w:r>
      <w:proofErr w:type="spellEnd"/>
      <w:r w:rsidR="004C0BD1" w:rsidRPr="00D27382">
        <w:t xml:space="preserve"> контролюється департаментом праці та пенсій, </w:t>
      </w:r>
      <w:proofErr w:type="spellStart"/>
      <w:r w:rsidR="004C0BD1" w:rsidRPr="00D27382">
        <w:t>BusinessLink</w:t>
      </w:r>
      <w:proofErr w:type="spellEnd"/>
      <w:r w:rsidR="004C0BD1" w:rsidRPr="00D27382">
        <w:t xml:space="preserve"> управляється міністерством податкових та митних зборів, а NHS </w:t>
      </w:r>
      <w:proofErr w:type="spellStart"/>
      <w:r w:rsidR="004C0BD1" w:rsidRPr="00D27382">
        <w:t>Choices</w:t>
      </w:r>
      <w:proofErr w:type="spellEnd"/>
      <w:r w:rsidR="004C0BD1" w:rsidRPr="00D27382">
        <w:t xml:space="preserve"> знаходиться під патронатом Міністерства охорони здоров’я. як було сказано раніше, на початковому етапі імплементації інформаційних технологій було розроблено велику кількість різнорідних ресурсів, користуватись якими було вкрай проблематично. Дублюючи один одного, деякі ресурси могли подавати інформацію про певну послугу з різних точок зору, що вводило громадян в оману, і, тому, інформаційними ресурсами майже не користувались. Тому, якість інформативної функції уряду залишав бажати кращого. </w:t>
      </w:r>
    </w:p>
    <w:p w:rsidR="009A2821" w:rsidRPr="00D27382" w:rsidRDefault="004C0BD1" w:rsidP="006D2FDC">
      <w:pPr>
        <w:ind w:firstLine="709"/>
      </w:pPr>
      <w:r w:rsidRPr="00D27382">
        <w:t xml:space="preserve">Скорочення інформаційних ресурсів до необхідного мінімуму тривало 6 років. І в 2007 році був закритий останній такий ресурс. Централізація інформації в сервісі </w:t>
      </w:r>
      <w:proofErr w:type="spellStart"/>
      <w:r w:rsidRPr="00D27382">
        <w:t>DirectGov</w:t>
      </w:r>
      <w:proofErr w:type="spellEnd"/>
      <w:r w:rsidRPr="00D27382">
        <w:t xml:space="preserve"> принесло економію 9 мільйонів фунтів стерлінгів на рік, оскільки була проведена необхідна раціоналізація видатків</w:t>
      </w:r>
      <w:r w:rsidR="00071CF1" w:rsidRPr="00D27382">
        <w:t>[14]</w:t>
      </w:r>
      <w:r w:rsidR="00E83F55" w:rsidRPr="00D27382">
        <w:t>.</w:t>
      </w:r>
    </w:p>
    <w:p w:rsidR="009A2821" w:rsidRPr="00D27382" w:rsidRDefault="006569B9" w:rsidP="006D2FDC">
      <w:pPr>
        <w:ind w:firstLine="709"/>
      </w:pPr>
      <w:r w:rsidRPr="00D27382">
        <w:t xml:space="preserve">Крім введення єдиного сервісу, розробники впровадили можливість повторно не вводити персональні дані при повторному зверненні до сервісу, оскільки вся інформація введена один раз зберігається для повторного </w:t>
      </w:r>
      <w:r w:rsidRPr="00D27382">
        <w:lastRenderedPageBreak/>
        <w:t>використання. При цьому, вся інформація буде захищена різнорідними паролями, структура яких залежить від рівня конфіденційності інформації. Тобто, інформація пов’язана з питаннями охорони здоров’я чи податкова інформація буде захищена більш надійними паролями, аніж звичайна довідкова інформація.</w:t>
      </w:r>
    </w:p>
    <w:p w:rsidR="006569B9" w:rsidRPr="00D27382" w:rsidRDefault="006569B9" w:rsidP="006D2FDC">
      <w:pPr>
        <w:ind w:firstLine="709"/>
        <w:rPr>
          <w:lang w:val="ru-RU"/>
        </w:rPr>
      </w:pPr>
      <w:r w:rsidRPr="00D27382">
        <w:t xml:space="preserve">На даний момент, однією з найпопулярніших послуг, які надаються через електронне урядування, стало заповнення податкової декларації. Справа в тому, що подібну процедуру доводиться виконувати кожному громадянину щорічно, а Інтернет значно спростив цей процес. Тепер будь-який платник податків може зайти на відповідний інформаційний ресурс через </w:t>
      </w:r>
      <w:proofErr w:type="spellStart"/>
      <w:r w:rsidRPr="00D27382">
        <w:t>логін</w:t>
      </w:r>
      <w:proofErr w:type="spellEnd"/>
      <w:r w:rsidRPr="00D27382">
        <w:t xml:space="preserve"> та пароль або авторизуватись через ЕЦП, заповнити декларацію та надіслати її. Сплата податків також спростилась: тепер її можна сплатити через вбудовану систему </w:t>
      </w:r>
      <w:proofErr w:type="spellStart"/>
      <w:r w:rsidRPr="00D27382">
        <w:t>онлайн-банкінгу</w:t>
      </w:r>
      <w:proofErr w:type="spellEnd"/>
      <w:r w:rsidRPr="00D27382">
        <w:t xml:space="preserve"> з авторизацією через </w:t>
      </w:r>
      <w:proofErr w:type="spellStart"/>
      <w:r w:rsidRPr="00D27382">
        <w:t>BankID</w:t>
      </w:r>
      <w:proofErr w:type="spellEnd"/>
      <w:r w:rsidRPr="00D27382">
        <w:t>, через сайт банку, або через будь-яку і</w:t>
      </w:r>
      <w:r w:rsidR="00E83F55" w:rsidRPr="00D27382">
        <w:t>ншу електронну платіжну систему</w:t>
      </w:r>
      <w:r w:rsidR="00071CF1" w:rsidRPr="00D27382">
        <w:rPr>
          <w:lang w:val="ru-RU"/>
        </w:rPr>
        <w:t>[22]</w:t>
      </w:r>
      <w:r w:rsidR="00E83F55" w:rsidRPr="00D27382">
        <w:rPr>
          <w:lang w:val="ru-RU"/>
        </w:rPr>
        <w:t>.</w:t>
      </w:r>
    </w:p>
    <w:p w:rsidR="006569B9" w:rsidRPr="00D27382" w:rsidRDefault="006569B9" w:rsidP="006D2FDC">
      <w:pPr>
        <w:ind w:firstLine="709"/>
      </w:pPr>
      <w:r w:rsidRPr="00D27382">
        <w:t>Також, не можна не сказати про ще одне успішне нововведення.</w:t>
      </w:r>
      <w:r w:rsidR="00866130" w:rsidRPr="00D27382">
        <w:t xml:space="preserve"> Ним став ресурс реєстрації транспортних засобів. За допомогою трьох незалежних служб, до яких також входять технічні та приватні страхові компанії, громадянину пропонується форма для заповнення, яку він відправляє на розгляд відповідного відомства в один клік комп’ютерної миші. Крім послуг з реєстрації, портал надає інформаційно-консультативні послуги в режимі 24/7/365. </w:t>
      </w:r>
    </w:p>
    <w:p w:rsidR="00866130" w:rsidRPr="00D27382" w:rsidRDefault="00866130" w:rsidP="006D2FDC">
      <w:pPr>
        <w:ind w:firstLine="709"/>
      </w:pPr>
      <w:r w:rsidRPr="00D27382">
        <w:t xml:space="preserve">Всі ці нововведення , безсумнівно, вплинули на економіку Великобританії, полегшуючи відносини між громадянами та суб’єктами господарювання з одного боку, та державою, з іншого. Але перш ніж визначити той позитивний вплив, який реалізувала більш ніж вдала політика електронного урядування, варто декілька слів сказати про електронну комерцію. Поняття електронної комерції можна розглядати як економічні відносини, побудовані на основі ІТ технологій. Слід сказати, що </w:t>
      </w:r>
      <w:r w:rsidR="00A96638" w:rsidRPr="00D27382">
        <w:t>це</w:t>
      </w:r>
      <w:r w:rsidRPr="00D27382">
        <w:t xml:space="preserve"> поняття охоплює ті товари та послуги, базою збуту яких є Інтернет та комп’ютерні технології в цілому. Електронне урядування Великобританії, </w:t>
      </w:r>
      <w:r w:rsidRPr="00D27382">
        <w:lastRenderedPageBreak/>
        <w:t xml:space="preserve">будучи державним порталом по надання публічних послуг громадянам, є інструментом електронної комерції, виходячи з розуміння цього поняття. </w:t>
      </w:r>
    </w:p>
    <w:p w:rsidR="00866130" w:rsidRPr="00D27382" w:rsidRDefault="00866130" w:rsidP="006D2FDC">
      <w:pPr>
        <w:ind w:firstLine="709"/>
      </w:pPr>
      <w:r w:rsidRPr="00D27382">
        <w:t xml:space="preserve">Сама ця політика призвела до тих впровадження тих обов’язкових принципових положень, висунутих в Концепції електронного </w:t>
      </w:r>
      <w:r w:rsidR="006924CF" w:rsidRPr="00D27382">
        <w:t xml:space="preserve">урядування ООН: прозорість та відкритість діяльності, підвищення взаємодії громадян з органами державної влади. На локальному рівні, в межах Об’єднаного Королівства, в якості додаткових наслідків, можна виділити скорочення чиновницького апарату, та економія видатків на його утримання. </w:t>
      </w:r>
    </w:p>
    <w:p w:rsidR="006924CF" w:rsidRPr="00D27382" w:rsidRDefault="006924CF" w:rsidP="006D2FDC">
      <w:pPr>
        <w:ind w:firstLine="709"/>
      </w:pPr>
      <w:r w:rsidRPr="00D27382">
        <w:t xml:space="preserve">Стосовно питання економії ресурсів, варто сказати, що це питання залишається двояким. Впровадження електронного урядування у Великобританії призвело до зменшення видатків, пов’язаних з обміном інформацією. Крім того, електронний документообіг привніс свій вклад в економію ресурсів. Це пов’язано зі зниженням видатків на одиницю послуги, так як сам процес відбувається швидше і без додаткових матеріальних витрат. Таким чином, обсяг витрат на конкретну послугу в бюджеті стає значно меншим, в порівнянні з традиційним варіантом. З іншого боку, бюджет збільшується на величину, рівну заощадженим коштам. Більше того, подібне збільшення бюджету не можна компенсувати ні більш високою швидкістю обробки документації, ні покращеним сервісом. Маються на увазі ті витрати, які стосуються технічної сторони процесу електронного урядування. Світ в технологічному плані не стоїть на місці, і технології, актуальні на момент впровадження електронного урядування в Великобританії (2001р.) стали більш ніж архаїчними на момент написання роботи. </w:t>
      </w:r>
      <w:r w:rsidR="003F0837" w:rsidRPr="00D27382">
        <w:t>Тому, доводиться все більше матеріальних ресурсів виділяти на покупку нової техніки, та програмного забезпечення до неї. З’являється необхідність залучення додаткового обслуговуючого персоналу. Скорочуючи штат працівників-операціоністів, розширюється сервісно-обслуговуючий штат самої електронної системи.</w:t>
      </w:r>
    </w:p>
    <w:p w:rsidR="003F0837" w:rsidRPr="00D27382" w:rsidRDefault="002F5F85" w:rsidP="006D2FDC">
      <w:pPr>
        <w:ind w:firstLine="709"/>
      </w:pPr>
      <w:proofErr w:type="spellStart"/>
      <w:r w:rsidRPr="00D27382">
        <w:lastRenderedPageBreak/>
        <w:t>BusinessLink</w:t>
      </w:r>
      <w:proofErr w:type="spellEnd"/>
      <w:r w:rsidRPr="00D27382">
        <w:t xml:space="preserve"> пішов зовсім іншим шляхом. На сьогодні, окрім звичайних інформаційно-консультативних послуг з оподаткування, ліцензування, а також можливість їх реалізувати в віддаленому режимі, </w:t>
      </w:r>
      <w:r w:rsidR="00A96638" w:rsidRPr="00D27382">
        <w:t>цей</w:t>
      </w:r>
      <w:r w:rsidRPr="00D27382">
        <w:t xml:space="preserve"> сервіс для підприємців дає широке коло інших послуг, поділених на цільові групи:</w:t>
      </w:r>
    </w:p>
    <w:p w:rsidR="002F5F85" w:rsidRPr="00D27382" w:rsidRDefault="002F5F85" w:rsidP="006E0857">
      <w:pPr>
        <w:pStyle w:val="a3"/>
        <w:numPr>
          <w:ilvl w:val="0"/>
          <w:numId w:val="12"/>
        </w:numPr>
        <w:ind w:left="851"/>
      </w:pPr>
      <w:r w:rsidRPr="00D27382">
        <w:t>Інформаційне забезпечення стосовно реєстрації та початку зайняття підприємницькою діяльністю</w:t>
      </w:r>
    </w:p>
    <w:p w:rsidR="002F5F85" w:rsidRPr="00D27382" w:rsidRDefault="002F5F85" w:rsidP="006E0857">
      <w:pPr>
        <w:pStyle w:val="a3"/>
        <w:numPr>
          <w:ilvl w:val="0"/>
          <w:numId w:val="12"/>
        </w:numPr>
        <w:ind w:left="851"/>
      </w:pPr>
      <w:r w:rsidRPr="00D27382">
        <w:t>Інформаційно-консультативні послуги з питань оподаткування.</w:t>
      </w:r>
    </w:p>
    <w:p w:rsidR="002F5F85" w:rsidRPr="00D27382" w:rsidRDefault="002F5F85" w:rsidP="006E0857">
      <w:pPr>
        <w:pStyle w:val="a3"/>
        <w:numPr>
          <w:ilvl w:val="0"/>
          <w:numId w:val="12"/>
        </w:numPr>
        <w:ind w:left="851"/>
      </w:pPr>
      <w:r w:rsidRPr="00D27382">
        <w:t>Консультації з питань оптимізації оподаткування та раціоналізації видатків.</w:t>
      </w:r>
    </w:p>
    <w:p w:rsidR="002F5F85" w:rsidRPr="00D27382" w:rsidRDefault="002F5F85" w:rsidP="006E0857">
      <w:pPr>
        <w:pStyle w:val="a3"/>
        <w:numPr>
          <w:ilvl w:val="0"/>
          <w:numId w:val="12"/>
        </w:numPr>
        <w:ind w:left="851"/>
      </w:pPr>
      <w:r w:rsidRPr="00D27382">
        <w:t>Реєстрація господарських товариств: нормативне забезпечення, електронні форми для реєстрації товариств, реєстрація в податкових органах, створення банківського рахунку товариства.</w:t>
      </w:r>
    </w:p>
    <w:p w:rsidR="002F5F85" w:rsidRPr="00D27382" w:rsidRDefault="002F5F85" w:rsidP="006E0857">
      <w:pPr>
        <w:pStyle w:val="a3"/>
        <w:numPr>
          <w:ilvl w:val="0"/>
          <w:numId w:val="12"/>
        </w:numPr>
        <w:ind w:left="851"/>
      </w:pPr>
      <w:r w:rsidRPr="00D27382">
        <w:t>Оптимізація оподаткування: комплекс консультацій по податковим пільгам, податковим відстрочкам та податковим кредитам, а також повернення податків.</w:t>
      </w:r>
    </w:p>
    <w:p w:rsidR="002F5F85" w:rsidRPr="00D27382" w:rsidRDefault="002F5F85" w:rsidP="006E0857">
      <w:pPr>
        <w:pStyle w:val="a3"/>
        <w:numPr>
          <w:ilvl w:val="0"/>
          <w:numId w:val="12"/>
        </w:numPr>
        <w:ind w:left="851"/>
      </w:pPr>
      <w:r w:rsidRPr="00D27382">
        <w:t>Консультації по дебіторським заборгованостям, а також з банкрутства: включає в себе державну програму підтримки малого бізнесу, в тому числі програму зменшення кількості банкрутств.</w:t>
      </w:r>
    </w:p>
    <w:p w:rsidR="002F5F85" w:rsidRPr="00D27382" w:rsidRDefault="00E258B9" w:rsidP="006E0857">
      <w:pPr>
        <w:pStyle w:val="a3"/>
        <w:numPr>
          <w:ilvl w:val="0"/>
          <w:numId w:val="12"/>
        </w:numPr>
        <w:ind w:left="851"/>
      </w:pPr>
      <w:r w:rsidRPr="00D27382">
        <w:t>Консультації з питань лізингу, оренди, дозвільні послуги, а також звернення до органів державної влади.</w:t>
      </w:r>
    </w:p>
    <w:p w:rsidR="00E258B9" w:rsidRPr="00D27382" w:rsidRDefault="00E258B9" w:rsidP="006E0857">
      <w:pPr>
        <w:pStyle w:val="a3"/>
        <w:numPr>
          <w:ilvl w:val="0"/>
          <w:numId w:val="12"/>
        </w:numPr>
        <w:ind w:left="851"/>
      </w:pPr>
      <w:r w:rsidRPr="00D27382">
        <w:t>Консультації для підприємців сфери роздрібної торгівлі, громадського харчування, легкої та харчової промисловості: створення та реєстрація торгової марки, сертифікація продукції, логістичні консультації, а також нормативна база стандартів надання послуг відповідними суб’єктами господарювання (Аналог українських «Правил роздрібної торгівлі»).</w:t>
      </w:r>
    </w:p>
    <w:p w:rsidR="00E258B9" w:rsidRPr="00D27382" w:rsidRDefault="00E258B9" w:rsidP="006E0857">
      <w:pPr>
        <w:pStyle w:val="a3"/>
        <w:numPr>
          <w:ilvl w:val="0"/>
          <w:numId w:val="12"/>
        </w:numPr>
        <w:ind w:left="851"/>
      </w:pPr>
      <w:r w:rsidRPr="00D27382">
        <w:t xml:space="preserve">Консультації експортно-імпортних операцій: митні правила та митні збори, дозволи та квотування. </w:t>
      </w:r>
    </w:p>
    <w:p w:rsidR="00E258B9" w:rsidRPr="00D27382" w:rsidRDefault="00E258B9" w:rsidP="006E0857">
      <w:pPr>
        <w:pStyle w:val="a3"/>
        <w:numPr>
          <w:ilvl w:val="0"/>
          <w:numId w:val="12"/>
        </w:numPr>
        <w:ind w:left="851"/>
      </w:pPr>
      <w:r w:rsidRPr="00D27382">
        <w:t>Наукова та інноваційна діяльність: консультації з питань захисту інтелектуальної власності.</w:t>
      </w:r>
    </w:p>
    <w:p w:rsidR="00E258B9" w:rsidRPr="00D27382" w:rsidRDefault="00E258B9" w:rsidP="006E0857">
      <w:pPr>
        <w:pStyle w:val="a3"/>
        <w:numPr>
          <w:ilvl w:val="0"/>
          <w:numId w:val="12"/>
        </w:numPr>
        <w:ind w:left="851"/>
      </w:pPr>
      <w:r w:rsidRPr="00D27382">
        <w:lastRenderedPageBreak/>
        <w:t>Морський промисел: дозволи, стандарти роботи, страхування.</w:t>
      </w:r>
    </w:p>
    <w:p w:rsidR="00E258B9" w:rsidRPr="00D27382" w:rsidRDefault="00E258B9" w:rsidP="006E0857">
      <w:pPr>
        <w:pStyle w:val="a3"/>
        <w:numPr>
          <w:ilvl w:val="0"/>
          <w:numId w:val="12"/>
        </w:numPr>
        <w:ind w:left="851"/>
      </w:pPr>
      <w:r w:rsidRPr="00D27382">
        <w:t xml:space="preserve">Екологічні консультації: екологічні нормативи по викидам, податки та збори за перевищення норм викидів. </w:t>
      </w:r>
    </w:p>
    <w:p w:rsidR="00E258B9" w:rsidRPr="00D27382" w:rsidRDefault="00E258B9" w:rsidP="006E0857">
      <w:pPr>
        <w:pStyle w:val="a3"/>
        <w:numPr>
          <w:ilvl w:val="0"/>
          <w:numId w:val="12"/>
        </w:numPr>
        <w:ind w:left="851"/>
      </w:pPr>
      <w:r w:rsidRPr="00D27382">
        <w:t xml:space="preserve">Виробництво електроенергії: нормативне регулювання діяльності виробників електроенергії та операторів енергомереж. </w:t>
      </w:r>
    </w:p>
    <w:p w:rsidR="00E258B9" w:rsidRPr="00D27382" w:rsidRDefault="00E258B9" w:rsidP="006E0857">
      <w:pPr>
        <w:pStyle w:val="a3"/>
        <w:numPr>
          <w:ilvl w:val="0"/>
          <w:numId w:val="12"/>
        </w:numPr>
        <w:ind w:left="851"/>
      </w:pPr>
      <w:r w:rsidRPr="00D27382">
        <w:t xml:space="preserve">Перепродаж господарського товариства чи припинення підприємницької діяльності: нормативне регулювання припинення індивідуальної підприємницької діяльності, </w:t>
      </w:r>
      <w:r w:rsidR="005F2338" w:rsidRPr="00D27382">
        <w:t>продаж корпоративних прав у господарському товаристві, або при</w:t>
      </w:r>
      <w:r w:rsidR="00E83F55" w:rsidRPr="00D27382">
        <w:t>пинення діяльності</w:t>
      </w:r>
      <w:r w:rsidR="00071CF1" w:rsidRPr="00D27382">
        <w:t>[15]</w:t>
      </w:r>
      <w:r w:rsidR="00E83F55" w:rsidRPr="00D27382">
        <w:t>.</w:t>
      </w:r>
    </w:p>
    <w:p w:rsidR="005F2338" w:rsidRPr="00D27382" w:rsidRDefault="005B7743" w:rsidP="006D2FDC">
      <w:pPr>
        <w:ind w:firstLine="709"/>
      </w:pPr>
      <w:r w:rsidRPr="00D27382">
        <w:t xml:space="preserve">По суті, весь необхідний обсяг консультативної та нормативної інформації, а також необхідні послуги для бізнесу об’єднані в один сервісний масив. Варто зазначити, що нічого нового чи екстраординарного в такому ресурсі немає. Для українських підприємців цей перелік послуг не став би в новинку, однак, британський варіант можна вважати зручнішим, оскільки, інформація розміщена централізовано в межах одного інформаційного ресурсу, а також поділена за рубриками та темами. Тому, в контексті зручності для користувачів британський варіант порталу електронних послуг здається більш виграшним. </w:t>
      </w:r>
    </w:p>
    <w:p w:rsidR="005B7743" w:rsidRPr="00D27382" w:rsidRDefault="005B7743" w:rsidP="006D2FDC">
      <w:pPr>
        <w:ind w:firstLine="709"/>
        <w:rPr>
          <w:lang w:val="ru-RU"/>
        </w:rPr>
      </w:pPr>
      <w:r w:rsidRPr="00D27382">
        <w:t xml:space="preserve">Останнім ресурсом є NHS </w:t>
      </w:r>
      <w:proofErr w:type="spellStart"/>
      <w:r w:rsidRPr="00D27382">
        <w:t>Choices</w:t>
      </w:r>
      <w:proofErr w:type="spellEnd"/>
      <w:r w:rsidRPr="00D27382">
        <w:t xml:space="preserve">. </w:t>
      </w:r>
      <w:r w:rsidR="00A96638" w:rsidRPr="00D27382">
        <w:t>Цей</w:t>
      </w:r>
      <w:r w:rsidRPr="00D27382">
        <w:t xml:space="preserve"> сервіс надає широке коло інформаційних послуг, зокрема: можливість отримати консультацію </w:t>
      </w:r>
      <w:proofErr w:type="spellStart"/>
      <w:r w:rsidRPr="00D27382">
        <w:t>онлайн</w:t>
      </w:r>
      <w:proofErr w:type="spellEnd"/>
      <w:r w:rsidRPr="00D27382">
        <w:t xml:space="preserve"> по симптомам користувача, перелік сертифікованих лікарських засобів з інформацією про застосування, протипоказання. Крім цього, існує можливість оформити медичне страхування, вибравши страхову компанію з переліку, сплатити за поліс в електронному форматі, а отримати електронний поліс на електронну пошту. Також, сервіс дозволяє авторизуватись в кабінет користувача через </w:t>
      </w:r>
      <w:proofErr w:type="spellStart"/>
      <w:r w:rsidRPr="00D27382">
        <w:t>логін</w:t>
      </w:r>
      <w:proofErr w:type="spellEnd"/>
      <w:r w:rsidRPr="00D27382">
        <w:t xml:space="preserve"> та пароль. Через кабінет користувача громадянин має доступ до електронної медичної картки, а також може оформити електронний рецепт на необхідні ліки. </w:t>
      </w:r>
      <w:r w:rsidR="00164EDD" w:rsidRPr="00D27382">
        <w:t xml:space="preserve">Через сервіс можна замовити ліки за наявним рецептом – в сервісі є наявна електронна карта аптечних пунктів, яким можна надіслати електронне замовлення стосовно конкретних ліків, підтвердивши його електронним </w:t>
      </w:r>
      <w:r w:rsidR="00164EDD" w:rsidRPr="00D27382">
        <w:lastRenderedPageBreak/>
        <w:t xml:space="preserve">рецептом, отриманим через NHS </w:t>
      </w:r>
      <w:proofErr w:type="spellStart"/>
      <w:r w:rsidR="00164EDD" w:rsidRPr="00D27382">
        <w:t>Choices</w:t>
      </w:r>
      <w:proofErr w:type="spellEnd"/>
      <w:r w:rsidR="00164EDD" w:rsidRPr="00D27382">
        <w:t>. Оплату за замовлені ліки громадянин може здійснити через будь-який з способів електронної оплати, або напряму кур’єру при отриманні замовлення</w:t>
      </w:r>
      <w:r w:rsidR="00071CF1" w:rsidRPr="00D27382">
        <w:rPr>
          <w:lang w:val="ru-RU"/>
        </w:rPr>
        <w:t>[13]</w:t>
      </w:r>
      <w:r w:rsidR="00E83F55" w:rsidRPr="00D27382">
        <w:rPr>
          <w:lang w:val="ru-RU"/>
        </w:rPr>
        <w:t>.</w:t>
      </w:r>
    </w:p>
    <w:p w:rsidR="00164EDD" w:rsidRPr="00D27382" w:rsidRDefault="00164EDD" w:rsidP="006D2FDC">
      <w:pPr>
        <w:ind w:firstLine="709"/>
      </w:pPr>
      <w:r w:rsidRPr="00D27382">
        <w:t xml:space="preserve">Вищезгадані три електронні сервіси і формують сучасну систему електронного урядування Великобританії. </w:t>
      </w:r>
      <w:r w:rsidR="00DC7CAE" w:rsidRPr="00D27382">
        <w:t xml:space="preserve">Не найефективніша система, оскільки, в будь-якому випадку, ці три сервіси формують не єдину систему, а об’єднують інформацію та послуги 1000 інформаційних ресурсів. Однак, всі основні послуги, в яких мають потребу громадяни Великобританії, розміщені концентровано на </w:t>
      </w:r>
      <w:proofErr w:type="spellStart"/>
      <w:r w:rsidR="00DC7CAE" w:rsidRPr="00D27382">
        <w:t>веб-сторінках</w:t>
      </w:r>
      <w:proofErr w:type="spellEnd"/>
      <w:r w:rsidR="00DC7CAE" w:rsidRPr="00D27382">
        <w:t xml:space="preserve"> трьох порталів.</w:t>
      </w:r>
    </w:p>
    <w:p w:rsidR="003F0837" w:rsidRPr="00D27382" w:rsidRDefault="003F0837" w:rsidP="006D2FDC">
      <w:pPr>
        <w:ind w:firstLine="709"/>
      </w:pPr>
    </w:p>
    <w:p w:rsidR="003F0837" w:rsidRPr="00D27382" w:rsidRDefault="003F0837" w:rsidP="006D2FDC">
      <w:pPr>
        <w:ind w:firstLine="709"/>
      </w:pPr>
    </w:p>
    <w:p w:rsidR="003F0837" w:rsidRPr="00D27382" w:rsidRDefault="003F0837" w:rsidP="006D2FDC">
      <w:pPr>
        <w:ind w:firstLine="709"/>
      </w:pPr>
    </w:p>
    <w:p w:rsidR="003F0837" w:rsidRPr="00D27382" w:rsidRDefault="003F0837" w:rsidP="006D2FDC">
      <w:pPr>
        <w:ind w:firstLine="709"/>
      </w:pPr>
    </w:p>
    <w:p w:rsidR="003F0837" w:rsidRPr="00D27382" w:rsidRDefault="003F0837" w:rsidP="006D2FDC">
      <w:pPr>
        <w:ind w:firstLine="709"/>
      </w:pPr>
    </w:p>
    <w:p w:rsidR="003F0837" w:rsidRPr="00D27382" w:rsidRDefault="003F0837" w:rsidP="006D2FDC">
      <w:pPr>
        <w:ind w:firstLine="709"/>
      </w:pPr>
    </w:p>
    <w:p w:rsidR="003F0837" w:rsidRPr="00D27382" w:rsidRDefault="003F0837" w:rsidP="006D2FDC">
      <w:pPr>
        <w:ind w:firstLine="709"/>
      </w:pPr>
    </w:p>
    <w:p w:rsidR="003F0837" w:rsidRPr="00D27382" w:rsidRDefault="003F0837" w:rsidP="006D2FDC">
      <w:pPr>
        <w:ind w:firstLine="709"/>
      </w:pPr>
    </w:p>
    <w:p w:rsidR="003F0837" w:rsidRPr="00D27382" w:rsidRDefault="003F0837" w:rsidP="006D2FDC">
      <w:pPr>
        <w:ind w:firstLine="709"/>
      </w:pPr>
    </w:p>
    <w:p w:rsidR="00266BC0" w:rsidRPr="00D27382" w:rsidRDefault="00266BC0" w:rsidP="00071CF1">
      <w:pPr>
        <w:rPr>
          <w:lang w:val="ru-RU"/>
        </w:rPr>
      </w:pPr>
    </w:p>
    <w:p w:rsidR="00071CF1" w:rsidRPr="00D27382" w:rsidRDefault="00071CF1" w:rsidP="00071CF1">
      <w:pPr>
        <w:rPr>
          <w:lang w:val="ru-RU"/>
        </w:rPr>
      </w:pPr>
    </w:p>
    <w:p w:rsidR="005D5B82" w:rsidRPr="00D27382" w:rsidRDefault="005D5B82" w:rsidP="00071CF1">
      <w:pPr>
        <w:rPr>
          <w:lang w:val="ru-RU"/>
        </w:rPr>
      </w:pPr>
    </w:p>
    <w:p w:rsidR="005D5B82" w:rsidRPr="00D27382" w:rsidRDefault="005D5B82" w:rsidP="00071CF1">
      <w:pPr>
        <w:rPr>
          <w:lang w:val="ru-RU"/>
        </w:rPr>
      </w:pPr>
    </w:p>
    <w:p w:rsidR="005D5B82" w:rsidRPr="00D27382" w:rsidRDefault="005D5B82" w:rsidP="00071CF1">
      <w:pPr>
        <w:rPr>
          <w:lang w:val="ru-RU"/>
        </w:rPr>
      </w:pPr>
    </w:p>
    <w:p w:rsidR="003F0837" w:rsidRPr="00D27382" w:rsidRDefault="003F0837" w:rsidP="005D5B82">
      <w:pPr>
        <w:ind w:firstLine="709"/>
        <w:jc w:val="center"/>
        <w:rPr>
          <w:b/>
          <w:lang w:val="en-US"/>
        </w:rPr>
      </w:pPr>
      <w:r w:rsidRPr="00D27382">
        <w:rPr>
          <w:b/>
        </w:rPr>
        <w:lastRenderedPageBreak/>
        <w:t xml:space="preserve">2.2. </w:t>
      </w:r>
      <w:r w:rsidR="005D5B82" w:rsidRPr="00D27382">
        <w:rPr>
          <w:b/>
        </w:rPr>
        <w:t>П</w:t>
      </w:r>
      <w:r w:rsidR="002C4295" w:rsidRPr="00D27382">
        <w:rPr>
          <w:b/>
        </w:rPr>
        <w:t xml:space="preserve">равові особливості впровадження електронного урядування в Німеччині: шлях до </w:t>
      </w:r>
      <w:r w:rsidR="002C4295" w:rsidRPr="00D27382">
        <w:rPr>
          <w:b/>
          <w:lang w:val="en-US"/>
        </w:rPr>
        <w:t>bund</w:t>
      </w:r>
      <w:r w:rsidR="002C4295" w:rsidRPr="00D27382">
        <w:rPr>
          <w:b/>
          <w:lang w:val="ru-RU"/>
        </w:rPr>
        <w:t>.</w:t>
      </w:r>
      <w:r w:rsidR="002C4295" w:rsidRPr="00D27382">
        <w:rPr>
          <w:b/>
          <w:lang w:val="en-US"/>
        </w:rPr>
        <w:t>de</w:t>
      </w:r>
    </w:p>
    <w:p w:rsidR="002C4295" w:rsidRPr="00D27382" w:rsidRDefault="002C4295" w:rsidP="005D5B82">
      <w:pPr>
        <w:ind w:firstLine="709"/>
        <w:jc w:val="center"/>
        <w:rPr>
          <w:b/>
          <w:lang w:val="en-US"/>
        </w:rPr>
      </w:pPr>
    </w:p>
    <w:p w:rsidR="00DC7CAE" w:rsidRPr="00D27382" w:rsidRDefault="00DC7CAE" w:rsidP="006D2FDC">
      <w:pPr>
        <w:ind w:firstLine="709"/>
      </w:pPr>
      <w:r w:rsidRPr="00D27382">
        <w:t xml:space="preserve">Німеччина стала прикладом того, як держава, розділена залізною завісою, може досягти успіху, в тому числі і в електронному урядуванні. В 1998 році Федеральний Уряд Німеччини заявив про реалізацію нової доктрини – Німеччина ХХІ сторіччя, спрямованої на створення фундаменту для адаптації органів державної влади до викликів часу та формування інформаційного суспільства. </w:t>
      </w:r>
      <w:r w:rsidR="00121116" w:rsidRPr="00D27382">
        <w:t>Девізом даної доктрини стала модернізація діяльності органів публічної адміністрації. У зв’язку з цим уряд сформував 4 нових принципи управління, обов’язкові для успішного виконання управлінської реформи:</w:t>
      </w:r>
    </w:p>
    <w:p w:rsidR="00121116" w:rsidRPr="00D27382" w:rsidRDefault="00121116" w:rsidP="006E0857">
      <w:pPr>
        <w:pStyle w:val="a3"/>
        <w:numPr>
          <w:ilvl w:val="0"/>
          <w:numId w:val="25"/>
        </w:numPr>
        <w:ind w:left="709"/>
      </w:pPr>
      <w:r w:rsidRPr="00D27382">
        <w:t xml:space="preserve">Новий розподіл обов’язків, раціоналізація діяльності органів державної влади. </w:t>
      </w:r>
      <w:r w:rsidR="00A96638" w:rsidRPr="00D27382">
        <w:t>Ці</w:t>
      </w:r>
      <w:r w:rsidRPr="00D27382">
        <w:t xml:space="preserve"> дії мають принести підвищення ефективності діяльності та спрощення виконання законів органами виконавчої влади.</w:t>
      </w:r>
    </w:p>
    <w:p w:rsidR="00121116" w:rsidRPr="00D27382" w:rsidRDefault="00121116" w:rsidP="006E0857">
      <w:pPr>
        <w:pStyle w:val="a3"/>
        <w:numPr>
          <w:ilvl w:val="0"/>
          <w:numId w:val="25"/>
        </w:numPr>
        <w:ind w:left="709"/>
      </w:pPr>
      <w:r w:rsidRPr="00D27382">
        <w:t>Переорієнтація на задоволення потреб громадян, а також проведення політики налагодження партнерських відносин з громадянами.</w:t>
      </w:r>
    </w:p>
    <w:p w:rsidR="00121116" w:rsidRPr="00D27382" w:rsidRDefault="00121116" w:rsidP="006E0857">
      <w:pPr>
        <w:pStyle w:val="a3"/>
        <w:numPr>
          <w:ilvl w:val="0"/>
          <w:numId w:val="25"/>
        </w:numPr>
        <w:ind w:left="709"/>
      </w:pPr>
      <w:r w:rsidRPr="00D27382">
        <w:t>Різносторонній розвиток державних служб, підвищення кваліфікації державних службовців, що призведе до кращого виконання ними своїх обов’язків, підвищення ефективності використання своїх матеріальних та адміністративних ресурсів. Даний комплекс заходів має призвести до підвищення прозорості в діяльності органів публічної влади.</w:t>
      </w:r>
    </w:p>
    <w:p w:rsidR="00121116" w:rsidRPr="00D27382" w:rsidRDefault="00121116" w:rsidP="006E0857">
      <w:pPr>
        <w:pStyle w:val="a3"/>
        <w:numPr>
          <w:ilvl w:val="0"/>
          <w:numId w:val="25"/>
        </w:numPr>
        <w:ind w:left="709"/>
      </w:pPr>
      <w:r w:rsidRPr="00D27382">
        <w:t xml:space="preserve">Збереження виключно ефективного керівництва органами публічної влади, дії який спрямовані на збереження зацікавлених у результатах своєї роботи </w:t>
      </w:r>
      <w:proofErr w:type="spellStart"/>
      <w:r w:rsidRPr="00D27382">
        <w:t>держслужбовців</w:t>
      </w:r>
      <w:proofErr w:type="spellEnd"/>
      <w:r w:rsidRPr="00D27382">
        <w:t xml:space="preserve">, а також правильна кадрова політика, спрямована на примноження ефективних працівників, а не на розширення кадрового складу. Проведення політики «10 спеціалістів замість 100 бюрократів». </w:t>
      </w:r>
    </w:p>
    <w:p w:rsidR="00121116" w:rsidRPr="00D27382" w:rsidRDefault="00121116" w:rsidP="006D2FDC">
      <w:pPr>
        <w:ind w:firstLine="709"/>
      </w:pPr>
      <w:r w:rsidRPr="00D27382">
        <w:t xml:space="preserve">18 вересня 2000 року канцлер Німеччини </w:t>
      </w:r>
      <w:proofErr w:type="spellStart"/>
      <w:r w:rsidRPr="00D27382">
        <w:t>Герхард</w:t>
      </w:r>
      <w:proofErr w:type="spellEnd"/>
      <w:r w:rsidRPr="00D27382">
        <w:t xml:space="preserve"> Шредер в своєму зверненні до Бундестагу о</w:t>
      </w:r>
      <w:r w:rsidR="00864002" w:rsidRPr="00D27382">
        <w:t xml:space="preserve">звучив програму « Життя, навчання та робота в </w:t>
      </w:r>
      <w:r w:rsidR="00864002" w:rsidRPr="00D27382">
        <w:lastRenderedPageBreak/>
        <w:t>інформаційному суспільстві», в якій визначив найважливіші кроки, які мають бути реалізовані Німеччиною для успішного розвитку інформаційного суспільства загалом, та електронного урядування, зокрема. Серед них:</w:t>
      </w:r>
    </w:p>
    <w:p w:rsidR="00864002" w:rsidRPr="00D27382" w:rsidRDefault="00864002" w:rsidP="006E0857">
      <w:pPr>
        <w:pStyle w:val="a3"/>
        <w:numPr>
          <w:ilvl w:val="0"/>
          <w:numId w:val="13"/>
        </w:numPr>
        <w:ind w:left="851"/>
      </w:pPr>
      <w:r w:rsidRPr="00D27382">
        <w:t>Цілеспрямований комплекс дій щодо підвищення комп’ютерної грамотності в населення. Навички користування ІКТ мають стати частиною загальної освіти в Німеччині.</w:t>
      </w:r>
    </w:p>
    <w:p w:rsidR="00864002" w:rsidRPr="00D27382" w:rsidRDefault="00864002" w:rsidP="006E0857">
      <w:pPr>
        <w:pStyle w:val="a3"/>
        <w:numPr>
          <w:ilvl w:val="0"/>
          <w:numId w:val="13"/>
        </w:numPr>
        <w:ind w:left="851"/>
      </w:pPr>
      <w:r w:rsidRPr="00D27382">
        <w:t>Публічні бібліотеки Німеччини мають надавати читачам доступ до мережі Інтернет.</w:t>
      </w:r>
    </w:p>
    <w:p w:rsidR="00864002" w:rsidRPr="00D27382" w:rsidRDefault="00864002" w:rsidP="006E0857">
      <w:pPr>
        <w:pStyle w:val="a3"/>
        <w:numPr>
          <w:ilvl w:val="0"/>
          <w:numId w:val="13"/>
        </w:numPr>
        <w:ind w:left="851"/>
      </w:pPr>
      <w:r w:rsidRPr="00D27382">
        <w:t>Зменшення монополізму та збільшення конкуренції на ринку телекомунікаційних та інформаційних послуг, що призведе до зниження вартості їх послуг.</w:t>
      </w:r>
    </w:p>
    <w:p w:rsidR="00864002" w:rsidRPr="00D27382" w:rsidRDefault="00864002" w:rsidP="006E0857">
      <w:pPr>
        <w:pStyle w:val="a3"/>
        <w:numPr>
          <w:ilvl w:val="0"/>
          <w:numId w:val="13"/>
        </w:numPr>
        <w:ind w:left="851"/>
      </w:pPr>
      <w:r w:rsidRPr="00D27382">
        <w:t>Державна підтримка електронної комерції, що включає в себе нормативне забезпечення використання електронного цифрового підпису для безпеки платежів через мережу Інтернет.</w:t>
      </w:r>
    </w:p>
    <w:p w:rsidR="00864002" w:rsidRPr="00D27382" w:rsidRDefault="00864002" w:rsidP="006D2FDC">
      <w:pPr>
        <w:ind w:firstLine="709"/>
        <w:rPr>
          <w:lang w:val="ru-RU"/>
        </w:rPr>
      </w:pPr>
      <w:r w:rsidRPr="00D27382">
        <w:t xml:space="preserve">Тоді ж була сформована Концепція BundOnline2005, яка була успішно реалізована та </w:t>
      </w:r>
      <w:r w:rsidR="00DE4A28" w:rsidRPr="00D27382">
        <w:t>ставила на меті впровадження електронного урядування до 2005 року. Успішна реалізація цієї ініціативи підтверджується тим, що більше 400 адміністративних послуг переве</w:t>
      </w:r>
      <w:r w:rsidR="00E83F55" w:rsidRPr="00D27382">
        <w:t>дено в електронну форму надання</w:t>
      </w:r>
      <w:r w:rsidR="00071CF1" w:rsidRPr="00D27382">
        <w:rPr>
          <w:lang w:val="ru-RU"/>
        </w:rPr>
        <w:t>[12]</w:t>
      </w:r>
      <w:r w:rsidR="00E83F55" w:rsidRPr="00D27382">
        <w:rPr>
          <w:lang w:val="ru-RU"/>
        </w:rPr>
        <w:t>.</w:t>
      </w:r>
    </w:p>
    <w:p w:rsidR="00DE4A28" w:rsidRPr="00D27382" w:rsidRDefault="00DE4A28" w:rsidP="006D2FDC">
      <w:pPr>
        <w:ind w:firstLine="709"/>
      </w:pPr>
      <w:r w:rsidRPr="00D27382">
        <w:t>Принципові положення впровадження електронного урядування в Німеччині включали в себе:</w:t>
      </w:r>
    </w:p>
    <w:p w:rsidR="00DE4A28" w:rsidRPr="00D27382" w:rsidRDefault="00DE4A28" w:rsidP="006E0857">
      <w:pPr>
        <w:pStyle w:val="a3"/>
        <w:numPr>
          <w:ilvl w:val="0"/>
          <w:numId w:val="14"/>
        </w:numPr>
        <w:ind w:left="851"/>
      </w:pPr>
      <w:r w:rsidRPr="00D27382">
        <w:t>Розгортання системи надання публічних послуг в електронному форматі на відповідному рівні якості та у відповідній кількості.</w:t>
      </w:r>
    </w:p>
    <w:p w:rsidR="00DE4A28" w:rsidRPr="00D27382" w:rsidRDefault="00DE4A28" w:rsidP="006E0857">
      <w:pPr>
        <w:pStyle w:val="a3"/>
        <w:numPr>
          <w:ilvl w:val="0"/>
          <w:numId w:val="14"/>
        </w:numPr>
        <w:ind w:left="851"/>
      </w:pPr>
      <w:r w:rsidRPr="00D27382">
        <w:t>Створення системи взаємодії між органами державної вдали та суб’єктами господарювання.</w:t>
      </w:r>
    </w:p>
    <w:p w:rsidR="00DE4A28" w:rsidRPr="00D27382" w:rsidRDefault="00DE4A28" w:rsidP="006E0857">
      <w:pPr>
        <w:pStyle w:val="a3"/>
        <w:numPr>
          <w:ilvl w:val="0"/>
          <w:numId w:val="14"/>
        </w:numPr>
        <w:ind w:left="851"/>
      </w:pPr>
      <w:r w:rsidRPr="00D27382">
        <w:t>Систему ідентифікацію особистості: введення електронних посвідчень.</w:t>
      </w:r>
    </w:p>
    <w:p w:rsidR="00DE4A28" w:rsidRPr="00D27382" w:rsidRDefault="00DE4A28" w:rsidP="006D2FDC">
      <w:pPr>
        <w:ind w:firstLine="709"/>
      </w:pPr>
      <w:r w:rsidRPr="00D27382">
        <w:tab/>
        <w:t xml:space="preserve">Уряд Німеччини розуміючи, що громадяни, перш за все, взаємодіють з локальними органами державної влади, почав впровадження електронного </w:t>
      </w:r>
      <w:r w:rsidRPr="00D27382">
        <w:lastRenderedPageBreak/>
        <w:t xml:space="preserve">урядування з локального рівня. Серед головних завдань для місцевих адміністрацій стало створення ефективних інформаційних ресурсів з обробки </w:t>
      </w:r>
      <w:proofErr w:type="spellStart"/>
      <w:r w:rsidRPr="00D27382">
        <w:t>онлайн-заяв</w:t>
      </w:r>
      <w:proofErr w:type="spellEnd"/>
      <w:r w:rsidRPr="00D27382">
        <w:t xml:space="preserve"> громадян стосовно широкого кола питань.</w:t>
      </w:r>
    </w:p>
    <w:p w:rsidR="00DE4A28" w:rsidRPr="00D27382" w:rsidRDefault="00DE4A28" w:rsidP="006D2FDC">
      <w:pPr>
        <w:ind w:firstLine="709"/>
        <w:rPr>
          <w:lang w:val="ru-RU"/>
        </w:rPr>
      </w:pPr>
      <w:r w:rsidRPr="00D27382">
        <w:t>Цілеспрямована політика інформатизації публічного управління призвела до того, що місцеві інформаційні ресурси перетворились з «</w:t>
      </w:r>
      <w:proofErr w:type="spellStart"/>
      <w:r w:rsidRPr="00D27382">
        <w:t>візитівок</w:t>
      </w:r>
      <w:proofErr w:type="spellEnd"/>
      <w:r w:rsidRPr="00D27382">
        <w:t xml:space="preserve">» для туристів </w:t>
      </w:r>
      <w:r w:rsidR="008209BF" w:rsidRPr="00D27382">
        <w:t xml:space="preserve">на цілком функціональні інформаційні ресурси. Для громадян такі сайти місцевих органів влади надають практично той самий перелік послуг, що й органи влади на місці. Більшість питань, які потребували фізичної присутності в конкретній інстанції тепер вирішуються </w:t>
      </w:r>
      <w:proofErr w:type="spellStart"/>
      <w:r w:rsidR="008209BF" w:rsidRPr="00D27382">
        <w:t>онлайн</w:t>
      </w:r>
      <w:proofErr w:type="spellEnd"/>
      <w:r w:rsidR="008209BF" w:rsidRPr="00D27382">
        <w:t>. Від «електронних приймалень» німецька система електронного урядування пройшла шлях до функціонального сервісу безперервної підтримки громадян з питань надання публічних послуг</w:t>
      </w:r>
      <w:r w:rsidR="00071CF1" w:rsidRPr="00D27382">
        <w:rPr>
          <w:lang w:val="ru-RU"/>
        </w:rPr>
        <w:t>[</w:t>
      </w:r>
      <w:r w:rsidR="000B6206" w:rsidRPr="00D27382">
        <w:rPr>
          <w:lang w:val="ru-RU"/>
        </w:rPr>
        <w:t>24</w:t>
      </w:r>
      <w:r w:rsidR="00071CF1" w:rsidRPr="00D27382">
        <w:rPr>
          <w:lang w:val="ru-RU"/>
        </w:rPr>
        <w:t>]</w:t>
      </w:r>
      <w:r w:rsidR="00E83F55" w:rsidRPr="00D27382">
        <w:rPr>
          <w:lang w:val="ru-RU"/>
        </w:rPr>
        <w:t>.</w:t>
      </w:r>
    </w:p>
    <w:p w:rsidR="008209BF" w:rsidRPr="00D27382" w:rsidRDefault="008209BF" w:rsidP="006D2FDC">
      <w:pPr>
        <w:ind w:firstLine="709"/>
        <w:rPr>
          <w:lang w:val="ru-RU"/>
        </w:rPr>
      </w:pPr>
      <w:r w:rsidRPr="00D27382">
        <w:t xml:space="preserve">Як було сказано раніше, основним напрямом роботи електронних ресурсів була обробка електронних заяв громадян. Цілеспрямована політика систематизації діяльності різнорідних інформаційних ресурсів призвела до створення єдиного інформаційного сервісу. Так, наприклад, сайт міста Бонн на головній сторінці має окремий розділ «Послуги громадянам». Так розміщені десятки електронних анкет від всіх офіційних організацій міста – на всі випадки. Наприклад, через </w:t>
      </w:r>
      <w:r w:rsidR="00A96638" w:rsidRPr="00D27382">
        <w:t>цей</w:t>
      </w:r>
      <w:r w:rsidRPr="00D27382">
        <w:t xml:space="preserve"> інформаційний ресурс можна подати заяву на зміну місця реєстрації за новим місцем проживання, записати дитину до дитячого садочку, отримати необхідні довідки та виписки з державних реєстрів на електронну пошту. Заповнивши необхідну анкету, її можна одразу ж відправити в електронному форматі. Все, що залишається – це чекати відповіді на заявку. Про результат її розгляду буде повідомлено в електронній формі на електронну пошту. Якщо результати розгляду заяви не влаштовують громадянина, то він може записатись до електронної черги на прийом до чиновника, відповідального за вирішення </w:t>
      </w:r>
      <w:r w:rsidR="00A96638" w:rsidRPr="00D27382">
        <w:t>цього</w:t>
      </w:r>
      <w:r w:rsidR="00E83F55" w:rsidRPr="00D27382">
        <w:t xml:space="preserve"> питання</w:t>
      </w:r>
      <w:r w:rsidR="00071CF1" w:rsidRPr="00D27382">
        <w:rPr>
          <w:lang w:val="ru-RU"/>
        </w:rPr>
        <w:t>[11]</w:t>
      </w:r>
      <w:r w:rsidR="00E83F55" w:rsidRPr="00D27382">
        <w:rPr>
          <w:lang w:val="ru-RU"/>
        </w:rPr>
        <w:t>.</w:t>
      </w:r>
    </w:p>
    <w:p w:rsidR="008209BF" w:rsidRPr="00D27382" w:rsidRDefault="008209BF" w:rsidP="006D2FDC">
      <w:pPr>
        <w:ind w:firstLine="709"/>
      </w:pPr>
      <w:r w:rsidRPr="00D27382">
        <w:lastRenderedPageBreak/>
        <w:t>На загальнодержавному рів</w:t>
      </w:r>
      <w:r w:rsidR="002F30EE" w:rsidRPr="00D27382">
        <w:t>ні, було створену державну прог</w:t>
      </w:r>
      <w:r w:rsidRPr="00D27382">
        <w:t>р</w:t>
      </w:r>
      <w:r w:rsidR="002F30EE" w:rsidRPr="00D27382">
        <w:t>а</w:t>
      </w:r>
      <w:r w:rsidRPr="00D27382">
        <w:t>му розвитку електронног</w:t>
      </w:r>
      <w:r w:rsidR="002F30EE" w:rsidRPr="00D27382">
        <w:t>о</w:t>
      </w:r>
      <w:r w:rsidRPr="00D27382">
        <w:t xml:space="preserve"> урядування. </w:t>
      </w:r>
      <w:r w:rsidR="002F30EE" w:rsidRPr="00D27382">
        <w:t>Для її реалізації, урядом Німеччини було створено ряд унікальних проектів. Серед них:</w:t>
      </w:r>
    </w:p>
    <w:p w:rsidR="002F30EE" w:rsidRPr="00D27382" w:rsidRDefault="002F30EE" w:rsidP="006E0857">
      <w:pPr>
        <w:pStyle w:val="a3"/>
        <w:numPr>
          <w:ilvl w:val="0"/>
          <w:numId w:val="15"/>
        </w:numPr>
        <w:ind w:left="851"/>
      </w:pPr>
      <w:proofErr w:type="spellStart"/>
      <w:r w:rsidRPr="00D27382">
        <w:t>Electronic</w:t>
      </w:r>
      <w:proofErr w:type="spellEnd"/>
      <w:r w:rsidRPr="00D27382">
        <w:t xml:space="preserve"> </w:t>
      </w:r>
      <w:proofErr w:type="spellStart"/>
      <w:r w:rsidRPr="00D27382">
        <w:t>Identity</w:t>
      </w:r>
      <w:proofErr w:type="spellEnd"/>
      <w:r w:rsidRPr="00D27382">
        <w:t xml:space="preserve"> </w:t>
      </w:r>
      <w:proofErr w:type="spellStart"/>
      <w:r w:rsidRPr="00D27382">
        <w:t>Card</w:t>
      </w:r>
      <w:proofErr w:type="spellEnd"/>
      <w:r w:rsidRPr="00D27382">
        <w:t xml:space="preserve"> – електронне посвідчення.</w:t>
      </w:r>
    </w:p>
    <w:p w:rsidR="002F30EE" w:rsidRPr="00D27382" w:rsidRDefault="002F30EE" w:rsidP="006E0857">
      <w:pPr>
        <w:pStyle w:val="a3"/>
        <w:numPr>
          <w:ilvl w:val="0"/>
          <w:numId w:val="15"/>
        </w:numPr>
        <w:ind w:left="851"/>
      </w:pPr>
      <w:r w:rsidRPr="00D27382">
        <w:t>De-</w:t>
      </w:r>
      <w:proofErr w:type="spellStart"/>
      <w:r w:rsidRPr="00D27382">
        <w:t>mail</w:t>
      </w:r>
      <w:proofErr w:type="spellEnd"/>
      <w:r w:rsidRPr="00D27382">
        <w:t xml:space="preserve"> – єдина державна система електронної пошти.</w:t>
      </w:r>
    </w:p>
    <w:p w:rsidR="002F30EE" w:rsidRPr="00D27382" w:rsidRDefault="002F30EE" w:rsidP="006E0857">
      <w:pPr>
        <w:pStyle w:val="a3"/>
        <w:numPr>
          <w:ilvl w:val="0"/>
          <w:numId w:val="15"/>
        </w:numPr>
        <w:ind w:left="851"/>
      </w:pPr>
      <w:proofErr w:type="spellStart"/>
      <w:r w:rsidRPr="00D27382">
        <w:t>Public</w:t>
      </w:r>
      <w:proofErr w:type="spellEnd"/>
      <w:r w:rsidRPr="00D27382">
        <w:t xml:space="preserve"> </w:t>
      </w:r>
      <w:proofErr w:type="spellStart"/>
      <w:r w:rsidRPr="00D27382">
        <w:t>Service</w:t>
      </w:r>
      <w:proofErr w:type="spellEnd"/>
      <w:r w:rsidRPr="00D27382">
        <w:t xml:space="preserve"> </w:t>
      </w:r>
      <w:proofErr w:type="spellStart"/>
      <w:r w:rsidRPr="00D27382">
        <w:t>Number</w:t>
      </w:r>
      <w:proofErr w:type="spellEnd"/>
      <w:r w:rsidRPr="00D27382">
        <w:t xml:space="preserve"> – єдиний номер «115» для зв’язку громадян з органами де</w:t>
      </w:r>
      <w:r w:rsidR="00E83F55" w:rsidRPr="00D27382">
        <w:t>ржавної влади в режимі 24/7/365</w:t>
      </w:r>
      <w:r w:rsidR="000B6206" w:rsidRPr="00D27382">
        <w:rPr>
          <w:lang w:val="ru-RU"/>
        </w:rPr>
        <w:t>[24]</w:t>
      </w:r>
      <w:r w:rsidR="00E83F55" w:rsidRPr="00D27382">
        <w:rPr>
          <w:lang w:val="ru-RU"/>
        </w:rPr>
        <w:t>.</w:t>
      </w:r>
    </w:p>
    <w:p w:rsidR="00D037C5" w:rsidRPr="00D27382" w:rsidRDefault="002F30EE" w:rsidP="006D2FDC">
      <w:pPr>
        <w:ind w:firstLine="709"/>
      </w:pPr>
      <w:r w:rsidRPr="00D27382">
        <w:t xml:space="preserve">Всі ці проекти створили підґрунтя до побудови єдиного електронного сервісу надання публічних послуг. Однак, не обійшлось без складнощів. Це і спротив на локальному рівні, оскільки впровадження системи електронних сервісів призвело до скорочення штату працівник відомств. Більше того, працівники відомств не розуміли сенс виділення багатомільйонних інвестицій, та величезних сум бюджетних коштів щорічно на підтримку робото здатності сервісу, якщо «стара система» справно працювала. Але звичайні громадяни оцінили старання уряду. </w:t>
      </w:r>
      <w:r w:rsidR="00D037C5" w:rsidRPr="00D27382">
        <w:t>Так, 75% звернень громадян відбуваються в електронному форматі, що свідчить про цілковиту підтримку реформи управління простими громадянами. Також, до проблем впровадження системи електронного урядування можна віднести недостатність стандартизації оформлення ресурсів, та сумісності між ними. Для безперешкодного обміну інформацією між органами влади і громадянами в межах всієї країни мають бути стандартизовані структури даних, характер їх змісту та формати обміну інформацією. По суті, мається на увазі створення єдиної системи, яка через систему re-</w:t>
      </w:r>
      <w:proofErr w:type="spellStart"/>
      <w:r w:rsidR="00D037C5" w:rsidRPr="00D27382">
        <w:t>direct</w:t>
      </w:r>
      <w:proofErr w:type="spellEnd"/>
      <w:r w:rsidR="00D037C5" w:rsidRPr="00D27382">
        <w:t xml:space="preserve"> направляє конкретне звернення до відповідного органу. Різнорідні інформаційні ресурси органів влади різних рівнів об’єднані в єдину систему, яка діє за єдиними стандартами обміну даними – наступний етап розвитку E-Government 2.0 в Німеччині.</w:t>
      </w:r>
    </w:p>
    <w:p w:rsidR="002F30EE" w:rsidRPr="00D27382" w:rsidRDefault="002F30EE" w:rsidP="006D2FDC">
      <w:pPr>
        <w:ind w:firstLine="709"/>
      </w:pPr>
      <w:r w:rsidRPr="00D27382">
        <w:t xml:space="preserve">За підтримки федерального уряду </w:t>
      </w:r>
      <w:r w:rsidR="00D037C5" w:rsidRPr="00D27382">
        <w:t>17 червня 2013 Бундесрат</w:t>
      </w:r>
      <w:r w:rsidRPr="00D27382">
        <w:t>ом було прийнято</w:t>
      </w:r>
      <w:r w:rsidR="00D037C5" w:rsidRPr="00D27382">
        <w:t xml:space="preserve"> Закон «Про підтримку електронного уряду (електронного управління», під скорочен</w:t>
      </w:r>
      <w:r w:rsidR="00E83F55" w:rsidRPr="00D27382">
        <w:t>ою назвою «E-Government-Gezetz»</w:t>
      </w:r>
      <w:r w:rsidR="000B6206" w:rsidRPr="00D27382">
        <w:t>[25]</w:t>
      </w:r>
      <w:r w:rsidR="00E83F55" w:rsidRPr="00D27382">
        <w:t>.</w:t>
      </w:r>
      <w:r w:rsidR="00D037C5" w:rsidRPr="00D27382">
        <w:t xml:space="preserve"> </w:t>
      </w:r>
      <w:r w:rsidR="00A96638" w:rsidRPr="00D27382">
        <w:t>Цей</w:t>
      </w:r>
      <w:r w:rsidR="002D05BD" w:rsidRPr="00D27382">
        <w:t xml:space="preserve"> нормативно-правовий </w:t>
      </w:r>
      <w:r w:rsidR="002D05BD" w:rsidRPr="00D27382">
        <w:lastRenderedPageBreak/>
        <w:t>акт регламентував створення та підтримку єдиного інформаційного ресурсу публічних послуг «</w:t>
      </w:r>
      <w:proofErr w:type="spellStart"/>
      <w:r w:rsidR="002D05BD" w:rsidRPr="00D27382">
        <w:t>Bund.de</w:t>
      </w:r>
      <w:proofErr w:type="spellEnd"/>
      <w:r w:rsidR="002D05BD" w:rsidRPr="00D27382">
        <w:t>». на момент написання роботи даний інформаційний ресурс знаходиться на фінальній стадії бета-тестування. Однак, незважаючи на його «</w:t>
      </w:r>
      <w:proofErr w:type="spellStart"/>
      <w:r w:rsidR="002D05BD" w:rsidRPr="00D27382">
        <w:t>напівготовність</w:t>
      </w:r>
      <w:proofErr w:type="spellEnd"/>
      <w:r w:rsidR="002D05BD" w:rsidRPr="00D27382">
        <w:t>». Вже сьогодні ресурс надає широке послуг в електронному форматі, розділені на такі групи:</w:t>
      </w:r>
    </w:p>
    <w:p w:rsidR="00C41BA6" w:rsidRPr="00D27382" w:rsidRDefault="00C41BA6" w:rsidP="006E0857">
      <w:pPr>
        <w:pStyle w:val="a3"/>
        <w:numPr>
          <w:ilvl w:val="0"/>
          <w:numId w:val="16"/>
        </w:numPr>
        <w:ind w:left="851"/>
      </w:pPr>
      <w:r w:rsidRPr="00D27382">
        <w:t>Послуги для молодих мам – державна допомога молодим мамам.</w:t>
      </w:r>
    </w:p>
    <w:p w:rsidR="00C41BA6" w:rsidRPr="00D27382" w:rsidRDefault="00C41BA6" w:rsidP="006E0857">
      <w:pPr>
        <w:pStyle w:val="a3"/>
        <w:numPr>
          <w:ilvl w:val="0"/>
          <w:numId w:val="16"/>
        </w:numPr>
        <w:ind w:left="851"/>
      </w:pPr>
      <w:r w:rsidRPr="00D27382">
        <w:t>Державні кредити для отримання освіти</w:t>
      </w:r>
    </w:p>
    <w:p w:rsidR="00C41BA6" w:rsidRPr="00D27382" w:rsidRDefault="00C41BA6" w:rsidP="006E0857">
      <w:pPr>
        <w:pStyle w:val="a3"/>
        <w:numPr>
          <w:ilvl w:val="0"/>
          <w:numId w:val="16"/>
        </w:numPr>
        <w:ind w:left="851"/>
      </w:pPr>
      <w:r w:rsidRPr="00D27382">
        <w:t>Податкові та митні послуги, а також електронне оформлення податкової декларації.</w:t>
      </w:r>
    </w:p>
    <w:p w:rsidR="00C41BA6" w:rsidRPr="00D27382" w:rsidRDefault="00C41BA6" w:rsidP="006E0857">
      <w:pPr>
        <w:pStyle w:val="a3"/>
        <w:numPr>
          <w:ilvl w:val="0"/>
          <w:numId w:val="16"/>
        </w:numPr>
        <w:ind w:left="851"/>
      </w:pPr>
      <w:r w:rsidRPr="00D27382">
        <w:t>Охорона здоров’я: медичне страхування, електронна медична картка, електронні рецепти, електронна консультація.</w:t>
      </w:r>
    </w:p>
    <w:p w:rsidR="00C41BA6" w:rsidRPr="00D27382" w:rsidRDefault="00C41BA6" w:rsidP="006E0857">
      <w:pPr>
        <w:pStyle w:val="a3"/>
        <w:numPr>
          <w:ilvl w:val="0"/>
          <w:numId w:val="16"/>
        </w:numPr>
        <w:ind w:left="851"/>
      </w:pPr>
      <w:r w:rsidRPr="00D27382">
        <w:t>Логістика та транспорт: реєстрація транспортних засобів, оформлення авто страхування, експортно-імпортні документи.</w:t>
      </w:r>
    </w:p>
    <w:p w:rsidR="00C41BA6" w:rsidRPr="00D27382" w:rsidRDefault="00197101" w:rsidP="006D2FDC">
      <w:pPr>
        <w:ind w:firstLine="709"/>
      </w:pPr>
      <w:r w:rsidRPr="00D27382">
        <w:t xml:space="preserve">В тому вигляді, в якому система електронної взаємодії між громадянами та державою існує зараз є скоріше не розкішшю, а вимушеною необхідністю. </w:t>
      </w:r>
      <w:r w:rsidR="00A96638" w:rsidRPr="00D27382">
        <w:t>Ця</w:t>
      </w:r>
      <w:r w:rsidRPr="00D27382">
        <w:t xml:space="preserve"> система включає в себе визначений перелік найнеобхідніших послуг, які задля економії ресурсів мають бути надані в електронному форматі. Тому, прагматизм німецької моделі електронного урядування важко оспорювати, оскільки там вміщено лише той необхідний мінімум, актуальний сьогодні, завтра, завжди.</w:t>
      </w:r>
    </w:p>
    <w:p w:rsidR="00197101" w:rsidRPr="00D27382" w:rsidRDefault="00197101" w:rsidP="006D2FDC">
      <w:pPr>
        <w:ind w:firstLine="709"/>
      </w:pPr>
    </w:p>
    <w:p w:rsidR="00197101" w:rsidRPr="00D27382" w:rsidRDefault="00197101" w:rsidP="006D2FDC">
      <w:pPr>
        <w:ind w:firstLine="709"/>
      </w:pPr>
    </w:p>
    <w:p w:rsidR="00197101" w:rsidRPr="00D27382" w:rsidRDefault="00197101" w:rsidP="006D2FDC">
      <w:pPr>
        <w:ind w:firstLine="709"/>
      </w:pPr>
    </w:p>
    <w:p w:rsidR="00197101" w:rsidRPr="00D27382" w:rsidRDefault="00197101" w:rsidP="006D2FDC">
      <w:pPr>
        <w:ind w:firstLine="709"/>
      </w:pPr>
    </w:p>
    <w:p w:rsidR="00197101" w:rsidRPr="00D27382" w:rsidRDefault="00197101" w:rsidP="006D2FDC">
      <w:pPr>
        <w:ind w:firstLine="709"/>
      </w:pPr>
    </w:p>
    <w:p w:rsidR="00197101" w:rsidRPr="00D27382" w:rsidRDefault="00197101" w:rsidP="006D2FDC">
      <w:pPr>
        <w:ind w:firstLine="709"/>
      </w:pPr>
    </w:p>
    <w:p w:rsidR="000B6206" w:rsidRPr="00D27382" w:rsidRDefault="000B6206" w:rsidP="000B6206">
      <w:pPr>
        <w:rPr>
          <w:lang w:val="en-US"/>
        </w:rPr>
      </w:pPr>
    </w:p>
    <w:p w:rsidR="00197101" w:rsidRPr="00D27382" w:rsidRDefault="005D5B82" w:rsidP="002C4295">
      <w:pPr>
        <w:ind w:firstLine="709"/>
        <w:jc w:val="center"/>
        <w:rPr>
          <w:b/>
        </w:rPr>
      </w:pPr>
      <w:r w:rsidRPr="00D27382">
        <w:rPr>
          <w:b/>
        </w:rPr>
        <w:lastRenderedPageBreak/>
        <w:t xml:space="preserve">2.3. </w:t>
      </w:r>
      <w:r w:rsidR="0039527B" w:rsidRPr="00D27382">
        <w:rPr>
          <w:b/>
        </w:rPr>
        <w:t>А</w:t>
      </w:r>
      <w:r w:rsidR="002C4295" w:rsidRPr="00D27382">
        <w:rPr>
          <w:b/>
        </w:rPr>
        <w:t>мериканський</w:t>
      </w:r>
      <w:r w:rsidR="002C4295" w:rsidRPr="00D27382">
        <w:rPr>
          <w:b/>
          <w:lang w:val="ru-RU"/>
        </w:rPr>
        <w:t xml:space="preserve"> </w:t>
      </w:r>
      <w:proofErr w:type="spellStart"/>
      <w:r w:rsidR="002C4295" w:rsidRPr="00D27382">
        <w:rPr>
          <w:b/>
          <w:lang w:val="ru-RU"/>
        </w:rPr>
        <w:t>досвід</w:t>
      </w:r>
      <w:proofErr w:type="spellEnd"/>
      <w:r w:rsidR="002C4295" w:rsidRPr="00D27382">
        <w:rPr>
          <w:b/>
          <w:lang w:val="ru-RU"/>
        </w:rPr>
        <w:t xml:space="preserve"> </w:t>
      </w:r>
      <w:proofErr w:type="spellStart"/>
      <w:r w:rsidR="002C4295" w:rsidRPr="00D27382">
        <w:rPr>
          <w:b/>
          <w:lang w:val="ru-RU"/>
        </w:rPr>
        <w:t>впровадження</w:t>
      </w:r>
      <w:proofErr w:type="spellEnd"/>
      <w:r w:rsidR="002C4295" w:rsidRPr="00D27382">
        <w:rPr>
          <w:b/>
        </w:rPr>
        <w:t xml:space="preserve"> електронного урядування: нормативно-правова база, етапи впровадження та результати.</w:t>
      </w:r>
    </w:p>
    <w:p w:rsidR="002C4295" w:rsidRPr="00D27382" w:rsidRDefault="002C4295" w:rsidP="002C4295">
      <w:pPr>
        <w:ind w:firstLine="709"/>
        <w:jc w:val="center"/>
        <w:rPr>
          <w:b/>
        </w:rPr>
      </w:pPr>
    </w:p>
    <w:p w:rsidR="00197101" w:rsidRPr="00D27382" w:rsidRDefault="00197101" w:rsidP="006D2FDC">
      <w:pPr>
        <w:ind w:firstLine="709"/>
      </w:pPr>
      <w:r w:rsidRPr="00D27382">
        <w:t xml:space="preserve">Коли мова йде про модернізацію, в першу чергу згадуються США, які завжди стояли в авангарді всіх процесів модернізації. Свій шлях від перших спроб інформатизації діяльності органів державної влади, і до електронного урядування 2.0 США пройшли швидко та успішно. В середині 60-х років пройшла успішна інформатизація всіх управлінських процесів. В розпал Холодної війни США здійснили титанічні зусилля стосовно розвитку кібернетики та інформатизації діяльності відомств та інституцій публічної влади. Однак, початком реалізації концепції електронного урядування в США вважається 1993 рік. Саме цього року було створено офіційний сайт Президента США. </w:t>
      </w:r>
      <w:r w:rsidR="00A96638" w:rsidRPr="00D27382">
        <w:t>Цей</w:t>
      </w:r>
      <w:r w:rsidRPr="00D27382">
        <w:t xml:space="preserve"> інформаційний ресурс був створений з метою інформування населення про діяльність Білого Дому через мережу Інтернет. Але це був тільки початок.</w:t>
      </w:r>
    </w:p>
    <w:p w:rsidR="00B032F8" w:rsidRPr="00D27382" w:rsidRDefault="00197101" w:rsidP="006D2FDC">
      <w:pPr>
        <w:ind w:firstLine="709"/>
        <w:rPr>
          <w:lang w:val="ru-RU"/>
        </w:rPr>
      </w:pPr>
      <w:r w:rsidRPr="00D27382">
        <w:t xml:space="preserve">Вже у 1994 році було створену урядову групу, в яку ввійшло 80 представників від 46 урядових відомств, агентств та бюро. </w:t>
      </w:r>
      <w:r w:rsidR="00B032F8" w:rsidRPr="00D27382">
        <w:t xml:space="preserve">Ними було розроблено Стратегію електронного уряду, зміст якої був спрямований на збільшення ефективності діяльності уряду. Автори Стратегії прийшли до висновку, що в умовах стрімкого розвитку інформаційного суспільства ефективність надання публічних послуг громадянам залишає бажати кращого. Групою було виділено пріоритетні напрями розвитку. Усі запропоновані ініціативи дозволили заощадити кілька мільярдів доларів, зменшуючи неефективність, скорочуючи витрати на штат та матеріальні ресурси. У перші 24 місяці ці ініціативи забезпечили надання послуг громадянам у строки, які вимірюються у хвилинах або в годинах, замість днів або тижнів. Звичайно, в перші роки ці ініціативи вимагали значних капіталовкладень, однак, кошти, заощаджені на людських та матеріальних ресурсах в наступні кілька років перекрили перші інвестиції в інформатизацію управлінського процесу. </w:t>
      </w:r>
      <w:r w:rsidR="00F124C1" w:rsidRPr="00D27382">
        <w:t xml:space="preserve">Також, робочою групою було виділено коло проблемних </w:t>
      </w:r>
      <w:r w:rsidR="00F124C1" w:rsidRPr="00D27382">
        <w:lastRenderedPageBreak/>
        <w:t>питань, вирішення яких знайшло своє відображення в концепції електронного</w:t>
      </w:r>
      <w:r w:rsidR="00E83F55" w:rsidRPr="00D27382">
        <w:t xml:space="preserve"> уряду та електронного бізнесу</w:t>
      </w:r>
      <w:r w:rsidR="00EB4A20" w:rsidRPr="00D27382">
        <w:rPr>
          <w:lang w:val="ru-RU"/>
        </w:rPr>
        <w:t>[10]</w:t>
      </w:r>
      <w:r w:rsidR="00E83F55" w:rsidRPr="00D27382">
        <w:rPr>
          <w:lang w:val="ru-RU"/>
        </w:rPr>
        <w:t>.</w:t>
      </w:r>
    </w:p>
    <w:p w:rsidR="00C7588C" w:rsidRPr="00D27382" w:rsidRDefault="00C7588C" w:rsidP="006D2FDC">
      <w:pPr>
        <w:ind w:firstLine="709"/>
      </w:pPr>
      <w:r w:rsidRPr="00D27382">
        <w:t xml:space="preserve">Основні причини впровадження української Концепції багато в чому переплітаються з Концепцією США в питанні державної підтримки </w:t>
      </w:r>
      <w:r w:rsidR="00CC2BFE" w:rsidRPr="00D27382">
        <w:t>сфери інформаційних технологій, і зрозуміло чому. Американський уряд проводить цілеспрямовану політику державної підтримки науки, високих технологій, оскільки уряд усвідомлює домінуючу роль інформаційно-комунікативних технологій у розвитку економіки та підвищенні її конкурентоспроможності в світі.</w:t>
      </w:r>
    </w:p>
    <w:p w:rsidR="00CC2BFE" w:rsidRPr="00D27382" w:rsidRDefault="00CC2BFE" w:rsidP="006D2FDC">
      <w:pPr>
        <w:ind w:firstLine="709"/>
      </w:pPr>
      <w:r w:rsidRPr="00D27382">
        <w:t xml:space="preserve">Впровадження федеральним урядом електронного урядування несе більшою мірою позитивні наслідки. Сам уряд усвідомлює значущість інформатизації управлінських процесів, оскільки електронні системи управління поліпшують (в аспекті використання ресурсів) та здешевлюють процес надання послуг шляхом створення ефективного електронного уряду, орієнтованого на інтереси громадян. Інформатизацій ні процеси, загалом, приводять до підвищення ефективності та прозорості діяльності уряду, що значно збільшує довіру громадян до органів державної влади, як федеральних, так і місцевих. Крім того, оскільки при впровадженні електронного урядування уряд стає найбільшим споживачем інформаційних технологій, то </w:t>
      </w:r>
      <w:r w:rsidR="00A96638" w:rsidRPr="00D27382">
        <w:t>цей</w:t>
      </w:r>
      <w:r w:rsidRPr="00D27382">
        <w:t xml:space="preserve"> процес призводить до </w:t>
      </w:r>
      <w:r w:rsidR="00754990" w:rsidRPr="00D27382">
        <w:t>розвитку національного ринку інформаційної продукції та послуг.</w:t>
      </w:r>
    </w:p>
    <w:p w:rsidR="00754990" w:rsidRPr="00D27382" w:rsidRDefault="00754990" w:rsidP="006D2FDC">
      <w:pPr>
        <w:ind w:firstLine="709"/>
      </w:pPr>
      <w:r w:rsidRPr="00D27382">
        <w:t>В наступні роки було зроблені необхідні кроки щодо правового врегулювання електронного урядування. Було прийнято наступні закони: Закон про усунення паперових носіїв документів в державних органах; Закон про електронний підпис; Закон про свободу інформації; Закон про впровадження в державних органах інтелектуальних карт для ідентифікації службовців, нарахування заробітної плати; Закон про електронне урядування 2002 року.</w:t>
      </w:r>
    </w:p>
    <w:p w:rsidR="00754990" w:rsidRPr="00D27382" w:rsidRDefault="00754990" w:rsidP="006D2FDC">
      <w:pPr>
        <w:ind w:firstLine="709"/>
        <w:rPr>
          <w:lang w:val="ru-RU"/>
        </w:rPr>
      </w:pPr>
      <w:r w:rsidRPr="00D27382">
        <w:t xml:space="preserve">Крім створення правової бази, уряд США доклав зусиль до створення основних системо утворюючих компонентів електронного урядування – системи </w:t>
      </w:r>
      <w:r w:rsidRPr="00D27382">
        <w:lastRenderedPageBreak/>
        <w:t xml:space="preserve">електронних платежів, уніфіковані системи електронного документообігу, системи електронної торгівлі. Як було сказано раніше, уряд стає найбільшим споживачем </w:t>
      </w:r>
      <w:proofErr w:type="spellStart"/>
      <w:r w:rsidRPr="00D27382">
        <w:t>ІТ-послуг</w:t>
      </w:r>
      <w:proofErr w:type="spellEnd"/>
      <w:r w:rsidRPr="00D27382">
        <w:t xml:space="preserve"> в країні. Витрати з державного бюджету на розвиток та впровадження високотехнологічних рішень щороку складає в</w:t>
      </w:r>
      <w:r w:rsidR="00E83F55" w:rsidRPr="00D27382">
        <w:t>ід 40до 50 млрд. доларів на рік</w:t>
      </w:r>
      <w:r w:rsidR="00EB4A20" w:rsidRPr="00D27382">
        <w:rPr>
          <w:lang w:val="ru-RU"/>
        </w:rPr>
        <w:t>[10]</w:t>
      </w:r>
      <w:r w:rsidR="00E83F55" w:rsidRPr="00D27382">
        <w:rPr>
          <w:lang w:val="ru-RU"/>
        </w:rPr>
        <w:t>.</w:t>
      </w:r>
    </w:p>
    <w:p w:rsidR="00D72630" w:rsidRPr="00D27382" w:rsidRDefault="00D72630" w:rsidP="006D2FDC">
      <w:pPr>
        <w:ind w:firstLine="709"/>
        <w:rPr>
          <w:lang w:val="ru-RU"/>
        </w:rPr>
      </w:pPr>
      <w:r w:rsidRPr="00D27382">
        <w:t xml:space="preserve">Вартим уваги є ставлення американців до електронного уряду. Якщо на момент запровадження у 2000 році електронне урядування розглядалося як революційна ідея, то вже у 2001 році </w:t>
      </w:r>
      <w:r w:rsidR="00A96638" w:rsidRPr="00D27382">
        <w:t>такий</w:t>
      </w:r>
      <w:r w:rsidRPr="00D27382">
        <w:t xml:space="preserve"> формат взаємодії громадян та держави з революційного методу перетворився в робочий інструмент. Електронний уряд, особливо на рівні штатів та округів, швидко розвивається та поширюється. Лідерство США у впровадженні елементів інформаційного суспільства зумовлене тим, що федеральні органи влади чітко розуміють користь та ефективність впровадження сучасних інформаційно-комунікативних технологій в управління, у власну економіку, що призводить до підвищення якості послуг та управлінських рішень, сприяє розвитку національної економіки, підвищенню її конкурентоспроможності. Саме тому стаття видатків з бюджету на підтримку політики розвитку науки, високих технологій збільшується щорічно. Так, вектор виробництва високотехнологічної продукції перемістився до Китайської Народної Республіки. Однак, це пояснюється виключно ресурсною причиною – дешева робоча сила та значні поклади рідкоземельних металів. Центр виробництва високих технологій – саме технологій, а не кінцево</w:t>
      </w:r>
      <w:r w:rsidR="00E83F55" w:rsidRPr="00D27382">
        <w:t>ї продукції – змістився до США</w:t>
      </w:r>
      <w:r w:rsidR="00EB4A20" w:rsidRPr="00D27382">
        <w:t>[10]</w:t>
      </w:r>
      <w:r w:rsidR="00E83F55" w:rsidRPr="00D27382">
        <w:rPr>
          <w:lang w:val="ru-RU"/>
        </w:rPr>
        <w:t>.</w:t>
      </w:r>
    </w:p>
    <w:p w:rsidR="003F0752" w:rsidRPr="00D27382" w:rsidRDefault="003F0752" w:rsidP="006D2FDC">
      <w:pPr>
        <w:ind w:firstLine="709"/>
      </w:pPr>
      <w:r w:rsidRPr="00D27382">
        <w:t xml:space="preserve">Реалізація державної політики підтримки науки помітна у тісній співпраці федерального уряду та </w:t>
      </w:r>
      <w:proofErr w:type="spellStart"/>
      <w:r w:rsidRPr="00D27382">
        <w:t>Массачусетського</w:t>
      </w:r>
      <w:proofErr w:type="spellEnd"/>
      <w:r w:rsidRPr="00D27382">
        <w:t xml:space="preserve"> технологічного інституту (МТІ). Результатом співпраці стала система </w:t>
      </w:r>
      <w:proofErr w:type="spellStart"/>
      <w:r w:rsidRPr="00D27382">
        <w:t>Comlink</w:t>
      </w:r>
      <w:proofErr w:type="spellEnd"/>
      <w:r w:rsidRPr="00D27382">
        <w:t>, яка слугує досконалим сервісом публікації урядових документів та є чітким результатом реалізації політики відкритості влади. Щоденно близька мільйона користувачі отримують документи, надані Білим Домом, Конгресом, іншими відомствами, та розміщені на серверах ресурсу у вільному доступі.</w:t>
      </w:r>
    </w:p>
    <w:p w:rsidR="005C63D8" w:rsidRPr="00D27382" w:rsidRDefault="003F0752" w:rsidP="006D2FDC">
      <w:pPr>
        <w:ind w:firstLine="709"/>
        <w:rPr>
          <w:lang w:val="ru-RU"/>
        </w:rPr>
      </w:pPr>
      <w:r w:rsidRPr="00D27382">
        <w:lastRenderedPageBreak/>
        <w:t xml:space="preserve">Інша система – </w:t>
      </w:r>
      <w:proofErr w:type="spellStart"/>
      <w:r w:rsidRPr="00D27382">
        <w:t>Open</w:t>
      </w:r>
      <w:proofErr w:type="spellEnd"/>
      <w:r w:rsidRPr="00D27382">
        <w:t xml:space="preserve"> </w:t>
      </w:r>
      <w:proofErr w:type="spellStart"/>
      <w:r w:rsidRPr="00D27382">
        <w:t>Meeting</w:t>
      </w:r>
      <w:proofErr w:type="spellEnd"/>
      <w:r w:rsidRPr="00D27382">
        <w:t xml:space="preserve"> </w:t>
      </w:r>
      <w:r w:rsidR="005C63D8" w:rsidRPr="00D27382">
        <w:t>–</w:t>
      </w:r>
      <w:r w:rsidRPr="00D27382">
        <w:t xml:space="preserve"> </w:t>
      </w:r>
      <w:r w:rsidR="005C63D8" w:rsidRPr="00D27382">
        <w:t xml:space="preserve">була реалізована в рамках ініціативи </w:t>
      </w:r>
      <w:proofErr w:type="spellStart"/>
      <w:r w:rsidR="005C63D8" w:rsidRPr="00D27382">
        <w:t>National</w:t>
      </w:r>
      <w:proofErr w:type="spellEnd"/>
      <w:r w:rsidR="005C63D8" w:rsidRPr="00D27382">
        <w:t xml:space="preserve"> </w:t>
      </w:r>
      <w:proofErr w:type="spellStart"/>
      <w:r w:rsidR="005C63D8" w:rsidRPr="00D27382">
        <w:t>Performance</w:t>
      </w:r>
      <w:proofErr w:type="spellEnd"/>
      <w:r w:rsidR="005C63D8" w:rsidRPr="00D27382">
        <w:t xml:space="preserve"> </w:t>
      </w:r>
      <w:proofErr w:type="spellStart"/>
      <w:r w:rsidR="005C63D8" w:rsidRPr="00D27382">
        <w:t>Review</w:t>
      </w:r>
      <w:proofErr w:type="spellEnd"/>
      <w:r w:rsidR="005C63D8" w:rsidRPr="00D27382">
        <w:t xml:space="preserve">. </w:t>
      </w:r>
      <w:r w:rsidR="00A96638" w:rsidRPr="00D27382">
        <w:t>Ця</w:t>
      </w:r>
      <w:r w:rsidR="005C63D8" w:rsidRPr="00D27382">
        <w:t xml:space="preserve"> система була створена для подачі пропозицій та отримання відгуків на них в інтерактивному режимі за допомогою авторизації через електронну пошту. Мета створення </w:t>
      </w:r>
      <w:r w:rsidR="00A96638" w:rsidRPr="00D27382">
        <w:t>цього</w:t>
      </w:r>
      <w:r w:rsidR="005C63D8" w:rsidRPr="00D27382">
        <w:t xml:space="preserve"> сервісу полягала у проведенні опитувань та отриманні відгуків від громадян, виключно на основі вільного обміну думками, без публічного обговорення</w:t>
      </w:r>
      <w:r w:rsidR="00E83F55" w:rsidRPr="00D27382">
        <w:t xml:space="preserve"> та винесення остаточних рішень</w:t>
      </w:r>
      <w:r w:rsidR="00EB4A20" w:rsidRPr="00D27382">
        <w:rPr>
          <w:lang w:val="ru-RU"/>
        </w:rPr>
        <w:t>[9]</w:t>
      </w:r>
      <w:r w:rsidR="00E83F55" w:rsidRPr="00D27382">
        <w:rPr>
          <w:lang w:val="ru-RU"/>
        </w:rPr>
        <w:t>.</w:t>
      </w:r>
    </w:p>
    <w:p w:rsidR="00D72630" w:rsidRPr="00D27382" w:rsidRDefault="005C63D8" w:rsidP="006D2FDC">
      <w:pPr>
        <w:ind w:firstLine="709"/>
      </w:pPr>
      <w:r w:rsidRPr="00D27382">
        <w:t xml:space="preserve">Ці дві системи дозволили зробити уряд доступним для громадян. Більше того, населення отримало цілодобовий доступ до державних документів та інструмент зв’язку з обраними представниками в органах державної влади. Для службовців </w:t>
      </w:r>
      <w:r w:rsidR="00A96638" w:rsidRPr="00D27382">
        <w:t>цей</w:t>
      </w:r>
      <w:r w:rsidRPr="00D27382">
        <w:t xml:space="preserve"> сервіс став інструментом для </w:t>
      </w:r>
      <w:proofErr w:type="spellStart"/>
      <w:r w:rsidRPr="00D27382">
        <w:t>відслідковування</w:t>
      </w:r>
      <w:proofErr w:type="spellEnd"/>
      <w:r w:rsidRPr="00D27382">
        <w:t xml:space="preserve"> настроїв населення, отримання об’єктивної оцінки діяльності чи управлінських рішень.</w:t>
      </w:r>
    </w:p>
    <w:p w:rsidR="005C63D8" w:rsidRPr="00D27382" w:rsidRDefault="005C63D8" w:rsidP="006D2FDC">
      <w:pPr>
        <w:ind w:firstLine="709"/>
      </w:pPr>
      <w:r w:rsidRPr="00D27382">
        <w:t xml:space="preserve">Друге десятиліття ХХІ сторіччя стало періодом активних дебатів стосовно впровадження та розвитку E-Government 2.0. </w:t>
      </w:r>
      <w:r w:rsidR="00E31E45" w:rsidRPr="00D27382">
        <w:t xml:space="preserve">Велись публічні обговорення впровадження єдиного сервісу електронної взаємодії між громадянами та органами державної влади; надання широкого переліку послуг в електронній формі, та без бюрократичної тяганини. Результатом плідної роботи став інформаційний ресурс уряду США </w:t>
      </w:r>
      <w:proofErr w:type="spellStart"/>
      <w:r w:rsidR="00E31E45" w:rsidRPr="00D27382">
        <w:t>USAGov</w:t>
      </w:r>
      <w:proofErr w:type="spellEnd"/>
      <w:r w:rsidR="00E31E45" w:rsidRPr="00D27382">
        <w:t xml:space="preserve"> (електронне урядування «другого покоління»), яки</w:t>
      </w:r>
      <w:r w:rsidR="00E83F55" w:rsidRPr="00D27382">
        <w:t>й прийшов на зміну FirstGov.gov</w:t>
      </w:r>
      <w:r w:rsidR="00EB4A20" w:rsidRPr="00D27382">
        <w:t>[9]</w:t>
      </w:r>
      <w:r w:rsidR="00E83F55" w:rsidRPr="00D27382">
        <w:t>.</w:t>
      </w:r>
    </w:p>
    <w:p w:rsidR="00E31E45" w:rsidRPr="00D27382" w:rsidRDefault="00E31E45" w:rsidP="006D2FDC">
      <w:pPr>
        <w:ind w:firstLine="709"/>
      </w:pPr>
      <w:r w:rsidRPr="00D27382">
        <w:t>За допомогою ресурсу USA.gov крім необхідної інформації, можна отримати значний обсяг послуг, розділених для зручності на розділи:</w:t>
      </w:r>
    </w:p>
    <w:p w:rsidR="00E31E45" w:rsidRPr="00D27382" w:rsidRDefault="00E31E45" w:rsidP="006E0857">
      <w:pPr>
        <w:pStyle w:val="a3"/>
        <w:numPr>
          <w:ilvl w:val="0"/>
          <w:numId w:val="17"/>
        </w:numPr>
        <w:ind w:left="851"/>
      </w:pPr>
      <w:r w:rsidRPr="00D27382">
        <w:t>Історія США, побут та традиції</w:t>
      </w:r>
    </w:p>
    <w:p w:rsidR="00E31E45" w:rsidRPr="00D27382" w:rsidRDefault="00E31E45" w:rsidP="006E0857">
      <w:pPr>
        <w:pStyle w:val="a3"/>
        <w:numPr>
          <w:ilvl w:val="0"/>
          <w:numId w:val="17"/>
        </w:numPr>
        <w:ind w:left="851"/>
      </w:pPr>
      <w:r w:rsidRPr="00D27382">
        <w:t>Програми державної підтримки та гранти, як для фізичних осіб, так і для організацій.</w:t>
      </w:r>
    </w:p>
    <w:p w:rsidR="00E31E45" w:rsidRPr="00D27382" w:rsidRDefault="00E31E45" w:rsidP="006E0857">
      <w:pPr>
        <w:pStyle w:val="a3"/>
        <w:numPr>
          <w:ilvl w:val="0"/>
          <w:numId w:val="17"/>
        </w:numPr>
        <w:ind w:left="851"/>
      </w:pPr>
      <w:r w:rsidRPr="00D27382">
        <w:t xml:space="preserve">Питання захисту прав споживачів, можливість створення </w:t>
      </w:r>
      <w:proofErr w:type="spellStart"/>
      <w:r w:rsidRPr="00D27382">
        <w:t>онлайн-заявки</w:t>
      </w:r>
      <w:proofErr w:type="spellEnd"/>
      <w:r w:rsidRPr="00D27382">
        <w:t xml:space="preserve"> стосовно порушених прав.</w:t>
      </w:r>
    </w:p>
    <w:p w:rsidR="00E31E45" w:rsidRPr="00D27382" w:rsidRDefault="00E31E45" w:rsidP="006E0857">
      <w:pPr>
        <w:pStyle w:val="a3"/>
        <w:numPr>
          <w:ilvl w:val="0"/>
          <w:numId w:val="17"/>
        </w:numPr>
        <w:ind w:left="851"/>
      </w:pPr>
      <w:r w:rsidRPr="00D27382">
        <w:t xml:space="preserve">Послуги для людей з обмеженими можливостями: страхування, отримання допомоги від спеціалізованого соціального працівника, фінансова підтримка, федеральні та локальні програми реабілітації, державна </w:t>
      </w:r>
      <w:r w:rsidRPr="00D27382">
        <w:lastRenderedPageBreak/>
        <w:t xml:space="preserve">програма допомоги по працевлаштуванню та освіті, можливість оформлення </w:t>
      </w:r>
      <w:proofErr w:type="spellStart"/>
      <w:r w:rsidRPr="00D27382">
        <w:t>онлайн-скарги</w:t>
      </w:r>
      <w:proofErr w:type="spellEnd"/>
      <w:r w:rsidRPr="00D27382">
        <w:t xml:space="preserve"> стосовно порушених прав громадянина з обмеженими можливостями.</w:t>
      </w:r>
    </w:p>
    <w:p w:rsidR="00E31E45" w:rsidRPr="00D27382" w:rsidRDefault="002C56C2" w:rsidP="006E0857">
      <w:pPr>
        <w:pStyle w:val="a3"/>
        <w:numPr>
          <w:ilvl w:val="0"/>
          <w:numId w:val="17"/>
        </w:numPr>
        <w:ind w:left="851"/>
      </w:pPr>
      <w:r w:rsidRPr="00D27382">
        <w:t>Надзвичайні ситуації: інформація як підготуватись, а також програма від резервного фонду по відновленню пошкодженого майна за рахунок Федерального Резервного Фонду.</w:t>
      </w:r>
    </w:p>
    <w:p w:rsidR="002C56C2" w:rsidRPr="00D27382" w:rsidRDefault="002C56C2" w:rsidP="006E0857">
      <w:pPr>
        <w:pStyle w:val="a3"/>
        <w:numPr>
          <w:ilvl w:val="0"/>
          <w:numId w:val="17"/>
        </w:numPr>
        <w:ind w:left="851"/>
      </w:pPr>
      <w:r w:rsidRPr="00D27382">
        <w:t xml:space="preserve">Охорона навколишнього природного середовища: централізоване розміщення інформації з приводу підвищення </w:t>
      </w:r>
      <w:proofErr w:type="spellStart"/>
      <w:r w:rsidRPr="00D27382">
        <w:t>енергоефективності</w:t>
      </w:r>
      <w:proofErr w:type="spellEnd"/>
      <w:r w:rsidRPr="00D27382">
        <w:t xml:space="preserve"> підприємств та домогосподарств, зелена енергетика, статистика по викидам шкідливих речовин, карта «шкідливих» підприємств, </w:t>
      </w:r>
      <w:r w:rsidR="00D035BE" w:rsidRPr="00D27382">
        <w:t xml:space="preserve">карта заповідних зон, а також інформація про державні цільові програми підвищення </w:t>
      </w:r>
      <w:proofErr w:type="spellStart"/>
      <w:r w:rsidR="00D035BE" w:rsidRPr="00D27382">
        <w:t>енергоефективності</w:t>
      </w:r>
      <w:proofErr w:type="spellEnd"/>
      <w:r w:rsidR="00D035BE" w:rsidRPr="00D27382">
        <w:t xml:space="preserve"> домогосподарств.</w:t>
      </w:r>
    </w:p>
    <w:p w:rsidR="00D035BE" w:rsidRPr="00D27382" w:rsidRDefault="00D035BE" w:rsidP="006E0857">
      <w:pPr>
        <w:pStyle w:val="a3"/>
        <w:numPr>
          <w:ilvl w:val="0"/>
          <w:numId w:val="17"/>
        </w:numPr>
        <w:ind w:left="851"/>
      </w:pPr>
      <w:r w:rsidRPr="00D27382">
        <w:t>Освіта: консультативні послуги з питань початкової, середньої та вищої освіти, а також інформація про державні освітні гранти.</w:t>
      </w:r>
    </w:p>
    <w:p w:rsidR="00D035BE" w:rsidRPr="00D27382" w:rsidRDefault="00D035BE" w:rsidP="006E0857">
      <w:pPr>
        <w:pStyle w:val="a3"/>
        <w:numPr>
          <w:ilvl w:val="0"/>
          <w:numId w:val="17"/>
        </w:numPr>
        <w:ind w:left="851"/>
      </w:pPr>
      <w:r w:rsidRPr="00D27382">
        <w:t xml:space="preserve">Інформація про державні відомства та їх державних службовців: </w:t>
      </w:r>
      <w:r w:rsidR="00AB7EC0" w:rsidRPr="00D27382">
        <w:t>інформація про систему стримувань та противаг, конкретні державні відомства та їх повноваження, система електронних звернень, база даних анкет на отримання публічних послуг від державних органів.</w:t>
      </w:r>
    </w:p>
    <w:p w:rsidR="00AB7EC0" w:rsidRPr="00D27382" w:rsidRDefault="00AB7EC0" w:rsidP="006E0857">
      <w:pPr>
        <w:pStyle w:val="a3"/>
        <w:numPr>
          <w:ilvl w:val="0"/>
          <w:numId w:val="17"/>
        </w:numPr>
        <w:ind w:left="851"/>
      </w:pPr>
      <w:r w:rsidRPr="00D27382">
        <w:t>Охорона здоров’я: питання медичного страхування, питання усиновлення та соціального захисту малолітніх, система електронної віддаленої взаємодії між пацієнтами та лікарями (електронні консультації, електронні рецепти).</w:t>
      </w:r>
    </w:p>
    <w:p w:rsidR="00AB7EC0" w:rsidRPr="00D27382" w:rsidRDefault="00AB7EC0" w:rsidP="006E0857">
      <w:pPr>
        <w:pStyle w:val="a3"/>
        <w:numPr>
          <w:ilvl w:val="0"/>
          <w:numId w:val="17"/>
        </w:numPr>
        <w:ind w:left="851"/>
      </w:pPr>
      <w:r w:rsidRPr="00D27382">
        <w:t>Послуги для домогосподарств: оренда державного та комунального житла, державна допомога стосовно пошуку житла, допомога по уникненню та погашенню заборгованості за житлово-комунальні послуги чи заставу, консультації з питань іпотеки та державна іпотечна програма, страхування нерухомості.</w:t>
      </w:r>
    </w:p>
    <w:p w:rsidR="00AB7EC0" w:rsidRPr="00D27382" w:rsidRDefault="00AB7EC0" w:rsidP="006E0857">
      <w:pPr>
        <w:pStyle w:val="a3"/>
        <w:numPr>
          <w:ilvl w:val="0"/>
          <w:numId w:val="17"/>
        </w:numPr>
        <w:ind w:left="851"/>
      </w:pPr>
      <w:r w:rsidRPr="00D27382">
        <w:lastRenderedPageBreak/>
        <w:t xml:space="preserve">Робота </w:t>
      </w:r>
      <w:r w:rsidR="009D1413" w:rsidRPr="00D27382">
        <w:t>та безробіття: допомога у пошуку</w:t>
      </w:r>
      <w:r w:rsidRPr="00D27382">
        <w:t xml:space="preserve"> роботи</w:t>
      </w:r>
      <w:r w:rsidR="009D1413" w:rsidRPr="00D27382">
        <w:t>, підвищенні кваліфікації чи отриманні освіти, державні програми працевлаштування та боротьби з безробіттям.</w:t>
      </w:r>
    </w:p>
    <w:p w:rsidR="009D1413" w:rsidRPr="00D27382" w:rsidRDefault="009D1413" w:rsidP="006E0857">
      <w:pPr>
        <w:pStyle w:val="a3"/>
        <w:numPr>
          <w:ilvl w:val="0"/>
          <w:numId w:val="17"/>
        </w:numPr>
        <w:ind w:left="851"/>
      </w:pPr>
      <w:r w:rsidRPr="00D27382">
        <w:t>Законодавство та правові аспекти діяльності органів державної влади: інформація стосовно актуального правового регулювання, взаємодія з правоохоронними органами, сервіс електронних скарг на дії чи бездіяльність органів державної влади та їх службовців.</w:t>
      </w:r>
    </w:p>
    <w:p w:rsidR="009D1413" w:rsidRPr="00D27382" w:rsidRDefault="009D1413" w:rsidP="006E0857">
      <w:pPr>
        <w:pStyle w:val="a3"/>
        <w:numPr>
          <w:ilvl w:val="0"/>
          <w:numId w:val="17"/>
        </w:numPr>
        <w:ind w:left="851"/>
      </w:pPr>
      <w:r w:rsidRPr="00D27382">
        <w:t>Допомога військовослужбовцям та ветеранам війни: соціальна, фінансова, медична державна допомога військовослужбовцям та ветеранам війни, допомога у працевлаштуванні, а також державні програми медичної та психологічної реабілітації.</w:t>
      </w:r>
    </w:p>
    <w:p w:rsidR="009D1413" w:rsidRPr="00D27382" w:rsidRDefault="009D1413" w:rsidP="006E0857">
      <w:pPr>
        <w:pStyle w:val="a3"/>
        <w:numPr>
          <w:ilvl w:val="0"/>
          <w:numId w:val="17"/>
        </w:numPr>
        <w:ind w:left="851"/>
      </w:pPr>
      <w:r w:rsidRPr="00D27382">
        <w:t xml:space="preserve">Фінанси, податки та кредитні питання: інформація про оподаткування, інвестиції, кредити та інші фінансові операції. </w:t>
      </w:r>
    </w:p>
    <w:p w:rsidR="009D1413" w:rsidRPr="00D27382" w:rsidRDefault="009D1413" w:rsidP="006E0857">
      <w:pPr>
        <w:pStyle w:val="a3"/>
        <w:numPr>
          <w:ilvl w:val="0"/>
          <w:numId w:val="17"/>
        </w:numPr>
        <w:ind w:left="851"/>
      </w:pPr>
      <w:r w:rsidRPr="00D27382">
        <w:t>Малий бізнес: програми цільової підтримки малого підприємництва, включаючи державні субсидії малим підприємствам, пільгове кредитування, податкові пільги, а також програма заходів підтримки малого підприємництва.</w:t>
      </w:r>
    </w:p>
    <w:p w:rsidR="009D1413" w:rsidRPr="00D27382" w:rsidRDefault="009D1413" w:rsidP="006E0857">
      <w:pPr>
        <w:pStyle w:val="a3"/>
        <w:numPr>
          <w:ilvl w:val="0"/>
          <w:numId w:val="17"/>
        </w:numPr>
        <w:ind w:left="851"/>
      </w:pPr>
      <w:r w:rsidRPr="00D27382">
        <w:t>Подорожі та міграційні процеси: інформація для громадян стосовно подорожей (візове забезпечення, консульська підтримка, дипломатичний захист громадян за межами Сполучених Штатів), а також інформація про легальні міграційні програми до США (</w:t>
      </w:r>
      <w:proofErr w:type="spellStart"/>
      <w:r w:rsidR="00D14EB5" w:rsidRPr="00D27382">
        <w:t>Green</w:t>
      </w:r>
      <w:proofErr w:type="spellEnd"/>
      <w:r w:rsidR="00D14EB5" w:rsidRPr="00D27382">
        <w:t xml:space="preserve"> </w:t>
      </w:r>
      <w:proofErr w:type="spellStart"/>
      <w:r w:rsidR="00D14EB5" w:rsidRPr="00D27382">
        <w:t>Card</w:t>
      </w:r>
      <w:proofErr w:type="spellEnd"/>
      <w:r w:rsidR="00D14EB5" w:rsidRPr="00D27382">
        <w:t>, натуралізація).</w:t>
      </w:r>
    </w:p>
    <w:p w:rsidR="00D14EB5" w:rsidRPr="00D27382" w:rsidRDefault="00D14EB5" w:rsidP="006E0857">
      <w:pPr>
        <w:pStyle w:val="a3"/>
        <w:numPr>
          <w:ilvl w:val="0"/>
          <w:numId w:val="17"/>
        </w:numPr>
        <w:ind w:left="851"/>
      </w:pPr>
      <w:r w:rsidRPr="00D27382">
        <w:t>Голосування та виборчий процес: інформацію про правові засади організації виборчого процесу, права та обов’язки виборців,кандидатів, електронне г</w:t>
      </w:r>
      <w:r w:rsidR="00E83F55" w:rsidRPr="00D27382">
        <w:t>олосування та електронні вибори</w:t>
      </w:r>
      <w:r w:rsidR="00EB4A20" w:rsidRPr="00D27382">
        <w:rPr>
          <w:lang w:val="ru-RU"/>
        </w:rPr>
        <w:t>[9]</w:t>
      </w:r>
      <w:r w:rsidR="00E83F55" w:rsidRPr="00D27382">
        <w:rPr>
          <w:lang w:val="ru-RU"/>
        </w:rPr>
        <w:t>.</w:t>
      </w:r>
    </w:p>
    <w:p w:rsidR="00D14EB5" w:rsidRPr="00D27382" w:rsidRDefault="00D14EB5" w:rsidP="006D2FDC">
      <w:pPr>
        <w:ind w:firstLine="709"/>
      </w:pPr>
      <w:r w:rsidRPr="00D27382">
        <w:t xml:space="preserve">В порівнянні з іншими країнами, у США функціонує більш ніж дієва та ефективна система електронного урядування. Так, дійсно, мова йде про реально існуючу систему E-Gov 2.0. </w:t>
      </w:r>
      <w:r w:rsidR="00B659CD" w:rsidRPr="00D27382">
        <w:t xml:space="preserve">Саме в такому вигляді єдина система електронної взаємодії між громадянами та державою має право вважатись ефективною, прозорою та корисною. Так, британська вірність традиціям та німецький </w:t>
      </w:r>
      <w:r w:rsidR="00B659CD" w:rsidRPr="00D27382">
        <w:lastRenderedPageBreak/>
        <w:t>прагматизм у наданні послуг мають право на існування, однак, при обговоренні системи електронного урядування варто визначити той зразок, який вартий наслідування. Так чому ж американська модель електронного урядування?</w:t>
      </w:r>
    </w:p>
    <w:p w:rsidR="00B659CD" w:rsidRPr="00D27382" w:rsidRDefault="00B659CD" w:rsidP="006D2FDC">
      <w:pPr>
        <w:ind w:firstLine="709"/>
      </w:pPr>
      <w:r w:rsidRPr="00D27382">
        <w:t xml:space="preserve">Все геніальне просто. Провівши, по суті, той самий комплекс дій стосовно централізації та впорядкування послуг та інформації, США </w:t>
      </w:r>
      <w:proofErr w:type="spellStart"/>
      <w:r w:rsidRPr="00D27382">
        <w:t>максималізували</w:t>
      </w:r>
      <w:proofErr w:type="spellEnd"/>
      <w:r w:rsidRPr="00D27382">
        <w:t xml:space="preserve"> кількість послуг, які можуть бути отримані громадянами. Можна стверджувати, що для отримання широкого спектру публічних послуг звичайному громадянину США не потрібно покидати домівку – достатньо ПК з доступом до мережі Інтернет. Немає Інтернету – його підключення або сплату можна оформити в режимі віддаленого доступу. Платформи електронної комерції дають можливість здійснювати покупки та отримувати послуги, замовивши їх в електронній формі, та сплативши за них в електронній формі. Фактично, можна стверджувати про формування в США інформаційного суспільства. </w:t>
      </w:r>
    </w:p>
    <w:p w:rsidR="00B659CD" w:rsidRPr="00D27382" w:rsidRDefault="00B659CD" w:rsidP="006D2FDC">
      <w:pPr>
        <w:ind w:firstLine="709"/>
      </w:pPr>
    </w:p>
    <w:p w:rsidR="00B659CD" w:rsidRPr="00D27382" w:rsidRDefault="00B659CD" w:rsidP="006D2FDC">
      <w:pPr>
        <w:ind w:firstLine="709"/>
      </w:pPr>
    </w:p>
    <w:p w:rsidR="00B659CD" w:rsidRPr="00D27382" w:rsidRDefault="00B659CD" w:rsidP="006D2FDC">
      <w:pPr>
        <w:ind w:firstLine="709"/>
      </w:pPr>
    </w:p>
    <w:p w:rsidR="00B659CD" w:rsidRPr="00D27382" w:rsidRDefault="00B659CD" w:rsidP="006D2FDC">
      <w:pPr>
        <w:ind w:firstLine="709"/>
      </w:pPr>
    </w:p>
    <w:p w:rsidR="00B659CD" w:rsidRPr="00D27382" w:rsidRDefault="00B659CD" w:rsidP="006D2FDC">
      <w:pPr>
        <w:ind w:firstLine="709"/>
        <w:rPr>
          <w:lang w:val="ru-RU"/>
        </w:rPr>
      </w:pPr>
    </w:p>
    <w:p w:rsidR="00EB4A20" w:rsidRPr="00D27382" w:rsidRDefault="00EB4A20" w:rsidP="006D2FDC">
      <w:pPr>
        <w:ind w:firstLine="709"/>
        <w:rPr>
          <w:lang w:val="ru-RU"/>
        </w:rPr>
      </w:pPr>
    </w:p>
    <w:p w:rsidR="00EB4A20" w:rsidRPr="00D27382" w:rsidRDefault="00EB4A20" w:rsidP="006D2FDC">
      <w:pPr>
        <w:ind w:firstLine="709"/>
        <w:rPr>
          <w:lang w:val="ru-RU"/>
        </w:rPr>
      </w:pPr>
    </w:p>
    <w:p w:rsidR="00EB4A20" w:rsidRPr="00D27382" w:rsidRDefault="00EB4A20" w:rsidP="006D2FDC">
      <w:pPr>
        <w:ind w:firstLine="709"/>
        <w:rPr>
          <w:lang w:val="ru-RU"/>
        </w:rPr>
      </w:pPr>
    </w:p>
    <w:p w:rsidR="00EB4A20" w:rsidRPr="00D27382" w:rsidRDefault="00EB4A20" w:rsidP="006D2FDC">
      <w:pPr>
        <w:ind w:firstLine="709"/>
        <w:rPr>
          <w:lang w:val="ru-RU"/>
        </w:rPr>
      </w:pPr>
    </w:p>
    <w:p w:rsidR="00EB4A20" w:rsidRPr="00D27382" w:rsidRDefault="00EB4A20" w:rsidP="006D2FDC">
      <w:pPr>
        <w:ind w:firstLine="709"/>
        <w:rPr>
          <w:lang w:val="ru-RU"/>
        </w:rPr>
      </w:pPr>
    </w:p>
    <w:p w:rsidR="00EB4A20" w:rsidRPr="00D27382" w:rsidRDefault="00EB4A20" w:rsidP="006D2FDC">
      <w:pPr>
        <w:ind w:firstLine="709"/>
        <w:rPr>
          <w:lang w:val="ru-RU"/>
        </w:rPr>
      </w:pPr>
    </w:p>
    <w:p w:rsidR="00B659CD" w:rsidRPr="00D27382" w:rsidRDefault="0039527B" w:rsidP="0039527B">
      <w:pPr>
        <w:ind w:firstLine="709"/>
        <w:jc w:val="center"/>
        <w:rPr>
          <w:b/>
        </w:rPr>
      </w:pPr>
      <w:r w:rsidRPr="00D27382">
        <w:rPr>
          <w:b/>
        </w:rPr>
        <w:lastRenderedPageBreak/>
        <w:t>ВИСНОВОК ДО РОЗДІЛУ ІІ</w:t>
      </w:r>
    </w:p>
    <w:p w:rsidR="002C4295" w:rsidRPr="00D27382" w:rsidRDefault="002C4295" w:rsidP="0039527B">
      <w:pPr>
        <w:ind w:firstLine="709"/>
        <w:jc w:val="center"/>
        <w:rPr>
          <w:b/>
        </w:rPr>
      </w:pPr>
    </w:p>
    <w:p w:rsidR="000D08C4" w:rsidRPr="00D27382" w:rsidRDefault="000D08C4" w:rsidP="006E0857">
      <w:pPr>
        <w:pStyle w:val="a3"/>
        <w:numPr>
          <w:ilvl w:val="0"/>
          <w:numId w:val="29"/>
        </w:numPr>
        <w:ind w:left="0" w:firstLine="709"/>
      </w:pPr>
      <w:r w:rsidRPr="00D27382">
        <w:t xml:space="preserve">В </w:t>
      </w:r>
      <w:r w:rsidR="00A96638" w:rsidRPr="00D27382">
        <w:t>цьому</w:t>
      </w:r>
      <w:r w:rsidRPr="00D27382">
        <w:t xml:space="preserve"> розділі було розглянуто світові тенденції розвитку та впровадження інформаційних технологій в сфері публічного управління. </w:t>
      </w:r>
      <w:r w:rsidR="00D30D78" w:rsidRPr="00D27382">
        <w:t xml:space="preserve">Як приклади успішного впровадження було обрано три країни: Німеччину, США та Великобританію. </w:t>
      </w:r>
    </w:p>
    <w:p w:rsidR="001434E8" w:rsidRPr="00D27382" w:rsidRDefault="00D30D78" w:rsidP="001434E8">
      <w:pPr>
        <w:ind w:firstLine="709"/>
      </w:pPr>
      <w:r w:rsidRPr="00D27382">
        <w:t>Незважаючи на різницю в підходах до реалізації концепції електронного урядування,</w:t>
      </w:r>
      <w:r w:rsidR="00DE7F29" w:rsidRPr="00D27382">
        <w:rPr>
          <w:lang w:val="ru-RU"/>
        </w:rPr>
        <w:t xml:space="preserve"> </w:t>
      </w:r>
      <w:r w:rsidR="00DE7F29" w:rsidRPr="00D27382">
        <w:t>як в технічному підході так і в правовому підході,</w:t>
      </w:r>
      <w:r w:rsidRPr="00D27382">
        <w:t xml:space="preserve"> всі три країни робили акцент на широке впровадження технологічного забезпечення соціальної сфери: медицина, публічні послуги, інформаційно-консультативне забезпечення. </w:t>
      </w:r>
      <w:r w:rsidR="002B74FA" w:rsidRPr="00D27382">
        <w:t xml:space="preserve">Іноземна практика впровадження електронного урядування в певній мірі відрізняється від вітчизняного підходу. Якщо у вітчизняному підході зберігаються ознаки централізації влади, то західний підхід базується на стратегії «сервісної влади» - органи державної влади та їх службовці в своїх обов’язках керуються виключно суспільним інтересом. </w:t>
      </w:r>
    </w:p>
    <w:p w:rsidR="001434E8" w:rsidRPr="00D27382" w:rsidRDefault="00F65AE1" w:rsidP="006E0857">
      <w:pPr>
        <w:pStyle w:val="a3"/>
        <w:numPr>
          <w:ilvl w:val="0"/>
          <w:numId w:val="29"/>
        </w:numPr>
        <w:ind w:left="0" w:firstLine="709"/>
        <w:rPr>
          <w:lang w:val="ru-RU"/>
        </w:rPr>
      </w:pPr>
      <w:r w:rsidRPr="00D27382">
        <w:t xml:space="preserve">Послідовна політика британського уряду створила ефективну та зручну для споживачів систему електронної взаємодії між органами </w:t>
      </w:r>
      <w:r w:rsidR="006503FF" w:rsidRPr="00D27382">
        <w:t xml:space="preserve">державної влади та громадянами. Британія пройшла тернистий шлях від Концепції Тоні Блера до кінцевого сервісу, який включає </w:t>
      </w:r>
      <w:r w:rsidR="00D55DDD" w:rsidRPr="00D27382">
        <w:t>в себе найважливіші аспекти взаємодії громадян та держави: медицина, бізнес та податки, публічні послуги. Такий перелік вважається достатнім для активного розвитку інформаційного суспільства в Великобританії.</w:t>
      </w:r>
    </w:p>
    <w:p w:rsidR="001434E8" w:rsidRPr="00D27382" w:rsidRDefault="00D55DDD" w:rsidP="006E0857">
      <w:pPr>
        <w:pStyle w:val="a3"/>
        <w:numPr>
          <w:ilvl w:val="0"/>
          <w:numId w:val="29"/>
        </w:numPr>
        <w:ind w:left="0" w:firstLine="709"/>
        <w:rPr>
          <w:lang w:val="ru-RU"/>
        </w:rPr>
      </w:pPr>
      <w:r w:rsidRPr="00D27382">
        <w:t xml:space="preserve">Іншим шляхом пішла Німеччина. Бундестаг, розуміючи тенденції стрімкого розвитку інформаційних технологій та їх вплив на суспільні відносини, почав </w:t>
      </w:r>
      <w:proofErr w:type="spellStart"/>
      <w:r w:rsidRPr="00D27382">
        <w:t>імплементувати</w:t>
      </w:r>
      <w:proofErr w:type="spellEnd"/>
      <w:r w:rsidRPr="00D27382">
        <w:t xml:space="preserve"> інформаційні технології з місцевого рівня. За їх Концепцією, якщо задовольнити потреби громадян на місцевому рівні це, в кінцевому результаті, призведе до підвищення ефективності виконавчої влади в </w:t>
      </w:r>
      <w:r w:rsidRPr="00D27382">
        <w:lastRenderedPageBreak/>
        <w:t xml:space="preserve">загальному. Тому, розвиток електронного урядування в Німеччині почався на рівні земель і аж до федеральної інформаційної системи </w:t>
      </w:r>
      <w:r w:rsidRPr="00D27382">
        <w:rPr>
          <w:lang w:val="en-US"/>
        </w:rPr>
        <w:t>Bund</w:t>
      </w:r>
      <w:r w:rsidRPr="00D27382">
        <w:rPr>
          <w:lang w:val="ru-RU"/>
        </w:rPr>
        <w:t>.</w:t>
      </w:r>
      <w:r w:rsidRPr="00D27382">
        <w:rPr>
          <w:lang w:val="en-US"/>
        </w:rPr>
        <w:t>de</w:t>
      </w:r>
      <w:r w:rsidRPr="00D27382">
        <w:rPr>
          <w:lang w:val="ru-RU"/>
        </w:rPr>
        <w:t xml:space="preserve">. </w:t>
      </w:r>
    </w:p>
    <w:p w:rsidR="00A54F47" w:rsidRPr="00D27382" w:rsidRDefault="00D55DDD" w:rsidP="006E0857">
      <w:pPr>
        <w:pStyle w:val="a3"/>
        <w:numPr>
          <w:ilvl w:val="0"/>
          <w:numId w:val="29"/>
        </w:numPr>
        <w:ind w:left="0" w:firstLine="709"/>
        <w:rPr>
          <w:lang w:val="ru-RU"/>
        </w:rPr>
      </w:pPr>
      <w:r w:rsidRPr="00D27382">
        <w:t>Коли</w:t>
      </w:r>
      <w:r w:rsidR="0039527B" w:rsidRPr="00D27382">
        <w:t xml:space="preserve"> </w:t>
      </w:r>
      <w:r w:rsidRPr="00D27382">
        <w:t xml:space="preserve">ми говоримо про електронне урядування, не можна не відмітити успіхи США в цьому питанні. Починаючи з публікації рішень органів державної влади на офіційному сайті Білого Дому, США проводили цілеспрямовану політику щодо побудови ефективного урядування, задоволення потреб громадян. «Лідер демократії» в аспекті правового регулювання завжди стояв в авангарді правового регулювання. Парламентом США </w:t>
      </w:r>
      <w:r w:rsidR="00A54F47" w:rsidRPr="00D27382">
        <w:t>було прийнято низку законодавчих актів, які створили підґрунтя для розвитку інформаційного суспільства на багато років вперед. Серед них: Закон про усунення паперових носіїв документів в державних органах; Закон про електронний підпис; Закон про свободу інформації;Закон про електронне урядування 2002 року. Навіть після підписання «Патріотичного акту», який значно розширював повноваження силових відомств щодо контролю за громадянами, значно обмежував права громадян щодо вільного доступу до публічної інформації, громадяни, незважаючи на це, мали той самий обсяг прав та свобод, в тому числі, і в можливості взаємодіяти з державою, в тому числі і в формі електронної взаємодії.</w:t>
      </w:r>
    </w:p>
    <w:p w:rsidR="00D55DDD" w:rsidRPr="00D27382" w:rsidRDefault="00D55DDD" w:rsidP="006D2FDC">
      <w:pPr>
        <w:ind w:firstLine="709"/>
      </w:pPr>
    </w:p>
    <w:p w:rsidR="002B74FA" w:rsidRPr="00D27382" w:rsidRDefault="002B74FA" w:rsidP="002B74FA">
      <w:pPr>
        <w:ind w:firstLine="709"/>
      </w:pPr>
    </w:p>
    <w:p w:rsidR="005246BA" w:rsidRPr="00D27382" w:rsidRDefault="005246BA" w:rsidP="006D2FDC">
      <w:pPr>
        <w:ind w:firstLine="709"/>
      </w:pPr>
    </w:p>
    <w:p w:rsidR="0039527B" w:rsidRPr="00D27382" w:rsidRDefault="0039527B" w:rsidP="006D2FDC">
      <w:pPr>
        <w:ind w:firstLine="709"/>
      </w:pPr>
    </w:p>
    <w:p w:rsidR="0039527B" w:rsidRPr="00D27382" w:rsidRDefault="0039527B" w:rsidP="006D2FDC">
      <w:pPr>
        <w:ind w:firstLine="709"/>
      </w:pPr>
    </w:p>
    <w:p w:rsidR="0039527B" w:rsidRPr="00D27382" w:rsidRDefault="0039527B" w:rsidP="006D2FDC">
      <w:pPr>
        <w:ind w:firstLine="709"/>
      </w:pPr>
    </w:p>
    <w:p w:rsidR="0039527B" w:rsidRPr="00D27382" w:rsidRDefault="0039527B" w:rsidP="006D2FDC">
      <w:pPr>
        <w:ind w:firstLine="709"/>
      </w:pPr>
    </w:p>
    <w:p w:rsidR="0039527B" w:rsidRPr="00D27382" w:rsidRDefault="0039527B" w:rsidP="006D2FDC">
      <w:pPr>
        <w:ind w:firstLine="709"/>
      </w:pPr>
    </w:p>
    <w:p w:rsidR="002A2F95" w:rsidRPr="00D27382" w:rsidRDefault="002A2F95" w:rsidP="002C4295"/>
    <w:p w:rsidR="002C4295" w:rsidRPr="00D27382" w:rsidRDefault="002C4295" w:rsidP="0039527B">
      <w:pPr>
        <w:ind w:firstLine="709"/>
        <w:jc w:val="center"/>
        <w:rPr>
          <w:b/>
        </w:rPr>
      </w:pPr>
      <w:r w:rsidRPr="00D27382">
        <w:rPr>
          <w:b/>
        </w:rPr>
        <w:lastRenderedPageBreak/>
        <w:t>РОЗДІЛ 3</w:t>
      </w:r>
    </w:p>
    <w:p w:rsidR="0039527B" w:rsidRPr="00D27382" w:rsidRDefault="0039527B" w:rsidP="0039527B">
      <w:pPr>
        <w:ind w:firstLine="709"/>
        <w:jc w:val="center"/>
        <w:rPr>
          <w:b/>
        </w:rPr>
      </w:pPr>
      <w:r w:rsidRPr="00D27382">
        <w:rPr>
          <w:b/>
        </w:rPr>
        <w:t xml:space="preserve">ОСОБЛИВОСТІ </w:t>
      </w:r>
      <w:r w:rsidR="00C415B4" w:rsidRPr="00D27382">
        <w:rPr>
          <w:b/>
        </w:rPr>
        <w:t xml:space="preserve">ПРАВОВОГО РЕГУЛЮВАННЯ </w:t>
      </w:r>
      <w:r w:rsidRPr="00D27382">
        <w:rPr>
          <w:b/>
        </w:rPr>
        <w:t>ІМПЛЕМЕНТАЦІЇ ІНФОРМАЦІЙНИХ ТЕХНОЛОГІЙ В УКРАЇНСЬКОМУ ПУБЛІЧНОМУ УПРАВЛІННІ. КОНЦЕПЦІЯ 2020.</w:t>
      </w:r>
    </w:p>
    <w:p w:rsidR="002C4295" w:rsidRPr="00D27382" w:rsidRDefault="002C4295" w:rsidP="0039527B">
      <w:pPr>
        <w:ind w:firstLine="709"/>
        <w:jc w:val="center"/>
        <w:rPr>
          <w:b/>
        </w:rPr>
      </w:pPr>
    </w:p>
    <w:p w:rsidR="00B659CD" w:rsidRPr="00D27382" w:rsidRDefault="00F01282" w:rsidP="006D2FDC">
      <w:pPr>
        <w:ind w:firstLine="709"/>
      </w:pPr>
      <w:r w:rsidRPr="00D27382">
        <w:t xml:space="preserve">Ефективність роботи українського Парламенту, часом, викликає певні сумніви. Політика інформатизації сфери публічного управління була започаткована країнами світу на початку ХХІ сторіччя. Хоча, українське законодавство і містить певні нормативні напрацювання, однак, не було створено чіткої Концепції, реального бачення політики впровадження електронного урядування в Україні. Лише у 2017 році Кабінетом Міністрів схвалено Концепцію розвитку електронного урядування. Однак, сам документ визначає, що впровадження даної Концепції пов’язане більше з вимогами Європейського Союзу в рамках українського інтеграційного процесу, аніж нагальна потреба українського суспільства. </w:t>
      </w:r>
    </w:p>
    <w:p w:rsidR="00F01282" w:rsidRPr="00D27382" w:rsidRDefault="00AD7A59" w:rsidP="006D2FDC">
      <w:pPr>
        <w:ind w:firstLine="709"/>
      </w:pPr>
      <w:r w:rsidRPr="00D27382">
        <w:t>Сама Концепція є складовою Стратегії сталого розвитку «Україна -2020», та включає в себе конкретні кроки щодо впровадження електронного урядування в Україні. До них можна віднести:</w:t>
      </w:r>
    </w:p>
    <w:p w:rsidR="00AD7A59" w:rsidRPr="00D27382" w:rsidRDefault="00D43D85" w:rsidP="006E0857">
      <w:pPr>
        <w:pStyle w:val="a3"/>
        <w:numPr>
          <w:ilvl w:val="0"/>
          <w:numId w:val="18"/>
        </w:numPr>
        <w:ind w:left="851"/>
      </w:pPr>
      <w:r w:rsidRPr="00D27382">
        <w:t xml:space="preserve">Розвиток взаємодії влади громадян та бізнесу за допомогою ІКТ через взаємну участь в проектуванні електронних послуг та отримання зворотного зв’язку. </w:t>
      </w:r>
      <w:r w:rsidR="00A96638" w:rsidRPr="00D27382">
        <w:t>Цей</w:t>
      </w:r>
      <w:r w:rsidRPr="00D27382">
        <w:t xml:space="preserve"> проект, запозичений в американських колег, є важливим інструментом взаємодії, оскільки дає можливість громадянам висловити власну думку з приводу певних управлінських </w:t>
      </w:r>
      <w:proofErr w:type="spellStart"/>
      <w:r w:rsidRPr="00D27382">
        <w:t>ріщень</w:t>
      </w:r>
      <w:proofErr w:type="spellEnd"/>
      <w:r w:rsidRPr="00D27382">
        <w:t>.</w:t>
      </w:r>
    </w:p>
    <w:p w:rsidR="00D43D85" w:rsidRPr="00D27382" w:rsidRDefault="00D43D85" w:rsidP="006E0857">
      <w:pPr>
        <w:pStyle w:val="a3"/>
        <w:numPr>
          <w:ilvl w:val="0"/>
          <w:numId w:val="18"/>
        </w:numPr>
        <w:ind w:left="851"/>
      </w:pPr>
      <w:r w:rsidRPr="00D27382">
        <w:t xml:space="preserve">Розвиток електронних послуг через забезпечення розвитку та функціонування Єдиного державного порталу адміністративних послуг; впровадження електронних послуг у всі сфери суспільного життя за </w:t>
      </w:r>
      <w:r w:rsidRPr="00D27382">
        <w:lastRenderedPageBreak/>
        <w:t>життєвими та бізнес-ситуаціями; стимулювання використання електронних послуг фізичними та юридичними особами.</w:t>
      </w:r>
    </w:p>
    <w:p w:rsidR="00D43D85" w:rsidRPr="00D27382" w:rsidRDefault="00D43D85" w:rsidP="006E0857">
      <w:pPr>
        <w:pStyle w:val="a3"/>
        <w:numPr>
          <w:ilvl w:val="0"/>
          <w:numId w:val="18"/>
        </w:numPr>
        <w:ind w:left="851"/>
      </w:pPr>
      <w:r w:rsidRPr="00D27382">
        <w:t xml:space="preserve">Розвиток відкритих даних через формування та розвиток необхідної </w:t>
      </w:r>
      <w:r w:rsidR="00312F42" w:rsidRPr="00D27382">
        <w:t xml:space="preserve">інфраструктури відкритих даних на базі єдиного державного </w:t>
      </w:r>
      <w:proofErr w:type="spellStart"/>
      <w:r w:rsidR="00312F42" w:rsidRPr="00D27382">
        <w:t>веб-порталу</w:t>
      </w:r>
      <w:proofErr w:type="spellEnd"/>
      <w:r w:rsidR="00312F42" w:rsidRPr="00D27382">
        <w:t xml:space="preserve"> відкритих даних; стимулювання розвитку проектів щодо співпраці з органами державної влади, для підвищення ефективності та відкритості їх діяльності.</w:t>
      </w:r>
    </w:p>
    <w:p w:rsidR="00312F42" w:rsidRPr="00D27382" w:rsidRDefault="00312F42" w:rsidP="006E0857">
      <w:pPr>
        <w:pStyle w:val="a3"/>
        <w:numPr>
          <w:ilvl w:val="0"/>
          <w:numId w:val="18"/>
        </w:numPr>
        <w:ind w:left="851"/>
      </w:pPr>
      <w:r w:rsidRPr="00D27382">
        <w:t xml:space="preserve">Розвиток інструментів електронного залучення громадян. </w:t>
      </w:r>
      <w:r w:rsidR="00A96638" w:rsidRPr="00D27382">
        <w:t>Цей</w:t>
      </w:r>
      <w:r w:rsidRPr="00D27382">
        <w:t xml:space="preserve"> крок є логічним підґрунтям для реалізації принципу відкритості. Впровадження сучасних інформаційно-комунікативних технологій в систему суспільно-політичних відносин розширює можливості громадян щодо участі у прийнятті важливих управлінських рішень, створює умови для побудови довірчих відносин між органами влади та громадянами. Реалізація </w:t>
      </w:r>
      <w:r w:rsidR="00A96638" w:rsidRPr="00D27382">
        <w:t>цього</w:t>
      </w:r>
      <w:r w:rsidRPr="00D27382">
        <w:t xml:space="preserve"> кроку Концепції виражається у створенні передумов для розвитку інституту електронних звернень та електронних петицій; реалізації програм «відкритий бюджет» та «громадський бюджет», створення сервісів зворотного зв’язку стосовно якості надання послуг та інших питань; залучення громадських та профспілкових організацій до планування та моніторингу стану впровадження електронного урядування; підтримка громадських ініціатив у сфері електронного урядування.</w:t>
      </w:r>
    </w:p>
    <w:p w:rsidR="00312F42" w:rsidRPr="00D27382" w:rsidRDefault="002868CC" w:rsidP="006E0857">
      <w:pPr>
        <w:pStyle w:val="a3"/>
        <w:numPr>
          <w:ilvl w:val="0"/>
          <w:numId w:val="18"/>
        </w:numPr>
        <w:ind w:left="851"/>
      </w:pPr>
      <w:r w:rsidRPr="00D27382">
        <w:t xml:space="preserve">Розвиток електронної ідентифікації та довірчих послуг через створення відповідної нормативної бази, створення єдиного демографічного реєстру, поширення паспортів громадянина у формі ID-картки, впровадження систем електронної ідентифікації на основі технологій </w:t>
      </w:r>
      <w:proofErr w:type="spellStart"/>
      <w:r w:rsidRPr="00D27382">
        <w:t>MobileID</w:t>
      </w:r>
      <w:proofErr w:type="spellEnd"/>
      <w:r w:rsidRPr="00D27382">
        <w:t xml:space="preserve">, </w:t>
      </w:r>
      <w:proofErr w:type="spellStart"/>
      <w:r w:rsidRPr="00D27382">
        <w:t>BankID</w:t>
      </w:r>
      <w:proofErr w:type="spellEnd"/>
      <w:r w:rsidRPr="00D27382">
        <w:t>; реалізація принципу повторного використання персональних даних та розвиток міжвідомчої взаємодії в контексті використання персональних даних громадян.</w:t>
      </w:r>
    </w:p>
    <w:p w:rsidR="002868CC" w:rsidRPr="00D27382" w:rsidRDefault="002868CC" w:rsidP="006E0857">
      <w:pPr>
        <w:pStyle w:val="a3"/>
        <w:numPr>
          <w:ilvl w:val="0"/>
          <w:numId w:val="18"/>
        </w:numPr>
        <w:ind w:left="851"/>
      </w:pPr>
      <w:r w:rsidRPr="00D27382">
        <w:t xml:space="preserve">Розвиток електронної взаємодії між різнорідними інформаційними ресурсами органів державної влади, впровадження системи </w:t>
      </w:r>
      <w:proofErr w:type="spellStart"/>
      <w:r w:rsidRPr="00D27382">
        <w:lastRenderedPageBreak/>
        <w:t>інтероперабельності</w:t>
      </w:r>
      <w:proofErr w:type="spellEnd"/>
      <w:r w:rsidRPr="00D27382">
        <w:t xml:space="preserve"> між різнорідними державними ресурсами та реєстрами.</w:t>
      </w:r>
    </w:p>
    <w:p w:rsidR="002868CC" w:rsidRPr="00D27382" w:rsidRDefault="002868CC" w:rsidP="006E0857">
      <w:pPr>
        <w:pStyle w:val="a3"/>
        <w:numPr>
          <w:ilvl w:val="0"/>
          <w:numId w:val="18"/>
        </w:numPr>
        <w:ind w:left="851"/>
      </w:pPr>
      <w:r w:rsidRPr="00D27382">
        <w:t>Розвиток електронного документообігу (внутрішнього) в органах державної влади, створення нормативного забезпечення та реалізація програми державного електронного архіву.</w:t>
      </w:r>
    </w:p>
    <w:p w:rsidR="00DB524C" w:rsidRPr="00D27382" w:rsidRDefault="00DB524C" w:rsidP="006E0857">
      <w:pPr>
        <w:pStyle w:val="a3"/>
        <w:numPr>
          <w:ilvl w:val="0"/>
          <w:numId w:val="18"/>
        </w:numPr>
        <w:ind w:left="851"/>
      </w:pPr>
      <w:r w:rsidRPr="00D27382">
        <w:t>Впровадження методів електронного урядування у сфері охорони здоров’я через створення базових медичних реєстрів (установ, медичних працівників, лікарських засобів); створення електронної медичної картки пацієнта та електронного рецепту; запровадження єдиним стандартів медичної інформатики; впровадження інтегрованих медичних інформаційних систем для автоматизації основних процесів роботи медичних закладів (CRM для реєстратури, лікарів, лабораторій), розвиток телемедицини.</w:t>
      </w:r>
    </w:p>
    <w:p w:rsidR="00DB524C" w:rsidRPr="00D27382" w:rsidRDefault="00DB524C" w:rsidP="006E0857">
      <w:pPr>
        <w:pStyle w:val="a3"/>
        <w:numPr>
          <w:ilvl w:val="0"/>
          <w:numId w:val="18"/>
        </w:numPr>
        <w:ind w:left="851"/>
      </w:pPr>
      <w:r w:rsidRPr="00D27382">
        <w:t>Впровадження сучасних інформаційно-комунікативних технологій в сфері екології та природних ресурсів, зокрема: створення системи екологічного моніторингу, запровадження електронного інтегрованого дозволу, запровадження електронної моніторингу водного балансу України.</w:t>
      </w:r>
    </w:p>
    <w:p w:rsidR="00DB524C" w:rsidRPr="00D27382" w:rsidRDefault="00DB524C" w:rsidP="006E0857">
      <w:pPr>
        <w:pStyle w:val="a3"/>
        <w:numPr>
          <w:ilvl w:val="0"/>
          <w:numId w:val="18"/>
        </w:numPr>
        <w:ind w:left="851"/>
      </w:pPr>
      <w:r w:rsidRPr="00D27382">
        <w:t xml:space="preserve">Залучення сучасних вітчизняних наукових напрацювань у сфері </w:t>
      </w:r>
      <w:proofErr w:type="spellStart"/>
      <w:r w:rsidRPr="00D27382">
        <w:t>ІТ-технологій</w:t>
      </w:r>
      <w:proofErr w:type="spellEnd"/>
      <w:r w:rsidRPr="00D27382">
        <w:t xml:space="preserve"> для впровадження в діяльність органів державної влади; підтримка вітчизняних високотехнологічних галузей; розвиток навчальних інформаційних систем для автоматизації основних процесів роботи навчальних закладів (CRM для навчальних закладів, що включатиме в себе контроль використання робочого часу працівниками робочої сфери, створення систем електронної взаємодії між адміністрацією навчального закладу, викладачами та учнями і їх батьками), впровадження електронного щоденника, електронного підручника, дистанційних засобів навчання.</w:t>
      </w:r>
    </w:p>
    <w:p w:rsidR="00DB524C" w:rsidRPr="00D27382" w:rsidRDefault="00DB524C" w:rsidP="006E0857">
      <w:pPr>
        <w:pStyle w:val="a3"/>
        <w:numPr>
          <w:ilvl w:val="0"/>
          <w:numId w:val="18"/>
        </w:numPr>
        <w:ind w:left="851"/>
      </w:pPr>
      <w:r w:rsidRPr="00D27382">
        <w:t>Впровадження сучасних інформаційно-комунікативних технологій у сфері соціального захисту через централізацію розрізнених баз даних</w:t>
      </w:r>
      <w:r w:rsidR="00BF2F44" w:rsidRPr="00D27382">
        <w:t xml:space="preserve">; </w:t>
      </w:r>
      <w:r w:rsidR="00BF2F44" w:rsidRPr="00D27382">
        <w:lastRenderedPageBreak/>
        <w:t>запровадження електронного лікарняного; запровадження автоматизованих механізмів перевірки даних під час призначення адресної допомоги, пільг та інших видів соціальної допомоги; впровадження та контроль за реалізацією системи електронних трудових договорів.</w:t>
      </w:r>
    </w:p>
    <w:p w:rsidR="00BF2F44" w:rsidRPr="00D27382" w:rsidRDefault="00BF2F44" w:rsidP="006E0857">
      <w:pPr>
        <w:pStyle w:val="a3"/>
        <w:numPr>
          <w:ilvl w:val="0"/>
          <w:numId w:val="18"/>
        </w:numPr>
        <w:ind w:left="851"/>
      </w:pPr>
      <w:r w:rsidRPr="00D27382">
        <w:t>Впровадження систем електронної взаємодії у сфері захисту прав та свобод людини і громадянина через створення єдиної інформаційної системи Міністерства внутрішніх справ; впровадження єдиного демографічного реєстру; запровадження національної системи викликів екстрених оперативних служб та інших служб життєзабезпечення за єдиним безоплатним номером 112 (створення аналогу американської системи екстрених служб 911)</w:t>
      </w:r>
    </w:p>
    <w:p w:rsidR="00BF2F44" w:rsidRPr="00D27382" w:rsidRDefault="00BF2F44" w:rsidP="006E0857">
      <w:pPr>
        <w:pStyle w:val="a3"/>
        <w:numPr>
          <w:ilvl w:val="0"/>
          <w:numId w:val="18"/>
        </w:numPr>
        <w:ind w:left="851"/>
      </w:pPr>
      <w:r w:rsidRPr="00D27382">
        <w:t>Реалізація програми електронного проїзного квитка, впровадження програм єдиного проїзного документа на місцевому рівні.</w:t>
      </w:r>
    </w:p>
    <w:p w:rsidR="00BF2F44" w:rsidRPr="00D27382" w:rsidRDefault="00BF2F44" w:rsidP="006E0857">
      <w:pPr>
        <w:pStyle w:val="a3"/>
        <w:numPr>
          <w:ilvl w:val="0"/>
          <w:numId w:val="18"/>
        </w:numPr>
        <w:ind w:left="851"/>
      </w:pPr>
      <w:r w:rsidRPr="00D27382">
        <w:t>Впровадження системи електронних виборів з</w:t>
      </w:r>
      <w:r w:rsidR="00E83F55" w:rsidRPr="00D27382">
        <w:t xml:space="preserve"> ідентифікацією через ID-картку</w:t>
      </w:r>
      <w:r w:rsidR="00EB4A20" w:rsidRPr="00D27382">
        <w:rPr>
          <w:lang w:val="ru-RU"/>
        </w:rPr>
        <w:t>[4]</w:t>
      </w:r>
      <w:r w:rsidR="00E83F55" w:rsidRPr="00D27382">
        <w:rPr>
          <w:lang w:val="ru-RU"/>
        </w:rPr>
        <w:t>.</w:t>
      </w:r>
    </w:p>
    <w:p w:rsidR="00BF2F44" w:rsidRPr="00D27382" w:rsidRDefault="00BF2F44" w:rsidP="006D2FDC">
      <w:pPr>
        <w:ind w:firstLine="709"/>
      </w:pPr>
      <w:r w:rsidRPr="00D27382">
        <w:t xml:space="preserve">Сама Концепція </w:t>
      </w:r>
      <w:r w:rsidR="006560AA" w:rsidRPr="00D27382">
        <w:t>передбачає створення єдиної міжвідомчої системи взаємодії, яка включатиме в себе:</w:t>
      </w:r>
    </w:p>
    <w:p w:rsidR="006560AA" w:rsidRPr="00D27382" w:rsidRDefault="006560AA" w:rsidP="006E0857">
      <w:pPr>
        <w:pStyle w:val="a3"/>
        <w:numPr>
          <w:ilvl w:val="0"/>
          <w:numId w:val="19"/>
        </w:numPr>
        <w:ind w:left="851"/>
      </w:pPr>
      <w:r w:rsidRPr="00D27382">
        <w:t>Систему електронної взаємодії органів державної влади</w:t>
      </w:r>
    </w:p>
    <w:p w:rsidR="006560AA" w:rsidRPr="00D27382" w:rsidRDefault="006560AA" w:rsidP="006E0857">
      <w:pPr>
        <w:pStyle w:val="a3"/>
        <w:numPr>
          <w:ilvl w:val="0"/>
          <w:numId w:val="19"/>
        </w:numPr>
        <w:ind w:left="851"/>
      </w:pPr>
      <w:r w:rsidRPr="00D27382">
        <w:t>Систему електронної взаємодії різнорідних державних інформаційних ресурсів</w:t>
      </w:r>
    </w:p>
    <w:p w:rsidR="006560AA" w:rsidRPr="00D27382" w:rsidRDefault="006560AA" w:rsidP="006E0857">
      <w:pPr>
        <w:pStyle w:val="a3"/>
        <w:numPr>
          <w:ilvl w:val="0"/>
          <w:numId w:val="19"/>
        </w:numPr>
        <w:ind w:left="851"/>
      </w:pPr>
      <w:r w:rsidRPr="00D27382">
        <w:t xml:space="preserve">Інтегровану систему електронної ідентифікації та </w:t>
      </w:r>
      <w:proofErr w:type="spellStart"/>
      <w:r w:rsidRPr="00D27382">
        <w:t>аутентфікації</w:t>
      </w:r>
      <w:proofErr w:type="spellEnd"/>
    </w:p>
    <w:p w:rsidR="006560AA" w:rsidRPr="00D27382" w:rsidRDefault="006560AA" w:rsidP="006E0857">
      <w:pPr>
        <w:pStyle w:val="a3"/>
        <w:numPr>
          <w:ilvl w:val="0"/>
          <w:numId w:val="19"/>
        </w:numPr>
        <w:ind w:left="851"/>
      </w:pPr>
      <w:r w:rsidRPr="00D27382">
        <w:t>Електронний кабінет громадянина</w:t>
      </w:r>
    </w:p>
    <w:p w:rsidR="006560AA" w:rsidRPr="00D27382" w:rsidRDefault="006560AA" w:rsidP="006E0857">
      <w:pPr>
        <w:pStyle w:val="a3"/>
        <w:numPr>
          <w:ilvl w:val="0"/>
          <w:numId w:val="19"/>
        </w:numPr>
        <w:ind w:left="851"/>
      </w:pPr>
      <w:proofErr w:type="spellStart"/>
      <w:r w:rsidRPr="00D27382">
        <w:t>Веб-портал</w:t>
      </w:r>
      <w:proofErr w:type="spellEnd"/>
      <w:r w:rsidRPr="00D27382">
        <w:t xml:space="preserve"> електронного урядування </w:t>
      </w:r>
      <w:proofErr w:type="spellStart"/>
      <w:r w:rsidRPr="00D27382">
        <w:t>gov.ua</w:t>
      </w:r>
      <w:proofErr w:type="spellEnd"/>
      <w:r w:rsidRPr="00D27382">
        <w:t xml:space="preserve">, який </w:t>
      </w:r>
      <w:proofErr w:type="spellStart"/>
      <w:r w:rsidRPr="00D27382">
        <w:t>влючатиме</w:t>
      </w:r>
      <w:proofErr w:type="spellEnd"/>
      <w:r w:rsidRPr="00D27382">
        <w:t xml:space="preserve"> в себе єдиний державний портал відкритих даних та єдиний державний портал адміністративних послуг</w:t>
      </w:r>
    </w:p>
    <w:p w:rsidR="006560AA" w:rsidRPr="00D27382" w:rsidRDefault="006560AA" w:rsidP="006E0857">
      <w:pPr>
        <w:pStyle w:val="a3"/>
        <w:numPr>
          <w:ilvl w:val="0"/>
          <w:numId w:val="19"/>
        </w:numPr>
        <w:ind w:left="851"/>
      </w:pPr>
      <w:r w:rsidRPr="00D27382">
        <w:t>Системи захищених мереж передачі даних, що включатиме в себе національну систему конфіденційного зв’язку</w:t>
      </w:r>
    </w:p>
    <w:p w:rsidR="006560AA" w:rsidRPr="00D27382" w:rsidRDefault="006560AA" w:rsidP="006E0857">
      <w:pPr>
        <w:pStyle w:val="a3"/>
        <w:numPr>
          <w:ilvl w:val="0"/>
          <w:numId w:val="19"/>
        </w:numPr>
        <w:ind w:left="851"/>
      </w:pPr>
      <w:r w:rsidRPr="00D27382">
        <w:t>Захищена державна електронна пошта</w:t>
      </w:r>
    </w:p>
    <w:p w:rsidR="006560AA" w:rsidRPr="00D27382" w:rsidRDefault="006560AA" w:rsidP="006E0857">
      <w:pPr>
        <w:pStyle w:val="a3"/>
        <w:numPr>
          <w:ilvl w:val="0"/>
          <w:numId w:val="19"/>
        </w:numPr>
        <w:ind w:left="851"/>
      </w:pPr>
      <w:r w:rsidRPr="00D27382">
        <w:lastRenderedPageBreak/>
        <w:t>Захищені центри обробки даних, що включатиме в себе використання хмарних технологій</w:t>
      </w:r>
    </w:p>
    <w:p w:rsidR="006560AA" w:rsidRPr="00D27382" w:rsidRDefault="006560AA" w:rsidP="006E0857">
      <w:pPr>
        <w:pStyle w:val="a3"/>
        <w:numPr>
          <w:ilvl w:val="0"/>
          <w:numId w:val="19"/>
        </w:numPr>
        <w:ind w:left="851"/>
      </w:pPr>
      <w:r w:rsidRPr="00D27382">
        <w:t xml:space="preserve">Створення базових державних реєстрів, а також </w:t>
      </w:r>
      <w:proofErr w:type="spellStart"/>
      <w:r w:rsidRPr="00D27382">
        <w:t>оцифрування</w:t>
      </w:r>
      <w:proofErr w:type="spellEnd"/>
      <w:r w:rsidRPr="00D27382">
        <w:t xml:space="preserve"> паперових носіїв та покращення якості даних в державних реєстрах</w:t>
      </w:r>
      <w:r w:rsidR="00EB4A20" w:rsidRPr="00D27382">
        <w:rPr>
          <w:lang w:val="ru-RU"/>
        </w:rPr>
        <w:t>[4]</w:t>
      </w:r>
      <w:r w:rsidR="00E83F55" w:rsidRPr="00D27382">
        <w:rPr>
          <w:lang w:val="ru-RU"/>
        </w:rPr>
        <w:t>.</w:t>
      </w:r>
    </w:p>
    <w:p w:rsidR="006560AA" w:rsidRPr="00D27382" w:rsidRDefault="006560AA" w:rsidP="006D2FDC">
      <w:pPr>
        <w:ind w:firstLine="709"/>
      </w:pPr>
      <w:r w:rsidRPr="00D27382">
        <w:t xml:space="preserve">Впровадження </w:t>
      </w:r>
      <w:r w:rsidR="00A96638" w:rsidRPr="00D27382">
        <w:t>цих</w:t>
      </w:r>
      <w:r w:rsidRPr="00D27382">
        <w:t xml:space="preserve"> інформаційно-комунікативних технологій дозволить забезпечити сумісність технологій, що використовуються для реалізації проектів та завдань інформатизації та розвитку електронного урядування в Україні. Крім того, очікується впровадження системи одноразової авторизації, що дозволить уникнути повторного введення персональних даних.</w:t>
      </w:r>
    </w:p>
    <w:p w:rsidR="006560AA" w:rsidRPr="00D27382" w:rsidRDefault="006560AA" w:rsidP="006D2FDC">
      <w:pPr>
        <w:ind w:firstLine="709"/>
      </w:pPr>
      <w:r w:rsidRPr="00D27382">
        <w:t>Як кінцеву мету впровадження електронного урядування Уряд України вбачає підвищення ефективності та прозорості в діяльності органів державної влади та місцевого самоврядування, підвищення якості надання адміністративних послуг фізичним та юридичним особам, мінімізацію корупційних ризиків, покращення інвестиційної привабливості, ділового клімату та конкурентоспроможності України та дозволить стимулювати її соціально-економічний розвиток.</w:t>
      </w:r>
    </w:p>
    <w:p w:rsidR="006560AA" w:rsidRPr="00D27382" w:rsidRDefault="00FE688F" w:rsidP="006D2FDC">
      <w:pPr>
        <w:ind w:firstLine="709"/>
      </w:pPr>
      <w:r w:rsidRPr="00D27382">
        <w:t xml:space="preserve">Сам зміст Концепції звучить перспективно, має яскраво виражене соціальне спрямування. Її реалізація дозволить покращити якість надання адміністративних послуг, а сама система електронної взаємодії дозволить підняти на новий рівень взаємодії громадян та держави. Однак, слова на папері та конкретні кроки щодо впровадження вкрай різняться між собою. </w:t>
      </w:r>
    </w:p>
    <w:p w:rsidR="00FE688F" w:rsidRPr="00D27382" w:rsidRDefault="00FE688F" w:rsidP="006D2FDC">
      <w:pPr>
        <w:ind w:firstLine="709"/>
      </w:pPr>
      <w:r w:rsidRPr="00D27382">
        <w:t xml:space="preserve">Безумовно, не можна сказати, що жодних кроків щодо реалізації цієї Концепції не зроблено. Щиро кажучи, на нашу думку, Міністерство охорони здоров’я здійснило найбільший вклад в реалізацію цієї Концепції. Проводячи медичну реформу, заздалегідь було закладено основу для інформатизації для </w:t>
      </w:r>
      <w:r w:rsidR="00A96638" w:rsidRPr="00D27382">
        <w:t>цієї</w:t>
      </w:r>
      <w:r w:rsidRPr="00D27382">
        <w:t xml:space="preserve"> соціальної сфери. В липні 2018 року </w:t>
      </w:r>
      <w:r w:rsidR="00532335" w:rsidRPr="00D27382">
        <w:t>було впроваджено системи «Електронна медична картка пацієнта» та «Електронна реєстратура», «Електронний талон»</w:t>
      </w:r>
      <w:r w:rsidR="00B560D1" w:rsidRPr="00D27382">
        <w:rPr>
          <w:lang w:val="ru-RU"/>
        </w:rPr>
        <w:t>[38]</w:t>
      </w:r>
      <w:r w:rsidR="00532335" w:rsidRPr="00D27382">
        <w:t xml:space="preserve">. Однак, впровадження </w:t>
      </w:r>
      <w:r w:rsidR="00A96638" w:rsidRPr="00D27382">
        <w:t>цих</w:t>
      </w:r>
      <w:r w:rsidR="00532335" w:rsidRPr="00D27382">
        <w:t xml:space="preserve"> технологій в медичну сферу не можна вважати </w:t>
      </w:r>
      <w:r w:rsidR="00532335" w:rsidRPr="00D27382">
        <w:lastRenderedPageBreak/>
        <w:t xml:space="preserve">успішною реалізацією всієї системи інформатизації сфери охорони здоров’я. За прикладом британських колег, Уряду України варто інтегрувати всі електронні послуги у сфері охорони здоров’я в єдину інтегровану інформаційну систему. </w:t>
      </w:r>
    </w:p>
    <w:p w:rsidR="00532335" w:rsidRPr="00D27382" w:rsidRDefault="00532335" w:rsidP="006D2FDC">
      <w:pPr>
        <w:ind w:firstLine="709"/>
      </w:pPr>
      <w:r w:rsidRPr="00D27382">
        <w:t xml:space="preserve">Розвиток державного електронного архіву більшою мірою реалізовано в рамках виконання Стратегії розвитку інформаційного суспільства на 2007-2015 роки. Центральний державний електронний архів було створено ще у 2007 році. Іншим аспектом модернізації, пов’язаним з архівною справою є публікація офіційних документів та розміщення публічної інформації в відкритому доступі. Стосовно публікації офіційних документів, то варто зазначити ефективність офіційного </w:t>
      </w:r>
      <w:proofErr w:type="spellStart"/>
      <w:r w:rsidRPr="00D27382">
        <w:t>веб-потралу</w:t>
      </w:r>
      <w:proofErr w:type="spellEnd"/>
      <w:r w:rsidRPr="00D27382">
        <w:t xml:space="preserve"> Білого Дому. Укази Президента поділені за тематичним рубрика тором, та знаходяться у вільному доступі, містять re-</w:t>
      </w:r>
      <w:proofErr w:type="spellStart"/>
      <w:r w:rsidRPr="00D27382">
        <w:t>direct</w:t>
      </w:r>
      <w:proofErr w:type="spellEnd"/>
      <w:r w:rsidRPr="00D27382">
        <w:t>, якщо новий НПА відсилає до попереднього</w:t>
      </w:r>
      <w:r w:rsidR="00A15DE2" w:rsidRPr="00D27382">
        <w:t>, або є інші НПА на схожу тему</w:t>
      </w:r>
      <w:r w:rsidR="00A15DE2" w:rsidRPr="00D27382">
        <w:rPr>
          <w:lang w:val="ru-RU"/>
        </w:rPr>
        <w:t>[39]</w:t>
      </w:r>
      <w:r w:rsidRPr="00D27382">
        <w:t xml:space="preserve">. </w:t>
      </w:r>
      <w:r w:rsidR="009E6083" w:rsidRPr="00D27382">
        <w:t>Система документообігу інформаційного ресурсу Білого Дому є пов’язаною. Але чому б українському уряду не реалізувати ще більш сміливий крок стосовно інформатизації процесу прийняття управлінських рішень? Офіційні документи в Україні набирають чинності через 10 днів з дня їх публікації, або у строки встановлені в самому документі. Але з урахуванням розвитку інформаційних технологій, та інформаційного суспільства в цілому, чому б не впровадити систему електронної публікації офіційних документів</w:t>
      </w:r>
      <w:r w:rsidR="00592295" w:rsidRPr="00D27382">
        <w:t xml:space="preserve"> та відмінити обов’язкову публікацію в офіційному друкованому виданні</w:t>
      </w:r>
      <w:r w:rsidR="009E6083" w:rsidRPr="00D27382">
        <w:t>? Епоха архаїчного використання паперових носіїв завершується, так чому б не перейти до використання новітніх технологій, в тому числі і в питанні публікації офіційних документів?</w:t>
      </w:r>
    </w:p>
    <w:p w:rsidR="009E6083" w:rsidRPr="00D27382" w:rsidRDefault="009E6083" w:rsidP="006D2FDC">
      <w:pPr>
        <w:ind w:firstLine="709"/>
      </w:pPr>
      <w:r w:rsidRPr="00D27382">
        <w:t xml:space="preserve">За підтримки Уряду створено Єдиний портал адміністративних послуг, однак, до впровадження єдиної системи міжвідомчої взаємодії ще далеко. </w:t>
      </w:r>
      <w:r w:rsidR="00BD4244" w:rsidRPr="00D27382">
        <w:t xml:space="preserve">Стосовно виконання Концепції, варто лише її відкрити та переглянути перелік завдань, та відмітити виконані пункти. </w:t>
      </w:r>
    </w:p>
    <w:p w:rsidR="00BD4244" w:rsidRPr="00D27382" w:rsidRDefault="00BD4244" w:rsidP="006D2FDC">
      <w:pPr>
        <w:ind w:firstLine="709"/>
      </w:pPr>
      <w:r w:rsidRPr="00D27382">
        <w:lastRenderedPageBreak/>
        <w:t>Система електронної взаємодії органів виконавчої влади знаходиться на початковому рівні, оскільки, існують лише розрізнені інформаційні ресурси. Реального ж обміну даними між відомствами не відбувається.</w:t>
      </w:r>
    </w:p>
    <w:p w:rsidR="00BD4244" w:rsidRPr="00D27382" w:rsidRDefault="00BD4244" w:rsidP="006D2FDC">
      <w:pPr>
        <w:ind w:firstLine="709"/>
      </w:pPr>
      <w:r w:rsidRPr="00D27382">
        <w:t>Система взаємодії державних інформаційних ресурсів</w:t>
      </w:r>
      <w:r w:rsidR="000623FE" w:rsidRPr="00D27382">
        <w:t xml:space="preserve"> знаходиться на проміжному рівну – розрізнені інформаційні ресурси об’єднані між собою; через re-</w:t>
      </w:r>
      <w:proofErr w:type="spellStart"/>
      <w:r w:rsidR="000623FE" w:rsidRPr="00D27382">
        <w:t>direct</w:t>
      </w:r>
      <w:proofErr w:type="spellEnd"/>
      <w:r w:rsidR="000623FE" w:rsidRPr="00D27382">
        <w:t xml:space="preserve"> можливий перехід між різнорідними інформаційними ресурсами різних відомств.</w:t>
      </w:r>
    </w:p>
    <w:p w:rsidR="000623FE" w:rsidRPr="00D27382" w:rsidRDefault="000623FE" w:rsidP="006D2FDC">
      <w:pPr>
        <w:ind w:firstLine="709"/>
      </w:pPr>
      <w:r w:rsidRPr="00D27382">
        <w:t xml:space="preserve">Стосовно інтегрованої системи ідентифікації та </w:t>
      </w:r>
      <w:proofErr w:type="spellStart"/>
      <w:r w:rsidRPr="00D27382">
        <w:t>аутентифікації</w:t>
      </w:r>
      <w:proofErr w:type="spellEnd"/>
      <w:r w:rsidRPr="00D27382">
        <w:t xml:space="preserve"> варто зазначити, що </w:t>
      </w:r>
      <w:r w:rsidR="00A96638" w:rsidRPr="00D27382">
        <w:t>це</w:t>
      </w:r>
      <w:r w:rsidRPr="00D27382">
        <w:t xml:space="preserve"> технологічне нововведення не притаманне більшості інформаційних ресурсів органів влади. Однак, на місцевому рівні </w:t>
      </w:r>
      <w:r w:rsidR="00A96638" w:rsidRPr="00D27382">
        <w:t>ці</w:t>
      </w:r>
      <w:r w:rsidRPr="00D27382">
        <w:t xml:space="preserve"> технології широко використовуються. Наприклад, система </w:t>
      </w:r>
      <w:proofErr w:type="spellStart"/>
      <w:r w:rsidRPr="00D27382">
        <w:t>BankID</w:t>
      </w:r>
      <w:proofErr w:type="spellEnd"/>
      <w:r w:rsidRPr="00D27382">
        <w:t xml:space="preserve"> широко використовується для авторизації на інформаційних ресурсах сайту КМДА для оформлення заяв, зверне</w:t>
      </w:r>
      <w:r w:rsidR="0050705C" w:rsidRPr="00D27382">
        <w:t>нь та створення чи участі в голосуванні по петиціям.</w:t>
      </w:r>
    </w:p>
    <w:p w:rsidR="0050705C" w:rsidRPr="00D27382" w:rsidRDefault="0050705C" w:rsidP="006D2FDC">
      <w:pPr>
        <w:ind w:firstLine="709"/>
      </w:pPr>
      <w:r w:rsidRPr="00D27382">
        <w:t>Варто зазначити, що питання «Електронного кабінету громадянина» залишається у підвішеному стані. На оф</w:t>
      </w:r>
      <w:r w:rsidR="00A96638" w:rsidRPr="00D27382">
        <w:t>іційному інформаційному ресурсі Верховної Ради це</w:t>
      </w:r>
      <w:r w:rsidRPr="00D27382">
        <w:t>й сервіс створено, він успішно функціонує. Однак, мова не йде про надання адміністративних послуг у їх класичному розумінні. Функціональні можливості запущеного сервісу стосуються виключно функціоналу ресурсу Верховної Ради: запис на відкриті пленарні засідання, використання інформації, розміщеної на ресурсі через електронний кабінет. На цьому функціональні можливості ресурсу завершуються.</w:t>
      </w:r>
    </w:p>
    <w:p w:rsidR="0050705C" w:rsidRPr="00D27382" w:rsidRDefault="0050705C" w:rsidP="006D2FDC">
      <w:pPr>
        <w:ind w:firstLine="709"/>
      </w:pPr>
      <w:r w:rsidRPr="00D27382">
        <w:t xml:space="preserve">Питання захисту інформації в умовах інформаційної війни залишається відкритим. </w:t>
      </w:r>
      <w:r w:rsidR="00804D80" w:rsidRPr="00D27382">
        <w:t xml:space="preserve">25 вересня 2018 року на </w:t>
      </w:r>
      <w:proofErr w:type="spellStart"/>
      <w:r w:rsidR="00804D80" w:rsidRPr="00D27382">
        <w:t>Інтернет-порталі</w:t>
      </w:r>
      <w:proofErr w:type="spellEnd"/>
      <w:r w:rsidR="00804D80" w:rsidRPr="00D27382">
        <w:t xml:space="preserve"> УНІАН розміщено розслідування журналіста Олександра </w:t>
      </w:r>
      <w:proofErr w:type="spellStart"/>
      <w:r w:rsidR="00804D80" w:rsidRPr="00D27382">
        <w:t>Дубінського</w:t>
      </w:r>
      <w:proofErr w:type="spellEnd"/>
      <w:r w:rsidR="00804D80" w:rsidRPr="00D27382">
        <w:t xml:space="preserve"> стосовно автоматизованої системи управління ЗСУ «Дніпро». За матеріалами розслідування та показаннями аналітика Міністерства Оборони в системі для авторизації використовувались типові паролі (типу 12345 чи </w:t>
      </w:r>
      <w:proofErr w:type="spellStart"/>
      <w:r w:rsidR="00804D80" w:rsidRPr="00D27382">
        <w:t>admin</w:t>
      </w:r>
      <w:proofErr w:type="spellEnd"/>
      <w:r w:rsidR="00804D80" w:rsidRPr="00D27382">
        <w:t xml:space="preserve">), що вказує на халатність працівників Міністерства. Перевірка Міністерства та СБУ виявила недоліки та усунула їх. </w:t>
      </w:r>
      <w:r w:rsidR="00804D80" w:rsidRPr="00D27382">
        <w:lastRenderedPageBreak/>
        <w:t>Однак, якщо в умовах збройного конфлікту військове відомство не може забезпечити на достатньому рівні забезпечення безпеки обміну інформацією у внутрішній інформаційній системі, то про яку безпеку може йти мова на національному рівні, та збереженні персональн</w:t>
      </w:r>
      <w:r w:rsidR="00E83F55" w:rsidRPr="00D27382">
        <w:t>их даних мільйонів громадян</w:t>
      </w:r>
      <w:r w:rsidR="00EB4A20" w:rsidRPr="00D27382">
        <w:t>[8]</w:t>
      </w:r>
      <w:r w:rsidR="00E83F55" w:rsidRPr="00D27382">
        <w:t>?</w:t>
      </w:r>
    </w:p>
    <w:p w:rsidR="00804D80" w:rsidRPr="00D27382" w:rsidRDefault="00774CE8" w:rsidP="006D2FDC">
      <w:pPr>
        <w:ind w:firstLine="709"/>
      </w:pPr>
      <w:r w:rsidRPr="00D27382">
        <w:t xml:space="preserve">Жодних кроків не зроблено стосовно розробки захищеної державної електронної пошти та створення центрів обробки даних. З одного боку, </w:t>
      </w:r>
      <w:r w:rsidR="00A96638" w:rsidRPr="00D27382">
        <w:t>ці</w:t>
      </w:r>
      <w:r w:rsidRPr="00D27382">
        <w:t xml:space="preserve"> нововведення є важливими для реалізації Концепції загалом, однак, відверто кажучи, не є першочерговими завданнями Концепції.</w:t>
      </w:r>
    </w:p>
    <w:p w:rsidR="00774CE8" w:rsidRPr="00D27382" w:rsidRDefault="00774CE8" w:rsidP="006D2FDC">
      <w:pPr>
        <w:ind w:firstLine="709"/>
      </w:pPr>
      <w:r w:rsidRPr="00D27382">
        <w:t xml:space="preserve">Загалом, на реалізацію Концепції залишилось два роки, однак, перед Урядом стоїть величезний обсяг роботи стосовно подальшої інформатизації управлінського процесу. </w:t>
      </w:r>
    </w:p>
    <w:p w:rsidR="005246BA" w:rsidRPr="00D27382" w:rsidRDefault="005246BA" w:rsidP="006D2FDC">
      <w:pPr>
        <w:ind w:firstLine="709"/>
      </w:pPr>
    </w:p>
    <w:p w:rsidR="005246BA" w:rsidRPr="00D27382" w:rsidRDefault="005246BA" w:rsidP="006D2FDC">
      <w:pPr>
        <w:ind w:firstLine="709"/>
      </w:pPr>
    </w:p>
    <w:p w:rsidR="005246BA" w:rsidRPr="00D27382" w:rsidRDefault="005246BA" w:rsidP="006D2FDC">
      <w:pPr>
        <w:ind w:firstLine="709"/>
      </w:pPr>
    </w:p>
    <w:p w:rsidR="005246BA" w:rsidRPr="00D27382" w:rsidRDefault="005246BA" w:rsidP="006D2FDC">
      <w:pPr>
        <w:ind w:firstLine="709"/>
      </w:pPr>
    </w:p>
    <w:p w:rsidR="005246BA" w:rsidRPr="00D27382" w:rsidRDefault="005246BA" w:rsidP="006D2FDC">
      <w:pPr>
        <w:ind w:firstLine="709"/>
      </w:pPr>
    </w:p>
    <w:p w:rsidR="005246BA" w:rsidRPr="00D27382" w:rsidRDefault="005246BA" w:rsidP="006D2FDC">
      <w:pPr>
        <w:ind w:firstLine="709"/>
      </w:pPr>
    </w:p>
    <w:p w:rsidR="005246BA" w:rsidRPr="00D27382" w:rsidRDefault="005246BA" w:rsidP="006D2FDC">
      <w:pPr>
        <w:ind w:firstLine="709"/>
      </w:pPr>
    </w:p>
    <w:p w:rsidR="005246BA" w:rsidRPr="00D27382" w:rsidRDefault="005246BA" w:rsidP="006D2FDC">
      <w:pPr>
        <w:ind w:firstLine="709"/>
      </w:pPr>
    </w:p>
    <w:p w:rsidR="005246BA" w:rsidRPr="00D27382" w:rsidRDefault="005246BA" w:rsidP="006D2FDC">
      <w:pPr>
        <w:ind w:firstLine="709"/>
      </w:pPr>
    </w:p>
    <w:p w:rsidR="005246BA" w:rsidRPr="00D27382" w:rsidRDefault="005246BA" w:rsidP="006D2FDC">
      <w:pPr>
        <w:ind w:firstLine="709"/>
      </w:pPr>
    </w:p>
    <w:p w:rsidR="0039527B" w:rsidRPr="00D27382" w:rsidRDefault="0039527B" w:rsidP="0039527B"/>
    <w:p w:rsidR="002C4295" w:rsidRPr="00D27382" w:rsidRDefault="002C4295" w:rsidP="0039527B"/>
    <w:p w:rsidR="0039527B" w:rsidRPr="00D27382" w:rsidRDefault="002C4295" w:rsidP="0039527B">
      <w:pPr>
        <w:ind w:firstLine="709"/>
        <w:jc w:val="center"/>
        <w:rPr>
          <w:b/>
        </w:rPr>
      </w:pPr>
      <w:r w:rsidRPr="00D27382">
        <w:rPr>
          <w:b/>
        </w:rPr>
        <w:lastRenderedPageBreak/>
        <w:t>ВИСНОВОК ДО РОЗДІЛУ 3</w:t>
      </w:r>
    </w:p>
    <w:p w:rsidR="002C4295" w:rsidRPr="00D27382" w:rsidRDefault="002C4295" w:rsidP="0039527B">
      <w:pPr>
        <w:ind w:firstLine="709"/>
        <w:jc w:val="center"/>
        <w:rPr>
          <w:b/>
        </w:rPr>
      </w:pPr>
    </w:p>
    <w:p w:rsidR="001434E8" w:rsidRPr="00D27382" w:rsidRDefault="005246BA" w:rsidP="006E0857">
      <w:pPr>
        <w:pStyle w:val="a3"/>
        <w:numPr>
          <w:ilvl w:val="0"/>
          <w:numId w:val="30"/>
        </w:numPr>
        <w:ind w:left="0" w:firstLine="709"/>
      </w:pPr>
      <w:r w:rsidRPr="00D27382">
        <w:t xml:space="preserve">В даному розділі розглядалась урядова Концепція впровадження електронного урядування в Україні, </w:t>
      </w:r>
      <w:r w:rsidR="00F07E6F" w:rsidRPr="00D27382">
        <w:t xml:space="preserve">її основні положення та сфери реалізації. В самому тексті Концепції авторами не вміщено жодних принципово нових положень. Впровадження нових інформаційних технологій у економіку, освіту, управління, модернізація самої моделі управління через імплементації інформаційно-комунікативних технологій – все це вже успішно впроваджено в розвинених країнах Західної Європи та інших. </w:t>
      </w:r>
    </w:p>
    <w:p w:rsidR="001434E8" w:rsidRPr="00D27382" w:rsidRDefault="00F07E6F" w:rsidP="006E0857">
      <w:pPr>
        <w:pStyle w:val="a3"/>
        <w:numPr>
          <w:ilvl w:val="0"/>
          <w:numId w:val="30"/>
        </w:numPr>
        <w:ind w:left="0" w:firstLine="709"/>
      </w:pPr>
      <w:r w:rsidRPr="00D27382">
        <w:t xml:space="preserve">Однак, автори вітчизняної Концепції, з урахуванням принципових положень державної політики очищення влади, дещо менше уваги приділили суспільним інтересам. </w:t>
      </w:r>
      <w:r w:rsidR="004B42E8" w:rsidRPr="00D27382">
        <w:t xml:space="preserve">В кінці кінців, суспільство отримає провал політики очищення влади, а недостатність політичної волі при впровадженні електронного урядування, призведе до провалу в реалізації Концепції. Корупція не зникла, тільки адаптувалась під нові механізми, а прозорість у публічних закупівлях поки залишається недосяжною мрією. </w:t>
      </w:r>
    </w:p>
    <w:p w:rsidR="001434E8" w:rsidRPr="00D27382" w:rsidRDefault="00592295" w:rsidP="006E0857">
      <w:pPr>
        <w:pStyle w:val="a3"/>
        <w:numPr>
          <w:ilvl w:val="0"/>
          <w:numId w:val="30"/>
        </w:numPr>
        <w:ind w:left="0" w:firstLine="709"/>
      </w:pPr>
      <w:r w:rsidRPr="00D27382">
        <w:t xml:space="preserve">Крім того, варто зазначити, що урядову Концепцію розвитку електронного урядування слід доповнити запропонованими в роботі принципами (принцип відповідальної особи та принцип партнерства). Уряду слід усвідомити, що, окрім інформатизації суспільних відносин та сприяння розвитку інформаційного суспільства, варто звернути увагу на впровадження інститутів громадянського суспільства. Після Революції Гідності з’явилось можливість на зародках громадянського суспільства побудувати дійсно працюючу модель громадянського суспільства. Народ України готовий до цього, народ навчений гірким досвідом, що бездіяльність та байдужість призводить до жахливих наслідків. Так чому б Уряду не залучити громадськість на партнерських засадах, як рівного члена управлінських відносин. Справедливо можна зазначити, що народ України знає яку державу треба будувати. Так чому б управлінцям не </w:t>
      </w:r>
      <w:r w:rsidRPr="00D27382">
        <w:lastRenderedPageBreak/>
        <w:t>залучити громадськість для побудови діалогу, створення спільного бачення та плану дій щодо вирішення проблем державного значення?</w:t>
      </w:r>
    </w:p>
    <w:p w:rsidR="00001CE6" w:rsidRPr="00D27382" w:rsidRDefault="004B42E8" w:rsidP="006E0857">
      <w:pPr>
        <w:pStyle w:val="a3"/>
        <w:numPr>
          <w:ilvl w:val="0"/>
          <w:numId w:val="30"/>
        </w:numPr>
        <w:ind w:left="0" w:firstLine="709"/>
      </w:pPr>
      <w:r w:rsidRPr="00D27382">
        <w:t xml:space="preserve">Безумовно, не можна сказати, що Концепція не реалізована бодай частково. Успіхи реалізації реформи охорони здоров’я, з її адаптацією під Концепцію, що включає в себе широке застосування інформаційних технологій, є безспірними. Також, створення порталу </w:t>
      </w:r>
      <w:proofErr w:type="spellStart"/>
      <w:r w:rsidRPr="00D27382">
        <w:rPr>
          <w:lang w:val="en-US"/>
        </w:rPr>
        <w:t>iGov</w:t>
      </w:r>
      <w:proofErr w:type="spellEnd"/>
      <w:r w:rsidRPr="00D27382">
        <w:rPr>
          <w:lang w:val="ru-RU"/>
        </w:rPr>
        <w:t>.</w:t>
      </w:r>
      <w:r w:rsidRPr="00D27382">
        <w:rPr>
          <w:lang w:val="en-US"/>
        </w:rPr>
        <w:t>org</w:t>
      </w:r>
      <w:r w:rsidRPr="00D27382">
        <w:rPr>
          <w:lang w:val="ru-RU"/>
        </w:rPr>
        <w:t>.</w:t>
      </w:r>
      <w:proofErr w:type="spellStart"/>
      <w:r w:rsidRPr="00D27382">
        <w:rPr>
          <w:lang w:val="en-US"/>
        </w:rPr>
        <w:t>ua</w:t>
      </w:r>
      <w:proofErr w:type="spellEnd"/>
      <w:r w:rsidRPr="00D27382">
        <w:t xml:space="preserve"> можна вважати успішним кроком реалізації Концепції. Можливість отримання публічних послуг в віддаленому форматі є тим важливим кроком, що підвищує ефективність діяльності органів влади. Однак, держава не докладає зусиль до популяризації цього ресурсу. </w:t>
      </w:r>
      <w:r w:rsidR="00001CE6" w:rsidRPr="00D27382">
        <w:t xml:space="preserve">Великобританія, в свій час провела успішну рекламну кампанію для популяризації ресурсу. Крім </w:t>
      </w:r>
      <w:r w:rsidRPr="00D27382">
        <w:t xml:space="preserve">того, бета-версія електронного порталу в Німеччині надає більше послуг, хоча й робота над самим електронним ресурсом ще не завершена. </w:t>
      </w:r>
      <w:r w:rsidR="00001CE6" w:rsidRPr="00D27382">
        <w:t>Тому, саме створення електронного ресурсу є важливим кроком, однак, робота над ним ще не завершена.</w:t>
      </w:r>
    </w:p>
    <w:p w:rsidR="0039527B" w:rsidRPr="00D27382" w:rsidRDefault="0039527B" w:rsidP="006D2FDC">
      <w:pPr>
        <w:ind w:firstLine="709"/>
      </w:pPr>
    </w:p>
    <w:p w:rsidR="0039527B" w:rsidRPr="00D27382" w:rsidRDefault="0039527B" w:rsidP="006D2FDC">
      <w:pPr>
        <w:ind w:firstLine="709"/>
      </w:pPr>
    </w:p>
    <w:p w:rsidR="0039527B" w:rsidRPr="00D27382" w:rsidRDefault="0039527B" w:rsidP="006D2FDC">
      <w:pPr>
        <w:ind w:firstLine="709"/>
      </w:pPr>
    </w:p>
    <w:p w:rsidR="0039527B" w:rsidRPr="00D27382" w:rsidRDefault="0039527B" w:rsidP="006D2FDC">
      <w:pPr>
        <w:ind w:firstLine="709"/>
      </w:pPr>
    </w:p>
    <w:p w:rsidR="0039527B" w:rsidRPr="00D27382" w:rsidRDefault="0039527B" w:rsidP="006D2FDC">
      <w:pPr>
        <w:ind w:firstLine="709"/>
      </w:pPr>
    </w:p>
    <w:p w:rsidR="0039527B" w:rsidRPr="00D27382" w:rsidRDefault="0039527B" w:rsidP="006D2FDC">
      <w:pPr>
        <w:ind w:firstLine="709"/>
      </w:pPr>
    </w:p>
    <w:p w:rsidR="0039527B" w:rsidRPr="00D27382" w:rsidRDefault="0039527B" w:rsidP="006D2FDC">
      <w:pPr>
        <w:ind w:firstLine="709"/>
      </w:pPr>
    </w:p>
    <w:p w:rsidR="0039527B" w:rsidRPr="00D27382" w:rsidRDefault="0039527B" w:rsidP="006D2FDC">
      <w:pPr>
        <w:ind w:firstLine="709"/>
      </w:pPr>
    </w:p>
    <w:p w:rsidR="0039527B" w:rsidRPr="00D27382" w:rsidRDefault="0039527B" w:rsidP="006D2FDC">
      <w:pPr>
        <w:ind w:firstLine="709"/>
      </w:pPr>
    </w:p>
    <w:p w:rsidR="0039527B" w:rsidRPr="00D27382" w:rsidRDefault="0039527B" w:rsidP="006D2FDC">
      <w:pPr>
        <w:ind w:firstLine="709"/>
      </w:pPr>
    </w:p>
    <w:p w:rsidR="001434E8" w:rsidRPr="00D27382" w:rsidRDefault="001434E8" w:rsidP="006F7FD2">
      <w:pPr>
        <w:rPr>
          <w:lang w:val="ru-RU"/>
        </w:rPr>
      </w:pPr>
    </w:p>
    <w:p w:rsidR="002C4295" w:rsidRPr="00D27382" w:rsidRDefault="0039527B" w:rsidP="0039527B">
      <w:pPr>
        <w:ind w:firstLine="709"/>
        <w:jc w:val="center"/>
        <w:rPr>
          <w:b/>
        </w:rPr>
      </w:pPr>
      <w:r w:rsidRPr="00D27382">
        <w:rPr>
          <w:b/>
        </w:rPr>
        <w:lastRenderedPageBreak/>
        <w:t xml:space="preserve">РОЗДІЛ </w:t>
      </w:r>
      <w:r w:rsidR="002C4295" w:rsidRPr="00D27382">
        <w:rPr>
          <w:b/>
        </w:rPr>
        <w:t>4</w:t>
      </w:r>
    </w:p>
    <w:p w:rsidR="0039527B" w:rsidRPr="00D27382" w:rsidRDefault="0039527B" w:rsidP="0039527B">
      <w:pPr>
        <w:ind w:firstLine="709"/>
        <w:jc w:val="center"/>
        <w:rPr>
          <w:b/>
        </w:rPr>
      </w:pPr>
      <w:r w:rsidRPr="00D27382">
        <w:rPr>
          <w:b/>
        </w:rPr>
        <w:t xml:space="preserve"> ПЕРСПЕКТИВИ ВПРОВАДЖЕННЯ ЕЛЕКТРОННОГО УРЯДУВАННЯ В УКРАЇНІ: МОЖЛИВОСТІ ПОЄДАНННЯ ІСНУЮЧИХ СЕРВІСІВ ТА ПЕРСПЕКТИВНИХ ПРОЕКТІВ ЕЛЕКТРОННИХ ПОСЛУГ. ПРОПОЗИЦІЇ ЩОДО РОЗВИТКУ ІНФОРМАЦІЙНОЇ СИСТЕМИ МІЖВІДОМЧОЇ ВЗАЄМОДІЇ «ЕЛЕКТРОННИЙ УРЯД»</w:t>
      </w:r>
    </w:p>
    <w:p w:rsidR="006F7FD2" w:rsidRPr="00D27382" w:rsidRDefault="006F7FD2" w:rsidP="0039527B">
      <w:pPr>
        <w:ind w:firstLine="709"/>
        <w:jc w:val="center"/>
        <w:rPr>
          <w:b/>
        </w:rPr>
      </w:pPr>
    </w:p>
    <w:p w:rsidR="00774CE8" w:rsidRPr="00D27382" w:rsidRDefault="00774CE8" w:rsidP="006D2FDC">
      <w:pPr>
        <w:ind w:firstLine="709"/>
      </w:pPr>
      <w:r w:rsidRPr="00D27382">
        <w:t xml:space="preserve">Багато полеміки йде про те, як організувати процес електронного урядування в Україні. </w:t>
      </w:r>
      <w:r w:rsidR="00305133" w:rsidRPr="00D27382">
        <w:t xml:space="preserve">На думку </w:t>
      </w:r>
      <w:proofErr w:type="spellStart"/>
      <w:r w:rsidR="00305133" w:rsidRPr="00D27382">
        <w:t>Фурашева</w:t>
      </w:r>
      <w:proofErr w:type="spellEnd"/>
      <w:r w:rsidR="00305133" w:rsidRPr="00D27382">
        <w:t xml:space="preserve"> В.М. та Баранова О.А. реалізація Концепції електронного урядування в Україні полягає у створенні єдиної міжвідомчої системи взаємодії між різнорідними органами публічної влади. Цілком раціональне твердження, оскільки впровадження такої системи призведе до мінімізації використання ресурсів, підвищення якості наданих громадянам послуг, підвищенню ефективності діяльності органів влади. </w:t>
      </w:r>
    </w:p>
    <w:p w:rsidR="00305133" w:rsidRPr="00D27382" w:rsidRDefault="00305133" w:rsidP="006D2FDC">
      <w:pPr>
        <w:ind w:firstLine="709"/>
      </w:pPr>
      <w:r w:rsidRPr="00D27382">
        <w:t xml:space="preserve">Інформатизація комунікації між людьми останнім часом сягає небачених масштабів. Переламною датою є 4 лютого 2004 року ( дата заснування соціальної мережі </w:t>
      </w:r>
      <w:proofErr w:type="spellStart"/>
      <w:r w:rsidRPr="00D27382">
        <w:t>Facebook</w:t>
      </w:r>
      <w:proofErr w:type="spellEnd"/>
      <w:r w:rsidRPr="00D27382">
        <w:t xml:space="preserve">), оскільки ця </w:t>
      </w:r>
      <w:proofErr w:type="spellStart"/>
      <w:r w:rsidRPr="00D27382">
        <w:t>соцмережа</w:t>
      </w:r>
      <w:proofErr w:type="spellEnd"/>
      <w:r w:rsidRPr="00D27382">
        <w:t xml:space="preserve"> змінила вигляд комунікації між людьми. Безумовно, чати чи форуми, що існували до цього, стали виразниками новітніх інформаційних технологій того часу. Після </w:t>
      </w:r>
      <w:proofErr w:type="spellStart"/>
      <w:r w:rsidRPr="00D27382">
        <w:t>Facebook</w:t>
      </w:r>
      <w:proofErr w:type="spellEnd"/>
      <w:r w:rsidRPr="00D27382">
        <w:t xml:space="preserve">, всі соціальні мережі, що створювались, мали рівнятись на неї, оскільки ця </w:t>
      </w:r>
      <w:proofErr w:type="spellStart"/>
      <w:r w:rsidRPr="00D27382">
        <w:t>соцмережа</w:t>
      </w:r>
      <w:proofErr w:type="spellEnd"/>
      <w:r w:rsidRPr="00D27382">
        <w:t xml:space="preserve"> стала певним еталоном. Який же зв’язок між державним управлінням та соціальною мережею запитаєте ви? Відповідь проста – надбання Марка </w:t>
      </w:r>
      <w:proofErr w:type="spellStart"/>
      <w:r w:rsidRPr="00D27382">
        <w:t>Цукерберга</w:t>
      </w:r>
      <w:proofErr w:type="spellEnd"/>
      <w:r w:rsidRPr="00D27382">
        <w:t xml:space="preserve"> з питань організації таких складних інформаційних систем можна використати на користь оновлення системи взаємовідносин «держава-держава» і «громадянин-держава».</w:t>
      </w:r>
    </w:p>
    <w:p w:rsidR="00EF409D" w:rsidRPr="00D27382" w:rsidRDefault="00EF409D" w:rsidP="006D2FDC">
      <w:pPr>
        <w:ind w:firstLine="709"/>
      </w:pPr>
      <w:r w:rsidRPr="00D27382">
        <w:t xml:space="preserve">Можливо, порівнювати систему взаємодії між громадянами та органами державної влади є некоректним, однак, по своїй суті, ці, хоча і різні за завданнями </w:t>
      </w:r>
      <w:r w:rsidRPr="00D27382">
        <w:lastRenderedPageBreak/>
        <w:t xml:space="preserve">сервіси, слугують реалізації однієї мети – створення комунікативного зв’язку між населенням та державними службовцями. </w:t>
      </w:r>
    </w:p>
    <w:p w:rsidR="00EF409D" w:rsidRPr="00D27382" w:rsidRDefault="00EF409D" w:rsidP="006D2FDC">
      <w:pPr>
        <w:ind w:firstLine="709"/>
      </w:pPr>
      <w:r w:rsidRPr="00D27382">
        <w:t>Яку ж модель використати, як шаблон, для створення власної системи електронного урядування? Безсумнівно, варто сприйняти світовий досвід стосовно імплементації інформаційних технологій в сферу публічного управління, та виділити власну, успішну формулу.</w:t>
      </w:r>
    </w:p>
    <w:p w:rsidR="00EF409D" w:rsidRPr="00D27382" w:rsidRDefault="00EF409D" w:rsidP="006D2FDC">
      <w:pPr>
        <w:ind w:firstLine="709"/>
      </w:pPr>
      <w:r w:rsidRPr="00D27382">
        <w:t xml:space="preserve">Серед проблемних питань можна виділити питання авторизації. Створення «Електронного кабінету громадянина» та його інтеграція в систему Єдиного державного порталу адміністративних послуг було б слушним рішенням. Доцільним було б використання для авторизації паспорту громадянина у формі ID-картки, або біометричного закордонного паспорту. У відповідності до статті 21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передбачено вичерпний перелік інформації, що буде вноситися до біометричних документів, та особової електронної картки громадянина. Зокрема: </w:t>
      </w:r>
    </w:p>
    <w:p w:rsidR="00EF409D" w:rsidRPr="00D27382" w:rsidRDefault="00EF409D" w:rsidP="006D2FDC">
      <w:pPr>
        <w:ind w:firstLine="709"/>
      </w:pPr>
      <w:r w:rsidRPr="00D27382">
        <w:t>1) ім'я особи;</w:t>
      </w:r>
    </w:p>
    <w:p w:rsidR="00EF409D" w:rsidRPr="00D27382" w:rsidRDefault="00EF409D" w:rsidP="006D2FDC">
      <w:pPr>
        <w:ind w:firstLine="709"/>
      </w:pPr>
      <w:r w:rsidRPr="00D27382">
        <w:t>2) стать;</w:t>
      </w:r>
    </w:p>
    <w:p w:rsidR="00EF409D" w:rsidRPr="00D27382" w:rsidRDefault="00EF409D" w:rsidP="006D2FDC">
      <w:pPr>
        <w:ind w:firstLine="709"/>
      </w:pPr>
      <w:r w:rsidRPr="00D27382">
        <w:t>3) громадянство;</w:t>
      </w:r>
    </w:p>
    <w:p w:rsidR="00EF409D" w:rsidRPr="00D27382" w:rsidRDefault="00EF409D" w:rsidP="006D2FDC">
      <w:pPr>
        <w:ind w:firstLine="709"/>
      </w:pPr>
      <w:r w:rsidRPr="00D27382">
        <w:t>4) дата народження;</w:t>
      </w:r>
    </w:p>
    <w:p w:rsidR="00EF409D" w:rsidRPr="00D27382" w:rsidRDefault="00EF409D" w:rsidP="006D2FDC">
      <w:pPr>
        <w:ind w:firstLine="709"/>
      </w:pPr>
      <w:r w:rsidRPr="00D27382">
        <w:t>5) унікальний номер запису в Реєстрі;</w:t>
      </w:r>
    </w:p>
    <w:p w:rsidR="00EF409D" w:rsidRPr="00D27382" w:rsidRDefault="00EF409D" w:rsidP="006D2FDC">
      <w:pPr>
        <w:ind w:firstLine="709"/>
      </w:pPr>
      <w:r w:rsidRPr="00D27382">
        <w:t>6) номер документа;</w:t>
      </w:r>
    </w:p>
    <w:p w:rsidR="00EF409D" w:rsidRPr="00D27382" w:rsidRDefault="00EF409D" w:rsidP="006D2FDC">
      <w:pPr>
        <w:ind w:firstLine="709"/>
      </w:pPr>
      <w:r w:rsidRPr="00D27382">
        <w:t>7) дата видачі документа;</w:t>
      </w:r>
    </w:p>
    <w:p w:rsidR="00EF409D" w:rsidRPr="00D27382" w:rsidRDefault="00EF409D" w:rsidP="006D2FDC">
      <w:pPr>
        <w:ind w:firstLine="709"/>
      </w:pPr>
      <w:r w:rsidRPr="00D27382">
        <w:t>8) місце народження;</w:t>
      </w:r>
    </w:p>
    <w:p w:rsidR="00EF409D" w:rsidRPr="00D27382" w:rsidRDefault="00EF409D" w:rsidP="006D2FDC">
      <w:pPr>
        <w:ind w:firstLine="709"/>
      </w:pPr>
      <w:r w:rsidRPr="00D27382">
        <w:t xml:space="preserve">9) </w:t>
      </w:r>
      <w:proofErr w:type="spellStart"/>
      <w:r w:rsidRPr="00D27382">
        <w:t>відцифрований</w:t>
      </w:r>
      <w:proofErr w:type="spellEnd"/>
      <w:r w:rsidRPr="00D27382">
        <w:t xml:space="preserve"> образ обличчя особи;</w:t>
      </w:r>
    </w:p>
    <w:p w:rsidR="00EF409D" w:rsidRPr="00D27382" w:rsidRDefault="00EF409D" w:rsidP="006D2FDC">
      <w:pPr>
        <w:ind w:firstLine="709"/>
      </w:pPr>
      <w:r w:rsidRPr="00D27382">
        <w:t xml:space="preserve">10) </w:t>
      </w:r>
      <w:proofErr w:type="spellStart"/>
      <w:r w:rsidRPr="00D27382">
        <w:t>відцифрований</w:t>
      </w:r>
      <w:proofErr w:type="spellEnd"/>
      <w:r w:rsidRPr="00D27382">
        <w:t xml:space="preserve"> підпис особи.</w:t>
      </w:r>
    </w:p>
    <w:p w:rsidR="00EF409D" w:rsidRPr="00D27382" w:rsidRDefault="00EF409D" w:rsidP="006D2FDC">
      <w:pPr>
        <w:ind w:firstLine="709"/>
      </w:pPr>
      <w:r w:rsidRPr="00D27382">
        <w:lastRenderedPageBreak/>
        <w:t xml:space="preserve">Окрім цих даних, за клопотанням особи до біометричного паспорту можуть бути додані інші відомості. </w:t>
      </w:r>
    </w:p>
    <w:p w:rsidR="00EF409D" w:rsidRPr="00D27382" w:rsidRDefault="00EF409D" w:rsidP="006D2FDC">
      <w:pPr>
        <w:ind w:firstLine="709"/>
      </w:pPr>
      <w:r w:rsidRPr="00D27382">
        <w:t xml:space="preserve">Важливим проблемним питанням залишається користування даним інтегрованим сервісом. Для використання всього </w:t>
      </w:r>
      <w:proofErr w:type="spellStart"/>
      <w:r w:rsidRPr="00D27382">
        <w:t>різномаїття</w:t>
      </w:r>
      <w:proofErr w:type="spellEnd"/>
      <w:r w:rsidRPr="00D27382">
        <w:t xml:space="preserve"> послуг громадянину необхідно пройти авторизацію. Порядок авторизації користувача є звичайним для всіх масових електронних сервісів: </w:t>
      </w:r>
      <w:proofErr w:type="spellStart"/>
      <w:r w:rsidRPr="00D27382">
        <w:t>логін</w:t>
      </w:r>
      <w:proofErr w:type="spellEnd"/>
      <w:r w:rsidRPr="00D27382">
        <w:t xml:space="preserve"> та пароль. Але як провести таку авторизацію? При видачі біометричного паспорту вказується номер запису в реєстрі. Він є унікальним, і тому його можна використовувати як </w:t>
      </w:r>
      <w:proofErr w:type="spellStart"/>
      <w:r w:rsidRPr="00D27382">
        <w:t>логін</w:t>
      </w:r>
      <w:proofErr w:type="spellEnd"/>
      <w:r w:rsidRPr="00D27382">
        <w:t xml:space="preserve">. Для громадян, які вже мають паспорт створити спрощену процедуру реєстрації, з тими ж самими реквізитами (серія та номер паспорту), а обов’язки з реєстрації покласти на органи самоврядування. Що ж робити з захистом? Раціональним було б використати модель, застосовану в банківській сфері. </w:t>
      </w:r>
      <w:proofErr w:type="spellStart"/>
      <w:r w:rsidRPr="00D27382">
        <w:t>ПриватБанк</w:t>
      </w:r>
      <w:proofErr w:type="spellEnd"/>
      <w:r w:rsidRPr="00D27382">
        <w:t xml:space="preserve"> використав геніальну у своїй простоті систему – при кожному вході до сервісу Приват24 робиться запит коду, який надходить на номер телефону власника рахунку. Запровадження такої системи забезпечило б нео</w:t>
      </w:r>
      <w:r w:rsidR="00CC1D13" w:rsidRPr="00D27382">
        <w:t xml:space="preserve">бхідний захист при авторизації. Проблемним питанням залишається облік електронних карток громадян, які померли чи оголошені безвісно відсутніми чи померлими – що робити в такому випадку? В цьому випадку все просто – при оголошенні особи безвісно відсутньою чи померлою суд, при винесенні рішення вносить відповідні зміни до картки громадянина в реєстрі, та відправляє її до архіву. При смерті фізичної особи – процесуальним документом, що припинить облік картки громадянина буде свідоцтво про смерть, а органом, що в таких обставинах внесе такі зміни до картки та відправить її до архіву – орган РАЦС. </w:t>
      </w:r>
    </w:p>
    <w:p w:rsidR="00CC1D13" w:rsidRPr="00D27382" w:rsidRDefault="00CC1D13" w:rsidP="006D2FDC">
      <w:pPr>
        <w:ind w:firstLine="709"/>
      </w:pPr>
      <w:r w:rsidRPr="00D27382">
        <w:t xml:space="preserve">Інший аспект – це доступ до інформації стосовно інших користувачів. Обробка власних даних – це одне, але доступ до повної інформації  стосовно іншої особи – це вже проблема. Раціональним кроком стане обмеження доступу до конкретної інформації, який прийняли французькі колеги, надавши доступ лише до імені та прізвища особи,та її адреси. </w:t>
      </w:r>
    </w:p>
    <w:p w:rsidR="00EF409D" w:rsidRPr="00D27382" w:rsidRDefault="00CC1D13" w:rsidP="006D2FDC">
      <w:pPr>
        <w:ind w:firstLine="709"/>
      </w:pPr>
      <w:r w:rsidRPr="00D27382">
        <w:lastRenderedPageBreak/>
        <w:t xml:space="preserve">Побудова сервісів ресурсу – це виключно функціональне питання. Еталонним зразком у цьому питанні можна вважати американську систему взаємодії, оскільки, вона містить: найбільший перелік послуг, а самі послуги розміщені відповідно до тематичного </w:t>
      </w:r>
      <w:proofErr w:type="spellStart"/>
      <w:r w:rsidRPr="00D27382">
        <w:t>рубрикатора</w:t>
      </w:r>
      <w:proofErr w:type="spellEnd"/>
      <w:r w:rsidRPr="00D27382">
        <w:t xml:space="preserve">. </w:t>
      </w:r>
    </w:p>
    <w:p w:rsidR="0014026C" w:rsidRPr="00D27382" w:rsidRDefault="0014026C" w:rsidP="006D2FDC">
      <w:pPr>
        <w:ind w:firstLine="709"/>
      </w:pPr>
      <w:r w:rsidRPr="00D27382">
        <w:t>Серед основних рубрик варто виділити наступні:</w:t>
      </w:r>
    </w:p>
    <w:p w:rsidR="0014026C" w:rsidRPr="00D27382" w:rsidRDefault="0014026C" w:rsidP="006E0857">
      <w:pPr>
        <w:pStyle w:val="a3"/>
        <w:numPr>
          <w:ilvl w:val="0"/>
          <w:numId w:val="20"/>
        </w:numPr>
        <w:ind w:left="851"/>
      </w:pPr>
      <w:r w:rsidRPr="00D27382">
        <w:t xml:space="preserve">Громадянство, міграція. Вміщення в </w:t>
      </w:r>
      <w:r w:rsidR="00A96638" w:rsidRPr="00D27382">
        <w:t>цій</w:t>
      </w:r>
      <w:r w:rsidRPr="00D27382">
        <w:t xml:space="preserve"> рубриці всього нормативного забезпечення стосовно питань набуття громадянства, оформлення документів, що посвідчують особу та оформлення закордонних проїзних документів, написане зрозумілою мовою, як, наприклад, на офіційному інформаційному ресурсі Державної міграційної служби. Крім того, з урахуванням ситуації, що склалась на сході України, то доцільним було б розміщення інформації для внутрішньо переміщених осіб: захист та реалізація прав і свобод. В цьому ж розділі варто було б розмістити всі можливі послуги, які надаються ДМС стосовно оформлення документів: електронна черга, віддалене оформлення документів, </w:t>
      </w:r>
      <w:proofErr w:type="spellStart"/>
      <w:r w:rsidRPr="00D27382">
        <w:t>онлайн-консультації</w:t>
      </w:r>
      <w:proofErr w:type="spellEnd"/>
      <w:r w:rsidRPr="00D27382">
        <w:t>.</w:t>
      </w:r>
    </w:p>
    <w:p w:rsidR="0014026C" w:rsidRPr="00D27382" w:rsidRDefault="0014026C" w:rsidP="006E0857">
      <w:pPr>
        <w:pStyle w:val="a3"/>
        <w:numPr>
          <w:ilvl w:val="0"/>
          <w:numId w:val="20"/>
        </w:numPr>
        <w:ind w:left="851"/>
      </w:pPr>
      <w:r w:rsidRPr="00D27382">
        <w:t xml:space="preserve">Податки та збори. В </w:t>
      </w:r>
      <w:r w:rsidR="00A96638" w:rsidRPr="00D27382">
        <w:t>цій</w:t>
      </w:r>
      <w:r w:rsidRPr="00D27382">
        <w:t xml:space="preserve"> рубриці варто розмістити весь обсяг інформації стосовно сплати обов’язкових податків та зборів, інформація стосовно імпортно-експортних операцій (квоти, ліцензії). Також, з урахуванням політики </w:t>
      </w:r>
      <w:proofErr w:type="spellStart"/>
      <w:r w:rsidRPr="00D27382">
        <w:t>детінізації</w:t>
      </w:r>
      <w:proofErr w:type="spellEnd"/>
      <w:r w:rsidRPr="00D27382">
        <w:t xml:space="preserve"> </w:t>
      </w:r>
      <w:r w:rsidR="00A96638" w:rsidRPr="00D27382">
        <w:t>доходів державних службовців, в</w:t>
      </w:r>
      <w:r w:rsidRPr="00D27382">
        <w:t xml:space="preserve"> рубриці було б доцільно розмістити сервіс електронних декларацій з можливістю вільного доступу громадянами до інформації, розміщеної в них.</w:t>
      </w:r>
    </w:p>
    <w:p w:rsidR="00EA4A35" w:rsidRPr="00D27382" w:rsidRDefault="00EA4A35" w:rsidP="006E0857">
      <w:pPr>
        <w:pStyle w:val="a3"/>
        <w:numPr>
          <w:ilvl w:val="0"/>
          <w:numId w:val="20"/>
        </w:numPr>
        <w:ind w:left="851"/>
      </w:pPr>
      <w:r w:rsidRPr="00D27382">
        <w:t>Реєстри та реєстрація. Розміщення в окрему рубрику всіх реєстрів, які існують в електронній формі було б більш ніж доцільним, оскільки, не виникає потреби переміщуватись по інформаційним ресурсам різнорідних органів виконавчої влади задля отримання інформації, розміщеної у реєстрі.</w:t>
      </w:r>
    </w:p>
    <w:p w:rsidR="00EA4A35" w:rsidRPr="00D27382" w:rsidRDefault="00EA4A35" w:rsidP="006E0857">
      <w:pPr>
        <w:pStyle w:val="a3"/>
        <w:numPr>
          <w:ilvl w:val="0"/>
          <w:numId w:val="20"/>
        </w:numPr>
        <w:ind w:left="851"/>
      </w:pPr>
      <w:r w:rsidRPr="00D27382">
        <w:t xml:space="preserve">Охорона здоров’я та соціальний захист. До </w:t>
      </w:r>
      <w:r w:rsidR="00A96638" w:rsidRPr="00D27382">
        <w:t>цієї</w:t>
      </w:r>
      <w:r w:rsidRPr="00D27382">
        <w:t xml:space="preserve"> рубрики було б доцільним «прив’язати» систему електронної взаємодії, запущеної в медичній сфері (електронна картка пацієнта, електронний рецепт), доповнивши </w:t>
      </w:r>
      <w:r w:rsidRPr="00D27382">
        <w:lastRenderedPageBreak/>
        <w:t xml:space="preserve">інформацією стосовно медичних працівників та установ, сформованої та централізованої в окремі реєстри. Сюди ж можна включити інформацію стосовно пенсійного забезпечення, що включає в себе інформацію про пенсійну реформу. З урахуванням того, що очікується введення накопичувального пенсійного забезпечення, то доцільним була б інтеграція до ресурсу системи обліку коштів, відрахованих конкретним громадянином на свій накопичувальний рахунок. Введення </w:t>
      </w:r>
      <w:r w:rsidR="00A96638" w:rsidRPr="00D27382">
        <w:t>цього</w:t>
      </w:r>
      <w:r w:rsidRPr="00D27382">
        <w:t xml:space="preserve"> сервісу дозволить врегулювати проблеми щодо прозорості діяльності Пенсійного фонду, дозволить громадянам здійснювати поточний моніторинг власного накопичувального рахунку. Що ж до соціального забезпечення, то для України доцільним було б запозичити досвід американських колег стосовно догляду за людьми з обмеженими можливостями. В </w:t>
      </w:r>
      <w:r w:rsidR="00A96638" w:rsidRPr="00D27382">
        <w:t>цьому</w:t>
      </w:r>
      <w:r w:rsidRPr="00D27382">
        <w:t xml:space="preserve"> розділі варто було б розмістити інформацію стосовно державних програм допомоги, права таких категорій осіб, інформацію про пільги. Крім того, як можливий варіант, впровадити </w:t>
      </w:r>
      <w:proofErr w:type="spellStart"/>
      <w:r w:rsidRPr="00D27382">
        <w:t>Crowd</w:t>
      </w:r>
      <w:proofErr w:type="spellEnd"/>
      <w:r w:rsidRPr="00D27382">
        <w:t xml:space="preserve"> </w:t>
      </w:r>
      <w:proofErr w:type="spellStart"/>
      <w:r w:rsidRPr="00D27382">
        <w:t>funding</w:t>
      </w:r>
      <w:proofErr w:type="spellEnd"/>
      <w:r w:rsidRPr="00D27382">
        <w:t xml:space="preserve"> сервіси, під патронатом держави на національних благодійних фондів щодо допомоги окремим особам.</w:t>
      </w:r>
    </w:p>
    <w:p w:rsidR="007914A5" w:rsidRPr="00D27382" w:rsidRDefault="00EA4A35" w:rsidP="006E0857">
      <w:pPr>
        <w:pStyle w:val="a3"/>
        <w:numPr>
          <w:ilvl w:val="0"/>
          <w:numId w:val="20"/>
        </w:numPr>
        <w:ind w:left="851"/>
      </w:pPr>
      <w:r w:rsidRPr="00D27382">
        <w:t xml:space="preserve">Природні ресурси, екологія. В </w:t>
      </w:r>
      <w:r w:rsidR="00A96638" w:rsidRPr="00D27382">
        <w:t>цій</w:t>
      </w:r>
      <w:r w:rsidRPr="00D27382">
        <w:t xml:space="preserve"> рубриці має бути розміщена все нормативне забезпечення стосовно використання суб’єктами господарювання природних ресурсів та надр.</w:t>
      </w:r>
      <w:r w:rsidR="007914A5" w:rsidRPr="00D27382">
        <w:t xml:space="preserve"> Також, з урахуванням проведення програми підвищення </w:t>
      </w:r>
      <w:proofErr w:type="spellStart"/>
      <w:r w:rsidR="007914A5" w:rsidRPr="00D27382">
        <w:t>енергоефективності</w:t>
      </w:r>
      <w:proofErr w:type="spellEnd"/>
      <w:r w:rsidR="007914A5" w:rsidRPr="00D27382">
        <w:t xml:space="preserve">, в </w:t>
      </w:r>
      <w:r w:rsidR="00A96638" w:rsidRPr="00D27382">
        <w:t>цій</w:t>
      </w:r>
      <w:r w:rsidR="007914A5" w:rsidRPr="00D27382">
        <w:t xml:space="preserve"> рубриці має бути розміщена консультативна інформація стосовно «зеленої енергетики», додаткова інформація стосовно підвищення </w:t>
      </w:r>
      <w:proofErr w:type="spellStart"/>
      <w:r w:rsidR="007914A5" w:rsidRPr="00D27382">
        <w:t>енергоефективності</w:t>
      </w:r>
      <w:proofErr w:type="spellEnd"/>
      <w:r w:rsidR="007914A5" w:rsidRPr="00D27382">
        <w:t xml:space="preserve"> та економічності домогосподарств, а також цільові державні програми підтримки </w:t>
      </w:r>
      <w:proofErr w:type="spellStart"/>
      <w:r w:rsidR="007914A5" w:rsidRPr="00D27382">
        <w:t>енергоефективності</w:t>
      </w:r>
      <w:proofErr w:type="spellEnd"/>
      <w:r w:rsidR="007914A5" w:rsidRPr="00D27382">
        <w:t xml:space="preserve"> («теплі» кредити, гранти на проекти підвищення </w:t>
      </w:r>
      <w:proofErr w:type="spellStart"/>
      <w:r w:rsidR="007914A5" w:rsidRPr="00D27382">
        <w:t>енергоефективності</w:t>
      </w:r>
      <w:proofErr w:type="spellEnd"/>
      <w:r w:rsidR="007914A5" w:rsidRPr="00D27382">
        <w:t xml:space="preserve"> з залученням іноземних інвестицій). Крім того, варто розмістити інформацію стосовно «брудних» та шкідливих підприємств, та карту </w:t>
      </w:r>
      <w:proofErr w:type="spellStart"/>
      <w:r w:rsidR="007914A5" w:rsidRPr="00D27382">
        <w:t>еко-моніторингу</w:t>
      </w:r>
      <w:proofErr w:type="spellEnd"/>
      <w:r w:rsidR="007914A5" w:rsidRPr="00D27382">
        <w:t xml:space="preserve"> в режимі 24/7/365 з показниками забрудненості повітря, радіаційного фону та ін..</w:t>
      </w:r>
    </w:p>
    <w:p w:rsidR="00EA4A35" w:rsidRPr="00D27382" w:rsidRDefault="007914A5" w:rsidP="006E0857">
      <w:pPr>
        <w:pStyle w:val="a3"/>
        <w:numPr>
          <w:ilvl w:val="0"/>
          <w:numId w:val="20"/>
        </w:numPr>
        <w:ind w:left="851"/>
      </w:pPr>
      <w:r w:rsidRPr="00D27382">
        <w:lastRenderedPageBreak/>
        <w:t xml:space="preserve">Освіта та наука. </w:t>
      </w:r>
      <w:r w:rsidR="00EA4A35" w:rsidRPr="00D27382">
        <w:t xml:space="preserve"> </w:t>
      </w:r>
      <w:r w:rsidR="00A96638" w:rsidRPr="00D27382">
        <w:t>Р</w:t>
      </w:r>
      <w:r w:rsidRPr="00D27382">
        <w:t>убрика має об’єднувати в собі функціональні можливості ресурс</w:t>
      </w:r>
      <w:r w:rsidR="00A96638" w:rsidRPr="00D27382">
        <w:t xml:space="preserve">ів </w:t>
      </w:r>
      <w:proofErr w:type="spellStart"/>
      <w:r w:rsidR="00A96638" w:rsidRPr="00D27382">
        <w:t>osvita.ua</w:t>
      </w:r>
      <w:proofErr w:type="spellEnd"/>
      <w:r w:rsidR="00A96638" w:rsidRPr="00D27382">
        <w:t xml:space="preserve"> та abit-</w:t>
      </w:r>
      <w:proofErr w:type="spellStart"/>
      <w:r w:rsidR="00A96638" w:rsidRPr="00D27382">
        <w:t>poisk.ua</w:t>
      </w:r>
      <w:proofErr w:type="spellEnd"/>
      <w:r w:rsidR="00A96638" w:rsidRPr="00D27382">
        <w:t>. В</w:t>
      </w:r>
      <w:r w:rsidRPr="00D27382">
        <w:t xml:space="preserve"> </w:t>
      </w:r>
      <w:r w:rsidR="00A96638" w:rsidRPr="00D27382">
        <w:t>цій</w:t>
      </w:r>
      <w:r w:rsidRPr="00D27382">
        <w:t xml:space="preserve"> рубриці громадяни можуть отримати довідкову інформацію стосовно конкретного навчального закладу, відфільтрованого за територіальним критерієм або відбором за спеціалізацією. Також, в даній рубриці доцільно розміщувати актуальну інформацію стосовно державних цільових програм підтримки наукових досягнень, іменні стипендії для молодих науковців, а також гранти та державні замовлення на впровадження високих технологій. </w:t>
      </w:r>
    </w:p>
    <w:p w:rsidR="007914A5" w:rsidRPr="00D27382" w:rsidRDefault="007914A5" w:rsidP="006E0857">
      <w:pPr>
        <w:pStyle w:val="a3"/>
        <w:numPr>
          <w:ilvl w:val="0"/>
          <w:numId w:val="20"/>
        </w:numPr>
        <w:ind w:left="851"/>
      </w:pPr>
      <w:r w:rsidRPr="00D27382">
        <w:t xml:space="preserve">Транспорт та інфраструктура. В </w:t>
      </w:r>
      <w:r w:rsidR="00A96638" w:rsidRPr="00D27382">
        <w:t>цьому</w:t>
      </w:r>
      <w:r w:rsidRPr="00D27382">
        <w:t xml:space="preserve"> розділі має міститись актуальна інформація стосовно виконання ремонтних робіт на окремих інфраструктурних вузлах з прив’язкою до карти місцевості (аналог </w:t>
      </w:r>
      <w:proofErr w:type="spellStart"/>
      <w:r w:rsidRPr="00D27382">
        <w:t>Google.maps</w:t>
      </w:r>
      <w:proofErr w:type="spellEnd"/>
      <w:r w:rsidRPr="00D27382">
        <w:t xml:space="preserve">, тільки у виконанні держави). Також, через </w:t>
      </w:r>
      <w:r w:rsidR="00A96638" w:rsidRPr="00D27382">
        <w:t>цей</w:t>
      </w:r>
      <w:r w:rsidRPr="00D27382">
        <w:t xml:space="preserve"> розділ має бути реалізована booking-система. Громадянин матиме можливість замовити квиток на будь-який вид транспорту, та отримати його </w:t>
      </w:r>
      <w:r w:rsidR="00BA5F74" w:rsidRPr="00D27382">
        <w:t>або на електронну пошту, або до електронного кабінету.</w:t>
      </w:r>
    </w:p>
    <w:p w:rsidR="00BA5F74" w:rsidRPr="00D27382" w:rsidRDefault="00BA5F74" w:rsidP="006E0857">
      <w:pPr>
        <w:pStyle w:val="a3"/>
        <w:numPr>
          <w:ilvl w:val="0"/>
          <w:numId w:val="20"/>
        </w:numPr>
        <w:ind w:left="851"/>
      </w:pPr>
      <w:r w:rsidRPr="00D27382">
        <w:t xml:space="preserve">Фінанси. В </w:t>
      </w:r>
      <w:r w:rsidR="00A96638" w:rsidRPr="00D27382">
        <w:t>цій</w:t>
      </w:r>
      <w:r w:rsidRPr="00D27382">
        <w:t xml:space="preserve"> рубриці слід розмістити інформацію стосовно </w:t>
      </w:r>
      <w:proofErr w:type="spellStart"/>
      <w:r w:rsidRPr="00D27382">
        <w:t>фордової</w:t>
      </w:r>
      <w:proofErr w:type="spellEnd"/>
      <w:r w:rsidRPr="00D27382">
        <w:t xml:space="preserve"> біржі, реєстри фінансових компаній. Також, має бути реалізована можливість для громадян оформити поліс страхування в електронній формі через </w:t>
      </w:r>
      <w:r w:rsidR="00A96638" w:rsidRPr="00D27382">
        <w:t>цей</w:t>
      </w:r>
      <w:r w:rsidRPr="00D27382">
        <w:t xml:space="preserve"> ресурс, з можливістю вільного вибору страхової компанії, обраної з повного їх переліку, розміщеного на сайті.</w:t>
      </w:r>
    </w:p>
    <w:p w:rsidR="00BA5F74" w:rsidRPr="00D27382" w:rsidRDefault="00BA5F74" w:rsidP="006E0857">
      <w:pPr>
        <w:pStyle w:val="a3"/>
        <w:numPr>
          <w:ilvl w:val="0"/>
          <w:numId w:val="20"/>
        </w:numPr>
        <w:ind w:left="851"/>
      </w:pPr>
      <w:r w:rsidRPr="00D27382">
        <w:t xml:space="preserve">Нерухомість. </w:t>
      </w:r>
      <w:r w:rsidR="00A96638" w:rsidRPr="00D27382">
        <w:t>Р</w:t>
      </w:r>
      <w:r w:rsidRPr="00D27382">
        <w:t xml:space="preserve">озділ має містити повний комплекс інформації стосовно нормативного забезпечення будівництва, отримання дозволів, реєстр об’єктів житлового фонду. Останній реєстр, з урахуванням ситуації з незаконними забудовами, що склалась в місті Києві, є найважливішим, оскільки </w:t>
      </w:r>
      <w:r w:rsidR="00A96638" w:rsidRPr="00D27382">
        <w:t>цей</w:t>
      </w:r>
      <w:r w:rsidRPr="00D27382">
        <w:t xml:space="preserve"> сервіс надасть громадянам, які бажають придбати житло, вичерпний перелік інформації щодо об’єкту будівництва, забудовника, та законність об’єкта житлового фонду. </w:t>
      </w:r>
    </w:p>
    <w:p w:rsidR="00BA5F74" w:rsidRPr="00D27382" w:rsidRDefault="00BA5F74" w:rsidP="006E0857">
      <w:pPr>
        <w:pStyle w:val="a3"/>
        <w:numPr>
          <w:ilvl w:val="0"/>
          <w:numId w:val="20"/>
        </w:numPr>
        <w:ind w:left="851"/>
      </w:pPr>
      <w:r w:rsidRPr="00D27382">
        <w:t xml:space="preserve">Сервіс для військовослужбовців та учасників бойових дій. </w:t>
      </w:r>
      <w:r w:rsidR="00AE01EA" w:rsidRPr="00D27382">
        <w:t xml:space="preserve">Соціальний захист </w:t>
      </w:r>
      <w:r w:rsidR="00A96638" w:rsidRPr="00D27382">
        <w:t>цієї</w:t>
      </w:r>
      <w:r w:rsidR="00AE01EA" w:rsidRPr="00D27382">
        <w:t xml:space="preserve"> категорій громадян потребує особливої уваги. В </w:t>
      </w:r>
      <w:r w:rsidR="00A96638" w:rsidRPr="00D27382">
        <w:t>цьому</w:t>
      </w:r>
      <w:r w:rsidR="00AE01EA" w:rsidRPr="00D27382">
        <w:t xml:space="preserve"> розділі </w:t>
      </w:r>
      <w:r w:rsidR="00AE01EA" w:rsidRPr="00D27382">
        <w:lastRenderedPageBreak/>
        <w:t xml:space="preserve">має бути розміщена інформація стосовно прав </w:t>
      </w:r>
      <w:r w:rsidR="00A96638" w:rsidRPr="00D27382">
        <w:t>цих</w:t>
      </w:r>
      <w:r w:rsidR="00AE01EA" w:rsidRPr="00D27382">
        <w:t xml:space="preserve"> категорій громадян, способи захисту порушених прав та свобод, а також державні програми допомоги, програми медичного забезпечення та психологічної реабілітації. Крім того, за аналогією з волонтерськими ініціативами має розміщена інформація стосовно працевлаштування, а також про пільги роботодавцям, які приймають на роботу учасників бойових дій.</w:t>
      </w:r>
    </w:p>
    <w:p w:rsidR="00AE01EA" w:rsidRPr="00D27382" w:rsidRDefault="00AE01EA" w:rsidP="006E0857">
      <w:pPr>
        <w:pStyle w:val="a3"/>
        <w:numPr>
          <w:ilvl w:val="0"/>
          <w:numId w:val="20"/>
        </w:numPr>
        <w:ind w:left="851"/>
      </w:pPr>
      <w:r w:rsidRPr="00D27382">
        <w:t xml:space="preserve">Житлово-комунальна сфера. </w:t>
      </w:r>
      <w:r w:rsidR="00A96638" w:rsidRPr="00D27382">
        <w:t>Цей</w:t>
      </w:r>
      <w:r w:rsidRPr="00D27382">
        <w:t xml:space="preserve"> розділ має містити актуальні нормативні акти, що врегульовують питання ЖКГ, актуальні тарифи, способи оформити електронні звернення стосовно спірних питань надання житлово-комунальних послуг до компетентних органів, а також сервіси електронної сплати за послуги через різноманітні електронні платіжні системи.</w:t>
      </w:r>
    </w:p>
    <w:p w:rsidR="00AE01EA" w:rsidRPr="00D27382" w:rsidRDefault="00AE01EA" w:rsidP="006E0857">
      <w:pPr>
        <w:pStyle w:val="a3"/>
        <w:numPr>
          <w:ilvl w:val="0"/>
          <w:numId w:val="20"/>
        </w:numPr>
        <w:ind w:left="851"/>
      </w:pPr>
      <w:r w:rsidRPr="00D27382">
        <w:t xml:space="preserve">Сервіс електронних петицій та скарг. </w:t>
      </w:r>
      <w:r w:rsidR="00A96638" w:rsidRPr="00D27382">
        <w:t>Цей</w:t>
      </w:r>
      <w:r w:rsidRPr="00D27382">
        <w:t xml:space="preserve"> розділ повинен вміщувати перелік органів, до яких може бути сформоване звернення стосовно питання, яке цікавить громадянина, або можливість оформити електронну скаргу на дії чи бездіяльність службової особи конкретного органу. Впровадження </w:t>
      </w:r>
      <w:r w:rsidR="00A96638" w:rsidRPr="00D27382">
        <w:t>цього</w:t>
      </w:r>
      <w:r w:rsidR="00DB7250" w:rsidRPr="00D27382">
        <w:t xml:space="preserve"> сервісу несе свої переваги, оскільки:а) дає можливість отримати актуальну інформацію стосовно якості надання послуг;б) отримати зворотній зв’язок стосовно суперечливих управлінських рішень чи проблемних питань місцевого та національного значення. </w:t>
      </w:r>
    </w:p>
    <w:p w:rsidR="00DB7250" w:rsidRPr="00D27382" w:rsidRDefault="00DB7250" w:rsidP="006D2FDC">
      <w:pPr>
        <w:ind w:firstLine="709"/>
      </w:pPr>
      <w:r w:rsidRPr="00D27382">
        <w:t xml:space="preserve">Ось таким уявляється необхідний мінімум для впровадження електронного урядування в Україні. Саме </w:t>
      </w:r>
      <w:r w:rsidR="00A96638" w:rsidRPr="00D27382">
        <w:t>такий</w:t>
      </w:r>
      <w:r w:rsidRPr="00D27382">
        <w:t xml:space="preserve"> перелік консультативно-інформаційних ресурсів та сервісів надання електронних послуг дозволить в цілому реалізувати Концепцію розвитку електронного урядування. Роботи залишається чимало, однак, доклавши зусиль та раціоналізувавши використання матеріальних ресурсів, можна впровадити цей електронний сервіс. Саме його впровадження дозволить подолати низку проблем, притаманних українським суспільно-політичним відносинам, а саме:</w:t>
      </w:r>
    </w:p>
    <w:p w:rsidR="00DB7250" w:rsidRPr="00D27382" w:rsidRDefault="00DB7250" w:rsidP="006E0857">
      <w:pPr>
        <w:pStyle w:val="a3"/>
        <w:numPr>
          <w:ilvl w:val="0"/>
          <w:numId w:val="21"/>
        </w:numPr>
        <w:ind w:left="851"/>
      </w:pPr>
      <w:r w:rsidRPr="00D27382">
        <w:lastRenderedPageBreak/>
        <w:t>Недостатність ефективності та прозорості діяльності органів державної влади</w:t>
      </w:r>
    </w:p>
    <w:p w:rsidR="00DB7250" w:rsidRPr="00D27382" w:rsidRDefault="00DB7250" w:rsidP="006E0857">
      <w:pPr>
        <w:pStyle w:val="a3"/>
        <w:numPr>
          <w:ilvl w:val="0"/>
          <w:numId w:val="21"/>
        </w:numPr>
        <w:ind w:left="851"/>
      </w:pPr>
      <w:r w:rsidRPr="00D27382">
        <w:t>Недостатній рівень довіри населення до органів влади</w:t>
      </w:r>
    </w:p>
    <w:p w:rsidR="00DB7250" w:rsidRPr="00D27382" w:rsidRDefault="00DB7250" w:rsidP="006E0857">
      <w:pPr>
        <w:pStyle w:val="a3"/>
        <w:numPr>
          <w:ilvl w:val="0"/>
          <w:numId w:val="21"/>
        </w:numPr>
        <w:ind w:left="851"/>
      </w:pPr>
      <w:r w:rsidRPr="00D27382">
        <w:t>Корупційні ризики в прийнятті управлінських рішень</w:t>
      </w:r>
    </w:p>
    <w:p w:rsidR="00DB7250" w:rsidRPr="00D27382" w:rsidRDefault="00DB7250" w:rsidP="006E0857">
      <w:pPr>
        <w:pStyle w:val="a3"/>
        <w:numPr>
          <w:ilvl w:val="0"/>
          <w:numId w:val="21"/>
        </w:numPr>
        <w:ind w:left="851"/>
      </w:pPr>
      <w:r w:rsidRPr="00D27382">
        <w:t>Розвиток вітчизняних інформаційно-комунікативних технологій</w:t>
      </w:r>
    </w:p>
    <w:p w:rsidR="00DB7250" w:rsidRPr="00D27382" w:rsidRDefault="00DB7250" w:rsidP="006E0857">
      <w:pPr>
        <w:pStyle w:val="a3"/>
        <w:numPr>
          <w:ilvl w:val="0"/>
          <w:numId w:val="21"/>
        </w:numPr>
        <w:ind w:left="851"/>
      </w:pPr>
      <w:r w:rsidRPr="00D27382">
        <w:t>Стимулювання економіки та підвищення рівня життя населення</w:t>
      </w:r>
    </w:p>
    <w:p w:rsidR="00DB7250" w:rsidRPr="00D27382" w:rsidRDefault="00DB7250" w:rsidP="006E0857">
      <w:pPr>
        <w:pStyle w:val="a3"/>
        <w:numPr>
          <w:ilvl w:val="0"/>
          <w:numId w:val="21"/>
        </w:numPr>
        <w:ind w:left="851"/>
      </w:pPr>
      <w:r w:rsidRPr="00D27382">
        <w:t>Підвищення конкурентоспроможності української економіки</w:t>
      </w:r>
    </w:p>
    <w:p w:rsidR="00DB7250" w:rsidRPr="00D27382" w:rsidRDefault="00DB7250" w:rsidP="006E0857">
      <w:pPr>
        <w:pStyle w:val="a3"/>
        <w:numPr>
          <w:ilvl w:val="0"/>
          <w:numId w:val="21"/>
        </w:numPr>
        <w:ind w:left="851"/>
      </w:pPr>
      <w:r w:rsidRPr="00D27382">
        <w:t>Забезпечення основи для реалізації Стратегії сталого розвитку</w:t>
      </w:r>
    </w:p>
    <w:p w:rsidR="00DB7250" w:rsidRPr="00D27382" w:rsidRDefault="00DB7250" w:rsidP="006E0857">
      <w:pPr>
        <w:pStyle w:val="a3"/>
        <w:numPr>
          <w:ilvl w:val="0"/>
          <w:numId w:val="21"/>
        </w:numPr>
        <w:ind w:left="851"/>
      </w:pPr>
      <w:r w:rsidRPr="00D27382">
        <w:t>Мінімізувати витрати на штат службовців, заощадивши бюджетні кошти</w:t>
      </w:r>
    </w:p>
    <w:p w:rsidR="00DB7250" w:rsidRPr="00D27382" w:rsidRDefault="00DB7250" w:rsidP="006E0857">
      <w:pPr>
        <w:pStyle w:val="a3"/>
        <w:numPr>
          <w:ilvl w:val="0"/>
          <w:numId w:val="21"/>
        </w:numPr>
        <w:ind w:left="851"/>
      </w:pPr>
      <w:r w:rsidRPr="00D27382">
        <w:t>Приведення національних стандартів надання послуг до європейського рівня</w:t>
      </w:r>
    </w:p>
    <w:p w:rsidR="00DB7250" w:rsidRPr="00D27382" w:rsidRDefault="00DB7250" w:rsidP="006D2FDC">
      <w:pPr>
        <w:ind w:firstLine="709"/>
      </w:pPr>
    </w:p>
    <w:p w:rsidR="00001CE6" w:rsidRPr="00D27382" w:rsidRDefault="00001CE6" w:rsidP="006D2FDC">
      <w:pPr>
        <w:ind w:firstLine="709"/>
      </w:pPr>
    </w:p>
    <w:p w:rsidR="00001CE6" w:rsidRPr="00D27382" w:rsidRDefault="00001CE6" w:rsidP="006D2FDC">
      <w:pPr>
        <w:ind w:firstLine="709"/>
      </w:pPr>
    </w:p>
    <w:p w:rsidR="00001CE6" w:rsidRPr="00D27382" w:rsidRDefault="00001CE6" w:rsidP="006D2FDC">
      <w:pPr>
        <w:ind w:firstLine="709"/>
      </w:pPr>
    </w:p>
    <w:p w:rsidR="00001CE6" w:rsidRPr="00D27382" w:rsidRDefault="00001CE6" w:rsidP="006D2FDC">
      <w:pPr>
        <w:ind w:firstLine="709"/>
      </w:pPr>
    </w:p>
    <w:p w:rsidR="00001CE6" w:rsidRPr="00D27382" w:rsidRDefault="00001CE6" w:rsidP="006D2FDC">
      <w:pPr>
        <w:ind w:firstLine="709"/>
      </w:pPr>
    </w:p>
    <w:p w:rsidR="00001CE6" w:rsidRPr="00D27382" w:rsidRDefault="00001CE6" w:rsidP="006D2FDC">
      <w:pPr>
        <w:ind w:firstLine="709"/>
      </w:pPr>
    </w:p>
    <w:p w:rsidR="00001CE6" w:rsidRPr="00D27382" w:rsidRDefault="00001CE6" w:rsidP="006D2FDC">
      <w:pPr>
        <w:ind w:firstLine="709"/>
      </w:pPr>
    </w:p>
    <w:p w:rsidR="00001CE6" w:rsidRPr="00D27382" w:rsidRDefault="00001CE6" w:rsidP="006D2FDC">
      <w:pPr>
        <w:ind w:firstLine="709"/>
      </w:pPr>
    </w:p>
    <w:p w:rsidR="00001CE6" w:rsidRPr="00D27382" w:rsidRDefault="00001CE6" w:rsidP="006D2FDC">
      <w:pPr>
        <w:ind w:firstLine="709"/>
      </w:pPr>
    </w:p>
    <w:p w:rsidR="00001CE6" w:rsidRPr="00D27382" w:rsidRDefault="00001CE6" w:rsidP="006D2FDC">
      <w:pPr>
        <w:ind w:firstLine="709"/>
      </w:pPr>
    </w:p>
    <w:p w:rsidR="00001CE6" w:rsidRPr="00D27382" w:rsidRDefault="00001CE6" w:rsidP="006D2FDC">
      <w:pPr>
        <w:ind w:firstLine="709"/>
      </w:pPr>
    </w:p>
    <w:p w:rsidR="0039527B" w:rsidRPr="00D27382" w:rsidRDefault="0039527B" w:rsidP="00EB4A20">
      <w:pPr>
        <w:rPr>
          <w:lang w:val="ru-RU"/>
        </w:rPr>
      </w:pPr>
    </w:p>
    <w:p w:rsidR="00001CE6" w:rsidRPr="00D27382" w:rsidRDefault="0039527B" w:rsidP="0039527B">
      <w:pPr>
        <w:ind w:firstLine="709"/>
        <w:jc w:val="center"/>
        <w:rPr>
          <w:b/>
        </w:rPr>
      </w:pPr>
      <w:r w:rsidRPr="00D27382">
        <w:rPr>
          <w:b/>
        </w:rPr>
        <w:lastRenderedPageBreak/>
        <w:t xml:space="preserve">ВИСНОВОК ДО РОЗДІЛУ </w:t>
      </w:r>
      <w:r w:rsidR="006F7FD2" w:rsidRPr="00D27382">
        <w:rPr>
          <w:b/>
        </w:rPr>
        <w:t>4</w:t>
      </w:r>
    </w:p>
    <w:p w:rsidR="006F7FD2" w:rsidRPr="00D27382" w:rsidRDefault="006F7FD2" w:rsidP="0039527B">
      <w:pPr>
        <w:ind w:firstLine="709"/>
        <w:jc w:val="center"/>
        <w:rPr>
          <w:b/>
        </w:rPr>
      </w:pPr>
    </w:p>
    <w:p w:rsidR="001434E8" w:rsidRPr="00D27382" w:rsidRDefault="00001CE6" w:rsidP="006E0857">
      <w:pPr>
        <w:pStyle w:val="a3"/>
        <w:numPr>
          <w:ilvl w:val="0"/>
          <w:numId w:val="31"/>
        </w:numPr>
        <w:ind w:left="0" w:firstLine="709"/>
      </w:pPr>
      <w:r w:rsidRPr="00D27382">
        <w:t xml:space="preserve">В </w:t>
      </w:r>
      <w:r w:rsidR="00A96638" w:rsidRPr="00D27382">
        <w:t>цьому</w:t>
      </w:r>
      <w:r w:rsidRPr="00D27382">
        <w:t xml:space="preserve"> розділі було запропоновано </w:t>
      </w:r>
      <w:r w:rsidR="001944C8" w:rsidRPr="00D27382">
        <w:t xml:space="preserve">власний проект інформаційного ресурсу «Електронний уряд», а також вміщено перелік послуг, які мають бути вміщені. Частково, ці послуги вже реалізовано на  порталі </w:t>
      </w:r>
      <w:proofErr w:type="spellStart"/>
      <w:r w:rsidR="00592295" w:rsidRPr="00D27382">
        <w:t>poslugy.gov.ua</w:t>
      </w:r>
      <w:proofErr w:type="spellEnd"/>
      <w:r w:rsidR="001944C8" w:rsidRPr="00D27382">
        <w:t xml:space="preserve">, однак власний проект включає в себе ті послуги, які або є перспективними, або є реалізованими, проте не розміщені на порталі. По суті, власний проект є скоріше доопрацьованим варіантом існуючого порталу, погляд споживача послуг на те, як реалізовано державний портал та що ще слід вмістити до нього. </w:t>
      </w:r>
    </w:p>
    <w:p w:rsidR="001434E8" w:rsidRPr="00D27382" w:rsidRDefault="001944C8" w:rsidP="006E0857">
      <w:pPr>
        <w:pStyle w:val="a3"/>
        <w:numPr>
          <w:ilvl w:val="0"/>
          <w:numId w:val="31"/>
        </w:numPr>
        <w:ind w:left="0" w:firstLine="709"/>
      </w:pPr>
      <w:r w:rsidRPr="00D27382">
        <w:t xml:space="preserve">Успішні кроки у інформатизації сфери охорони здоров’я мають бути обов’язково розміщені на електронному порталі. Крім того, сервіс електронного замовлення квитків від Укрзалізниці має бути інтегрований до ресурсу. Інтеграція існуючих ресурсів органів місцевої влади та вищезгадані сервіси не є складовою концепції, однак, </w:t>
      </w:r>
      <w:r w:rsidR="00A96638" w:rsidRPr="00D27382">
        <w:t>цей</w:t>
      </w:r>
      <w:r w:rsidRPr="00D27382">
        <w:t xml:space="preserve"> крок суттєво посприяє підвищенню зручності </w:t>
      </w:r>
      <w:r w:rsidR="006C1D92" w:rsidRPr="00D27382">
        <w:t xml:space="preserve">в користуванні електронним ресурсом. </w:t>
      </w:r>
    </w:p>
    <w:p w:rsidR="001434E8" w:rsidRPr="00D27382" w:rsidRDefault="006C1D92" w:rsidP="006E0857">
      <w:pPr>
        <w:pStyle w:val="a3"/>
        <w:numPr>
          <w:ilvl w:val="0"/>
          <w:numId w:val="31"/>
        </w:numPr>
        <w:ind w:left="0" w:firstLine="709"/>
      </w:pPr>
      <w:r w:rsidRPr="00D27382">
        <w:t>В тому чи іншому вигляді електронне урядування в Україні буде впроваджене -  це безсумнівно. Проте, викликає питання форма реалізації. Аналіз успішного зарубіжного досвіду та спроби його впровадження в українські суспільні відносини виглядає як аксіома діяльності органів державної влади. Деякі з цих кроків успішно імплементуються в суспільне життя України (медична реформа та реформа децентралізації), деякі ж кроки викликають лише хвилю критики (</w:t>
      </w:r>
      <w:proofErr w:type="spellStart"/>
      <w:r w:rsidRPr="00D27382">
        <w:t>енергоефективність</w:t>
      </w:r>
      <w:proofErr w:type="spellEnd"/>
      <w:r w:rsidRPr="00D27382">
        <w:t>, сільське господарство). Тому і виникають питання стосовно доцільності тих чи інших кроків</w:t>
      </w:r>
      <w:r w:rsidR="00811907" w:rsidRPr="00D27382">
        <w:t xml:space="preserve">, оскільки прогнозування все ще залишається на низькому рівні. </w:t>
      </w:r>
    </w:p>
    <w:p w:rsidR="001434E8" w:rsidRPr="00D27382" w:rsidRDefault="00811907" w:rsidP="006F7FD2">
      <w:pPr>
        <w:pStyle w:val="a3"/>
        <w:numPr>
          <w:ilvl w:val="0"/>
          <w:numId w:val="31"/>
        </w:numPr>
        <w:ind w:left="0" w:firstLine="709"/>
      </w:pPr>
      <w:r w:rsidRPr="00D27382">
        <w:t xml:space="preserve">Безсумнівно, інформатизація відносин населення та держави є необхідною для стимуляцію подальшого розвитку суспільних відносин. Проте, самі кроки реалізації Концепції мають враховувати особливості суспільних відносин, інтереси та потреби народу України. </w:t>
      </w:r>
    </w:p>
    <w:p w:rsidR="00DB7250" w:rsidRPr="00D27382" w:rsidRDefault="00592295" w:rsidP="00592295">
      <w:pPr>
        <w:ind w:firstLine="709"/>
        <w:jc w:val="center"/>
        <w:rPr>
          <w:b/>
        </w:rPr>
      </w:pPr>
      <w:r w:rsidRPr="00D27382">
        <w:rPr>
          <w:b/>
        </w:rPr>
        <w:lastRenderedPageBreak/>
        <w:t>ВИСНОВКИ</w:t>
      </w:r>
    </w:p>
    <w:p w:rsidR="006F7FD2" w:rsidRPr="00D27382" w:rsidRDefault="006F7FD2" w:rsidP="00592295">
      <w:pPr>
        <w:ind w:firstLine="709"/>
        <w:jc w:val="center"/>
        <w:rPr>
          <w:b/>
        </w:rPr>
      </w:pPr>
    </w:p>
    <w:p w:rsidR="001434E8" w:rsidRPr="00D27382" w:rsidRDefault="00DB7250" w:rsidP="006E0857">
      <w:pPr>
        <w:pStyle w:val="a3"/>
        <w:numPr>
          <w:ilvl w:val="0"/>
          <w:numId w:val="32"/>
        </w:numPr>
        <w:ind w:left="0" w:firstLine="709"/>
      </w:pPr>
      <w:r w:rsidRPr="00D27382">
        <w:t xml:space="preserve">Загальносвітовою тенденцією розвитку суспільно-політичних відносин є посилення їх не прогнозованості, збільшення кількості та складності проблем у цій сфері. Зазначене вимагає від урядів країн світу проведення пошуку </w:t>
      </w:r>
      <w:r w:rsidR="00636359" w:rsidRPr="00D27382">
        <w:t xml:space="preserve">та впровадження нетрадиційних підходів, принципів та методів формування та реалізації публічної політики та публічного управління. В умовах стрімких та динамічних процесів, органи влади мають бути готові до викликів сьогодення. Через впровадження інноваційних підходів у підготовці та перепідготовці кадрів (формуванні політичної та управлінської еліти), які б володіли необхідними навичками та інноваційними методами прийняття управлінських рішень, вбачається можливість переходу українського суспільства на новий рівень суспільно-політичних відносин. </w:t>
      </w:r>
      <w:r w:rsidRPr="00D27382">
        <w:t xml:space="preserve"> </w:t>
      </w:r>
      <w:r w:rsidR="00636359" w:rsidRPr="00D27382">
        <w:t xml:space="preserve">Реалізація ж </w:t>
      </w:r>
      <w:r w:rsidR="00A96638" w:rsidRPr="00D27382">
        <w:t>цієї</w:t>
      </w:r>
      <w:r w:rsidR="00636359" w:rsidRPr="00D27382">
        <w:t xml:space="preserve"> політики можлива лише через формування необхідної інформаційної інфраструктури для взаємодії як на міжвідомчому рівні, так і з громадянами.</w:t>
      </w:r>
    </w:p>
    <w:p w:rsidR="001434E8" w:rsidRPr="00D27382" w:rsidRDefault="00636359" w:rsidP="006E0857">
      <w:pPr>
        <w:pStyle w:val="a3"/>
        <w:numPr>
          <w:ilvl w:val="0"/>
          <w:numId w:val="32"/>
        </w:numPr>
        <w:ind w:left="0" w:firstLine="709"/>
      </w:pPr>
      <w:r w:rsidRPr="00D27382">
        <w:t xml:space="preserve">В українській науці існує безліч підходів до визначення поняття «електронне урядування». В ході роботи нами було сформовано наступне визначення: електронне урядування – форма організації державного управління, яка сприяє підвищенню ефективності та прозорості діяльності органів державної влади та органів місцевого самоврядування з використанням інформаційно-телекомунікаційних технологій для подальшого розвитку демократичного суспільства. </w:t>
      </w:r>
    </w:p>
    <w:p w:rsidR="00636359" w:rsidRPr="00D27382" w:rsidRDefault="00636359" w:rsidP="006E0857">
      <w:pPr>
        <w:pStyle w:val="a3"/>
        <w:numPr>
          <w:ilvl w:val="0"/>
          <w:numId w:val="32"/>
        </w:numPr>
        <w:ind w:left="0" w:firstLine="709"/>
      </w:pPr>
      <w:r w:rsidRPr="00D27382">
        <w:t>При впровадженні інноваційної моделі організації управлінського процесу варто також і впровадити основні, принципові положення, які б регламентували весь процес впровадження електронного урядування. ООН, як наддержавне формування, виділяє наступні принципи функціонування інституту «електронного урядування»:</w:t>
      </w:r>
    </w:p>
    <w:p w:rsidR="00636359" w:rsidRPr="00D27382" w:rsidRDefault="00636359" w:rsidP="006E0857">
      <w:pPr>
        <w:pStyle w:val="a3"/>
        <w:numPr>
          <w:ilvl w:val="0"/>
          <w:numId w:val="22"/>
        </w:numPr>
        <w:ind w:left="851"/>
      </w:pPr>
      <w:r w:rsidRPr="00D27382">
        <w:t>Використання інформаційно-комунікативних технологій в процесі функціонування</w:t>
      </w:r>
    </w:p>
    <w:p w:rsidR="00636359" w:rsidRPr="00D27382" w:rsidRDefault="00636359" w:rsidP="006E0857">
      <w:pPr>
        <w:pStyle w:val="a3"/>
        <w:numPr>
          <w:ilvl w:val="0"/>
          <w:numId w:val="22"/>
        </w:numPr>
        <w:ind w:left="851"/>
      </w:pPr>
      <w:r w:rsidRPr="00D27382">
        <w:lastRenderedPageBreak/>
        <w:t>Заохочення участі громадян у процесі прийняття управлінських рішень</w:t>
      </w:r>
    </w:p>
    <w:p w:rsidR="00636359" w:rsidRPr="00D27382" w:rsidRDefault="00636359" w:rsidP="006E0857">
      <w:pPr>
        <w:pStyle w:val="a3"/>
        <w:numPr>
          <w:ilvl w:val="0"/>
          <w:numId w:val="22"/>
        </w:numPr>
        <w:ind w:left="851"/>
      </w:pPr>
      <w:r w:rsidRPr="00D27382">
        <w:t>Підвищення підзвітності діяльності органів державної влади</w:t>
      </w:r>
    </w:p>
    <w:p w:rsidR="00636359" w:rsidRPr="00D27382" w:rsidRDefault="00636359" w:rsidP="006E0857">
      <w:pPr>
        <w:pStyle w:val="a3"/>
        <w:numPr>
          <w:ilvl w:val="0"/>
          <w:numId w:val="22"/>
        </w:numPr>
        <w:ind w:left="851"/>
      </w:pPr>
      <w:r w:rsidRPr="00D27382">
        <w:t>Прозорість управлінського процесу</w:t>
      </w:r>
    </w:p>
    <w:p w:rsidR="00636359" w:rsidRPr="00D27382" w:rsidRDefault="00636359" w:rsidP="006E0857">
      <w:pPr>
        <w:pStyle w:val="a3"/>
        <w:numPr>
          <w:ilvl w:val="0"/>
          <w:numId w:val="22"/>
        </w:numPr>
        <w:ind w:left="851"/>
      </w:pPr>
      <w:r w:rsidRPr="00D27382">
        <w:t>Ефективність урядування</w:t>
      </w:r>
    </w:p>
    <w:p w:rsidR="001434E8" w:rsidRPr="00D27382" w:rsidRDefault="00592295" w:rsidP="006E0857">
      <w:pPr>
        <w:pStyle w:val="a3"/>
        <w:numPr>
          <w:ilvl w:val="0"/>
          <w:numId w:val="32"/>
        </w:numPr>
        <w:ind w:left="0" w:firstLine="709"/>
      </w:pPr>
      <w:r w:rsidRPr="00D27382">
        <w:t xml:space="preserve">В процесі написання роботи також було запропоновано два додаткові принципи, доцільні для доповнення вітчизняної Концепції розвитку електронного урядування. Це принцип партнерства та принцип відповідальної особи. Доповнення Концепції принципом партнерства дозволить реалізувати державну політику побудови інститутів громадянського суспільства, оскільки, впровадження електронного урядування, як системи взаємодії між державою та громадянами на основі сприйняття громадян України як рівноправних членів управлінського процесу дозволить реалізувати інші принципи Концепції. Громадяни, беручи участь в управлінському процесі напряму, допоможуть підвищити ефективність та прозорість управлінського процесу. Крім того, пряма участь громадськості в процесі прийняття рішень дозволить отримати зворотній зв’язок та ставлення громадян до конкретних проблемних ситуацій, можливі шляхи вирішення ситуації. </w:t>
      </w:r>
    </w:p>
    <w:p w:rsidR="00636359" w:rsidRPr="00D27382" w:rsidRDefault="009C683C" w:rsidP="006E0857">
      <w:pPr>
        <w:pStyle w:val="a3"/>
        <w:numPr>
          <w:ilvl w:val="0"/>
          <w:numId w:val="32"/>
        </w:numPr>
        <w:ind w:left="0" w:firstLine="709"/>
      </w:pPr>
      <w:r w:rsidRPr="00D27382">
        <w:t xml:space="preserve">Впровадження інституту «електронного урядування» в Україні не могло відбуватись без аналізу світової практики стосовно імплементації інформаційних технологій у сферу публічного управління. Так, </w:t>
      </w:r>
      <w:r w:rsidR="00A96638" w:rsidRPr="00D27382">
        <w:t>на прикладі світових лідерів ць</w:t>
      </w:r>
      <w:r w:rsidRPr="00D27382">
        <w:t>ого інноваційного процесу було розглянуто механізм організації даних систем у конкретних країнах, особливості організації. Також, при аналізі інформаційних систем, можна чітко відстежити ті соціальні питання, які мають для кожного конкретного уряду першочергове значення. Серед них медицина, податки та соціальне забезпечення громадян.</w:t>
      </w:r>
    </w:p>
    <w:p w:rsidR="001434E8" w:rsidRPr="00D27382" w:rsidRDefault="009C683C" w:rsidP="001434E8">
      <w:pPr>
        <w:ind w:firstLine="709"/>
        <w:rPr>
          <w:lang w:val="ru-RU"/>
        </w:rPr>
      </w:pPr>
      <w:r w:rsidRPr="00D27382">
        <w:t xml:space="preserve">Український досвід впровадження інформаційних технологій у власну систему управління є ще недостатнім, оскільки </w:t>
      </w:r>
      <w:r w:rsidR="006A22CC" w:rsidRPr="00D27382">
        <w:t>цей</w:t>
      </w:r>
      <w:r w:rsidRPr="00D27382">
        <w:t xml:space="preserve"> процес почався в Україні нещодавно, та уряд робить лише перші кроки стосовно побудови дійсно інформаційного суспільства в Україні. Достатнім є рівень нормативного </w:t>
      </w:r>
      <w:r w:rsidRPr="00D27382">
        <w:lastRenderedPageBreak/>
        <w:t xml:space="preserve">забезпечення. Парламентом прийняті необхідні закони щодо електронного документообігу, електронного цифрового підпису, робляться кроки щодо створення сервісів взаємодії між громадянами та органами влади. Міністерство юстиції здійснило титанічну роботу стосовно створення електронних реєстрів з можливістю вільного доступу. І, здається, так багато зроблено, але суспільство чомусь незадоволене. </w:t>
      </w:r>
    </w:p>
    <w:p w:rsidR="001434E8" w:rsidRPr="00D27382" w:rsidRDefault="009C683C" w:rsidP="006E0857">
      <w:pPr>
        <w:pStyle w:val="a3"/>
        <w:numPr>
          <w:ilvl w:val="0"/>
          <w:numId w:val="32"/>
        </w:numPr>
        <w:ind w:left="0" w:firstLine="709"/>
      </w:pPr>
      <w:r w:rsidRPr="00D27382">
        <w:t xml:space="preserve">При впровадженні нових методів та технологів в організацію управлінського процесу очікується підвищення ефективності роботи органів влади. </w:t>
      </w:r>
      <w:r w:rsidR="008F3E6F" w:rsidRPr="00D27382">
        <w:t xml:space="preserve">Чим вищій ступінь інформатизації їх діяльності, тим швидше та якісніше надаються послуги. Закономірність здається зрозумілою. Але в українських реаліях все не так однозначно. До прикладу, створення системи електронних торгів </w:t>
      </w:r>
      <w:proofErr w:type="spellStart"/>
      <w:r w:rsidR="008F3E6F" w:rsidRPr="00D27382">
        <w:t>ProZorro</w:t>
      </w:r>
      <w:proofErr w:type="spellEnd"/>
      <w:r w:rsidR="008F3E6F" w:rsidRPr="00D27382">
        <w:t xml:space="preserve"> мало привнести прозорість в публічні закупівлі та використання бюджетних коштів, залучення приватного сектору сприяло в тендерний процес мало б сприяти підвищенню конкуренції. Насправді ж, корупційні ризики не зникли, просто адаптувались під нові правила. Внесення в замовлення вимог під конкретного виконавця, або заниження вартості замовлення нижче </w:t>
      </w:r>
      <w:proofErr w:type="spellStart"/>
      <w:r w:rsidR="008F3E6F" w:rsidRPr="00D27382">
        <w:t>порогового</w:t>
      </w:r>
      <w:proofErr w:type="spellEnd"/>
      <w:r w:rsidR="008F3E6F" w:rsidRPr="00D27382">
        <w:t xml:space="preserve"> показника – ось той арсенал інструментів, який використовується сьогодні. Єдине, що стало прозорим в публічних закупівлях – це те, що такі торги можна </w:t>
      </w:r>
      <w:proofErr w:type="spellStart"/>
      <w:r w:rsidR="008F3E6F" w:rsidRPr="00D27382">
        <w:t>відслідкувати</w:t>
      </w:r>
      <w:proofErr w:type="spellEnd"/>
      <w:r w:rsidR="008F3E6F" w:rsidRPr="00D27382">
        <w:t xml:space="preserve">. </w:t>
      </w:r>
    </w:p>
    <w:p w:rsidR="00A60CD9" w:rsidRPr="00D27382" w:rsidRDefault="00A60CD9" w:rsidP="006E0857">
      <w:pPr>
        <w:pStyle w:val="a3"/>
        <w:numPr>
          <w:ilvl w:val="0"/>
          <w:numId w:val="32"/>
        </w:numPr>
        <w:ind w:left="0" w:firstLine="709"/>
      </w:pPr>
      <w:r w:rsidRPr="00D27382">
        <w:t>Тому, як підсумок, варто запропонувати певні пропозиції щодо зміни законодавства. Перш за все, на нашу думку, слід уточнити визначення електронного урядування, оскільки визначення, запропоноване в урядовій Концепції, по своєму змісту викликає певні питання. Замість створення нового типу дер</w:t>
      </w:r>
      <w:r w:rsidR="00B943F7" w:rsidRPr="00D27382">
        <w:t xml:space="preserve">жави, у визначенні слід відмітити як кінцеву мету подальший розвиток демократизму в Україні. </w:t>
      </w:r>
    </w:p>
    <w:p w:rsidR="00B943F7" w:rsidRPr="00D27382" w:rsidRDefault="00B943F7" w:rsidP="006D2FDC">
      <w:pPr>
        <w:ind w:firstLine="709"/>
        <w:rPr>
          <w:rFonts w:cs="Times New Roman"/>
        </w:rPr>
      </w:pPr>
      <w:r w:rsidRPr="00D27382">
        <w:t>Наступною пропозицією щодо законодавства є доповнення урядової Концепції принципами, запропонованими в роботі. Дані принципи не суперечать принципам Концепції, а тільки доповнюють її, пов</w:t>
      </w:r>
      <w:r w:rsidRPr="00D27382">
        <w:rPr>
          <w:rFonts w:cs="Times New Roman"/>
        </w:rPr>
        <w:t xml:space="preserve">’язуючи між собою інші принципи. </w:t>
      </w:r>
    </w:p>
    <w:p w:rsidR="00B943F7" w:rsidRPr="00D27382" w:rsidRDefault="00B943F7" w:rsidP="006D2FDC">
      <w:pPr>
        <w:ind w:firstLine="709"/>
        <w:rPr>
          <w:rFonts w:cs="Times New Roman"/>
        </w:rPr>
      </w:pPr>
      <w:r w:rsidRPr="00D27382">
        <w:rPr>
          <w:rFonts w:cs="Times New Roman"/>
        </w:rPr>
        <w:lastRenderedPageBreak/>
        <w:t xml:space="preserve">Також, варто зазначити, що певні законодавчі зміни мають бути внесені і до законодавства, яке врегульовує питання відповідальності. Мова йде про дисциплінарну, адміністративну, кримінальну відповідальність державних службовців за дії або бездіяльність, які призвели до шкоди державним та суспільним інтересам. Закон України «Про державну службу» </w:t>
      </w:r>
      <w:r w:rsidR="003E6DB9" w:rsidRPr="00D27382">
        <w:rPr>
          <w:rFonts w:cs="Times New Roman"/>
        </w:rPr>
        <w:t>та «Про засади запобігання та протидії корупції» визначають стягнення, які можуть бути застосовані, та заходи щодо контролю за прозорістю управлінського процесу. Звільнення за порушення Присяги державного службовця є недостатньою мірою. Крім цього, до правопорушника мають бути санкції передбачені Кримінальним кодексом. Особи, які йдуть на державну службу, мають усвідомлювати, що за зловживання</w:t>
      </w:r>
      <w:r w:rsidR="008B3E3E" w:rsidRPr="00D27382">
        <w:rPr>
          <w:rFonts w:cs="Times New Roman"/>
        </w:rPr>
        <w:t xml:space="preserve"> службовим становищем задля власного збагачення має настати відповідальність. Ці зміни в питаннях кримінальної та дисциплінарної відповідальності мають бути проведені в комплексі з заходами очищення судової системи. Створення Антикорупційного суду, під громадським контролем, має посприяти очищенню влади. </w:t>
      </w:r>
    </w:p>
    <w:p w:rsidR="001434E8" w:rsidRPr="00D27382" w:rsidRDefault="0050363C" w:rsidP="001434E8">
      <w:pPr>
        <w:ind w:firstLine="709"/>
        <w:rPr>
          <w:rFonts w:cs="Times New Roman"/>
          <w:lang w:val="ru-RU"/>
        </w:rPr>
      </w:pPr>
      <w:r w:rsidRPr="00D27382">
        <w:rPr>
          <w:rFonts w:cs="Times New Roman"/>
        </w:rPr>
        <w:t xml:space="preserve">Як адекватну міру кримінальної відповідальності можна запропонувати конфіскацію майна в розмірі прибутків особи, рівній різниці між статками особи на початку державної служби та на момент притягнення відповідальності. Більше того, в якості особливої міри відповідальності має застосовуватись спец конфіскація, оскільки, майно, отримане через зловживання службовим становищем, може бути зареєстроване на інших осіб. </w:t>
      </w:r>
    </w:p>
    <w:p w:rsidR="008F3E6F" w:rsidRPr="00D27382" w:rsidRDefault="008B3E3E" w:rsidP="006E0857">
      <w:pPr>
        <w:pStyle w:val="a3"/>
        <w:numPr>
          <w:ilvl w:val="0"/>
          <w:numId w:val="32"/>
        </w:numPr>
        <w:ind w:left="0" w:firstLine="709"/>
        <w:rPr>
          <w:rFonts w:cs="Times New Roman"/>
        </w:rPr>
      </w:pPr>
      <w:r w:rsidRPr="00D27382">
        <w:t>Я</w:t>
      </w:r>
      <w:r w:rsidR="008F3E6F" w:rsidRPr="00D27382">
        <w:t>к було сказано на початку роботи, впровадження сучасних інформаційно-комунікативних технологій є не результатом і</w:t>
      </w:r>
      <w:r w:rsidR="00811907" w:rsidRPr="00D27382">
        <w:t>нте</w:t>
      </w:r>
      <w:r w:rsidR="008F3E6F" w:rsidRPr="00D27382">
        <w:t xml:space="preserve">граційних намірів України, а, скоріше, вимушеною необхідністю. Впровадження принципу прозорості в управлінський процес має бути не словом на папері, а дійсністю. Населення має бачити результат діяльності органу, розуміти мотиви, якими керувались при прийнятті рішення, усвідомлювати на собі суспільну користь управлінського рішення. Органи влади, з категорії бюрократичного апарату мають перейти у категорію сервісних працівників. Отримуючи платню за роботу з </w:t>
      </w:r>
      <w:r w:rsidR="008F3E6F" w:rsidRPr="00D27382">
        <w:lastRenderedPageBreak/>
        <w:t xml:space="preserve">коштів державного бюджету, державний працівник має усвідомлювати, що його обов’язком є сервіс – надання послуг населенню, реалізація суспільно корисних інтересів та потреб громадян, а не власна вигода. </w:t>
      </w:r>
    </w:p>
    <w:p w:rsidR="00F62CF2" w:rsidRPr="00D27382" w:rsidRDefault="00F62CF2" w:rsidP="001434E8">
      <w:pPr>
        <w:ind w:firstLine="709"/>
        <w:rPr>
          <w:lang w:val="ru-RU"/>
        </w:rPr>
      </w:pPr>
      <w:r w:rsidRPr="00D27382">
        <w:t xml:space="preserve">Тому, за аналогією з англійським досвідом, метою впровадження інформаційних технологій в управлінський процес має стати створення нової моделі управління – «Уряд з Інтернету». Саме ж впровадження Концепції ставить на меті впровадження прозорості в діяльність органів влади, підвищення ефективності та якості їх роботи. Інформатизація управлінського процесу має стерти кордони між державою, як сервісної інституції, та громадянином – кінцевим споживачем послуги. </w:t>
      </w:r>
    </w:p>
    <w:p w:rsidR="00AC611E" w:rsidRPr="00D27382" w:rsidRDefault="00AC611E" w:rsidP="006D2FDC">
      <w:pPr>
        <w:ind w:firstLine="709"/>
        <w:rPr>
          <w:lang w:val="ru-RU"/>
        </w:rPr>
      </w:pPr>
    </w:p>
    <w:p w:rsidR="00AC611E" w:rsidRPr="00D27382" w:rsidRDefault="00AC611E" w:rsidP="006D2FDC">
      <w:pPr>
        <w:ind w:firstLine="709"/>
        <w:rPr>
          <w:lang w:val="ru-RU"/>
        </w:rPr>
      </w:pPr>
    </w:p>
    <w:p w:rsidR="0039527B" w:rsidRPr="00D27382" w:rsidRDefault="0039527B" w:rsidP="006D2FDC">
      <w:pPr>
        <w:ind w:firstLine="709"/>
        <w:rPr>
          <w:lang w:val="ru-RU"/>
        </w:rPr>
      </w:pPr>
    </w:p>
    <w:p w:rsidR="0039527B" w:rsidRPr="00D27382" w:rsidRDefault="0039527B" w:rsidP="006D2FDC">
      <w:pPr>
        <w:ind w:firstLine="709"/>
        <w:rPr>
          <w:lang w:val="ru-RU"/>
        </w:rPr>
      </w:pPr>
    </w:p>
    <w:p w:rsidR="0039527B" w:rsidRPr="00D27382" w:rsidRDefault="0039527B" w:rsidP="006D2FDC">
      <w:pPr>
        <w:ind w:firstLine="709"/>
        <w:rPr>
          <w:lang w:val="ru-RU"/>
        </w:rPr>
      </w:pPr>
    </w:p>
    <w:p w:rsidR="0039527B" w:rsidRPr="00D27382" w:rsidRDefault="0039527B" w:rsidP="006D2FDC">
      <w:pPr>
        <w:ind w:firstLine="709"/>
        <w:rPr>
          <w:lang w:val="ru-RU"/>
        </w:rPr>
      </w:pPr>
    </w:p>
    <w:p w:rsidR="0039527B" w:rsidRPr="00D27382" w:rsidRDefault="0039527B" w:rsidP="006D2FDC">
      <w:pPr>
        <w:ind w:firstLine="709"/>
        <w:rPr>
          <w:lang w:val="ru-RU"/>
        </w:rPr>
      </w:pPr>
    </w:p>
    <w:p w:rsidR="0039527B" w:rsidRPr="00D27382" w:rsidRDefault="0039527B" w:rsidP="006D2FDC">
      <w:pPr>
        <w:ind w:firstLine="709"/>
        <w:rPr>
          <w:lang w:val="ru-RU"/>
        </w:rPr>
      </w:pPr>
    </w:p>
    <w:p w:rsidR="0039527B" w:rsidRPr="00D27382" w:rsidRDefault="0039527B" w:rsidP="006D2FDC">
      <w:pPr>
        <w:ind w:firstLine="709"/>
        <w:rPr>
          <w:lang w:val="ru-RU"/>
        </w:rPr>
      </w:pPr>
    </w:p>
    <w:p w:rsidR="008B3E3E" w:rsidRPr="00D27382" w:rsidRDefault="008B3E3E" w:rsidP="0050363C">
      <w:pPr>
        <w:rPr>
          <w:lang w:val="ru-RU"/>
        </w:rPr>
      </w:pPr>
    </w:p>
    <w:p w:rsidR="0050363C" w:rsidRPr="00D27382" w:rsidRDefault="0050363C" w:rsidP="0050363C">
      <w:pPr>
        <w:rPr>
          <w:lang w:val="ru-RU"/>
        </w:rPr>
      </w:pPr>
    </w:p>
    <w:p w:rsidR="001434E8" w:rsidRPr="00D27382" w:rsidRDefault="001434E8" w:rsidP="0050363C">
      <w:pPr>
        <w:rPr>
          <w:lang w:val="ru-RU"/>
        </w:rPr>
      </w:pPr>
    </w:p>
    <w:p w:rsidR="001434E8" w:rsidRPr="00D27382" w:rsidRDefault="001434E8" w:rsidP="0050363C">
      <w:pPr>
        <w:rPr>
          <w:lang w:val="ru-RU"/>
        </w:rPr>
      </w:pPr>
    </w:p>
    <w:p w:rsidR="00AC611E" w:rsidRPr="00D27382" w:rsidRDefault="0039527B" w:rsidP="002F7291">
      <w:pPr>
        <w:ind w:firstLine="709"/>
        <w:jc w:val="center"/>
        <w:rPr>
          <w:b/>
        </w:rPr>
      </w:pPr>
      <w:r w:rsidRPr="00D27382">
        <w:rPr>
          <w:b/>
        </w:rPr>
        <w:lastRenderedPageBreak/>
        <w:t>СПИСОК ВИКОРИСТАНИХ ДЖЕРЕЛ</w:t>
      </w:r>
    </w:p>
    <w:p w:rsidR="006F7FD2" w:rsidRPr="00D27382" w:rsidRDefault="006F7FD2" w:rsidP="002F7291">
      <w:pPr>
        <w:ind w:firstLine="709"/>
        <w:jc w:val="center"/>
        <w:rPr>
          <w:b/>
        </w:rPr>
      </w:pPr>
    </w:p>
    <w:p w:rsidR="002F7291" w:rsidRPr="00D27382" w:rsidRDefault="002F7291" w:rsidP="006E0857">
      <w:pPr>
        <w:pStyle w:val="a3"/>
        <w:numPr>
          <w:ilvl w:val="0"/>
          <w:numId w:val="2"/>
        </w:numPr>
        <w:rPr>
          <w:rFonts w:cs="Times New Roman"/>
          <w:szCs w:val="28"/>
          <w:lang w:val="ru-RU"/>
        </w:rPr>
      </w:pPr>
      <w:r w:rsidRPr="00D27382">
        <w:rPr>
          <w:rFonts w:cs="Times New Roman"/>
          <w:szCs w:val="28"/>
          <w:shd w:val="clear" w:color="auto" w:fill="FFFFFF"/>
        </w:rPr>
        <w:t xml:space="preserve">Закон України "Про Основні засади розвитку інформаційного суспільства в Україні на 2007-2015 роки" [Електронний ресурс]. – 901. – Режим доступу до ресурсу: </w:t>
      </w:r>
      <w:hyperlink r:id="rId8" w:history="1">
        <w:r w:rsidRPr="00D27382">
          <w:rPr>
            <w:rStyle w:val="a4"/>
            <w:rFonts w:cs="Times New Roman"/>
            <w:color w:val="auto"/>
            <w:szCs w:val="28"/>
            <w:shd w:val="clear" w:color="auto" w:fill="FFFFFF"/>
          </w:rPr>
          <w:t>http://zakon.rada.gov.ua/laws/show/537-16/</w:t>
        </w:r>
      </w:hyperlink>
      <w:r w:rsidRPr="00D27382">
        <w:rPr>
          <w:rFonts w:cs="Times New Roman"/>
          <w:szCs w:val="28"/>
          <w:shd w:val="clear" w:color="auto" w:fill="FFFFFF"/>
        </w:rPr>
        <w:t>.</w:t>
      </w:r>
    </w:p>
    <w:p w:rsidR="002F7291" w:rsidRPr="00D27382" w:rsidRDefault="002F7291" w:rsidP="006E0857">
      <w:pPr>
        <w:pStyle w:val="a3"/>
        <w:numPr>
          <w:ilvl w:val="0"/>
          <w:numId w:val="2"/>
        </w:numPr>
        <w:rPr>
          <w:rFonts w:cs="Times New Roman"/>
          <w:szCs w:val="28"/>
          <w:lang w:val="ru-RU"/>
        </w:rPr>
      </w:pPr>
      <w:r w:rsidRPr="00D27382">
        <w:rPr>
          <w:rFonts w:cs="Times New Roman"/>
          <w:szCs w:val="28"/>
          <w:shd w:val="clear" w:color="auto" w:fill="FFFFFF"/>
        </w:rPr>
        <w:t xml:space="preserve">Закон України "Про електронні документи та електронний документообіг [Електронний ресурс]. – 2205. – Режим доступу до ресурсу: </w:t>
      </w:r>
      <w:hyperlink r:id="rId9" w:history="1">
        <w:r w:rsidRPr="00D27382">
          <w:rPr>
            <w:rStyle w:val="a4"/>
            <w:rFonts w:cs="Times New Roman"/>
            <w:color w:val="auto"/>
            <w:szCs w:val="28"/>
            <w:shd w:val="clear" w:color="auto" w:fill="FFFFFF"/>
          </w:rPr>
          <w:t>http://zakon.rada.gov.ua/laws/show/851-15/</w:t>
        </w:r>
      </w:hyperlink>
      <w:r w:rsidRPr="00D27382">
        <w:rPr>
          <w:rFonts w:cs="Times New Roman"/>
          <w:szCs w:val="28"/>
          <w:shd w:val="clear" w:color="auto" w:fill="FFFFFF"/>
        </w:rPr>
        <w:t>.</w:t>
      </w:r>
    </w:p>
    <w:p w:rsidR="002F7291" w:rsidRPr="00D27382" w:rsidRDefault="002F7291" w:rsidP="006E0857">
      <w:pPr>
        <w:pStyle w:val="a3"/>
        <w:numPr>
          <w:ilvl w:val="0"/>
          <w:numId w:val="2"/>
        </w:numPr>
        <w:rPr>
          <w:rFonts w:cs="Times New Roman"/>
          <w:szCs w:val="28"/>
          <w:lang w:val="ru-RU"/>
        </w:rPr>
      </w:pPr>
      <w:r w:rsidRPr="00D27382">
        <w:rPr>
          <w:rFonts w:cs="Times New Roman"/>
          <w:szCs w:val="28"/>
          <w:shd w:val="clear" w:color="auto" w:fill="FFFFFF"/>
        </w:rPr>
        <w:t xml:space="preserve">Закон України "Про платіжні системи та переказ коштів в Україні" [Електронний ресурс]. – 504. – Режим доступу до ресурсу: </w:t>
      </w:r>
      <w:hyperlink r:id="rId10" w:history="1">
        <w:r w:rsidRPr="00D27382">
          <w:rPr>
            <w:rStyle w:val="a4"/>
            <w:rFonts w:cs="Times New Roman"/>
            <w:color w:val="auto"/>
            <w:szCs w:val="28"/>
            <w:shd w:val="clear" w:color="auto" w:fill="FFFFFF"/>
          </w:rPr>
          <w:t>http://zakon.rada.gov.ua/laws/show/2346-14</w:t>
        </w:r>
      </w:hyperlink>
      <w:r w:rsidRPr="00D27382">
        <w:rPr>
          <w:rFonts w:cs="Times New Roman"/>
          <w:szCs w:val="28"/>
          <w:shd w:val="clear" w:color="auto" w:fill="FFFFFF"/>
          <w:lang w:val="ru-RU"/>
        </w:rPr>
        <w:t>.</w:t>
      </w:r>
    </w:p>
    <w:p w:rsidR="002F7291" w:rsidRPr="00D27382" w:rsidRDefault="002F7291" w:rsidP="006E0857">
      <w:pPr>
        <w:pStyle w:val="a3"/>
        <w:numPr>
          <w:ilvl w:val="0"/>
          <w:numId w:val="2"/>
        </w:numPr>
        <w:rPr>
          <w:rFonts w:cs="Times New Roman"/>
          <w:szCs w:val="28"/>
          <w:lang w:val="ru-RU"/>
        </w:rPr>
      </w:pPr>
      <w:r w:rsidRPr="00D27382">
        <w:rPr>
          <w:rFonts w:cs="Times New Roman"/>
          <w:szCs w:val="28"/>
          <w:shd w:val="clear" w:color="auto" w:fill="FFFFFF"/>
        </w:rPr>
        <w:t xml:space="preserve">Розпорядження від 20 вересня 2017 р. № 649-р "Про схвалення Концепції розвитку електронного урядування в Україні" [Електронний ресурс] – Режим доступу до ресурсу: </w:t>
      </w:r>
      <w:hyperlink r:id="rId11" w:history="1">
        <w:r w:rsidRPr="00D27382">
          <w:rPr>
            <w:rStyle w:val="a4"/>
            <w:rFonts w:cs="Times New Roman"/>
            <w:color w:val="auto"/>
            <w:szCs w:val="28"/>
            <w:shd w:val="clear" w:color="auto" w:fill="FFFFFF"/>
          </w:rPr>
          <w:t>https://www.kmu.gov.ua/ua/npas/250287124</w:t>
        </w:r>
      </w:hyperlink>
      <w:r w:rsidRPr="00D27382">
        <w:rPr>
          <w:rFonts w:cs="Times New Roman"/>
          <w:szCs w:val="28"/>
          <w:shd w:val="clear" w:color="auto" w:fill="FFFFFF"/>
        </w:rPr>
        <w:t>.</w:t>
      </w:r>
    </w:p>
    <w:p w:rsidR="002F7291" w:rsidRPr="00D27382" w:rsidRDefault="002F7291" w:rsidP="006E0857">
      <w:pPr>
        <w:pStyle w:val="a3"/>
        <w:numPr>
          <w:ilvl w:val="0"/>
          <w:numId w:val="2"/>
        </w:numPr>
        <w:rPr>
          <w:rFonts w:cs="Times New Roman"/>
          <w:szCs w:val="28"/>
          <w:lang w:val="ru-RU"/>
        </w:rPr>
      </w:pPr>
      <w:r w:rsidRPr="00D27382">
        <w:rPr>
          <w:rFonts w:cs="Times New Roman"/>
          <w:szCs w:val="28"/>
          <w:shd w:val="clear" w:color="auto" w:fill="FFFFFF"/>
        </w:rPr>
        <w:t xml:space="preserve">Указ Президента України "Про першочергові завдання щодо впровадження новітніх інформаційних технологій" [Електронний ресурс]. – 2010. – Режим доступу до ресурсу: </w:t>
      </w:r>
      <w:hyperlink r:id="rId12" w:history="1">
        <w:r w:rsidRPr="00D27382">
          <w:rPr>
            <w:rStyle w:val="a4"/>
            <w:rFonts w:cs="Times New Roman"/>
            <w:color w:val="auto"/>
            <w:szCs w:val="28"/>
            <w:shd w:val="clear" w:color="auto" w:fill="FFFFFF"/>
          </w:rPr>
          <w:t>http://zakon.rada.gov.ua/laws/show/1497/2005/</w:t>
        </w:r>
      </w:hyperlink>
      <w:r w:rsidRPr="00D27382">
        <w:rPr>
          <w:rFonts w:cs="Times New Roman"/>
          <w:szCs w:val="28"/>
          <w:shd w:val="clear" w:color="auto" w:fill="FFFFFF"/>
        </w:rPr>
        <w:t>.</w:t>
      </w:r>
    </w:p>
    <w:p w:rsidR="00AC611E" w:rsidRPr="00D27382" w:rsidRDefault="00AC611E" w:rsidP="006E0857">
      <w:pPr>
        <w:pStyle w:val="a3"/>
        <w:numPr>
          <w:ilvl w:val="0"/>
          <w:numId w:val="2"/>
        </w:numPr>
        <w:rPr>
          <w:rFonts w:cs="Times New Roman"/>
          <w:szCs w:val="28"/>
          <w:lang w:val="ru-RU"/>
        </w:rPr>
      </w:pPr>
      <w:r w:rsidRPr="00D27382">
        <w:rPr>
          <w:rFonts w:cs="Times New Roman"/>
          <w:szCs w:val="28"/>
          <w:shd w:val="clear" w:color="auto" w:fill="FFFFFF"/>
        </w:rPr>
        <w:t>Єдиний державний портал адміністративних послуг [Електронний ресурс] – Режим доступу до ресурсу: https://poslugy.gov.ua.</w:t>
      </w:r>
    </w:p>
    <w:p w:rsidR="00AC611E" w:rsidRPr="00D27382" w:rsidRDefault="00AC611E" w:rsidP="006E0857">
      <w:pPr>
        <w:pStyle w:val="a3"/>
        <w:numPr>
          <w:ilvl w:val="0"/>
          <w:numId w:val="2"/>
        </w:numPr>
        <w:rPr>
          <w:rFonts w:cs="Times New Roman"/>
          <w:szCs w:val="28"/>
          <w:lang w:val="ru-RU"/>
        </w:rPr>
      </w:pPr>
      <w:r w:rsidRPr="00D27382">
        <w:rPr>
          <w:rFonts w:cs="Times New Roman"/>
          <w:szCs w:val="28"/>
          <w:shd w:val="clear" w:color="auto" w:fill="FFFFFF"/>
        </w:rPr>
        <w:t xml:space="preserve">Державний земельний кадастр перейшов на технологію </w:t>
      </w:r>
      <w:proofErr w:type="spellStart"/>
      <w:r w:rsidRPr="00D27382">
        <w:rPr>
          <w:rFonts w:cs="Times New Roman"/>
          <w:szCs w:val="28"/>
          <w:shd w:val="clear" w:color="auto" w:fill="FFFFFF"/>
        </w:rPr>
        <w:t>Blockchain</w:t>
      </w:r>
      <w:proofErr w:type="spellEnd"/>
      <w:r w:rsidRPr="00D27382">
        <w:rPr>
          <w:rFonts w:cs="Times New Roman"/>
          <w:szCs w:val="28"/>
          <w:shd w:val="clear" w:color="auto" w:fill="FFFFFF"/>
        </w:rPr>
        <w:t xml:space="preserve"> [Електронний ресурс]. – 2017. – Режим доступу до ресурсу: http://land.gov.ua/derzhavnyi-zemelnyi-kadastr-pereishov-na-tekhnolohiiu-blockchain/.</w:t>
      </w:r>
    </w:p>
    <w:p w:rsidR="00AC611E" w:rsidRPr="00D27382" w:rsidRDefault="00AC611E" w:rsidP="006E0857">
      <w:pPr>
        <w:pStyle w:val="a3"/>
        <w:numPr>
          <w:ilvl w:val="0"/>
          <w:numId w:val="2"/>
        </w:numPr>
        <w:rPr>
          <w:rFonts w:cs="Times New Roman"/>
          <w:szCs w:val="28"/>
          <w:lang w:val="ru-RU"/>
        </w:rPr>
      </w:pPr>
      <w:r w:rsidRPr="00D27382">
        <w:rPr>
          <w:rFonts w:cs="Times New Roman"/>
          <w:szCs w:val="28"/>
          <w:shd w:val="clear" w:color="auto" w:fill="FFFFFF"/>
        </w:rPr>
        <w:t>Скандал у ЗСУ: система управління військами виявилась "захищена" примітивними паролями. // УНІАН. – 2509. – С. https://www.unian.ua/politics/10274616–skandal–u–zsu–sistema–upravlinnya–viyskami–viyavilasya–zahish.</w:t>
      </w:r>
    </w:p>
    <w:p w:rsidR="00AC611E" w:rsidRPr="00D27382" w:rsidRDefault="00AC611E" w:rsidP="006E0857">
      <w:pPr>
        <w:pStyle w:val="a3"/>
        <w:numPr>
          <w:ilvl w:val="0"/>
          <w:numId w:val="2"/>
        </w:numPr>
        <w:rPr>
          <w:rFonts w:cs="Times New Roman"/>
          <w:szCs w:val="28"/>
          <w:lang w:val="en-US"/>
        </w:rPr>
      </w:pPr>
      <w:r w:rsidRPr="00D27382">
        <w:rPr>
          <w:rFonts w:cs="Times New Roman"/>
          <w:szCs w:val="28"/>
          <w:shd w:val="clear" w:color="auto" w:fill="FFFFFF"/>
        </w:rPr>
        <w:t xml:space="preserve">U.S. </w:t>
      </w:r>
      <w:proofErr w:type="spellStart"/>
      <w:r w:rsidRPr="00D27382">
        <w:rPr>
          <w:rFonts w:cs="Times New Roman"/>
          <w:szCs w:val="28"/>
          <w:shd w:val="clear" w:color="auto" w:fill="FFFFFF"/>
        </w:rPr>
        <w:t>Government</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Services</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and</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Information</w:t>
      </w:r>
      <w:proofErr w:type="spellEnd"/>
      <w:r w:rsidRPr="00D27382">
        <w:rPr>
          <w:rFonts w:cs="Times New Roman"/>
          <w:szCs w:val="28"/>
          <w:shd w:val="clear" w:color="auto" w:fill="FFFFFF"/>
        </w:rPr>
        <w:t xml:space="preserve"> [Електронний ресурс] – Режим доступу до ресурсу: https://www.usa.gov.</w:t>
      </w:r>
    </w:p>
    <w:p w:rsidR="00AC611E" w:rsidRPr="00D27382" w:rsidRDefault="00AC611E" w:rsidP="006E0857">
      <w:pPr>
        <w:pStyle w:val="a3"/>
        <w:numPr>
          <w:ilvl w:val="0"/>
          <w:numId w:val="2"/>
        </w:numPr>
        <w:rPr>
          <w:rFonts w:cs="Times New Roman"/>
          <w:szCs w:val="28"/>
          <w:lang w:val="ru-RU"/>
        </w:rPr>
      </w:pPr>
      <w:r w:rsidRPr="00D27382">
        <w:rPr>
          <w:rFonts w:cs="Times New Roman"/>
          <w:szCs w:val="28"/>
          <w:shd w:val="clear" w:color="auto" w:fill="FFFFFF"/>
        </w:rPr>
        <w:lastRenderedPageBreak/>
        <w:t>Електронне урядування в США:GOV 2.0 [Електронний ресурс]. – 2015. – Режим доступу до ресурсу: http://journals.iir.kiev.ua/index.php/pol_n/article/view/2523/2251.</w:t>
      </w:r>
    </w:p>
    <w:p w:rsidR="00AC611E" w:rsidRPr="00D27382" w:rsidRDefault="00AC611E" w:rsidP="006E0857">
      <w:pPr>
        <w:pStyle w:val="a3"/>
        <w:numPr>
          <w:ilvl w:val="0"/>
          <w:numId w:val="2"/>
        </w:numPr>
        <w:rPr>
          <w:rFonts w:cs="Times New Roman"/>
          <w:szCs w:val="28"/>
          <w:lang w:val="ru-RU"/>
        </w:rPr>
      </w:pPr>
      <w:r w:rsidRPr="00D27382">
        <w:rPr>
          <w:rFonts w:cs="Times New Roman"/>
          <w:szCs w:val="28"/>
          <w:shd w:val="clear" w:color="auto" w:fill="FFFFFF"/>
        </w:rPr>
        <w:t xml:space="preserve">Електронне урядування в Німеччині [Електронний ресурс] // </w:t>
      </w:r>
      <w:proofErr w:type="spellStart"/>
      <w:r w:rsidRPr="00D27382">
        <w:rPr>
          <w:rFonts w:cs="Times New Roman"/>
          <w:szCs w:val="28"/>
          <w:shd w:val="clear" w:color="auto" w:fill="FFFFFF"/>
        </w:rPr>
        <w:t>Deutsche</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Welle</w:t>
      </w:r>
      <w:proofErr w:type="spellEnd"/>
      <w:r w:rsidRPr="00D27382">
        <w:rPr>
          <w:rFonts w:cs="Times New Roman"/>
          <w:szCs w:val="28"/>
          <w:shd w:val="clear" w:color="auto" w:fill="FFFFFF"/>
        </w:rPr>
        <w:t xml:space="preserve"> – Режим доступу до ресурсу: https://www.dw.com/ru/электронное-правительство-в-германии/a-1145818.</w:t>
      </w:r>
    </w:p>
    <w:p w:rsidR="00AC611E" w:rsidRPr="00D27382" w:rsidRDefault="00AC611E" w:rsidP="006E0857">
      <w:pPr>
        <w:pStyle w:val="a3"/>
        <w:numPr>
          <w:ilvl w:val="0"/>
          <w:numId w:val="2"/>
        </w:numPr>
        <w:rPr>
          <w:rFonts w:cs="Times New Roman"/>
          <w:szCs w:val="28"/>
          <w:lang w:val="ru-RU"/>
        </w:rPr>
      </w:pPr>
      <w:r w:rsidRPr="00D27382">
        <w:rPr>
          <w:rFonts w:cs="Times New Roman"/>
          <w:szCs w:val="28"/>
          <w:shd w:val="clear" w:color="auto" w:fill="FFFFFF"/>
        </w:rPr>
        <w:t>Ромашко С. М. Модель системи електронного урядування в Німеччині [Електронний ресурс] / С. М. Ромашко. – 2009. – Режим доступу до ресурсу: http://lvivacademy.com/vidavnitstvo_1/visnik4/fail/+Romashko.pdf.</w:t>
      </w:r>
    </w:p>
    <w:p w:rsidR="00AC611E" w:rsidRPr="00D27382" w:rsidRDefault="00AC611E" w:rsidP="006E0857">
      <w:pPr>
        <w:pStyle w:val="a3"/>
        <w:numPr>
          <w:ilvl w:val="0"/>
          <w:numId w:val="2"/>
        </w:numPr>
        <w:rPr>
          <w:rFonts w:cs="Times New Roman"/>
          <w:szCs w:val="28"/>
          <w:lang w:val="en-US"/>
        </w:rPr>
      </w:pPr>
      <w:r w:rsidRPr="00D27382">
        <w:rPr>
          <w:rFonts w:cs="Times New Roman"/>
          <w:szCs w:val="28"/>
          <w:shd w:val="clear" w:color="auto" w:fill="FFFFFF"/>
        </w:rPr>
        <w:t xml:space="preserve">NHS - </w:t>
      </w:r>
      <w:proofErr w:type="spellStart"/>
      <w:r w:rsidRPr="00D27382">
        <w:rPr>
          <w:rFonts w:cs="Times New Roman"/>
          <w:szCs w:val="28"/>
          <w:shd w:val="clear" w:color="auto" w:fill="FFFFFF"/>
        </w:rPr>
        <w:t>Department</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of</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Health</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and</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Social</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Care</w:t>
      </w:r>
      <w:proofErr w:type="spellEnd"/>
      <w:r w:rsidRPr="00D27382">
        <w:rPr>
          <w:rFonts w:cs="Times New Roman"/>
          <w:szCs w:val="28"/>
          <w:shd w:val="clear" w:color="auto" w:fill="FFFFFF"/>
        </w:rPr>
        <w:t xml:space="preserve"> [Електронний ресурс] – Режим доступу до ресурсу: https://www.nhs.uk.</w:t>
      </w:r>
    </w:p>
    <w:p w:rsidR="00AC611E" w:rsidRPr="00D27382" w:rsidRDefault="00AC611E" w:rsidP="006E0857">
      <w:pPr>
        <w:pStyle w:val="a3"/>
        <w:numPr>
          <w:ilvl w:val="0"/>
          <w:numId w:val="2"/>
        </w:numPr>
        <w:rPr>
          <w:rFonts w:cs="Times New Roman"/>
          <w:szCs w:val="28"/>
          <w:lang w:val="en-US"/>
        </w:rPr>
      </w:pPr>
      <w:r w:rsidRPr="00D27382">
        <w:rPr>
          <w:rFonts w:cs="Times New Roman"/>
          <w:szCs w:val="28"/>
          <w:shd w:val="clear" w:color="auto" w:fill="FFFFFF"/>
        </w:rPr>
        <w:t xml:space="preserve">GOV.UK - </w:t>
      </w:r>
      <w:proofErr w:type="spellStart"/>
      <w:r w:rsidRPr="00D27382">
        <w:rPr>
          <w:rFonts w:cs="Times New Roman"/>
          <w:szCs w:val="28"/>
          <w:shd w:val="clear" w:color="auto" w:fill="FFFFFF"/>
        </w:rPr>
        <w:t>government</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services</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and</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information</w:t>
      </w:r>
      <w:proofErr w:type="spellEnd"/>
      <w:r w:rsidRPr="00D27382">
        <w:rPr>
          <w:rFonts w:cs="Times New Roman"/>
          <w:szCs w:val="28"/>
          <w:shd w:val="clear" w:color="auto" w:fill="FFFFFF"/>
        </w:rPr>
        <w:t xml:space="preserve"> [Електронний ресурс] – Режим доступу до ресурсу: https://www.gov.uk.</w:t>
      </w:r>
    </w:p>
    <w:p w:rsidR="00AC611E" w:rsidRPr="00D27382" w:rsidRDefault="00AC611E" w:rsidP="006E0857">
      <w:pPr>
        <w:pStyle w:val="a3"/>
        <w:numPr>
          <w:ilvl w:val="0"/>
          <w:numId w:val="2"/>
        </w:numPr>
        <w:rPr>
          <w:rFonts w:cs="Times New Roman"/>
          <w:szCs w:val="28"/>
          <w:lang w:val="en-US"/>
        </w:rPr>
      </w:pPr>
      <w:r w:rsidRPr="00D27382">
        <w:rPr>
          <w:rFonts w:cs="Times New Roman"/>
          <w:szCs w:val="28"/>
          <w:shd w:val="clear" w:color="auto" w:fill="FFFFFF"/>
        </w:rPr>
        <w:t xml:space="preserve">GOV.UK - </w:t>
      </w:r>
      <w:proofErr w:type="spellStart"/>
      <w:r w:rsidRPr="00D27382">
        <w:rPr>
          <w:rFonts w:cs="Times New Roman"/>
          <w:szCs w:val="28"/>
          <w:shd w:val="clear" w:color="auto" w:fill="FFFFFF"/>
        </w:rPr>
        <w:t>government</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services</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for</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business</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and</w:t>
      </w:r>
      <w:proofErr w:type="spellEnd"/>
      <w:r w:rsidRPr="00D27382">
        <w:rPr>
          <w:rFonts w:cs="Times New Roman"/>
          <w:szCs w:val="28"/>
          <w:shd w:val="clear" w:color="auto" w:fill="FFFFFF"/>
        </w:rPr>
        <w:t xml:space="preserve"> self-</w:t>
      </w:r>
      <w:proofErr w:type="spellStart"/>
      <w:r w:rsidRPr="00D27382">
        <w:rPr>
          <w:rFonts w:cs="Times New Roman"/>
          <w:szCs w:val="28"/>
          <w:shd w:val="clear" w:color="auto" w:fill="FFFFFF"/>
        </w:rPr>
        <w:t>employed</w:t>
      </w:r>
      <w:proofErr w:type="spellEnd"/>
      <w:r w:rsidRPr="00D27382">
        <w:rPr>
          <w:rFonts w:cs="Times New Roman"/>
          <w:szCs w:val="28"/>
          <w:shd w:val="clear" w:color="auto" w:fill="FFFFFF"/>
        </w:rPr>
        <w:t xml:space="preserve"> [Електронний ресурс] – Режим доступу до ресурсу: https://www.gov.uk/browse/business.</w:t>
      </w:r>
    </w:p>
    <w:p w:rsidR="00AC611E" w:rsidRPr="00D27382" w:rsidRDefault="00AC611E" w:rsidP="006E0857">
      <w:pPr>
        <w:pStyle w:val="a3"/>
        <w:numPr>
          <w:ilvl w:val="0"/>
          <w:numId w:val="2"/>
        </w:numPr>
        <w:rPr>
          <w:rFonts w:cs="Times New Roman"/>
          <w:szCs w:val="28"/>
          <w:shd w:val="clear" w:color="auto" w:fill="FFFFFF"/>
          <w:lang w:val="ru-RU"/>
        </w:rPr>
      </w:pPr>
      <w:r w:rsidRPr="00D27382">
        <w:rPr>
          <w:rFonts w:cs="Times New Roman"/>
          <w:szCs w:val="28"/>
          <w:shd w:val="clear" w:color="auto" w:fill="FFFFFF"/>
        </w:rPr>
        <w:t xml:space="preserve">Електронне урядування та електронна демократія [Електронний ресурс] / В. Я. Малиновський, Н. В. </w:t>
      </w:r>
      <w:proofErr w:type="spellStart"/>
      <w:r w:rsidRPr="00D27382">
        <w:rPr>
          <w:rFonts w:cs="Times New Roman"/>
          <w:szCs w:val="28"/>
          <w:shd w:val="clear" w:color="auto" w:fill="FFFFFF"/>
        </w:rPr>
        <w:t>Грицяк</w:t>
      </w:r>
      <w:proofErr w:type="spellEnd"/>
      <w:r w:rsidRPr="00D27382">
        <w:rPr>
          <w:rFonts w:cs="Times New Roman"/>
          <w:szCs w:val="28"/>
          <w:shd w:val="clear" w:color="auto" w:fill="FFFFFF"/>
        </w:rPr>
        <w:t xml:space="preserve">, А. І. </w:t>
      </w:r>
      <w:proofErr w:type="spellStart"/>
      <w:r w:rsidRPr="00D27382">
        <w:rPr>
          <w:rFonts w:cs="Times New Roman"/>
          <w:szCs w:val="28"/>
          <w:shd w:val="clear" w:color="auto" w:fill="FFFFFF"/>
        </w:rPr>
        <w:t>Семенченко</w:t>
      </w:r>
      <w:proofErr w:type="spellEnd"/>
      <w:r w:rsidRPr="00D27382">
        <w:rPr>
          <w:rFonts w:cs="Times New Roman"/>
          <w:szCs w:val="28"/>
          <w:shd w:val="clear" w:color="auto" w:fill="FFFFFF"/>
        </w:rPr>
        <w:t xml:space="preserve"> // Київ. – 2017. – Режим доступу до ресурсу:</w:t>
      </w:r>
      <w:r w:rsidR="002F7291" w:rsidRPr="00D27382">
        <w:rPr>
          <w:rFonts w:cs="Times New Roman"/>
          <w:szCs w:val="28"/>
          <w:shd w:val="clear" w:color="auto" w:fill="FFFFFF"/>
        </w:rPr>
        <w:t xml:space="preserve"> </w:t>
      </w:r>
      <w:r w:rsidRPr="00D27382">
        <w:rPr>
          <w:rFonts w:cs="Times New Roman"/>
          <w:szCs w:val="28"/>
          <w:shd w:val="clear" w:color="auto" w:fill="FFFFFF"/>
        </w:rPr>
        <w:t>http://elearn.univector.net/file.php/764/EGAP_training_10_14.04.2017/manual_part_01.pdf.</w:t>
      </w:r>
    </w:p>
    <w:p w:rsidR="00AC611E" w:rsidRPr="00D27382" w:rsidRDefault="00AC611E" w:rsidP="006E0857">
      <w:pPr>
        <w:pStyle w:val="a3"/>
        <w:numPr>
          <w:ilvl w:val="0"/>
          <w:numId w:val="2"/>
        </w:numPr>
        <w:rPr>
          <w:rFonts w:cs="Times New Roman"/>
          <w:szCs w:val="28"/>
          <w:lang w:val="ru-RU"/>
        </w:rPr>
      </w:pPr>
      <w:proofErr w:type="spellStart"/>
      <w:r w:rsidRPr="00D27382">
        <w:rPr>
          <w:rFonts w:cs="Times New Roman"/>
          <w:szCs w:val="28"/>
          <w:shd w:val="clear" w:color="auto" w:fill="FFFFFF"/>
        </w:rPr>
        <w:t>Unit</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City</w:t>
      </w:r>
      <w:proofErr w:type="spellEnd"/>
      <w:r w:rsidRPr="00D27382">
        <w:rPr>
          <w:rFonts w:cs="Times New Roman"/>
          <w:szCs w:val="28"/>
          <w:shd w:val="clear" w:color="auto" w:fill="FFFFFF"/>
        </w:rPr>
        <w:t xml:space="preserve"> </w:t>
      </w:r>
      <w:r w:rsidRPr="00D27382">
        <w:rPr>
          <w:rFonts w:cs="Times New Roman"/>
          <w:szCs w:val="28"/>
          <w:shd w:val="clear" w:color="auto" w:fill="FFFFFF"/>
          <w:lang w:val="en-US"/>
        </w:rPr>
        <w:t>Innovation</w:t>
      </w:r>
      <w:r w:rsidRPr="00D27382">
        <w:rPr>
          <w:rFonts w:cs="Times New Roman"/>
          <w:szCs w:val="28"/>
          <w:shd w:val="clear" w:color="auto" w:fill="FFFFFF"/>
          <w:lang w:val="ru-RU"/>
        </w:rPr>
        <w:t xml:space="preserve"> </w:t>
      </w:r>
      <w:r w:rsidRPr="00D27382">
        <w:rPr>
          <w:rFonts w:cs="Times New Roman"/>
          <w:szCs w:val="28"/>
          <w:shd w:val="clear" w:color="auto" w:fill="FFFFFF"/>
          <w:lang w:val="en-US"/>
        </w:rPr>
        <w:t>park</w:t>
      </w:r>
      <w:r w:rsidRPr="00D27382">
        <w:rPr>
          <w:rFonts w:cs="Times New Roman"/>
          <w:szCs w:val="28"/>
          <w:shd w:val="clear" w:color="auto" w:fill="FFFFFF"/>
          <w:lang w:val="ru-RU"/>
        </w:rPr>
        <w:t xml:space="preserve"> </w:t>
      </w:r>
      <w:r w:rsidRPr="00D27382">
        <w:rPr>
          <w:rFonts w:cs="Times New Roman"/>
          <w:szCs w:val="28"/>
          <w:shd w:val="clear" w:color="auto" w:fill="FFFFFF"/>
        </w:rPr>
        <w:t>web-</w:t>
      </w:r>
      <w:proofErr w:type="spellStart"/>
      <w:r w:rsidRPr="00D27382">
        <w:rPr>
          <w:rFonts w:cs="Times New Roman"/>
          <w:szCs w:val="28"/>
          <w:shd w:val="clear" w:color="auto" w:fill="FFFFFF"/>
        </w:rPr>
        <w:t>site</w:t>
      </w:r>
      <w:proofErr w:type="spellEnd"/>
      <w:r w:rsidRPr="00D27382">
        <w:rPr>
          <w:rFonts w:cs="Times New Roman"/>
          <w:szCs w:val="28"/>
          <w:shd w:val="clear" w:color="auto" w:fill="FFFFFF"/>
        </w:rPr>
        <w:t xml:space="preserve"> [Електронний ресурс] – Режим доступу до ресурсу: https://unit.city.</w:t>
      </w:r>
    </w:p>
    <w:p w:rsidR="00AC611E" w:rsidRPr="00D27382" w:rsidRDefault="00AC611E" w:rsidP="006E0857">
      <w:pPr>
        <w:pStyle w:val="a3"/>
        <w:numPr>
          <w:ilvl w:val="0"/>
          <w:numId w:val="2"/>
        </w:numPr>
        <w:rPr>
          <w:rFonts w:cs="Times New Roman"/>
          <w:szCs w:val="28"/>
          <w:lang w:val="ru-RU"/>
        </w:rPr>
      </w:pPr>
      <w:r w:rsidRPr="00D27382">
        <w:rPr>
          <w:rFonts w:cs="Times New Roman"/>
          <w:szCs w:val="28"/>
          <w:shd w:val="clear" w:color="auto" w:fill="FFFFFF"/>
        </w:rPr>
        <w:t>Науковий парк "Київська політехніка" [Електронний ресурс] – Режим доступу до ресурсу: http://spark.kpi.ua/node/145.</w:t>
      </w:r>
    </w:p>
    <w:p w:rsidR="00AC611E" w:rsidRPr="00D27382" w:rsidRDefault="00AC611E" w:rsidP="006E0857">
      <w:pPr>
        <w:pStyle w:val="a3"/>
        <w:numPr>
          <w:ilvl w:val="0"/>
          <w:numId w:val="2"/>
        </w:numPr>
        <w:rPr>
          <w:rFonts w:cs="Times New Roman"/>
          <w:szCs w:val="28"/>
          <w:lang w:val="ru-RU"/>
        </w:rPr>
      </w:pPr>
      <w:r w:rsidRPr="00D27382">
        <w:rPr>
          <w:rFonts w:cs="Times New Roman"/>
          <w:szCs w:val="28"/>
          <w:shd w:val="clear" w:color="auto" w:fill="FFFFFF"/>
        </w:rPr>
        <w:t>Інноваційна діяльність та трансфер технологій: технологічні парки [Електронний ресурс] – Режим доступу до ресурсу: https://mon.gov.ua/ua/nauka/innovacijna-diyalnist-ta-transfer-tehnologij/tehnologichni-parki.</w:t>
      </w:r>
    </w:p>
    <w:p w:rsidR="002F7291" w:rsidRPr="00D27382" w:rsidRDefault="00AC611E" w:rsidP="006E0857">
      <w:pPr>
        <w:pStyle w:val="a3"/>
        <w:numPr>
          <w:ilvl w:val="0"/>
          <w:numId w:val="2"/>
        </w:numPr>
        <w:rPr>
          <w:rFonts w:cs="Times New Roman"/>
          <w:szCs w:val="28"/>
          <w:lang w:val="en-US"/>
        </w:rPr>
      </w:pPr>
      <w:r w:rsidRPr="00D27382">
        <w:rPr>
          <w:rFonts w:cs="Times New Roman"/>
          <w:szCs w:val="28"/>
          <w:shd w:val="clear" w:color="auto" w:fill="FFFFFF"/>
        </w:rPr>
        <w:t xml:space="preserve">GLOBAL PIRACY INCREASES THROUGHOUT 2017, MUSO REVEALS [Електронний ресурс] // 2017 – Режим доступу до ресурсу: </w:t>
      </w:r>
      <w:hyperlink r:id="rId13" w:history="1">
        <w:r w:rsidR="002F7291" w:rsidRPr="00D27382">
          <w:rPr>
            <w:rStyle w:val="a4"/>
            <w:rFonts w:cs="Times New Roman"/>
            <w:color w:val="auto"/>
            <w:szCs w:val="28"/>
            <w:shd w:val="clear" w:color="auto" w:fill="FFFFFF"/>
          </w:rPr>
          <w:t>https://www.muso.com/magazine/global-piracy-increases-throughout-2017-muso-reveals/</w:t>
        </w:r>
      </w:hyperlink>
      <w:r w:rsidRPr="00D27382">
        <w:rPr>
          <w:rFonts w:cs="Times New Roman"/>
          <w:szCs w:val="28"/>
          <w:shd w:val="clear" w:color="auto" w:fill="FFFFFF"/>
        </w:rPr>
        <w:t>.</w:t>
      </w:r>
    </w:p>
    <w:p w:rsidR="002F7291" w:rsidRPr="00D27382" w:rsidRDefault="00AC611E" w:rsidP="006E0857">
      <w:pPr>
        <w:pStyle w:val="a3"/>
        <w:numPr>
          <w:ilvl w:val="0"/>
          <w:numId w:val="2"/>
        </w:numPr>
        <w:rPr>
          <w:rFonts w:cs="Times New Roman"/>
          <w:szCs w:val="28"/>
          <w:lang w:val="ru-RU"/>
        </w:rPr>
      </w:pPr>
      <w:r w:rsidRPr="00D27382">
        <w:rPr>
          <w:rFonts w:cs="Times New Roman"/>
          <w:szCs w:val="28"/>
          <w:shd w:val="clear" w:color="auto" w:fill="FFFFFF"/>
        </w:rPr>
        <w:t xml:space="preserve">Булгакова А. ЭЛЕКТРОННОЕ ПРАВИТЕЛЬСТВО ВЕЛИКОБРИТАНИИ И ЕГО ВЛИЯНИЕ НА ЭКОНОМИКУ СТРАНЫ [Електронний ресурс] / А. Булгакова. – 2015. – Режим доступу до ресурсу: </w:t>
      </w:r>
      <w:hyperlink r:id="rId14" w:history="1">
        <w:r w:rsidR="002F7291" w:rsidRPr="00D27382">
          <w:rPr>
            <w:rStyle w:val="a4"/>
            <w:rFonts w:cs="Times New Roman"/>
            <w:color w:val="auto"/>
            <w:szCs w:val="28"/>
            <w:shd w:val="clear" w:color="auto" w:fill="FFFFFF"/>
          </w:rPr>
          <w:t>http://izron.ru/articles/aktualnye-voprosy-ekonomiki-i-sovremennogo-menedzhmenta-sbornik-nauchnykh-trudov-po-itogam-mezhdunar/sektsiya-6-mirovaya-ekonomika-spetsialnost-08-00-14/elektronnoe-pravitelstvo-velikobritanii-i-ego-vliyanie-na-ekonomiku-strany/</w:t>
        </w:r>
      </w:hyperlink>
      <w:r w:rsidRPr="00D27382">
        <w:rPr>
          <w:rFonts w:cs="Times New Roman"/>
          <w:szCs w:val="28"/>
          <w:shd w:val="clear" w:color="auto" w:fill="FFFFFF"/>
        </w:rPr>
        <w:t>.</w:t>
      </w:r>
    </w:p>
    <w:p w:rsidR="002F7291" w:rsidRPr="00D27382" w:rsidRDefault="00AC611E" w:rsidP="006E0857">
      <w:pPr>
        <w:pStyle w:val="a3"/>
        <w:numPr>
          <w:ilvl w:val="0"/>
          <w:numId w:val="2"/>
        </w:numPr>
        <w:rPr>
          <w:rFonts w:cs="Times New Roman"/>
          <w:szCs w:val="28"/>
          <w:lang w:val="ru-RU"/>
        </w:rPr>
      </w:pPr>
      <w:proofErr w:type="spellStart"/>
      <w:r w:rsidRPr="00D27382">
        <w:rPr>
          <w:rFonts w:cs="Times New Roman"/>
          <w:szCs w:val="28"/>
          <w:shd w:val="clear" w:color="auto" w:fill="FFFFFF"/>
        </w:rPr>
        <w:t>Из</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грязи</w:t>
      </w:r>
      <w:proofErr w:type="spellEnd"/>
      <w:r w:rsidRPr="00D27382">
        <w:rPr>
          <w:rFonts w:cs="Times New Roman"/>
          <w:szCs w:val="28"/>
          <w:shd w:val="clear" w:color="auto" w:fill="FFFFFF"/>
        </w:rPr>
        <w:t xml:space="preserve"> в </w:t>
      </w:r>
      <w:proofErr w:type="spellStart"/>
      <w:r w:rsidRPr="00D27382">
        <w:rPr>
          <w:rFonts w:cs="Times New Roman"/>
          <w:szCs w:val="28"/>
          <w:shd w:val="clear" w:color="auto" w:fill="FFFFFF"/>
        </w:rPr>
        <w:t>князи</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как</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правительство</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Британии</w:t>
      </w:r>
      <w:proofErr w:type="spellEnd"/>
      <w:r w:rsidRPr="00D27382">
        <w:rPr>
          <w:rFonts w:cs="Times New Roman"/>
          <w:szCs w:val="28"/>
          <w:shd w:val="clear" w:color="auto" w:fill="FFFFFF"/>
        </w:rPr>
        <w:t xml:space="preserve"> стало </w:t>
      </w:r>
      <w:proofErr w:type="spellStart"/>
      <w:r w:rsidRPr="00D27382">
        <w:rPr>
          <w:rFonts w:cs="Times New Roman"/>
          <w:szCs w:val="28"/>
          <w:shd w:val="clear" w:color="auto" w:fill="FFFFFF"/>
        </w:rPr>
        <w:t>электронным</w:t>
      </w:r>
      <w:proofErr w:type="spellEnd"/>
      <w:r w:rsidRPr="00D27382">
        <w:rPr>
          <w:rFonts w:cs="Times New Roman"/>
          <w:szCs w:val="28"/>
          <w:shd w:val="clear" w:color="auto" w:fill="FFFFFF"/>
        </w:rPr>
        <w:t xml:space="preserve"> [Електронний ресурс] // </w:t>
      </w:r>
      <w:proofErr w:type="spellStart"/>
      <w:r w:rsidRPr="00D27382">
        <w:rPr>
          <w:rFonts w:cs="Times New Roman"/>
          <w:szCs w:val="28"/>
          <w:shd w:val="clear" w:color="auto" w:fill="FFFFFF"/>
        </w:rPr>
        <w:t>CNews</w:t>
      </w:r>
      <w:proofErr w:type="spellEnd"/>
      <w:r w:rsidRPr="00D27382">
        <w:rPr>
          <w:rFonts w:cs="Times New Roman"/>
          <w:szCs w:val="28"/>
          <w:shd w:val="clear" w:color="auto" w:fill="FFFFFF"/>
        </w:rPr>
        <w:t xml:space="preserve">. – 2010. – Режим доступу до ресурсу: </w:t>
      </w:r>
      <w:proofErr w:type="spellStart"/>
      <w:r w:rsidRPr="00D27382">
        <w:rPr>
          <w:rFonts w:cs="Times New Roman"/>
          <w:szCs w:val="28"/>
          <w:shd w:val="clear" w:color="auto" w:fill="FFFFFF"/>
        </w:rPr>
        <w:t>Из</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грязи</w:t>
      </w:r>
      <w:proofErr w:type="spellEnd"/>
      <w:r w:rsidRPr="00D27382">
        <w:rPr>
          <w:rFonts w:cs="Times New Roman"/>
          <w:szCs w:val="28"/>
          <w:shd w:val="clear" w:color="auto" w:fill="FFFFFF"/>
        </w:rPr>
        <w:t xml:space="preserve"> в </w:t>
      </w:r>
      <w:proofErr w:type="spellStart"/>
      <w:r w:rsidRPr="00D27382">
        <w:rPr>
          <w:rFonts w:cs="Times New Roman"/>
          <w:szCs w:val="28"/>
          <w:shd w:val="clear" w:color="auto" w:fill="FFFFFF"/>
        </w:rPr>
        <w:t>князи</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как</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правительство</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Британии</w:t>
      </w:r>
      <w:proofErr w:type="spellEnd"/>
      <w:r w:rsidRPr="00D27382">
        <w:rPr>
          <w:rFonts w:cs="Times New Roman"/>
          <w:szCs w:val="28"/>
          <w:shd w:val="clear" w:color="auto" w:fill="FFFFFF"/>
        </w:rPr>
        <w:t xml:space="preserve"> стало </w:t>
      </w:r>
      <w:proofErr w:type="spellStart"/>
      <w:r w:rsidRPr="00D27382">
        <w:rPr>
          <w:rFonts w:cs="Times New Roman"/>
          <w:szCs w:val="28"/>
          <w:shd w:val="clear" w:color="auto" w:fill="FFFFFF"/>
        </w:rPr>
        <w:t>электронным</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Подробнее</w:t>
      </w:r>
      <w:proofErr w:type="spellEnd"/>
      <w:r w:rsidRPr="00D27382">
        <w:rPr>
          <w:rFonts w:cs="Times New Roman"/>
          <w:szCs w:val="28"/>
          <w:shd w:val="clear" w:color="auto" w:fill="FFFFFF"/>
        </w:rPr>
        <w:t xml:space="preserve">: </w:t>
      </w:r>
      <w:hyperlink r:id="rId15" w:history="1">
        <w:r w:rsidR="002F7291" w:rsidRPr="00D27382">
          <w:rPr>
            <w:rStyle w:val="a4"/>
            <w:rFonts w:cs="Times New Roman"/>
            <w:color w:val="auto"/>
            <w:szCs w:val="28"/>
            <w:shd w:val="clear" w:color="auto" w:fill="FFFFFF"/>
          </w:rPr>
          <w:t>http://www.cnews.ru/articles/iz_gryazi_v_knyazi_kak_pravitelstvo</w:t>
        </w:r>
      </w:hyperlink>
      <w:r w:rsidRPr="00D27382">
        <w:rPr>
          <w:rFonts w:cs="Times New Roman"/>
          <w:szCs w:val="28"/>
          <w:shd w:val="clear" w:color="auto" w:fill="FFFFFF"/>
        </w:rPr>
        <w:t>.</w:t>
      </w:r>
    </w:p>
    <w:p w:rsidR="002F7291" w:rsidRPr="00D27382" w:rsidRDefault="00AC611E" w:rsidP="006E0857">
      <w:pPr>
        <w:pStyle w:val="a3"/>
        <w:numPr>
          <w:ilvl w:val="0"/>
          <w:numId w:val="2"/>
        </w:numPr>
        <w:rPr>
          <w:rFonts w:cs="Times New Roman"/>
          <w:szCs w:val="28"/>
          <w:lang w:val="en-US"/>
        </w:rPr>
      </w:pPr>
      <w:proofErr w:type="spellStart"/>
      <w:r w:rsidRPr="00D27382">
        <w:rPr>
          <w:rFonts w:cs="Times New Roman"/>
          <w:szCs w:val="28"/>
          <w:shd w:val="clear" w:color="auto" w:fill="FFFFFF"/>
        </w:rPr>
        <w:t>Electronic</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Government</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Services</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for</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the</w:t>
      </w:r>
      <w:proofErr w:type="spellEnd"/>
      <w:r w:rsidRPr="00D27382">
        <w:rPr>
          <w:rFonts w:cs="Times New Roman"/>
          <w:szCs w:val="28"/>
          <w:shd w:val="clear" w:color="auto" w:fill="FFFFFF"/>
        </w:rPr>
        <w:t xml:space="preserve"> 21st </w:t>
      </w:r>
      <w:proofErr w:type="spellStart"/>
      <w:r w:rsidRPr="00D27382">
        <w:rPr>
          <w:rFonts w:cs="Times New Roman"/>
          <w:szCs w:val="28"/>
          <w:shd w:val="clear" w:color="auto" w:fill="FFFFFF"/>
        </w:rPr>
        <w:t>century</w:t>
      </w:r>
      <w:proofErr w:type="spellEnd"/>
      <w:r w:rsidRPr="00D27382">
        <w:rPr>
          <w:rFonts w:cs="Times New Roman"/>
          <w:szCs w:val="28"/>
          <w:shd w:val="clear" w:color="auto" w:fill="FFFFFF"/>
        </w:rPr>
        <w:t xml:space="preserve"> [Електронний ресурс]. – 2000. – Режим доступу до ресурсу: </w:t>
      </w:r>
      <w:hyperlink r:id="rId16" w:history="1">
        <w:r w:rsidR="002F7291" w:rsidRPr="00D27382">
          <w:rPr>
            <w:rStyle w:val="a4"/>
            <w:rFonts w:cs="Times New Roman"/>
            <w:color w:val="auto"/>
            <w:szCs w:val="28"/>
            <w:shd w:val="clear" w:color="auto" w:fill="FFFFFF"/>
          </w:rPr>
          <w:t>https://ntouk.files.wordpress.com/2015/06/e-government-services-for-the-21st-century-2000.pdf</w:t>
        </w:r>
      </w:hyperlink>
      <w:r w:rsidRPr="00D27382">
        <w:rPr>
          <w:rFonts w:cs="Times New Roman"/>
          <w:szCs w:val="28"/>
          <w:shd w:val="clear" w:color="auto" w:fill="FFFFFF"/>
        </w:rPr>
        <w:t>.</w:t>
      </w:r>
    </w:p>
    <w:p w:rsidR="002F7291" w:rsidRPr="00D27382" w:rsidRDefault="00AC611E" w:rsidP="006E0857">
      <w:pPr>
        <w:pStyle w:val="a3"/>
        <w:numPr>
          <w:ilvl w:val="0"/>
          <w:numId w:val="2"/>
        </w:numPr>
        <w:rPr>
          <w:rFonts w:cs="Times New Roman"/>
          <w:szCs w:val="28"/>
          <w:lang w:val="ru-RU"/>
        </w:rPr>
      </w:pPr>
      <w:proofErr w:type="spellStart"/>
      <w:r w:rsidRPr="00D27382">
        <w:rPr>
          <w:rFonts w:cs="Times New Roman"/>
          <w:szCs w:val="28"/>
          <w:shd w:val="clear" w:color="auto" w:fill="FFFFFF"/>
        </w:rPr>
        <w:t>Электронное</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правительство</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Германии</w:t>
      </w:r>
      <w:proofErr w:type="spellEnd"/>
      <w:r w:rsidRPr="00D27382">
        <w:rPr>
          <w:rFonts w:cs="Times New Roman"/>
          <w:szCs w:val="28"/>
          <w:shd w:val="clear" w:color="auto" w:fill="FFFFFF"/>
        </w:rPr>
        <w:t xml:space="preserve"> [Електронний ресурс] // </w:t>
      </w:r>
      <w:proofErr w:type="spellStart"/>
      <w:r w:rsidRPr="00D27382">
        <w:rPr>
          <w:rFonts w:cs="Times New Roman"/>
          <w:szCs w:val="28"/>
          <w:shd w:val="clear" w:color="auto" w:fill="FFFFFF"/>
        </w:rPr>
        <w:t>OpenGov</w:t>
      </w:r>
      <w:proofErr w:type="spellEnd"/>
      <w:r w:rsidRPr="00D27382">
        <w:rPr>
          <w:rFonts w:cs="Times New Roman"/>
          <w:szCs w:val="28"/>
          <w:shd w:val="clear" w:color="auto" w:fill="FFFFFF"/>
        </w:rPr>
        <w:t xml:space="preserve">. – 2014. – Режим доступу до ресурсу: </w:t>
      </w:r>
      <w:hyperlink r:id="rId17" w:history="1">
        <w:r w:rsidR="002F7291" w:rsidRPr="00D27382">
          <w:rPr>
            <w:rStyle w:val="a4"/>
            <w:rFonts w:cs="Times New Roman"/>
            <w:color w:val="auto"/>
            <w:szCs w:val="28"/>
            <w:shd w:val="clear" w:color="auto" w:fill="FFFFFF"/>
          </w:rPr>
          <w:t>http://open.gov.ru/events/5511770/</w:t>
        </w:r>
      </w:hyperlink>
      <w:r w:rsidRPr="00D27382">
        <w:rPr>
          <w:rFonts w:cs="Times New Roman"/>
          <w:szCs w:val="28"/>
          <w:shd w:val="clear" w:color="auto" w:fill="FFFFFF"/>
        </w:rPr>
        <w:t>.</w:t>
      </w:r>
    </w:p>
    <w:p w:rsidR="00A965A6" w:rsidRPr="00D27382" w:rsidRDefault="00AC611E" w:rsidP="006E0857">
      <w:pPr>
        <w:pStyle w:val="a3"/>
        <w:numPr>
          <w:ilvl w:val="0"/>
          <w:numId w:val="2"/>
        </w:numPr>
        <w:rPr>
          <w:rFonts w:cs="Times New Roman"/>
          <w:szCs w:val="28"/>
          <w:lang w:val="ru-RU"/>
        </w:rPr>
      </w:pPr>
      <w:proofErr w:type="spellStart"/>
      <w:r w:rsidRPr="00D27382">
        <w:rPr>
          <w:rFonts w:cs="Times New Roman"/>
          <w:szCs w:val="28"/>
          <w:shd w:val="clear" w:color="auto" w:fill="FFFFFF"/>
        </w:rPr>
        <w:t>Bund.de</w:t>
      </w:r>
      <w:proofErr w:type="spellEnd"/>
      <w:r w:rsidRPr="00D27382">
        <w:rPr>
          <w:rFonts w:cs="Times New Roman"/>
          <w:szCs w:val="28"/>
          <w:shd w:val="clear" w:color="auto" w:fill="FFFFFF"/>
        </w:rPr>
        <w:t xml:space="preserve"> - </w:t>
      </w:r>
      <w:proofErr w:type="spellStart"/>
      <w:r w:rsidRPr="00D27382">
        <w:rPr>
          <w:rFonts w:cs="Times New Roman"/>
          <w:szCs w:val="28"/>
          <w:shd w:val="clear" w:color="auto" w:fill="FFFFFF"/>
        </w:rPr>
        <w:t>Vermaltung</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digital</w:t>
      </w:r>
      <w:proofErr w:type="spellEnd"/>
      <w:r w:rsidRPr="00D27382">
        <w:rPr>
          <w:rFonts w:cs="Times New Roman"/>
          <w:szCs w:val="28"/>
          <w:shd w:val="clear" w:color="auto" w:fill="FFFFFF"/>
        </w:rPr>
        <w:t xml:space="preserve"> [Електронний ресурс] – Режим доступу до ресурсу: </w:t>
      </w:r>
      <w:hyperlink r:id="rId18" w:history="1">
        <w:r w:rsidRPr="00D27382">
          <w:rPr>
            <w:rStyle w:val="a4"/>
            <w:rFonts w:cs="Times New Roman"/>
            <w:color w:val="auto"/>
            <w:szCs w:val="28"/>
            <w:shd w:val="clear" w:color="auto" w:fill="FFFFFF"/>
          </w:rPr>
          <w:t>https://www.beta.bund.de/DE/Navigation/Home/home_node.html</w:t>
        </w:r>
      </w:hyperlink>
      <w:r w:rsidRPr="00D27382">
        <w:rPr>
          <w:rFonts w:cs="Times New Roman"/>
          <w:szCs w:val="28"/>
          <w:shd w:val="clear" w:color="auto" w:fill="FFFFFF"/>
        </w:rPr>
        <w:t>.</w:t>
      </w:r>
    </w:p>
    <w:p w:rsidR="00A965A6" w:rsidRPr="00D27382" w:rsidRDefault="00AC611E" w:rsidP="006E0857">
      <w:pPr>
        <w:pStyle w:val="a3"/>
        <w:numPr>
          <w:ilvl w:val="0"/>
          <w:numId w:val="2"/>
        </w:numPr>
        <w:rPr>
          <w:rFonts w:cs="Times New Roman"/>
          <w:szCs w:val="28"/>
          <w:lang w:val="ru-RU"/>
        </w:rPr>
      </w:pPr>
      <w:r w:rsidRPr="00D27382">
        <w:rPr>
          <w:rFonts w:cs="Times New Roman"/>
          <w:szCs w:val="28"/>
          <w:shd w:val="clear" w:color="auto" w:fill="FFFFFF"/>
        </w:rPr>
        <w:t xml:space="preserve">Складові електронного урядування [Електронний ресурс] // Правова інформатика. – 2012. – Режим доступу до ресурсу: </w:t>
      </w:r>
      <w:hyperlink r:id="rId19" w:history="1">
        <w:r w:rsidRPr="00D27382">
          <w:rPr>
            <w:rStyle w:val="a4"/>
            <w:rFonts w:cs="Times New Roman"/>
            <w:color w:val="auto"/>
            <w:szCs w:val="28"/>
            <w:shd w:val="clear" w:color="auto" w:fill="FFFFFF"/>
          </w:rPr>
          <w:t>http://ippi.org.ua/sites/default/files/12fvmseu.pdf</w:t>
        </w:r>
      </w:hyperlink>
      <w:r w:rsidRPr="00D27382">
        <w:rPr>
          <w:rFonts w:cs="Times New Roman"/>
          <w:szCs w:val="28"/>
          <w:shd w:val="clear" w:color="auto" w:fill="FFFFFF"/>
        </w:rPr>
        <w:t>.</w:t>
      </w:r>
    </w:p>
    <w:p w:rsidR="00A965A6" w:rsidRPr="00D27382" w:rsidRDefault="00AC611E" w:rsidP="006E0857">
      <w:pPr>
        <w:pStyle w:val="a3"/>
        <w:numPr>
          <w:ilvl w:val="0"/>
          <w:numId w:val="2"/>
        </w:numPr>
        <w:rPr>
          <w:rFonts w:cs="Times New Roman"/>
          <w:szCs w:val="28"/>
          <w:lang w:val="ru-RU"/>
        </w:rPr>
      </w:pPr>
      <w:r w:rsidRPr="00D27382">
        <w:rPr>
          <w:rFonts w:cs="Times New Roman"/>
          <w:szCs w:val="28"/>
          <w:shd w:val="clear" w:color="auto" w:fill="FFFFFF"/>
        </w:rPr>
        <w:t xml:space="preserve">Концепція розвитку електронного урядування в Україні [Електронний ресурс] / О. Баранов, А. </w:t>
      </w:r>
      <w:proofErr w:type="spellStart"/>
      <w:r w:rsidRPr="00D27382">
        <w:rPr>
          <w:rFonts w:cs="Times New Roman"/>
          <w:szCs w:val="28"/>
          <w:shd w:val="clear" w:color="auto" w:fill="FFFFFF"/>
        </w:rPr>
        <w:t>Семенченко</w:t>
      </w:r>
      <w:proofErr w:type="spellEnd"/>
      <w:r w:rsidRPr="00D27382">
        <w:rPr>
          <w:rFonts w:cs="Times New Roman"/>
          <w:szCs w:val="28"/>
          <w:shd w:val="clear" w:color="auto" w:fill="FFFFFF"/>
        </w:rPr>
        <w:t xml:space="preserve">. – 2009. – Режим доступу до ресурсу: Складові електронного урядування [Електронний ресурс] // Правова інформатика. – 2012. – Режим доступу до ресурсу: </w:t>
      </w:r>
      <w:hyperlink r:id="rId20" w:history="1">
        <w:r w:rsidRPr="00D27382">
          <w:rPr>
            <w:rStyle w:val="a4"/>
            <w:rFonts w:cs="Times New Roman"/>
            <w:color w:val="auto"/>
            <w:szCs w:val="28"/>
            <w:shd w:val="clear" w:color="auto" w:fill="FFFFFF"/>
          </w:rPr>
          <w:t>http://ippi.org.ua/sites/default/files/12fvmseu.pdf</w:t>
        </w:r>
      </w:hyperlink>
      <w:r w:rsidRPr="00D27382">
        <w:rPr>
          <w:rFonts w:cs="Times New Roman"/>
          <w:szCs w:val="28"/>
          <w:shd w:val="clear" w:color="auto" w:fill="FFFFFF"/>
        </w:rPr>
        <w:t>..</w:t>
      </w:r>
    </w:p>
    <w:p w:rsidR="00A965A6" w:rsidRPr="00D27382" w:rsidRDefault="00AC611E" w:rsidP="006E0857">
      <w:pPr>
        <w:pStyle w:val="a3"/>
        <w:numPr>
          <w:ilvl w:val="0"/>
          <w:numId w:val="2"/>
        </w:numPr>
        <w:rPr>
          <w:rFonts w:cs="Times New Roman"/>
          <w:szCs w:val="28"/>
          <w:lang w:val="ru-RU"/>
        </w:rPr>
      </w:pPr>
      <w:proofErr w:type="spellStart"/>
      <w:r w:rsidRPr="00D27382">
        <w:rPr>
          <w:rFonts w:cs="Times New Roman"/>
          <w:szCs w:val="28"/>
          <w:shd w:val="clear" w:color="auto" w:fill="FFFFFF"/>
        </w:rPr>
        <w:lastRenderedPageBreak/>
        <w:t>United</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Nation</w:t>
      </w:r>
      <w:proofErr w:type="spellEnd"/>
      <w:r w:rsidRPr="00D27382">
        <w:rPr>
          <w:rFonts w:cs="Times New Roman"/>
          <w:szCs w:val="28"/>
          <w:shd w:val="clear" w:color="auto" w:fill="FFFFFF"/>
        </w:rPr>
        <w:t xml:space="preserve"> E-Government </w:t>
      </w:r>
      <w:proofErr w:type="spellStart"/>
      <w:r w:rsidRPr="00D27382">
        <w:rPr>
          <w:rFonts w:cs="Times New Roman"/>
          <w:szCs w:val="28"/>
          <w:shd w:val="clear" w:color="auto" w:fill="FFFFFF"/>
        </w:rPr>
        <w:t>Survey</w:t>
      </w:r>
      <w:proofErr w:type="spellEnd"/>
      <w:r w:rsidRPr="00D27382">
        <w:rPr>
          <w:rFonts w:cs="Times New Roman"/>
          <w:szCs w:val="28"/>
          <w:shd w:val="clear" w:color="auto" w:fill="FFFFFF"/>
        </w:rPr>
        <w:t xml:space="preserve"> [Електронний ресурс]. – 2018. – Режим доступу до ресурсу: </w:t>
      </w:r>
      <w:hyperlink r:id="rId21" w:history="1">
        <w:r w:rsidRPr="00D27382">
          <w:rPr>
            <w:rStyle w:val="a4"/>
            <w:rFonts w:cs="Times New Roman"/>
            <w:color w:val="auto"/>
            <w:szCs w:val="28"/>
            <w:shd w:val="clear" w:color="auto" w:fill="FFFFFF"/>
          </w:rPr>
          <w:t>https://publicadministration.un.org/egovkb/Portals/egovkb/Documents/un/2018-Survey/E-Government%20Survey%202018_FINAL%20for%20web.pdf</w:t>
        </w:r>
      </w:hyperlink>
      <w:r w:rsidRPr="00D27382">
        <w:rPr>
          <w:rFonts w:cs="Times New Roman"/>
          <w:szCs w:val="28"/>
          <w:shd w:val="clear" w:color="auto" w:fill="FFFFFF"/>
        </w:rPr>
        <w:t>.</w:t>
      </w:r>
    </w:p>
    <w:p w:rsidR="00A965A6" w:rsidRPr="00D27382" w:rsidRDefault="00AC611E" w:rsidP="006E0857">
      <w:pPr>
        <w:pStyle w:val="a3"/>
        <w:numPr>
          <w:ilvl w:val="0"/>
          <w:numId w:val="2"/>
        </w:numPr>
        <w:rPr>
          <w:rFonts w:cs="Times New Roman"/>
          <w:szCs w:val="28"/>
          <w:lang w:val="ru-RU"/>
        </w:rPr>
      </w:pPr>
      <w:r w:rsidRPr="00D27382">
        <w:rPr>
          <w:rFonts w:cs="Times New Roman"/>
          <w:szCs w:val="28"/>
          <w:shd w:val="clear" w:color="auto" w:fill="FFFFFF"/>
        </w:rPr>
        <w:t xml:space="preserve">Українці найбільше довіряють волонтерам [Електронний ресурс] // </w:t>
      </w:r>
      <w:proofErr w:type="spellStart"/>
      <w:r w:rsidRPr="00D27382">
        <w:rPr>
          <w:rFonts w:cs="Times New Roman"/>
          <w:szCs w:val="28"/>
          <w:shd w:val="clear" w:color="auto" w:fill="FFFFFF"/>
        </w:rPr>
        <w:t>УкрІнформ</w:t>
      </w:r>
      <w:proofErr w:type="spellEnd"/>
      <w:r w:rsidRPr="00D27382">
        <w:rPr>
          <w:rFonts w:cs="Times New Roman"/>
          <w:szCs w:val="28"/>
          <w:shd w:val="clear" w:color="auto" w:fill="FFFFFF"/>
        </w:rPr>
        <w:t xml:space="preserve">. – 2018. – Режим доступу до ресурсу: </w:t>
      </w:r>
      <w:hyperlink r:id="rId22" w:history="1">
        <w:r w:rsidRPr="00D27382">
          <w:rPr>
            <w:rStyle w:val="a4"/>
            <w:rFonts w:cs="Times New Roman"/>
            <w:color w:val="auto"/>
            <w:szCs w:val="28"/>
            <w:shd w:val="clear" w:color="auto" w:fill="FFFFFF"/>
          </w:rPr>
          <w:t>https://www.ukrinform.ua/rubric-society/2387904-ukrainci-najbilse-doviraut-volonteram.html</w:t>
        </w:r>
      </w:hyperlink>
      <w:r w:rsidRPr="00D27382">
        <w:rPr>
          <w:rFonts w:cs="Times New Roman"/>
          <w:szCs w:val="28"/>
          <w:shd w:val="clear" w:color="auto" w:fill="FFFFFF"/>
        </w:rPr>
        <w:t>.</w:t>
      </w:r>
    </w:p>
    <w:p w:rsidR="00A965A6" w:rsidRPr="00D27382" w:rsidRDefault="00AC611E" w:rsidP="006E0857">
      <w:pPr>
        <w:pStyle w:val="a3"/>
        <w:numPr>
          <w:ilvl w:val="0"/>
          <w:numId w:val="2"/>
        </w:numPr>
        <w:rPr>
          <w:rFonts w:cs="Times New Roman"/>
          <w:szCs w:val="28"/>
          <w:lang w:val="ru-RU"/>
        </w:rPr>
      </w:pPr>
      <w:proofErr w:type="spellStart"/>
      <w:r w:rsidRPr="00D27382">
        <w:rPr>
          <w:rFonts w:cs="Times New Roman"/>
          <w:szCs w:val="28"/>
          <w:shd w:val="clear" w:color="auto" w:fill="FFFFFF"/>
        </w:rPr>
        <w:t>Transparency</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International</w:t>
      </w:r>
      <w:proofErr w:type="spellEnd"/>
      <w:r w:rsidRPr="00D27382">
        <w:rPr>
          <w:rFonts w:cs="Times New Roman"/>
          <w:szCs w:val="28"/>
          <w:shd w:val="clear" w:color="auto" w:fill="FFFFFF"/>
        </w:rPr>
        <w:t xml:space="preserve"> - </w:t>
      </w:r>
      <w:proofErr w:type="spellStart"/>
      <w:r w:rsidRPr="00D27382">
        <w:rPr>
          <w:rFonts w:cs="Times New Roman"/>
          <w:szCs w:val="28"/>
          <w:shd w:val="clear" w:color="auto" w:fill="FFFFFF"/>
        </w:rPr>
        <w:t>Ukraine</w:t>
      </w:r>
      <w:proofErr w:type="spellEnd"/>
      <w:r w:rsidRPr="00D27382">
        <w:rPr>
          <w:rFonts w:cs="Times New Roman"/>
          <w:szCs w:val="28"/>
          <w:shd w:val="clear" w:color="auto" w:fill="FFFFFF"/>
        </w:rPr>
        <w:t xml:space="preserve">: Індекс сприйняття корупції 2017 [Електронний ресурс]. – 2017. – Режим доступу до ресурсу: </w:t>
      </w:r>
      <w:hyperlink r:id="rId23" w:history="1">
        <w:r w:rsidRPr="00D27382">
          <w:rPr>
            <w:rStyle w:val="a4"/>
            <w:rFonts w:cs="Times New Roman"/>
            <w:color w:val="auto"/>
            <w:szCs w:val="28"/>
            <w:shd w:val="clear" w:color="auto" w:fill="FFFFFF"/>
          </w:rPr>
          <w:t>https://ti-ukraine.org/research/indeks-koruptsiyi-cpi-2017/</w:t>
        </w:r>
      </w:hyperlink>
      <w:r w:rsidRPr="00D27382">
        <w:rPr>
          <w:rFonts w:cs="Times New Roman"/>
          <w:szCs w:val="28"/>
          <w:shd w:val="clear" w:color="auto" w:fill="FFFFFF"/>
        </w:rPr>
        <w:t>.</w:t>
      </w:r>
    </w:p>
    <w:p w:rsidR="00A965A6" w:rsidRPr="00D27382" w:rsidRDefault="00AC611E" w:rsidP="006E0857">
      <w:pPr>
        <w:pStyle w:val="a3"/>
        <w:numPr>
          <w:ilvl w:val="0"/>
          <w:numId w:val="2"/>
        </w:numPr>
        <w:rPr>
          <w:rFonts w:cs="Times New Roman"/>
          <w:szCs w:val="28"/>
          <w:lang w:val="ru-RU"/>
        </w:rPr>
      </w:pPr>
      <w:proofErr w:type="spellStart"/>
      <w:r w:rsidRPr="00D27382">
        <w:rPr>
          <w:rFonts w:cs="Times New Roman"/>
          <w:szCs w:val="28"/>
          <w:shd w:val="clear" w:color="auto" w:fill="FFFFFF"/>
        </w:rPr>
        <w:t>Ренкінг</w:t>
      </w:r>
      <w:proofErr w:type="spellEnd"/>
      <w:r w:rsidRPr="00D27382">
        <w:rPr>
          <w:rFonts w:cs="Times New Roman"/>
          <w:szCs w:val="28"/>
          <w:shd w:val="clear" w:color="auto" w:fill="FFFFFF"/>
        </w:rPr>
        <w:t xml:space="preserve"> Національного Банку України: рейтинг активів та зобов'язань [Електронний ресурс]. – 2017. – Режим доступу до ресурсу: </w:t>
      </w:r>
      <w:hyperlink r:id="rId24" w:history="1">
        <w:r w:rsidRPr="00D27382">
          <w:rPr>
            <w:rStyle w:val="a4"/>
            <w:rFonts w:cs="Times New Roman"/>
            <w:color w:val="auto"/>
            <w:szCs w:val="28"/>
            <w:shd w:val="clear" w:color="auto" w:fill="FFFFFF"/>
          </w:rPr>
          <w:t>https://minfin.com.ua/banks/ranking/</w:t>
        </w:r>
      </w:hyperlink>
      <w:r w:rsidRPr="00D27382">
        <w:rPr>
          <w:rFonts w:cs="Times New Roman"/>
          <w:szCs w:val="28"/>
          <w:shd w:val="clear" w:color="auto" w:fill="FFFFFF"/>
        </w:rPr>
        <w:t>.</w:t>
      </w:r>
    </w:p>
    <w:p w:rsidR="00AC611E" w:rsidRPr="00D27382" w:rsidRDefault="00AC611E" w:rsidP="006E0857">
      <w:pPr>
        <w:pStyle w:val="a3"/>
        <w:numPr>
          <w:ilvl w:val="0"/>
          <w:numId w:val="2"/>
        </w:numPr>
        <w:rPr>
          <w:rFonts w:cs="Times New Roman"/>
          <w:szCs w:val="28"/>
          <w:lang w:val="ru-RU"/>
        </w:rPr>
      </w:pPr>
      <w:r w:rsidRPr="00D27382">
        <w:rPr>
          <w:rFonts w:cs="Times New Roman"/>
          <w:szCs w:val="28"/>
          <w:shd w:val="clear" w:color="auto" w:fill="FFFFFF"/>
        </w:rPr>
        <w:t xml:space="preserve">A </w:t>
      </w:r>
      <w:proofErr w:type="spellStart"/>
      <w:r w:rsidRPr="00D27382">
        <w:rPr>
          <w:rFonts w:cs="Times New Roman"/>
          <w:szCs w:val="28"/>
          <w:shd w:val="clear" w:color="auto" w:fill="FFFFFF"/>
        </w:rPr>
        <w:t>State</w:t>
      </w:r>
      <w:proofErr w:type="spellEnd"/>
      <w:r w:rsidRPr="00D27382">
        <w:rPr>
          <w:rFonts w:cs="Times New Roman"/>
          <w:szCs w:val="28"/>
          <w:shd w:val="clear" w:color="auto" w:fill="FFFFFF"/>
        </w:rPr>
        <w:t xml:space="preserve"> </w:t>
      </w:r>
      <w:proofErr w:type="spellStart"/>
      <w:r w:rsidRPr="00D27382">
        <w:rPr>
          <w:rFonts w:cs="Times New Roman"/>
          <w:szCs w:val="28"/>
          <w:shd w:val="clear" w:color="auto" w:fill="FFFFFF"/>
        </w:rPr>
        <w:t>of</w:t>
      </w:r>
      <w:proofErr w:type="spellEnd"/>
      <w:r w:rsidRPr="00D27382">
        <w:rPr>
          <w:rFonts w:cs="Times New Roman"/>
          <w:szCs w:val="28"/>
          <w:shd w:val="clear" w:color="auto" w:fill="FFFFFF"/>
        </w:rPr>
        <w:t xml:space="preserve"> LTE [Електронний ресурс] // </w:t>
      </w:r>
      <w:proofErr w:type="spellStart"/>
      <w:r w:rsidRPr="00D27382">
        <w:rPr>
          <w:rFonts w:cs="Times New Roman"/>
          <w:szCs w:val="28"/>
          <w:shd w:val="clear" w:color="auto" w:fill="FFFFFF"/>
        </w:rPr>
        <w:t>OpenSignal</w:t>
      </w:r>
      <w:proofErr w:type="spellEnd"/>
      <w:r w:rsidRPr="00D27382">
        <w:rPr>
          <w:rFonts w:cs="Times New Roman"/>
          <w:szCs w:val="28"/>
          <w:shd w:val="clear" w:color="auto" w:fill="FFFFFF"/>
        </w:rPr>
        <w:t xml:space="preserve">. – 2018. – Режим доступу до ресурсу: </w:t>
      </w:r>
      <w:hyperlink r:id="rId25" w:history="1">
        <w:r w:rsidRPr="00D27382">
          <w:rPr>
            <w:rStyle w:val="a4"/>
            <w:rFonts w:cs="Times New Roman"/>
            <w:color w:val="auto"/>
            <w:szCs w:val="28"/>
            <w:shd w:val="clear" w:color="auto" w:fill="FFFFFF"/>
          </w:rPr>
          <w:t>https://opensignal.com/reports/2018/02/state-of-lte</w:t>
        </w:r>
      </w:hyperlink>
      <w:r w:rsidRPr="00D27382">
        <w:rPr>
          <w:rFonts w:cs="Times New Roman"/>
          <w:szCs w:val="28"/>
          <w:shd w:val="clear" w:color="auto" w:fill="FFFFFF"/>
        </w:rPr>
        <w:t>.</w:t>
      </w:r>
    </w:p>
    <w:p w:rsidR="00AC611E" w:rsidRPr="00D27382" w:rsidRDefault="009F6E27" w:rsidP="006E0857">
      <w:pPr>
        <w:pStyle w:val="a3"/>
        <w:numPr>
          <w:ilvl w:val="0"/>
          <w:numId w:val="2"/>
        </w:numPr>
        <w:rPr>
          <w:lang w:val="ru-RU"/>
        </w:rPr>
      </w:pPr>
      <w:r w:rsidRPr="00D27382">
        <w:rPr>
          <w:lang w:val="ru-RU"/>
        </w:rPr>
        <w:t>Холодная война НАБУ и САП [</w:t>
      </w:r>
      <w:proofErr w:type="spellStart"/>
      <w:r w:rsidRPr="00D27382">
        <w:rPr>
          <w:lang w:val="ru-RU"/>
        </w:rPr>
        <w:t>Електронний</w:t>
      </w:r>
      <w:proofErr w:type="spellEnd"/>
      <w:r w:rsidRPr="00D27382">
        <w:rPr>
          <w:lang w:val="ru-RU"/>
        </w:rPr>
        <w:t xml:space="preserve"> ресурс] // korrespondent.net. – 2018. – Режим доступу </w:t>
      </w:r>
      <w:proofErr w:type="gramStart"/>
      <w:r w:rsidRPr="00D27382">
        <w:rPr>
          <w:lang w:val="ru-RU"/>
        </w:rPr>
        <w:t>до</w:t>
      </w:r>
      <w:proofErr w:type="gramEnd"/>
      <w:r w:rsidRPr="00D27382">
        <w:rPr>
          <w:lang w:val="ru-RU"/>
        </w:rPr>
        <w:t xml:space="preserve"> ресурсу: </w:t>
      </w:r>
      <w:hyperlink r:id="rId26" w:history="1">
        <w:r w:rsidR="00371FA2" w:rsidRPr="00D27382">
          <w:rPr>
            <w:rStyle w:val="a4"/>
            <w:color w:val="auto"/>
            <w:lang w:val="ru-RU"/>
          </w:rPr>
          <w:t>https://korrespondent.net/ukraine/3958530-kholodnaia-voina-nabu-y-sap-novye-podrobnosty</w:t>
        </w:r>
      </w:hyperlink>
      <w:r w:rsidRPr="00D27382">
        <w:rPr>
          <w:lang w:val="ru-RU"/>
        </w:rPr>
        <w:t>.</w:t>
      </w:r>
    </w:p>
    <w:p w:rsidR="00371FA2" w:rsidRPr="00D27382" w:rsidRDefault="00371FA2" w:rsidP="006E0857">
      <w:pPr>
        <w:pStyle w:val="a3"/>
        <w:numPr>
          <w:ilvl w:val="0"/>
          <w:numId w:val="2"/>
        </w:numPr>
        <w:rPr>
          <w:lang w:val="en-US"/>
        </w:rPr>
      </w:pPr>
      <w:r w:rsidRPr="00D27382">
        <w:rPr>
          <w:lang w:val="en-US"/>
        </w:rPr>
        <w:t>The USA PATRIOT Act: Preserving Life and Liberty [</w:t>
      </w:r>
      <w:proofErr w:type="spellStart"/>
      <w:r w:rsidRPr="00D27382">
        <w:rPr>
          <w:lang w:val="en-US"/>
        </w:rPr>
        <w:t>Електронний</w:t>
      </w:r>
      <w:proofErr w:type="spellEnd"/>
      <w:r w:rsidRPr="00D27382">
        <w:rPr>
          <w:lang w:val="en-US"/>
        </w:rPr>
        <w:t xml:space="preserve"> </w:t>
      </w:r>
      <w:proofErr w:type="spellStart"/>
      <w:r w:rsidRPr="00D27382">
        <w:rPr>
          <w:lang w:val="en-US"/>
        </w:rPr>
        <w:t>ресурс</w:t>
      </w:r>
      <w:proofErr w:type="spellEnd"/>
      <w:r w:rsidRPr="00D27382">
        <w:rPr>
          <w:lang w:val="en-US"/>
        </w:rPr>
        <w:t xml:space="preserve">]. – 2001. – </w:t>
      </w:r>
      <w:proofErr w:type="spellStart"/>
      <w:r w:rsidRPr="00D27382">
        <w:rPr>
          <w:lang w:val="en-US"/>
        </w:rPr>
        <w:t>Режим</w:t>
      </w:r>
      <w:proofErr w:type="spellEnd"/>
      <w:r w:rsidRPr="00D27382">
        <w:rPr>
          <w:lang w:val="en-US"/>
        </w:rPr>
        <w:t xml:space="preserve"> </w:t>
      </w:r>
      <w:proofErr w:type="spellStart"/>
      <w:r w:rsidRPr="00D27382">
        <w:rPr>
          <w:lang w:val="en-US"/>
        </w:rPr>
        <w:t>доступу</w:t>
      </w:r>
      <w:proofErr w:type="spellEnd"/>
      <w:r w:rsidRPr="00D27382">
        <w:rPr>
          <w:lang w:val="en-US"/>
        </w:rPr>
        <w:t xml:space="preserve"> </w:t>
      </w:r>
      <w:proofErr w:type="spellStart"/>
      <w:r w:rsidRPr="00D27382">
        <w:rPr>
          <w:lang w:val="en-US"/>
        </w:rPr>
        <w:t>до</w:t>
      </w:r>
      <w:proofErr w:type="spellEnd"/>
      <w:r w:rsidRPr="00D27382">
        <w:rPr>
          <w:lang w:val="en-US"/>
        </w:rPr>
        <w:t xml:space="preserve"> </w:t>
      </w:r>
      <w:proofErr w:type="spellStart"/>
      <w:r w:rsidRPr="00D27382">
        <w:rPr>
          <w:lang w:val="en-US"/>
        </w:rPr>
        <w:t>ресурсу</w:t>
      </w:r>
      <w:proofErr w:type="spellEnd"/>
      <w:r w:rsidRPr="00D27382">
        <w:rPr>
          <w:lang w:val="en-US"/>
        </w:rPr>
        <w:t xml:space="preserve">: </w:t>
      </w:r>
      <w:hyperlink r:id="rId27" w:history="1">
        <w:r w:rsidR="007F30F3" w:rsidRPr="00D27382">
          <w:rPr>
            <w:rStyle w:val="a4"/>
            <w:color w:val="auto"/>
            <w:lang w:val="en-US"/>
          </w:rPr>
          <w:t>https://www.justice.gov/archive/ll/highlights.htm</w:t>
        </w:r>
      </w:hyperlink>
      <w:r w:rsidRPr="00D27382">
        <w:rPr>
          <w:lang w:val="en-US"/>
        </w:rPr>
        <w:t>.</w:t>
      </w:r>
    </w:p>
    <w:p w:rsidR="007F30F3" w:rsidRPr="00D27382" w:rsidRDefault="007F30F3" w:rsidP="006E0857">
      <w:pPr>
        <w:pStyle w:val="a3"/>
        <w:numPr>
          <w:ilvl w:val="0"/>
          <w:numId w:val="2"/>
        </w:numPr>
        <w:rPr>
          <w:lang w:val="ru-RU"/>
        </w:rPr>
      </w:pPr>
      <w:r w:rsidRPr="00D27382">
        <w:rPr>
          <w:lang w:val="ru-RU"/>
        </w:rPr>
        <w:t xml:space="preserve">Заработок на </w:t>
      </w:r>
      <w:proofErr w:type="spellStart"/>
      <w:r w:rsidRPr="00D27382">
        <w:rPr>
          <w:lang w:val="ru-RU"/>
        </w:rPr>
        <w:t>Forex</w:t>
      </w:r>
      <w:proofErr w:type="spellEnd"/>
      <w:r w:rsidRPr="00D27382">
        <w:rPr>
          <w:lang w:val="ru-RU"/>
        </w:rPr>
        <w:t xml:space="preserve"> — афера века или реальная возможность заработать? [</w:t>
      </w:r>
      <w:proofErr w:type="spellStart"/>
      <w:r w:rsidRPr="00D27382">
        <w:rPr>
          <w:lang w:val="ru-RU"/>
        </w:rPr>
        <w:t>Електронний</w:t>
      </w:r>
      <w:proofErr w:type="spellEnd"/>
      <w:r w:rsidRPr="00D27382">
        <w:rPr>
          <w:lang w:val="ru-RU"/>
        </w:rPr>
        <w:t xml:space="preserve"> ресурс] // </w:t>
      </w:r>
      <w:proofErr w:type="spellStart"/>
      <w:r w:rsidRPr="00D27382">
        <w:rPr>
          <w:lang w:val="ru-RU"/>
        </w:rPr>
        <w:t>businessgrant</w:t>
      </w:r>
      <w:proofErr w:type="spellEnd"/>
      <w:r w:rsidRPr="00D27382">
        <w:rPr>
          <w:lang w:val="ru-RU"/>
        </w:rPr>
        <w:t xml:space="preserve">. – 2018. – Режим доступу </w:t>
      </w:r>
      <w:proofErr w:type="gramStart"/>
      <w:r w:rsidRPr="00D27382">
        <w:rPr>
          <w:lang w:val="ru-RU"/>
        </w:rPr>
        <w:t>до</w:t>
      </w:r>
      <w:proofErr w:type="gramEnd"/>
      <w:r w:rsidRPr="00D27382">
        <w:rPr>
          <w:lang w:val="ru-RU"/>
        </w:rPr>
        <w:t xml:space="preserve"> ресурсу: </w:t>
      </w:r>
      <w:hyperlink r:id="rId28" w:history="1">
        <w:r w:rsidRPr="00D27382">
          <w:rPr>
            <w:rStyle w:val="a4"/>
            <w:color w:val="auto"/>
            <w:lang w:val="ru-RU"/>
          </w:rPr>
          <w:t>http://businessgrant.com.ua/forex/zarabotok-na-forex-afera-veka-ili-realnaya-vozmozhnost-zarabotat.htm</w:t>
        </w:r>
      </w:hyperlink>
      <w:r w:rsidRPr="00D27382">
        <w:rPr>
          <w:lang w:val="ru-RU"/>
        </w:rPr>
        <w:t>.</w:t>
      </w:r>
    </w:p>
    <w:p w:rsidR="007F30F3" w:rsidRPr="00D27382" w:rsidRDefault="007F30F3" w:rsidP="006E0857">
      <w:pPr>
        <w:pStyle w:val="a3"/>
        <w:numPr>
          <w:ilvl w:val="0"/>
          <w:numId w:val="2"/>
        </w:numPr>
        <w:rPr>
          <w:lang w:val="ru-RU"/>
        </w:rPr>
      </w:pPr>
      <w:proofErr w:type="spellStart"/>
      <w:r w:rsidRPr="00D27382">
        <w:rPr>
          <w:lang w:val="ru-RU"/>
        </w:rPr>
        <w:t>ПриватБанк</w:t>
      </w:r>
      <w:proofErr w:type="spellEnd"/>
      <w:r w:rsidRPr="00D27382">
        <w:rPr>
          <w:lang w:val="ru-RU"/>
        </w:rPr>
        <w:t xml:space="preserve"> [</w:t>
      </w:r>
      <w:proofErr w:type="spellStart"/>
      <w:r w:rsidRPr="00D27382">
        <w:rPr>
          <w:lang w:val="ru-RU"/>
        </w:rPr>
        <w:t>Електронний</w:t>
      </w:r>
      <w:proofErr w:type="spellEnd"/>
      <w:r w:rsidRPr="00D27382">
        <w:rPr>
          <w:lang w:val="ru-RU"/>
        </w:rPr>
        <w:t xml:space="preserve"> ресурс] // </w:t>
      </w:r>
      <w:proofErr w:type="spellStart"/>
      <w:r w:rsidRPr="00D27382">
        <w:rPr>
          <w:lang w:val="ru-RU"/>
        </w:rPr>
        <w:t>Вікіпедія</w:t>
      </w:r>
      <w:proofErr w:type="spellEnd"/>
      <w:r w:rsidRPr="00D27382">
        <w:rPr>
          <w:lang w:val="ru-RU"/>
        </w:rPr>
        <w:t xml:space="preserve"> – Режим доступу </w:t>
      </w:r>
      <w:proofErr w:type="gramStart"/>
      <w:r w:rsidRPr="00D27382">
        <w:rPr>
          <w:lang w:val="ru-RU"/>
        </w:rPr>
        <w:t>до</w:t>
      </w:r>
      <w:proofErr w:type="gramEnd"/>
      <w:r w:rsidRPr="00D27382">
        <w:rPr>
          <w:lang w:val="ru-RU"/>
        </w:rPr>
        <w:t xml:space="preserve"> ресурсу: </w:t>
      </w:r>
      <w:hyperlink r:id="rId29" w:history="1">
        <w:r w:rsidRPr="00D27382">
          <w:rPr>
            <w:rStyle w:val="a4"/>
            <w:color w:val="auto"/>
            <w:lang w:val="ru-RU"/>
          </w:rPr>
          <w:t>https://uk.wikipedia.org/wiki/ПриватБанк</w:t>
        </w:r>
      </w:hyperlink>
      <w:r w:rsidRPr="00D27382">
        <w:rPr>
          <w:lang w:val="ru-RU"/>
        </w:rPr>
        <w:t>.</w:t>
      </w:r>
    </w:p>
    <w:p w:rsidR="007F30F3" w:rsidRPr="00D27382" w:rsidRDefault="007F30F3" w:rsidP="006E0857">
      <w:pPr>
        <w:pStyle w:val="a3"/>
        <w:numPr>
          <w:ilvl w:val="0"/>
          <w:numId w:val="2"/>
        </w:numPr>
        <w:rPr>
          <w:lang w:val="ru-RU"/>
        </w:rPr>
      </w:pPr>
      <w:r w:rsidRPr="00D27382">
        <w:rPr>
          <w:lang w:val="en-US"/>
        </w:rPr>
        <w:t>M</w:t>
      </w:r>
      <w:proofErr w:type="spellStart"/>
      <w:r w:rsidRPr="00D27382">
        <w:rPr>
          <w:lang w:val="ru-RU"/>
        </w:rPr>
        <w:t>onobank</w:t>
      </w:r>
      <w:proofErr w:type="spellEnd"/>
      <w:r w:rsidRPr="00D27382">
        <w:rPr>
          <w:lang w:val="ru-RU"/>
        </w:rPr>
        <w:t xml:space="preserve"> [</w:t>
      </w:r>
      <w:proofErr w:type="spellStart"/>
      <w:r w:rsidRPr="00D27382">
        <w:rPr>
          <w:lang w:val="ru-RU"/>
        </w:rPr>
        <w:t>Електронний</w:t>
      </w:r>
      <w:proofErr w:type="spellEnd"/>
      <w:r w:rsidRPr="00D27382">
        <w:rPr>
          <w:lang w:val="ru-RU"/>
        </w:rPr>
        <w:t xml:space="preserve"> ресурс] // </w:t>
      </w:r>
      <w:proofErr w:type="spellStart"/>
      <w:r w:rsidRPr="00D27382">
        <w:rPr>
          <w:lang w:val="ru-RU"/>
        </w:rPr>
        <w:t>Вікіпедія</w:t>
      </w:r>
      <w:proofErr w:type="spellEnd"/>
      <w:r w:rsidRPr="00D27382">
        <w:rPr>
          <w:lang w:val="ru-RU"/>
        </w:rPr>
        <w:t xml:space="preserve"> – Режим доступу до ресурсу: </w:t>
      </w:r>
      <w:hyperlink r:id="rId30" w:history="1">
        <w:r w:rsidR="00B560D1" w:rsidRPr="00D27382">
          <w:rPr>
            <w:rStyle w:val="a4"/>
            <w:color w:val="auto"/>
            <w:lang w:val="ru-RU"/>
          </w:rPr>
          <w:t>https://ru.wikipedia.org/wiki/Monobank</w:t>
        </w:r>
      </w:hyperlink>
      <w:r w:rsidRPr="00D27382">
        <w:rPr>
          <w:lang w:val="ru-RU"/>
        </w:rPr>
        <w:t>.</w:t>
      </w:r>
    </w:p>
    <w:p w:rsidR="00B560D1" w:rsidRPr="00D27382" w:rsidRDefault="00B560D1" w:rsidP="006E0857">
      <w:pPr>
        <w:pStyle w:val="a3"/>
        <w:numPr>
          <w:ilvl w:val="0"/>
          <w:numId w:val="2"/>
        </w:numPr>
        <w:rPr>
          <w:lang w:val="ru-RU"/>
        </w:rPr>
      </w:pPr>
      <w:r w:rsidRPr="00D27382">
        <w:rPr>
          <w:lang w:val="ru-RU"/>
        </w:rPr>
        <w:lastRenderedPageBreak/>
        <w:t xml:space="preserve">HELSI - </w:t>
      </w:r>
      <w:proofErr w:type="spellStart"/>
      <w:r w:rsidRPr="00D27382">
        <w:rPr>
          <w:lang w:val="ru-RU"/>
        </w:rPr>
        <w:t>Електронна</w:t>
      </w:r>
      <w:proofErr w:type="spellEnd"/>
      <w:r w:rsidRPr="00D27382">
        <w:rPr>
          <w:lang w:val="ru-RU"/>
        </w:rPr>
        <w:t xml:space="preserve"> </w:t>
      </w:r>
      <w:proofErr w:type="spellStart"/>
      <w:r w:rsidRPr="00D27382">
        <w:rPr>
          <w:lang w:val="ru-RU"/>
        </w:rPr>
        <w:t>медична</w:t>
      </w:r>
      <w:proofErr w:type="spellEnd"/>
      <w:r w:rsidRPr="00D27382">
        <w:rPr>
          <w:lang w:val="ru-RU"/>
        </w:rPr>
        <w:t xml:space="preserve"> система [</w:t>
      </w:r>
      <w:proofErr w:type="spellStart"/>
      <w:r w:rsidRPr="00D27382">
        <w:rPr>
          <w:lang w:val="ru-RU"/>
        </w:rPr>
        <w:t>Електронний</w:t>
      </w:r>
      <w:proofErr w:type="spellEnd"/>
      <w:r w:rsidRPr="00D27382">
        <w:rPr>
          <w:lang w:val="ru-RU"/>
        </w:rPr>
        <w:t xml:space="preserve"> ресурс]. – 2018. – Режим доступу </w:t>
      </w:r>
      <w:proofErr w:type="gramStart"/>
      <w:r w:rsidRPr="00D27382">
        <w:rPr>
          <w:lang w:val="ru-RU"/>
        </w:rPr>
        <w:t>до</w:t>
      </w:r>
      <w:proofErr w:type="gramEnd"/>
      <w:r w:rsidRPr="00D27382">
        <w:rPr>
          <w:lang w:val="ru-RU"/>
        </w:rPr>
        <w:t xml:space="preserve"> ресурсу: </w:t>
      </w:r>
      <w:hyperlink r:id="rId31" w:history="1">
        <w:r w:rsidRPr="00D27382">
          <w:rPr>
            <w:rStyle w:val="a4"/>
            <w:color w:val="auto"/>
            <w:lang w:val="ru-RU"/>
          </w:rPr>
          <w:t>https://reform.helsi.me/?utm_source=helsi.me&amp;utm_campaign=reform-launch&amp;utm_medium=helsi-info-page&amp;utm_content=button1</w:t>
        </w:r>
      </w:hyperlink>
      <w:r w:rsidRPr="00D27382">
        <w:rPr>
          <w:lang w:val="ru-RU"/>
        </w:rPr>
        <w:t>.</w:t>
      </w:r>
    </w:p>
    <w:p w:rsidR="00B560D1" w:rsidRPr="00D27382" w:rsidRDefault="00B560D1" w:rsidP="006E0857">
      <w:pPr>
        <w:pStyle w:val="a3"/>
        <w:numPr>
          <w:ilvl w:val="0"/>
          <w:numId w:val="2"/>
        </w:numPr>
        <w:rPr>
          <w:lang w:val="ru-RU"/>
        </w:rPr>
      </w:pPr>
      <w:proofErr w:type="spellStart"/>
      <w:r w:rsidRPr="00D27382">
        <w:rPr>
          <w:lang w:val="ru-RU"/>
        </w:rPr>
        <w:t>The</w:t>
      </w:r>
      <w:proofErr w:type="spellEnd"/>
      <w:r w:rsidRPr="00D27382">
        <w:rPr>
          <w:lang w:val="ru-RU"/>
        </w:rPr>
        <w:t xml:space="preserve"> </w:t>
      </w:r>
      <w:proofErr w:type="spellStart"/>
      <w:r w:rsidRPr="00D27382">
        <w:rPr>
          <w:lang w:val="ru-RU"/>
        </w:rPr>
        <w:t>White</w:t>
      </w:r>
      <w:proofErr w:type="spellEnd"/>
      <w:r w:rsidRPr="00D27382">
        <w:rPr>
          <w:lang w:val="ru-RU"/>
        </w:rPr>
        <w:t xml:space="preserve"> </w:t>
      </w:r>
      <w:proofErr w:type="spellStart"/>
      <w:r w:rsidRPr="00D27382">
        <w:rPr>
          <w:lang w:val="ru-RU"/>
        </w:rPr>
        <w:t>House</w:t>
      </w:r>
      <w:proofErr w:type="spellEnd"/>
      <w:r w:rsidRPr="00D27382">
        <w:rPr>
          <w:lang w:val="ru-RU"/>
        </w:rPr>
        <w:t xml:space="preserve"> - </w:t>
      </w:r>
      <w:proofErr w:type="spellStart"/>
      <w:r w:rsidRPr="00D27382">
        <w:rPr>
          <w:lang w:val="ru-RU"/>
        </w:rPr>
        <w:t>Issues</w:t>
      </w:r>
      <w:proofErr w:type="spellEnd"/>
      <w:r w:rsidRPr="00D27382">
        <w:rPr>
          <w:lang w:val="ru-RU"/>
        </w:rPr>
        <w:t xml:space="preserve"> [</w:t>
      </w:r>
      <w:proofErr w:type="spellStart"/>
      <w:r w:rsidRPr="00D27382">
        <w:rPr>
          <w:lang w:val="ru-RU"/>
        </w:rPr>
        <w:t>Електронний</w:t>
      </w:r>
      <w:proofErr w:type="spellEnd"/>
      <w:r w:rsidRPr="00D27382">
        <w:rPr>
          <w:lang w:val="ru-RU"/>
        </w:rPr>
        <w:t xml:space="preserve"> ресурс] – Режим доступу </w:t>
      </w:r>
      <w:proofErr w:type="gramStart"/>
      <w:r w:rsidRPr="00D27382">
        <w:rPr>
          <w:lang w:val="ru-RU"/>
        </w:rPr>
        <w:t>до</w:t>
      </w:r>
      <w:proofErr w:type="gramEnd"/>
      <w:r w:rsidRPr="00D27382">
        <w:rPr>
          <w:lang w:val="ru-RU"/>
        </w:rPr>
        <w:t xml:space="preserve"> ресурсу: </w:t>
      </w:r>
      <w:hyperlink r:id="rId32" w:history="1">
        <w:r w:rsidRPr="00D27382">
          <w:rPr>
            <w:rStyle w:val="a4"/>
            <w:color w:val="auto"/>
            <w:lang w:val="ru-RU"/>
          </w:rPr>
          <w:t>https://www.whitehouse.gov/issues/</w:t>
        </w:r>
      </w:hyperlink>
      <w:r w:rsidRPr="00D27382">
        <w:rPr>
          <w:lang w:val="ru-RU"/>
        </w:rPr>
        <w:t xml:space="preserve">. </w:t>
      </w:r>
    </w:p>
    <w:sectPr w:rsidR="00B560D1" w:rsidRPr="00D27382" w:rsidSect="00957DAF">
      <w:headerReference w:type="default" r:id="rId33"/>
      <w:pgSz w:w="11906" w:h="16838"/>
      <w:pgMar w:top="1134" w:right="850" w:bottom="1134" w:left="1134"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2C34" w:rsidRDefault="00E12C34" w:rsidP="00266BC0">
      <w:r>
        <w:separator/>
      </w:r>
    </w:p>
  </w:endnote>
  <w:endnote w:type="continuationSeparator" w:id="0">
    <w:p w:rsidR="00E12C34" w:rsidRDefault="00E12C34" w:rsidP="00266BC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2C34" w:rsidRDefault="00E12C34" w:rsidP="00266BC0">
      <w:r>
        <w:separator/>
      </w:r>
    </w:p>
  </w:footnote>
  <w:footnote w:type="continuationSeparator" w:id="0">
    <w:p w:rsidR="00E12C34" w:rsidRDefault="00E12C34" w:rsidP="00266B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5404702"/>
      <w:docPartObj>
        <w:docPartGallery w:val="Page Numbers (Top of Page)"/>
        <w:docPartUnique/>
      </w:docPartObj>
    </w:sdtPr>
    <w:sdtContent>
      <w:p w:rsidR="00A378A3" w:rsidRDefault="00E27089">
        <w:pPr>
          <w:pStyle w:val="a5"/>
          <w:jc w:val="right"/>
        </w:pPr>
        <w:fldSimple w:instr=" PAGE   \* MERGEFORMAT ">
          <w:r w:rsidR="007C636A">
            <w:rPr>
              <w:noProof/>
            </w:rPr>
            <w:t>22</w:t>
          </w:r>
        </w:fldSimple>
      </w:p>
    </w:sdtContent>
  </w:sdt>
  <w:p w:rsidR="00A378A3" w:rsidRDefault="00A378A3" w:rsidP="00266BC0">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02ABC"/>
    <w:multiLevelType w:val="hybridMultilevel"/>
    <w:tmpl w:val="57F0EE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82D64E3"/>
    <w:multiLevelType w:val="hybridMultilevel"/>
    <w:tmpl w:val="DF7ACE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C4127AD"/>
    <w:multiLevelType w:val="hybridMultilevel"/>
    <w:tmpl w:val="C658CE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CC55594"/>
    <w:multiLevelType w:val="hybridMultilevel"/>
    <w:tmpl w:val="86283A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D3C35E3"/>
    <w:multiLevelType w:val="hybridMultilevel"/>
    <w:tmpl w:val="EB8AAC58"/>
    <w:lvl w:ilvl="0" w:tplc="091E21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E7C2759"/>
    <w:multiLevelType w:val="hybridMultilevel"/>
    <w:tmpl w:val="5972E4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7D51E0C"/>
    <w:multiLevelType w:val="hybridMultilevel"/>
    <w:tmpl w:val="E63C10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8DC1C3D"/>
    <w:multiLevelType w:val="hybridMultilevel"/>
    <w:tmpl w:val="270A14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C430ABD"/>
    <w:multiLevelType w:val="multilevel"/>
    <w:tmpl w:val="2DFEAE18"/>
    <w:lvl w:ilvl="0">
      <w:start w:val="1"/>
      <w:numFmt w:val="decimal"/>
      <w:lvlText w:val="%1."/>
      <w:lvlJc w:val="left"/>
      <w:pPr>
        <w:ind w:left="450" w:hanging="450"/>
      </w:pPr>
      <w:rPr>
        <w:rFonts w:hint="default"/>
      </w:rPr>
    </w:lvl>
    <w:lvl w:ilvl="1">
      <w:start w:val="3"/>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9">
    <w:nsid w:val="41F04AF0"/>
    <w:multiLevelType w:val="hybridMultilevel"/>
    <w:tmpl w:val="D09C7BD8"/>
    <w:lvl w:ilvl="0" w:tplc="B532B4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3D87BC7"/>
    <w:multiLevelType w:val="hybridMultilevel"/>
    <w:tmpl w:val="84E26F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9755CF3"/>
    <w:multiLevelType w:val="multilevel"/>
    <w:tmpl w:val="4858A51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4B302469"/>
    <w:multiLevelType w:val="hybridMultilevel"/>
    <w:tmpl w:val="EDB494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CF214DC"/>
    <w:multiLevelType w:val="hybridMultilevel"/>
    <w:tmpl w:val="D46812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FD60542"/>
    <w:multiLevelType w:val="hybridMultilevel"/>
    <w:tmpl w:val="C61A7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0940C04"/>
    <w:multiLevelType w:val="hybridMultilevel"/>
    <w:tmpl w:val="2B70D546"/>
    <w:lvl w:ilvl="0" w:tplc="6C0A5C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0A057EC"/>
    <w:multiLevelType w:val="hybridMultilevel"/>
    <w:tmpl w:val="7370F5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14E6719"/>
    <w:multiLevelType w:val="hybridMultilevel"/>
    <w:tmpl w:val="13F89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1644050"/>
    <w:multiLevelType w:val="hybridMultilevel"/>
    <w:tmpl w:val="D9CCFB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2996C14"/>
    <w:multiLevelType w:val="multilevel"/>
    <w:tmpl w:val="ED7A0C14"/>
    <w:lvl w:ilvl="0">
      <w:start w:val="1"/>
      <w:numFmt w:val="decimal"/>
      <w:lvlText w:val="%1."/>
      <w:lvlJc w:val="left"/>
      <w:pPr>
        <w:ind w:left="450" w:hanging="450"/>
      </w:pPr>
      <w:rPr>
        <w:rFonts w:hint="default"/>
      </w:rPr>
    </w:lvl>
    <w:lvl w:ilvl="1">
      <w:start w:val="1"/>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20">
    <w:nsid w:val="52C64458"/>
    <w:multiLevelType w:val="multilevel"/>
    <w:tmpl w:val="6096F30E"/>
    <w:lvl w:ilvl="0">
      <w:start w:val="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nsid w:val="56C459D7"/>
    <w:multiLevelType w:val="hybridMultilevel"/>
    <w:tmpl w:val="943666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3771407"/>
    <w:multiLevelType w:val="multilevel"/>
    <w:tmpl w:val="1BA02930"/>
    <w:lvl w:ilvl="0">
      <w:start w:val="2"/>
      <w:numFmt w:val="decimal"/>
      <w:lvlText w:val="%1"/>
      <w:lvlJc w:val="left"/>
      <w:pPr>
        <w:ind w:left="375" w:hanging="375"/>
      </w:pPr>
      <w:rPr>
        <w:rFonts w:hint="default"/>
      </w:rPr>
    </w:lvl>
    <w:lvl w:ilvl="1">
      <w:start w:val="2"/>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23">
    <w:nsid w:val="65EC4A32"/>
    <w:multiLevelType w:val="hybridMultilevel"/>
    <w:tmpl w:val="8F5072F4"/>
    <w:lvl w:ilvl="0" w:tplc="28C430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698134E"/>
    <w:multiLevelType w:val="hybridMultilevel"/>
    <w:tmpl w:val="A210C8A6"/>
    <w:lvl w:ilvl="0" w:tplc="02CA64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7992E1C"/>
    <w:multiLevelType w:val="hybridMultilevel"/>
    <w:tmpl w:val="4ABEC5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88A38E2"/>
    <w:multiLevelType w:val="hybridMultilevel"/>
    <w:tmpl w:val="D91E03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DE94699"/>
    <w:multiLevelType w:val="hybridMultilevel"/>
    <w:tmpl w:val="3E8CCAE8"/>
    <w:lvl w:ilvl="0" w:tplc="030E6A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E502F6D"/>
    <w:multiLevelType w:val="hybridMultilevel"/>
    <w:tmpl w:val="4D0415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F916329"/>
    <w:multiLevelType w:val="hybridMultilevel"/>
    <w:tmpl w:val="CD0273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A0D24D4"/>
    <w:multiLevelType w:val="hybridMultilevel"/>
    <w:tmpl w:val="338859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DEB6354"/>
    <w:multiLevelType w:val="hybridMultilevel"/>
    <w:tmpl w:val="9C3C1B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ED87014"/>
    <w:multiLevelType w:val="hybridMultilevel"/>
    <w:tmpl w:val="F9724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17"/>
  </w:num>
  <w:num w:numId="3">
    <w:abstractNumId w:val="28"/>
  </w:num>
  <w:num w:numId="4">
    <w:abstractNumId w:val="3"/>
  </w:num>
  <w:num w:numId="5">
    <w:abstractNumId w:val="7"/>
  </w:num>
  <w:num w:numId="6">
    <w:abstractNumId w:val="12"/>
  </w:num>
  <w:num w:numId="7">
    <w:abstractNumId w:val="21"/>
  </w:num>
  <w:num w:numId="8">
    <w:abstractNumId w:val="32"/>
  </w:num>
  <w:num w:numId="9">
    <w:abstractNumId w:val="1"/>
  </w:num>
  <w:num w:numId="10">
    <w:abstractNumId w:val="18"/>
  </w:num>
  <w:num w:numId="11">
    <w:abstractNumId w:val="29"/>
  </w:num>
  <w:num w:numId="12">
    <w:abstractNumId w:val="30"/>
  </w:num>
  <w:num w:numId="13">
    <w:abstractNumId w:val="2"/>
  </w:num>
  <w:num w:numId="14">
    <w:abstractNumId w:val="14"/>
  </w:num>
  <w:num w:numId="15">
    <w:abstractNumId w:val="10"/>
  </w:num>
  <w:num w:numId="16">
    <w:abstractNumId w:val="16"/>
  </w:num>
  <w:num w:numId="17">
    <w:abstractNumId w:val="26"/>
  </w:num>
  <w:num w:numId="18">
    <w:abstractNumId w:val="13"/>
  </w:num>
  <w:num w:numId="19">
    <w:abstractNumId w:val="31"/>
  </w:num>
  <w:num w:numId="20">
    <w:abstractNumId w:val="25"/>
  </w:num>
  <w:num w:numId="21">
    <w:abstractNumId w:val="5"/>
  </w:num>
  <w:num w:numId="22">
    <w:abstractNumId w:val="0"/>
  </w:num>
  <w:num w:numId="23">
    <w:abstractNumId w:val="11"/>
  </w:num>
  <w:num w:numId="24">
    <w:abstractNumId w:val="20"/>
  </w:num>
  <w:num w:numId="25">
    <w:abstractNumId w:val="6"/>
  </w:num>
  <w:num w:numId="26">
    <w:abstractNumId w:val="19"/>
  </w:num>
  <w:num w:numId="27">
    <w:abstractNumId w:val="8"/>
  </w:num>
  <w:num w:numId="28">
    <w:abstractNumId w:val="24"/>
  </w:num>
  <w:num w:numId="29">
    <w:abstractNumId w:val="15"/>
  </w:num>
  <w:num w:numId="30">
    <w:abstractNumId w:val="9"/>
  </w:num>
  <w:num w:numId="31">
    <w:abstractNumId w:val="23"/>
  </w:num>
  <w:num w:numId="32">
    <w:abstractNumId w:val="27"/>
  </w:num>
  <w:num w:numId="33">
    <w:abstractNumId w:val="22"/>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BA2C2C"/>
    <w:rsid w:val="00000786"/>
    <w:rsid w:val="00001CE6"/>
    <w:rsid w:val="00007AEF"/>
    <w:rsid w:val="000108F7"/>
    <w:rsid w:val="00011AE8"/>
    <w:rsid w:val="00015026"/>
    <w:rsid w:val="00015385"/>
    <w:rsid w:val="0001784F"/>
    <w:rsid w:val="00017C70"/>
    <w:rsid w:val="00022030"/>
    <w:rsid w:val="00022DBC"/>
    <w:rsid w:val="000242A1"/>
    <w:rsid w:val="00027CDE"/>
    <w:rsid w:val="00033741"/>
    <w:rsid w:val="00034AD8"/>
    <w:rsid w:val="00036923"/>
    <w:rsid w:val="00037477"/>
    <w:rsid w:val="0004215B"/>
    <w:rsid w:val="0004230E"/>
    <w:rsid w:val="00042A44"/>
    <w:rsid w:val="00046562"/>
    <w:rsid w:val="00046A60"/>
    <w:rsid w:val="00050E49"/>
    <w:rsid w:val="000623FE"/>
    <w:rsid w:val="00065B38"/>
    <w:rsid w:val="000667E4"/>
    <w:rsid w:val="00066C94"/>
    <w:rsid w:val="00071CF1"/>
    <w:rsid w:val="0007305A"/>
    <w:rsid w:val="00073F02"/>
    <w:rsid w:val="00077540"/>
    <w:rsid w:val="00080822"/>
    <w:rsid w:val="00081021"/>
    <w:rsid w:val="00081283"/>
    <w:rsid w:val="0008198B"/>
    <w:rsid w:val="000819A8"/>
    <w:rsid w:val="00081D09"/>
    <w:rsid w:val="00083C82"/>
    <w:rsid w:val="00084074"/>
    <w:rsid w:val="00085CE3"/>
    <w:rsid w:val="00085F73"/>
    <w:rsid w:val="0009171F"/>
    <w:rsid w:val="0009239F"/>
    <w:rsid w:val="00094AFD"/>
    <w:rsid w:val="00095558"/>
    <w:rsid w:val="00095935"/>
    <w:rsid w:val="00095BE3"/>
    <w:rsid w:val="0009777E"/>
    <w:rsid w:val="000A15C8"/>
    <w:rsid w:val="000A2D31"/>
    <w:rsid w:val="000A4919"/>
    <w:rsid w:val="000B05FB"/>
    <w:rsid w:val="000B0B45"/>
    <w:rsid w:val="000B19CB"/>
    <w:rsid w:val="000B2E90"/>
    <w:rsid w:val="000B51FF"/>
    <w:rsid w:val="000B6206"/>
    <w:rsid w:val="000B6D96"/>
    <w:rsid w:val="000B710B"/>
    <w:rsid w:val="000C2F6C"/>
    <w:rsid w:val="000C3E7A"/>
    <w:rsid w:val="000C57EC"/>
    <w:rsid w:val="000D0683"/>
    <w:rsid w:val="000D08C4"/>
    <w:rsid w:val="000D0B54"/>
    <w:rsid w:val="000D124C"/>
    <w:rsid w:val="000D485C"/>
    <w:rsid w:val="000D6091"/>
    <w:rsid w:val="000D7F05"/>
    <w:rsid w:val="000E04C9"/>
    <w:rsid w:val="000E6377"/>
    <w:rsid w:val="000E6916"/>
    <w:rsid w:val="000F0479"/>
    <w:rsid w:val="000F0C79"/>
    <w:rsid w:val="000F1DD2"/>
    <w:rsid w:val="000F2D63"/>
    <w:rsid w:val="000F4F57"/>
    <w:rsid w:val="000F5A51"/>
    <w:rsid w:val="000F6309"/>
    <w:rsid w:val="000F6686"/>
    <w:rsid w:val="000F754F"/>
    <w:rsid w:val="000F759D"/>
    <w:rsid w:val="00101C48"/>
    <w:rsid w:val="0010707E"/>
    <w:rsid w:val="001108DF"/>
    <w:rsid w:val="00110CF3"/>
    <w:rsid w:val="00115C2D"/>
    <w:rsid w:val="001171F7"/>
    <w:rsid w:val="00117589"/>
    <w:rsid w:val="00120E67"/>
    <w:rsid w:val="00120F35"/>
    <w:rsid w:val="00121116"/>
    <w:rsid w:val="00121EB8"/>
    <w:rsid w:val="00122235"/>
    <w:rsid w:val="00127594"/>
    <w:rsid w:val="00130DB2"/>
    <w:rsid w:val="00132FAE"/>
    <w:rsid w:val="00135842"/>
    <w:rsid w:val="001363E0"/>
    <w:rsid w:val="00136ADF"/>
    <w:rsid w:val="0014026C"/>
    <w:rsid w:val="001434E8"/>
    <w:rsid w:val="0014645D"/>
    <w:rsid w:val="00146B95"/>
    <w:rsid w:val="00153204"/>
    <w:rsid w:val="00153BD9"/>
    <w:rsid w:val="001548F4"/>
    <w:rsid w:val="00155955"/>
    <w:rsid w:val="00164203"/>
    <w:rsid w:val="0016450D"/>
    <w:rsid w:val="0016477F"/>
    <w:rsid w:val="00164EDD"/>
    <w:rsid w:val="00165EE5"/>
    <w:rsid w:val="00167019"/>
    <w:rsid w:val="00172C1F"/>
    <w:rsid w:val="0017351A"/>
    <w:rsid w:val="001742E2"/>
    <w:rsid w:val="001751A1"/>
    <w:rsid w:val="00176D77"/>
    <w:rsid w:val="00180D26"/>
    <w:rsid w:val="001810AF"/>
    <w:rsid w:val="00183315"/>
    <w:rsid w:val="0018434D"/>
    <w:rsid w:val="00186268"/>
    <w:rsid w:val="001863FB"/>
    <w:rsid w:val="00186A66"/>
    <w:rsid w:val="00190EEF"/>
    <w:rsid w:val="00192AF8"/>
    <w:rsid w:val="00193563"/>
    <w:rsid w:val="001944C8"/>
    <w:rsid w:val="0019478D"/>
    <w:rsid w:val="00196381"/>
    <w:rsid w:val="00196888"/>
    <w:rsid w:val="00197101"/>
    <w:rsid w:val="001A01DA"/>
    <w:rsid w:val="001A0403"/>
    <w:rsid w:val="001B0645"/>
    <w:rsid w:val="001B6C7E"/>
    <w:rsid w:val="001C71EF"/>
    <w:rsid w:val="001D2BBD"/>
    <w:rsid w:val="001D33AE"/>
    <w:rsid w:val="001D396D"/>
    <w:rsid w:val="001D7473"/>
    <w:rsid w:val="001D7CE0"/>
    <w:rsid w:val="001E11BB"/>
    <w:rsid w:val="001E1366"/>
    <w:rsid w:val="001E55EA"/>
    <w:rsid w:val="001E6F23"/>
    <w:rsid w:val="001F45BD"/>
    <w:rsid w:val="001F6F7E"/>
    <w:rsid w:val="001F77D8"/>
    <w:rsid w:val="001F790C"/>
    <w:rsid w:val="00200A31"/>
    <w:rsid w:val="002039EE"/>
    <w:rsid w:val="002045BA"/>
    <w:rsid w:val="00207BCE"/>
    <w:rsid w:val="00213332"/>
    <w:rsid w:val="00214379"/>
    <w:rsid w:val="00214410"/>
    <w:rsid w:val="00217A6E"/>
    <w:rsid w:val="002231C1"/>
    <w:rsid w:val="002235CB"/>
    <w:rsid w:val="0022360C"/>
    <w:rsid w:val="00223FB7"/>
    <w:rsid w:val="002262E8"/>
    <w:rsid w:val="002311B0"/>
    <w:rsid w:val="0023195A"/>
    <w:rsid w:val="00232014"/>
    <w:rsid w:val="0023309B"/>
    <w:rsid w:val="00236260"/>
    <w:rsid w:val="00237A03"/>
    <w:rsid w:val="0024035F"/>
    <w:rsid w:val="00242C6B"/>
    <w:rsid w:val="00243C6F"/>
    <w:rsid w:val="00244B4E"/>
    <w:rsid w:val="00245AEB"/>
    <w:rsid w:val="00245E87"/>
    <w:rsid w:val="00246F4B"/>
    <w:rsid w:val="00247E14"/>
    <w:rsid w:val="002500E8"/>
    <w:rsid w:val="00253776"/>
    <w:rsid w:val="0025406D"/>
    <w:rsid w:val="00255B41"/>
    <w:rsid w:val="0026303B"/>
    <w:rsid w:val="00266AA4"/>
    <w:rsid w:val="00266BC0"/>
    <w:rsid w:val="00270501"/>
    <w:rsid w:val="0027211D"/>
    <w:rsid w:val="00272FB5"/>
    <w:rsid w:val="00273A7F"/>
    <w:rsid w:val="00277E3E"/>
    <w:rsid w:val="002821FE"/>
    <w:rsid w:val="00285A2B"/>
    <w:rsid w:val="002868CC"/>
    <w:rsid w:val="002941F3"/>
    <w:rsid w:val="002A1C7D"/>
    <w:rsid w:val="002A2F95"/>
    <w:rsid w:val="002A3B3D"/>
    <w:rsid w:val="002A4732"/>
    <w:rsid w:val="002A555D"/>
    <w:rsid w:val="002A5CC3"/>
    <w:rsid w:val="002B09CD"/>
    <w:rsid w:val="002B5D7C"/>
    <w:rsid w:val="002B74FA"/>
    <w:rsid w:val="002C0BE4"/>
    <w:rsid w:val="002C1583"/>
    <w:rsid w:val="002C388F"/>
    <w:rsid w:val="002C3FC2"/>
    <w:rsid w:val="002C4295"/>
    <w:rsid w:val="002C4E9A"/>
    <w:rsid w:val="002C56C2"/>
    <w:rsid w:val="002D05BD"/>
    <w:rsid w:val="002D20AF"/>
    <w:rsid w:val="002D37DD"/>
    <w:rsid w:val="002D4730"/>
    <w:rsid w:val="002D4E10"/>
    <w:rsid w:val="002D7405"/>
    <w:rsid w:val="002E03C7"/>
    <w:rsid w:val="002E0FEB"/>
    <w:rsid w:val="002E1319"/>
    <w:rsid w:val="002E6CEB"/>
    <w:rsid w:val="002E7299"/>
    <w:rsid w:val="002E74E1"/>
    <w:rsid w:val="002F2FD0"/>
    <w:rsid w:val="002F30EE"/>
    <w:rsid w:val="002F3D4F"/>
    <w:rsid w:val="002F5F85"/>
    <w:rsid w:val="002F68DD"/>
    <w:rsid w:val="002F7291"/>
    <w:rsid w:val="002F78CD"/>
    <w:rsid w:val="002F7F01"/>
    <w:rsid w:val="00301BC4"/>
    <w:rsid w:val="00303A3C"/>
    <w:rsid w:val="00305133"/>
    <w:rsid w:val="00306AAB"/>
    <w:rsid w:val="003109EB"/>
    <w:rsid w:val="00311B83"/>
    <w:rsid w:val="00312DF7"/>
    <w:rsid w:val="00312F42"/>
    <w:rsid w:val="0031364B"/>
    <w:rsid w:val="00313F5E"/>
    <w:rsid w:val="003217CA"/>
    <w:rsid w:val="003230CD"/>
    <w:rsid w:val="00325DF2"/>
    <w:rsid w:val="00326A42"/>
    <w:rsid w:val="00331556"/>
    <w:rsid w:val="00332A9C"/>
    <w:rsid w:val="00332ECF"/>
    <w:rsid w:val="003353C3"/>
    <w:rsid w:val="00335D6D"/>
    <w:rsid w:val="00336B3E"/>
    <w:rsid w:val="00341EF5"/>
    <w:rsid w:val="00343800"/>
    <w:rsid w:val="003478DE"/>
    <w:rsid w:val="003501F6"/>
    <w:rsid w:val="003511AC"/>
    <w:rsid w:val="0035276E"/>
    <w:rsid w:val="00353565"/>
    <w:rsid w:val="0036506B"/>
    <w:rsid w:val="00365833"/>
    <w:rsid w:val="00371CBB"/>
    <w:rsid w:val="00371FA2"/>
    <w:rsid w:val="00372D3D"/>
    <w:rsid w:val="003730CD"/>
    <w:rsid w:val="00377957"/>
    <w:rsid w:val="003809D4"/>
    <w:rsid w:val="00382031"/>
    <w:rsid w:val="003841CD"/>
    <w:rsid w:val="00384D1B"/>
    <w:rsid w:val="00387733"/>
    <w:rsid w:val="00391873"/>
    <w:rsid w:val="003927F1"/>
    <w:rsid w:val="0039527B"/>
    <w:rsid w:val="00396FE4"/>
    <w:rsid w:val="003A6C22"/>
    <w:rsid w:val="003A7333"/>
    <w:rsid w:val="003A7DA7"/>
    <w:rsid w:val="003B1935"/>
    <w:rsid w:val="003B1CC6"/>
    <w:rsid w:val="003B4359"/>
    <w:rsid w:val="003B4A5D"/>
    <w:rsid w:val="003B6E75"/>
    <w:rsid w:val="003B7F18"/>
    <w:rsid w:val="003C0741"/>
    <w:rsid w:val="003C1538"/>
    <w:rsid w:val="003C35A9"/>
    <w:rsid w:val="003D330B"/>
    <w:rsid w:val="003D374A"/>
    <w:rsid w:val="003D417C"/>
    <w:rsid w:val="003D6209"/>
    <w:rsid w:val="003D6981"/>
    <w:rsid w:val="003D7FEA"/>
    <w:rsid w:val="003E2014"/>
    <w:rsid w:val="003E6DB9"/>
    <w:rsid w:val="003F0752"/>
    <w:rsid w:val="003F0837"/>
    <w:rsid w:val="003F0FA6"/>
    <w:rsid w:val="003F3460"/>
    <w:rsid w:val="003F471F"/>
    <w:rsid w:val="0040157E"/>
    <w:rsid w:val="00402EDE"/>
    <w:rsid w:val="004040F0"/>
    <w:rsid w:val="004057F7"/>
    <w:rsid w:val="004066D4"/>
    <w:rsid w:val="00414B39"/>
    <w:rsid w:val="004167C7"/>
    <w:rsid w:val="00417F50"/>
    <w:rsid w:val="004231B4"/>
    <w:rsid w:val="00423AA0"/>
    <w:rsid w:val="00425B7C"/>
    <w:rsid w:val="00427F8F"/>
    <w:rsid w:val="004309FB"/>
    <w:rsid w:val="0043483D"/>
    <w:rsid w:val="00441F68"/>
    <w:rsid w:val="004424D1"/>
    <w:rsid w:val="00442F75"/>
    <w:rsid w:val="004445EE"/>
    <w:rsid w:val="00445319"/>
    <w:rsid w:val="00452CFD"/>
    <w:rsid w:val="00457656"/>
    <w:rsid w:val="00461337"/>
    <w:rsid w:val="0046556E"/>
    <w:rsid w:val="004678E5"/>
    <w:rsid w:val="00467EDA"/>
    <w:rsid w:val="004715B9"/>
    <w:rsid w:val="004724AC"/>
    <w:rsid w:val="00472743"/>
    <w:rsid w:val="00472BD7"/>
    <w:rsid w:val="0047701D"/>
    <w:rsid w:val="004775EC"/>
    <w:rsid w:val="00480D5E"/>
    <w:rsid w:val="0048237C"/>
    <w:rsid w:val="00482D22"/>
    <w:rsid w:val="00490ED3"/>
    <w:rsid w:val="004951CE"/>
    <w:rsid w:val="00495F00"/>
    <w:rsid w:val="004972FB"/>
    <w:rsid w:val="00497EF6"/>
    <w:rsid w:val="004A18C3"/>
    <w:rsid w:val="004A3377"/>
    <w:rsid w:val="004A5697"/>
    <w:rsid w:val="004A76AB"/>
    <w:rsid w:val="004B42E8"/>
    <w:rsid w:val="004B7714"/>
    <w:rsid w:val="004C0BD1"/>
    <w:rsid w:val="004C0DD5"/>
    <w:rsid w:val="004C1716"/>
    <w:rsid w:val="004C60ED"/>
    <w:rsid w:val="004C6C6F"/>
    <w:rsid w:val="004D2C51"/>
    <w:rsid w:val="004D2F31"/>
    <w:rsid w:val="004D31A9"/>
    <w:rsid w:val="004D420E"/>
    <w:rsid w:val="004D4505"/>
    <w:rsid w:val="004D52B4"/>
    <w:rsid w:val="004D55C7"/>
    <w:rsid w:val="004D6C95"/>
    <w:rsid w:val="004E2412"/>
    <w:rsid w:val="004E589F"/>
    <w:rsid w:val="004F304F"/>
    <w:rsid w:val="004F49EE"/>
    <w:rsid w:val="004F564D"/>
    <w:rsid w:val="0050363C"/>
    <w:rsid w:val="005049C9"/>
    <w:rsid w:val="0050705C"/>
    <w:rsid w:val="00510D2A"/>
    <w:rsid w:val="00511AFE"/>
    <w:rsid w:val="00515E59"/>
    <w:rsid w:val="00522D6C"/>
    <w:rsid w:val="0052463F"/>
    <w:rsid w:val="005246BA"/>
    <w:rsid w:val="005246FC"/>
    <w:rsid w:val="005255EC"/>
    <w:rsid w:val="00526528"/>
    <w:rsid w:val="00531F8B"/>
    <w:rsid w:val="00532335"/>
    <w:rsid w:val="00532B31"/>
    <w:rsid w:val="00535053"/>
    <w:rsid w:val="00537F94"/>
    <w:rsid w:val="00541A08"/>
    <w:rsid w:val="00546129"/>
    <w:rsid w:val="0054732D"/>
    <w:rsid w:val="005475CD"/>
    <w:rsid w:val="00550DFB"/>
    <w:rsid w:val="00552E93"/>
    <w:rsid w:val="005540F5"/>
    <w:rsid w:val="0056020B"/>
    <w:rsid w:val="00562387"/>
    <w:rsid w:val="00564D41"/>
    <w:rsid w:val="00571C8C"/>
    <w:rsid w:val="0057244C"/>
    <w:rsid w:val="0057270B"/>
    <w:rsid w:val="00572C77"/>
    <w:rsid w:val="0057322D"/>
    <w:rsid w:val="00577565"/>
    <w:rsid w:val="00580B4D"/>
    <w:rsid w:val="00581529"/>
    <w:rsid w:val="00584D37"/>
    <w:rsid w:val="00585AB3"/>
    <w:rsid w:val="005908DD"/>
    <w:rsid w:val="00590AC7"/>
    <w:rsid w:val="00590EEF"/>
    <w:rsid w:val="00592295"/>
    <w:rsid w:val="00597E4F"/>
    <w:rsid w:val="005A13A0"/>
    <w:rsid w:val="005A392F"/>
    <w:rsid w:val="005A3B6D"/>
    <w:rsid w:val="005A3C80"/>
    <w:rsid w:val="005B0555"/>
    <w:rsid w:val="005B1215"/>
    <w:rsid w:val="005B19BB"/>
    <w:rsid w:val="005B2F19"/>
    <w:rsid w:val="005B6F0F"/>
    <w:rsid w:val="005B7743"/>
    <w:rsid w:val="005C4C50"/>
    <w:rsid w:val="005C63D8"/>
    <w:rsid w:val="005D0AC3"/>
    <w:rsid w:val="005D5B82"/>
    <w:rsid w:val="005D6758"/>
    <w:rsid w:val="005D71B3"/>
    <w:rsid w:val="005D79FF"/>
    <w:rsid w:val="005F0C0E"/>
    <w:rsid w:val="005F2338"/>
    <w:rsid w:val="005F666F"/>
    <w:rsid w:val="00601744"/>
    <w:rsid w:val="00605272"/>
    <w:rsid w:val="006115DE"/>
    <w:rsid w:val="00611928"/>
    <w:rsid w:val="00620675"/>
    <w:rsid w:val="006235B7"/>
    <w:rsid w:val="00623CC0"/>
    <w:rsid w:val="00630C77"/>
    <w:rsid w:val="00631949"/>
    <w:rsid w:val="00633AD8"/>
    <w:rsid w:val="00635A50"/>
    <w:rsid w:val="00636359"/>
    <w:rsid w:val="006503FF"/>
    <w:rsid w:val="00651BD6"/>
    <w:rsid w:val="006556E2"/>
    <w:rsid w:val="006560AA"/>
    <w:rsid w:val="00656788"/>
    <w:rsid w:val="006569B9"/>
    <w:rsid w:val="00664B39"/>
    <w:rsid w:val="00665526"/>
    <w:rsid w:val="00666ABE"/>
    <w:rsid w:val="00666BBD"/>
    <w:rsid w:val="00673954"/>
    <w:rsid w:val="00677C31"/>
    <w:rsid w:val="0068044B"/>
    <w:rsid w:val="00680B36"/>
    <w:rsid w:val="00680FDE"/>
    <w:rsid w:val="006846A7"/>
    <w:rsid w:val="006924CF"/>
    <w:rsid w:val="00693515"/>
    <w:rsid w:val="00694E42"/>
    <w:rsid w:val="00695797"/>
    <w:rsid w:val="006A0050"/>
    <w:rsid w:val="006A0E58"/>
    <w:rsid w:val="006A22CC"/>
    <w:rsid w:val="006A3760"/>
    <w:rsid w:val="006A5BA1"/>
    <w:rsid w:val="006B0249"/>
    <w:rsid w:val="006B11B9"/>
    <w:rsid w:val="006B6074"/>
    <w:rsid w:val="006B6548"/>
    <w:rsid w:val="006C1D92"/>
    <w:rsid w:val="006C200B"/>
    <w:rsid w:val="006C3D67"/>
    <w:rsid w:val="006C4F8E"/>
    <w:rsid w:val="006C6D0A"/>
    <w:rsid w:val="006C71D3"/>
    <w:rsid w:val="006D1913"/>
    <w:rsid w:val="006D2FDC"/>
    <w:rsid w:val="006D4441"/>
    <w:rsid w:val="006D4697"/>
    <w:rsid w:val="006D4818"/>
    <w:rsid w:val="006D6A6D"/>
    <w:rsid w:val="006E0857"/>
    <w:rsid w:val="006E1398"/>
    <w:rsid w:val="006E1BDD"/>
    <w:rsid w:val="006E4F9E"/>
    <w:rsid w:val="006E63FC"/>
    <w:rsid w:val="006E6FA3"/>
    <w:rsid w:val="006E78FE"/>
    <w:rsid w:val="006E7E60"/>
    <w:rsid w:val="006F32A7"/>
    <w:rsid w:val="006F3DC3"/>
    <w:rsid w:val="006F4AC0"/>
    <w:rsid w:val="006F61DD"/>
    <w:rsid w:val="006F642B"/>
    <w:rsid w:val="006F6FDC"/>
    <w:rsid w:val="006F7FD2"/>
    <w:rsid w:val="00701ACC"/>
    <w:rsid w:val="00702873"/>
    <w:rsid w:val="0070481D"/>
    <w:rsid w:val="007052DC"/>
    <w:rsid w:val="00707013"/>
    <w:rsid w:val="00707A84"/>
    <w:rsid w:val="00710464"/>
    <w:rsid w:val="007117BA"/>
    <w:rsid w:val="00712D37"/>
    <w:rsid w:val="0071724A"/>
    <w:rsid w:val="0072070D"/>
    <w:rsid w:val="00720BB1"/>
    <w:rsid w:val="00722C49"/>
    <w:rsid w:val="0072332D"/>
    <w:rsid w:val="00731A99"/>
    <w:rsid w:val="00734FA6"/>
    <w:rsid w:val="00742C9C"/>
    <w:rsid w:val="007441F2"/>
    <w:rsid w:val="007449F1"/>
    <w:rsid w:val="00746150"/>
    <w:rsid w:val="007500AB"/>
    <w:rsid w:val="00750E4D"/>
    <w:rsid w:val="00751203"/>
    <w:rsid w:val="00751635"/>
    <w:rsid w:val="0075281D"/>
    <w:rsid w:val="0075294A"/>
    <w:rsid w:val="007547FC"/>
    <w:rsid w:val="00754990"/>
    <w:rsid w:val="007554B8"/>
    <w:rsid w:val="00756C8F"/>
    <w:rsid w:val="00762745"/>
    <w:rsid w:val="00763EFA"/>
    <w:rsid w:val="00764C98"/>
    <w:rsid w:val="00767DC2"/>
    <w:rsid w:val="00770EA3"/>
    <w:rsid w:val="00774CE8"/>
    <w:rsid w:val="00774E27"/>
    <w:rsid w:val="007772B6"/>
    <w:rsid w:val="00780B7C"/>
    <w:rsid w:val="0078316C"/>
    <w:rsid w:val="0078797D"/>
    <w:rsid w:val="007910B0"/>
    <w:rsid w:val="007914A5"/>
    <w:rsid w:val="0079195A"/>
    <w:rsid w:val="00794B09"/>
    <w:rsid w:val="007962CB"/>
    <w:rsid w:val="007978E6"/>
    <w:rsid w:val="00797BB0"/>
    <w:rsid w:val="007A0341"/>
    <w:rsid w:val="007A0F7D"/>
    <w:rsid w:val="007A1DD9"/>
    <w:rsid w:val="007A3833"/>
    <w:rsid w:val="007A4B83"/>
    <w:rsid w:val="007B0894"/>
    <w:rsid w:val="007B507E"/>
    <w:rsid w:val="007B6FAB"/>
    <w:rsid w:val="007C013C"/>
    <w:rsid w:val="007C07B6"/>
    <w:rsid w:val="007C2F09"/>
    <w:rsid w:val="007C5640"/>
    <w:rsid w:val="007C636A"/>
    <w:rsid w:val="007C638C"/>
    <w:rsid w:val="007D312F"/>
    <w:rsid w:val="007D461E"/>
    <w:rsid w:val="007D6DE0"/>
    <w:rsid w:val="007E72E1"/>
    <w:rsid w:val="007E7C7D"/>
    <w:rsid w:val="007E7D8E"/>
    <w:rsid w:val="007F30F3"/>
    <w:rsid w:val="007F426F"/>
    <w:rsid w:val="007F4AB8"/>
    <w:rsid w:val="007F4F4C"/>
    <w:rsid w:val="007F53AB"/>
    <w:rsid w:val="0080251E"/>
    <w:rsid w:val="00803DB9"/>
    <w:rsid w:val="00804D80"/>
    <w:rsid w:val="008066C4"/>
    <w:rsid w:val="00806BAE"/>
    <w:rsid w:val="00811907"/>
    <w:rsid w:val="008131A2"/>
    <w:rsid w:val="008147E1"/>
    <w:rsid w:val="008156AC"/>
    <w:rsid w:val="00815E26"/>
    <w:rsid w:val="008167DC"/>
    <w:rsid w:val="008171CD"/>
    <w:rsid w:val="0081789B"/>
    <w:rsid w:val="008209BF"/>
    <w:rsid w:val="00820E72"/>
    <w:rsid w:val="0082712B"/>
    <w:rsid w:val="0082796A"/>
    <w:rsid w:val="00830B0A"/>
    <w:rsid w:val="00830E3C"/>
    <w:rsid w:val="008332E6"/>
    <w:rsid w:val="008351DC"/>
    <w:rsid w:val="00837011"/>
    <w:rsid w:val="00837FA7"/>
    <w:rsid w:val="00840198"/>
    <w:rsid w:val="0084115F"/>
    <w:rsid w:val="00841C1A"/>
    <w:rsid w:val="008440A8"/>
    <w:rsid w:val="00846964"/>
    <w:rsid w:val="00847F3C"/>
    <w:rsid w:val="00852498"/>
    <w:rsid w:val="00852BF7"/>
    <w:rsid w:val="00853945"/>
    <w:rsid w:val="008542C9"/>
    <w:rsid w:val="00862665"/>
    <w:rsid w:val="00863A21"/>
    <w:rsid w:val="00864002"/>
    <w:rsid w:val="0086576F"/>
    <w:rsid w:val="00866130"/>
    <w:rsid w:val="0087023A"/>
    <w:rsid w:val="00870F6F"/>
    <w:rsid w:val="008725F1"/>
    <w:rsid w:val="00872F9A"/>
    <w:rsid w:val="00874123"/>
    <w:rsid w:val="00875226"/>
    <w:rsid w:val="00875234"/>
    <w:rsid w:val="008829CF"/>
    <w:rsid w:val="008838C9"/>
    <w:rsid w:val="00883EEE"/>
    <w:rsid w:val="00884BCC"/>
    <w:rsid w:val="0089211C"/>
    <w:rsid w:val="008931EC"/>
    <w:rsid w:val="00894A6F"/>
    <w:rsid w:val="00896907"/>
    <w:rsid w:val="008A0776"/>
    <w:rsid w:val="008A1307"/>
    <w:rsid w:val="008A70FE"/>
    <w:rsid w:val="008B0604"/>
    <w:rsid w:val="008B08A5"/>
    <w:rsid w:val="008B3E3E"/>
    <w:rsid w:val="008B65DB"/>
    <w:rsid w:val="008C07EC"/>
    <w:rsid w:val="008C3669"/>
    <w:rsid w:val="008C4ABA"/>
    <w:rsid w:val="008C4D0C"/>
    <w:rsid w:val="008C71DC"/>
    <w:rsid w:val="008C7758"/>
    <w:rsid w:val="008C7DE5"/>
    <w:rsid w:val="008D1A05"/>
    <w:rsid w:val="008D6595"/>
    <w:rsid w:val="008E1650"/>
    <w:rsid w:val="008E264A"/>
    <w:rsid w:val="008E40F7"/>
    <w:rsid w:val="008E4FC0"/>
    <w:rsid w:val="008E73CF"/>
    <w:rsid w:val="008F037C"/>
    <w:rsid w:val="008F2116"/>
    <w:rsid w:val="008F3E6F"/>
    <w:rsid w:val="008F69F5"/>
    <w:rsid w:val="0090049F"/>
    <w:rsid w:val="00904BDF"/>
    <w:rsid w:val="00910620"/>
    <w:rsid w:val="00910AE2"/>
    <w:rsid w:val="00911340"/>
    <w:rsid w:val="00912B19"/>
    <w:rsid w:val="00913692"/>
    <w:rsid w:val="00914EBF"/>
    <w:rsid w:val="00915B09"/>
    <w:rsid w:val="00916113"/>
    <w:rsid w:val="00917CED"/>
    <w:rsid w:val="0092175F"/>
    <w:rsid w:val="009226AC"/>
    <w:rsid w:val="00923712"/>
    <w:rsid w:val="009263E3"/>
    <w:rsid w:val="00926678"/>
    <w:rsid w:val="0093170D"/>
    <w:rsid w:val="009332C9"/>
    <w:rsid w:val="00933D9D"/>
    <w:rsid w:val="009378F7"/>
    <w:rsid w:val="00937D07"/>
    <w:rsid w:val="00941709"/>
    <w:rsid w:val="00942D31"/>
    <w:rsid w:val="00943BFF"/>
    <w:rsid w:val="00943CC9"/>
    <w:rsid w:val="00944BF4"/>
    <w:rsid w:val="00947DE2"/>
    <w:rsid w:val="00951900"/>
    <w:rsid w:val="00954CC4"/>
    <w:rsid w:val="0095770D"/>
    <w:rsid w:val="00957AEA"/>
    <w:rsid w:val="00957DAF"/>
    <w:rsid w:val="00960B8A"/>
    <w:rsid w:val="0096166E"/>
    <w:rsid w:val="00962B13"/>
    <w:rsid w:val="009738D7"/>
    <w:rsid w:val="00977CFE"/>
    <w:rsid w:val="00983734"/>
    <w:rsid w:val="00985CA3"/>
    <w:rsid w:val="00985D2A"/>
    <w:rsid w:val="00986636"/>
    <w:rsid w:val="00993727"/>
    <w:rsid w:val="00996A2D"/>
    <w:rsid w:val="00997E69"/>
    <w:rsid w:val="009A0084"/>
    <w:rsid w:val="009A2821"/>
    <w:rsid w:val="009A3A36"/>
    <w:rsid w:val="009A4A8A"/>
    <w:rsid w:val="009A687A"/>
    <w:rsid w:val="009A6A84"/>
    <w:rsid w:val="009B0011"/>
    <w:rsid w:val="009B6C43"/>
    <w:rsid w:val="009B7488"/>
    <w:rsid w:val="009C0842"/>
    <w:rsid w:val="009C1BB6"/>
    <w:rsid w:val="009C480A"/>
    <w:rsid w:val="009C5B54"/>
    <w:rsid w:val="009C5F6C"/>
    <w:rsid w:val="009C683C"/>
    <w:rsid w:val="009C7A67"/>
    <w:rsid w:val="009C7DA9"/>
    <w:rsid w:val="009C7F50"/>
    <w:rsid w:val="009D1413"/>
    <w:rsid w:val="009D272B"/>
    <w:rsid w:val="009D3986"/>
    <w:rsid w:val="009D5D1B"/>
    <w:rsid w:val="009D7C22"/>
    <w:rsid w:val="009E1357"/>
    <w:rsid w:val="009E6083"/>
    <w:rsid w:val="009F1B4A"/>
    <w:rsid w:val="009F3A89"/>
    <w:rsid w:val="009F6555"/>
    <w:rsid w:val="009F6E27"/>
    <w:rsid w:val="00A00152"/>
    <w:rsid w:val="00A0151B"/>
    <w:rsid w:val="00A04A97"/>
    <w:rsid w:val="00A06DA6"/>
    <w:rsid w:val="00A072BA"/>
    <w:rsid w:val="00A07A7A"/>
    <w:rsid w:val="00A11805"/>
    <w:rsid w:val="00A12980"/>
    <w:rsid w:val="00A12B4B"/>
    <w:rsid w:val="00A138B3"/>
    <w:rsid w:val="00A15588"/>
    <w:rsid w:val="00A1572E"/>
    <w:rsid w:val="00A15871"/>
    <w:rsid w:val="00A15DE2"/>
    <w:rsid w:val="00A16690"/>
    <w:rsid w:val="00A20328"/>
    <w:rsid w:val="00A2425C"/>
    <w:rsid w:val="00A26C14"/>
    <w:rsid w:val="00A378A3"/>
    <w:rsid w:val="00A408CA"/>
    <w:rsid w:val="00A40E69"/>
    <w:rsid w:val="00A431BD"/>
    <w:rsid w:val="00A464A2"/>
    <w:rsid w:val="00A473E6"/>
    <w:rsid w:val="00A531DC"/>
    <w:rsid w:val="00A53757"/>
    <w:rsid w:val="00A53EC6"/>
    <w:rsid w:val="00A549D0"/>
    <w:rsid w:val="00A54F47"/>
    <w:rsid w:val="00A55E6B"/>
    <w:rsid w:val="00A60CD9"/>
    <w:rsid w:val="00A62273"/>
    <w:rsid w:val="00A7485F"/>
    <w:rsid w:val="00A74DF3"/>
    <w:rsid w:val="00A76D18"/>
    <w:rsid w:val="00A80E7D"/>
    <w:rsid w:val="00A81EF5"/>
    <w:rsid w:val="00A832D8"/>
    <w:rsid w:val="00A836A4"/>
    <w:rsid w:val="00A8547A"/>
    <w:rsid w:val="00A8683C"/>
    <w:rsid w:val="00A9405D"/>
    <w:rsid w:val="00A9478E"/>
    <w:rsid w:val="00A9589C"/>
    <w:rsid w:val="00A95AC1"/>
    <w:rsid w:val="00A95BBE"/>
    <w:rsid w:val="00A95C36"/>
    <w:rsid w:val="00A965A6"/>
    <w:rsid w:val="00A96638"/>
    <w:rsid w:val="00A96B62"/>
    <w:rsid w:val="00A96DF6"/>
    <w:rsid w:val="00AA0D8F"/>
    <w:rsid w:val="00AB0883"/>
    <w:rsid w:val="00AB2651"/>
    <w:rsid w:val="00AB2F1F"/>
    <w:rsid w:val="00AB3FA8"/>
    <w:rsid w:val="00AB4E51"/>
    <w:rsid w:val="00AB59D7"/>
    <w:rsid w:val="00AB7EC0"/>
    <w:rsid w:val="00AC218F"/>
    <w:rsid w:val="00AC3327"/>
    <w:rsid w:val="00AC611E"/>
    <w:rsid w:val="00AC6A53"/>
    <w:rsid w:val="00AC70E3"/>
    <w:rsid w:val="00AD7432"/>
    <w:rsid w:val="00AD7A59"/>
    <w:rsid w:val="00AE01EA"/>
    <w:rsid w:val="00AE073D"/>
    <w:rsid w:val="00AE1AB0"/>
    <w:rsid w:val="00AE35E9"/>
    <w:rsid w:val="00AE7A00"/>
    <w:rsid w:val="00AF0302"/>
    <w:rsid w:val="00AF2C56"/>
    <w:rsid w:val="00AF6F53"/>
    <w:rsid w:val="00B0000D"/>
    <w:rsid w:val="00B00666"/>
    <w:rsid w:val="00B032F8"/>
    <w:rsid w:val="00B049D2"/>
    <w:rsid w:val="00B0759B"/>
    <w:rsid w:val="00B137B8"/>
    <w:rsid w:val="00B1393E"/>
    <w:rsid w:val="00B147C2"/>
    <w:rsid w:val="00B15BAA"/>
    <w:rsid w:val="00B200E0"/>
    <w:rsid w:val="00B236AC"/>
    <w:rsid w:val="00B2537B"/>
    <w:rsid w:val="00B2633E"/>
    <w:rsid w:val="00B30E33"/>
    <w:rsid w:val="00B31BA5"/>
    <w:rsid w:val="00B358F8"/>
    <w:rsid w:val="00B371B3"/>
    <w:rsid w:val="00B3759E"/>
    <w:rsid w:val="00B40D1C"/>
    <w:rsid w:val="00B43EB3"/>
    <w:rsid w:val="00B44503"/>
    <w:rsid w:val="00B451DB"/>
    <w:rsid w:val="00B54EF3"/>
    <w:rsid w:val="00B560D1"/>
    <w:rsid w:val="00B563E4"/>
    <w:rsid w:val="00B62603"/>
    <w:rsid w:val="00B62AEE"/>
    <w:rsid w:val="00B62B61"/>
    <w:rsid w:val="00B62E53"/>
    <w:rsid w:val="00B6314A"/>
    <w:rsid w:val="00B659CD"/>
    <w:rsid w:val="00B675E0"/>
    <w:rsid w:val="00B70467"/>
    <w:rsid w:val="00B70FFF"/>
    <w:rsid w:val="00B73E38"/>
    <w:rsid w:val="00B74109"/>
    <w:rsid w:val="00B764CB"/>
    <w:rsid w:val="00B76C48"/>
    <w:rsid w:val="00B77935"/>
    <w:rsid w:val="00B8108F"/>
    <w:rsid w:val="00B818D7"/>
    <w:rsid w:val="00B81965"/>
    <w:rsid w:val="00B826CA"/>
    <w:rsid w:val="00B84E0F"/>
    <w:rsid w:val="00B86363"/>
    <w:rsid w:val="00B92579"/>
    <w:rsid w:val="00B930D0"/>
    <w:rsid w:val="00B943F7"/>
    <w:rsid w:val="00B97470"/>
    <w:rsid w:val="00BA2C2C"/>
    <w:rsid w:val="00BA5ACA"/>
    <w:rsid w:val="00BA5F74"/>
    <w:rsid w:val="00BB04E1"/>
    <w:rsid w:val="00BB0A2E"/>
    <w:rsid w:val="00BB5707"/>
    <w:rsid w:val="00BB7AD4"/>
    <w:rsid w:val="00BC01B4"/>
    <w:rsid w:val="00BC175C"/>
    <w:rsid w:val="00BC600F"/>
    <w:rsid w:val="00BD14BE"/>
    <w:rsid w:val="00BD291D"/>
    <w:rsid w:val="00BD4244"/>
    <w:rsid w:val="00BD523D"/>
    <w:rsid w:val="00BE1C8A"/>
    <w:rsid w:val="00BE1D99"/>
    <w:rsid w:val="00BE1F1A"/>
    <w:rsid w:val="00BE27F2"/>
    <w:rsid w:val="00BE452F"/>
    <w:rsid w:val="00BE51F8"/>
    <w:rsid w:val="00BF0C04"/>
    <w:rsid w:val="00BF2326"/>
    <w:rsid w:val="00BF2410"/>
    <w:rsid w:val="00BF2F44"/>
    <w:rsid w:val="00BF33CC"/>
    <w:rsid w:val="00BF6DFF"/>
    <w:rsid w:val="00C00A20"/>
    <w:rsid w:val="00C00E59"/>
    <w:rsid w:val="00C03C9D"/>
    <w:rsid w:val="00C056C0"/>
    <w:rsid w:val="00C07803"/>
    <w:rsid w:val="00C1003A"/>
    <w:rsid w:val="00C111E4"/>
    <w:rsid w:val="00C132DF"/>
    <w:rsid w:val="00C16355"/>
    <w:rsid w:val="00C163BC"/>
    <w:rsid w:val="00C23E7A"/>
    <w:rsid w:val="00C260B9"/>
    <w:rsid w:val="00C27FF8"/>
    <w:rsid w:val="00C33200"/>
    <w:rsid w:val="00C345D5"/>
    <w:rsid w:val="00C415B4"/>
    <w:rsid w:val="00C41BA6"/>
    <w:rsid w:val="00C42DF7"/>
    <w:rsid w:val="00C4347C"/>
    <w:rsid w:val="00C43480"/>
    <w:rsid w:val="00C5191A"/>
    <w:rsid w:val="00C53A00"/>
    <w:rsid w:val="00C55C0C"/>
    <w:rsid w:val="00C57420"/>
    <w:rsid w:val="00C6086A"/>
    <w:rsid w:val="00C60DB8"/>
    <w:rsid w:val="00C63178"/>
    <w:rsid w:val="00C651EF"/>
    <w:rsid w:val="00C67974"/>
    <w:rsid w:val="00C67C92"/>
    <w:rsid w:val="00C70207"/>
    <w:rsid w:val="00C732DC"/>
    <w:rsid w:val="00C757AE"/>
    <w:rsid w:val="00C7588C"/>
    <w:rsid w:val="00C80C36"/>
    <w:rsid w:val="00C83262"/>
    <w:rsid w:val="00C85B7B"/>
    <w:rsid w:val="00C86EDD"/>
    <w:rsid w:val="00C904CF"/>
    <w:rsid w:val="00C92F45"/>
    <w:rsid w:val="00C93433"/>
    <w:rsid w:val="00C93C54"/>
    <w:rsid w:val="00C97564"/>
    <w:rsid w:val="00CA01F4"/>
    <w:rsid w:val="00CA3206"/>
    <w:rsid w:val="00CA574F"/>
    <w:rsid w:val="00CA5E90"/>
    <w:rsid w:val="00CB1C8A"/>
    <w:rsid w:val="00CB3571"/>
    <w:rsid w:val="00CB46A8"/>
    <w:rsid w:val="00CB4EE5"/>
    <w:rsid w:val="00CB5998"/>
    <w:rsid w:val="00CB6E94"/>
    <w:rsid w:val="00CC1D13"/>
    <w:rsid w:val="00CC2BFE"/>
    <w:rsid w:val="00CC4572"/>
    <w:rsid w:val="00CC489D"/>
    <w:rsid w:val="00CD21B6"/>
    <w:rsid w:val="00CD3B15"/>
    <w:rsid w:val="00CD566C"/>
    <w:rsid w:val="00CE24E4"/>
    <w:rsid w:val="00CE32C2"/>
    <w:rsid w:val="00CE36C3"/>
    <w:rsid w:val="00CE7676"/>
    <w:rsid w:val="00CF3460"/>
    <w:rsid w:val="00CF5527"/>
    <w:rsid w:val="00CF5EAB"/>
    <w:rsid w:val="00D004A1"/>
    <w:rsid w:val="00D035BE"/>
    <w:rsid w:val="00D0365B"/>
    <w:rsid w:val="00D037C5"/>
    <w:rsid w:val="00D04333"/>
    <w:rsid w:val="00D05958"/>
    <w:rsid w:val="00D05F03"/>
    <w:rsid w:val="00D06CF3"/>
    <w:rsid w:val="00D11EF2"/>
    <w:rsid w:val="00D120BB"/>
    <w:rsid w:val="00D12684"/>
    <w:rsid w:val="00D133A3"/>
    <w:rsid w:val="00D14EB5"/>
    <w:rsid w:val="00D214BB"/>
    <w:rsid w:val="00D22667"/>
    <w:rsid w:val="00D230E7"/>
    <w:rsid w:val="00D26304"/>
    <w:rsid w:val="00D27382"/>
    <w:rsid w:val="00D30D78"/>
    <w:rsid w:val="00D32405"/>
    <w:rsid w:val="00D333F8"/>
    <w:rsid w:val="00D3477A"/>
    <w:rsid w:val="00D34AEF"/>
    <w:rsid w:val="00D35B63"/>
    <w:rsid w:val="00D405A4"/>
    <w:rsid w:val="00D41540"/>
    <w:rsid w:val="00D430DE"/>
    <w:rsid w:val="00D43608"/>
    <w:rsid w:val="00D43D85"/>
    <w:rsid w:val="00D50B8D"/>
    <w:rsid w:val="00D54E58"/>
    <w:rsid w:val="00D55DDD"/>
    <w:rsid w:val="00D568DB"/>
    <w:rsid w:val="00D57C31"/>
    <w:rsid w:val="00D618C7"/>
    <w:rsid w:val="00D61975"/>
    <w:rsid w:val="00D64FCF"/>
    <w:rsid w:val="00D654FB"/>
    <w:rsid w:val="00D6738D"/>
    <w:rsid w:val="00D72630"/>
    <w:rsid w:val="00D731A9"/>
    <w:rsid w:val="00D74410"/>
    <w:rsid w:val="00D762FB"/>
    <w:rsid w:val="00D808BE"/>
    <w:rsid w:val="00D80953"/>
    <w:rsid w:val="00D80D5C"/>
    <w:rsid w:val="00D8205C"/>
    <w:rsid w:val="00D85274"/>
    <w:rsid w:val="00D86264"/>
    <w:rsid w:val="00D864FD"/>
    <w:rsid w:val="00D8707F"/>
    <w:rsid w:val="00D872A1"/>
    <w:rsid w:val="00D9081E"/>
    <w:rsid w:val="00D957BD"/>
    <w:rsid w:val="00DA1E0B"/>
    <w:rsid w:val="00DA38DF"/>
    <w:rsid w:val="00DB524C"/>
    <w:rsid w:val="00DB7250"/>
    <w:rsid w:val="00DC24B5"/>
    <w:rsid w:val="00DC4CE6"/>
    <w:rsid w:val="00DC70F0"/>
    <w:rsid w:val="00DC729A"/>
    <w:rsid w:val="00DC7CAE"/>
    <w:rsid w:val="00DD1CAF"/>
    <w:rsid w:val="00DD4FF4"/>
    <w:rsid w:val="00DD5777"/>
    <w:rsid w:val="00DE4A28"/>
    <w:rsid w:val="00DE558E"/>
    <w:rsid w:val="00DE59A4"/>
    <w:rsid w:val="00DE5A9D"/>
    <w:rsid w:val="00DE5E02"/>
    <w:rsid w:val="00DE7F29"/>
    <w:rsid w:val="00DF1B7B"/>
    <w:rsid w:val="00DF32E3"/>
    <w:rsid w:val="00E0375C"/>
    <w:rsid w:val="00E043DD"/>
    <w:rsid w:val="00E05F8E"/>
    <w:rsid w:val="00E06D33"/>
    <w:rsid w:val="00E12A3B"/>
    <w:rsid w:val="00E12C34"/>
    <w:rsid w:val="00E13009"/>
    <w:rsid w:val="00E1423F"/>
    <w:rsid w:val="00E16CD0"/>
    <w:rsid w:val="00E175EA"/>
    <w:rsid w:val="00E204AF"/>
    <w:rsid w:val="00E23CD2"/>
    <w:rsid w:val="00E258B9"/>
    <w:rsid w:val="00E26373"/>
    <w:rsid w:val="00E264B1"/>
    <w:rsid w:val="00E26FAD"/>
    <w:rsid w:val="00E27089"/>
    <w:rsid w:val="00E27366"/>
    <w:rsid w:val="00E27560"/>
    <w:rsid w:val="00E31E45"/>
    <w:rsid w:val="00E348DD"/>
    <w:rsid w:val="00E3577D"/>
    <w:rsid w:val="00E35DBF"/>
    <w:rsid w:val="00E379F8"/>
    <w:rsid w:val="00E41555"/>
    <w:rsid w:val="00E43B24"/>
    <w:rsid w:val="00E45E68"/>
    <w:rsid w:val="00E513B7"/>
    <w:rsid w:val="00E51559"/>
    <w:rsid w:val="00E5723D"/>
    <w:rsid w:val="00E62BCD"/>
    <w:rsid w:val="00E636BD"/>
    <w:rsid w:val="00E63876"/>
    <w:rsid w:val="00E63906"/>
    <w:rsid w:val="00E664BF"/>
    <w:rsid w:val="00E71DB7"/>
    <w:rsid w:val="00E74997"/>
    <w:rsid w:val="00E7631F"/>
    <w:rsid w:val="00E7763B"/>
    <w:rsid w:val="00E8051B"/>
    <w:rsid w:val="00E81AA6"/>
    <w:rsid w:val="00E81E0E"/>
    <w:rsid w:val="00E839B1"/>
    <w:rsid w:val="00E83F55"/>
    <w:rsid w:val="00E84D10"/>
    <w:rsid w:val="00E84DCB"/>
    <w:rsid w:val="00E84DF7"/>
    <w:rsid w:val="00E86389"/>
    <w:rsid w:val="00E87101"/>
    <w:rsid w:val="00E87AC3"/>
    <w:rsid w:val="00E905B5"/>
    <w:rsid w:val="00E92A93"/>
    <w:rsid w:val="00E9431D"/>
    <w:rsid w:val="00E9599F"/>
    <w:rsid w:val="00E96729"/>
    <w:rsid w:val="00EA1699"/>
    <w:rsid w:val="00EA2FBC"/>
    <w:rsid w:val="00EA4A35"/>
    <w:rsid w:val="00EA53A5"/>
    <w:rsid w:val="00EA57B7"/>
    <w:rsid w:val="00EA7939"/>
    <w:rsid w:val="00EB05C0"/>
    <w:rsid w:val="00EB1B18"/>
    <w:rsid w:val="00EB28A8"/>
    <w:rsid w:val="00EB3233"/>
    <w:rsid w:val="00EB4A20"/>
    <w:rsid w:val="00EB75A2"/>
    <w:rsid w:val="00EC0701"/>
    <w:rsid w:val="00EC098C"/>
    <w:rsid w:val="00EC7E6A"/>
    <w:rsid w:val="00ED0CE3"/>
    <w:rsid w:val="00ED22B6"/>
    <w:rsid w:val="00ED3A7C"/>
    <w:rsid w:val="00ED6804"/>
    <w:rsid w:val="00EE2AE8"/>
    <w:rsid w:val="00EE6BA9"/>
    <w:rsid w:val="00EE6C20"/>
    <w:rsid w:val="00EF02FB"/>
    <w:rsid w:val="00EF3CEE"/>
    <w:rsid w:val="00EF409D"/>
    <w:rsid w:val="00EF766B"/>
    <w:rsid w:val="00EF79F0"/>
    <w:rsid w:val="00EF7D6A"/>
    <w:rsid w:val="00F0124F"/>
    <w:rsid w:val="00F01282"/>
    <w:rsid w:val="00F02983"/>
    <w:rsid w:val="00F04424"/>
    <w:rsid w:val="00F04E5C"/>
    <w:rsid w:val="00F063DD"/>
    <w:rsid w:val="00F07E6F"/>
    <w:rsid w:val="00F1175A"/>
    <w:rsid w:val="00F124C1"/>
    <w:rsid w:val="00F13B42"/>
    <w:rsid w:val="00F14859"/>
    <w:rsid w:val="00F14959"/>
    <w:rsid w:val="00F151E3"/>
    <w:rsid w:val="00F215A5"/>
    <w:rsid w:val="00F219D6"/>
    <w:rsid w:val="00F231D2"/>
    <w:rsid w:val="00F238F5"/>
    <w:rsid w:val="00F248D6"/>
    <w:rsid w:val="00F249B8"/>
    <w:rsid w:val="00F255FD"/>
    <w:rsid w:val="00F25C8B"/>
    <w:rsid w:val="00F2701C"/>
    <w:rsid w:val="00F31C7C"/>
    <w:rsid w:val="00F32E97"/>
    <w:rsid w:val="00F40A58"/>
    <w:rsid w:val="00F4248E"/>
    <w:rsid w:val="00F448AF"/>
    <w:rsid w:val="00F44AAE"/>
    <w:rsid w:val="00F509BC"/>
    <w:rsid w:val="00F51EB2"/>
    <w:rsid w:val="00F56264"/>
    <w:rsid w:val="00F56C03"/>
    <w:rsid w:val="00F5743E"/>
    <w:rsid w:val="00F60601"/>
    <w:rsid w:val="00F62CF2"/>
    <w:rsid w:val="00F62D03"/>
    <w:rsid w:val="00F63613"/>
    <w:rsid w:val="00F63CCC"/>
    <w:rsid w:val="00F63E21"/>
    <w:rsid w:val="00F647F9"/>
    <w:rsid w:val="00F64B6E"/>
    <w:rsid w:val="00F650EC"/>
    <w:rsid w:val="00F65808"/>
    <w:rsid w:val="00F65AE1"/>
    <w:rsid w:val="00F70B40"/>
    <w:rsid w:val="00F712CB"/>
    <w:rsid w:val="00F7271F"/>
    <w:rsid w:val="00F820CF"/>
    <w:rsid w:val="00F90BE5"/>
    <w:rsid w:val="00F91BE6"/>
    <w:rsid w:val="00F928A3"/>
    <w:rsid w:val="00F94E45"/>
    <w:rsid w:val="00F9729C"/>
    <w:rsid w:val="00FA108C"/>
    <w:rsid w:val="00FA1B2C"/>
    <w:rsid w:val="00FA24C8"/>
    <w:rsid w:val="00FA25BB"/>
    <w:rsid w:val="00FA7078"/>
    <w:rsid w:val="00FB4254"/>
    <w:rsid w:val="00FB5C2B"/>
    <w:rsid w:val="00FC0E2C"/>
    <w:rsid w:val="00FC1233"/>
    <w:rsid w:val="00FC2DFF"/>
    <w:rsid w:val="00FC6598"/>
    <w:rsid w:val="00FD032D"/>
    <w:rsid w:val="00FD1059"/>
    <w:rsid w:val="00FD2494"/>
    <w:rsid w:val="00FD31F6"/>
    <w:rsid w:val="00FD44A1"/>
    <w:rsid w:val="00FD5016"/>
    <w:rsid w:val="00FD7058"/>
    <w:rsid w:val="00FE2542"/>
    <w:rsid w:val="00FE66BE"/>
    <w:rsid w:val="00FE66F5"/>
    <w:rsid w:val="00FE688F"/>
    <w:rsid w:val="00FF0940"/>
    <w:rsid w:val="00FF4DAA"/>
    <w:rsid w:val="00FF5D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BC0"/>
    <w:pPr>
      <w:spacing w:line="360" w:lineRule="auto"/>
      <w:jc w:val="both"/>
    </w:pPr>
    <w:rPr>
      <w:rFonts w:ascii="Times New Roman" w:eastAsiaTheme="minorEastAsia" w:hAnsi="Times New Roman"/>
      <w:sz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2C2C"/>
    <w:pPr>
      <w:ind w:left="720"/>
      <w:contextualSpacing/>
    </w:pPr>
  </w:style>
  <w:style w:type="character" w:styleId="a4">
    <w:name w:val="Hyperlink"/>
    <w:basedOn w:val="a0"/>
    <w:uiPriority w:val="99"/>
    <w:unhideWhenUsed/>
    <w:rsid w:val="00D86264"/>
    <w:rPr>
      <w:color w:val="0000FF" w:themeColor="hyperlink"/>
      <w:u w:val="single"/>
    </w:rPr>
  </w:style>
  <w:style w:type="paragraph" w:styleId="HTML">
    <w:name w:val="HTML Preformatted"/>
    <w:basedOn w:val="a"/>
    <w:link w:val="HTML0"/>
    <w:uiPriority w:val="99"/>
    <w:unhideWhenUsed/>
    <w:rsid w:val="001108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1108DF"/>
    <w:rPr>
      <w:rFonts w:ascii="Courier New" w:eastAsia="Times New Roman" w:hAnsi="Courier New" w:cs="Courier New"/>
      <w:sz w:val="20"/>
      <w:szCs w:val="20"/>
      <w:lang w:eastAsia="ru-RU"/>
    </w:rPr>
  </w:style>
  <w:style w:type="character" w:customStyle="1" w:styleId="apple-converted-space">
    <w:name w:val="apple-converted-space"/>
    <w:basedOn w:val="a0"/>
    <w:rsid w:val="00305133"/>
  </w:style>
  <w:style w:type="paragraph" w:styleId="a5">
    <w:name w:val="header"/>
    <w:basedOn w:val="a"/>
    <w:link w:val="a6"/>
    <w:uiPriority w:val="99"/>
    <w:unhideWhenUsed/>
    <w:rsid w:val="00266BC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66BC0"/>
    <w:rPr>
      <w:rFonts w:ascii="Times New Roman" w:eastAsiaTheme="minorEastAsia" w:hAnsi="Times New Roman"/>
      <w:sz w:val="28"/>
      <w:lang w:eastAsia="ru-RU"/>
    </w:rPr>
  </w:style>
  <w:style w:type="paragraph" w:styleId="a7">
    <w:name w:val="footer"/>
    <w:basedOn w:val="a"/>
    <w:link w:val="a8"/>
    <w:uiPriority w:val="99"/>
    <w:semiHidden/>
    <w:unhideWhenUsed/>
    <w:rsid w:val="00266BC0"/>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66BC0"/>
    <w:rPr>
      <w:rFonts w:ascii="Times New Roman" w:eastAsiaTheme="minorEastAsia" w:hAnsi="Times New Roman"/>
      <w:sz w:val="28"/>
      <w:lang w:eastAsia="ru-RU"/>
    </w:rPr>
  </w:style>
  <w:style w:type="paragraph" w:styleId="a9">
    <w:name w:val="No Spacing"/>
    <w:uiPriority w:val="1"/>
    <w:qFormat/>
    <w:rsid w:val="00266BC0"/>
    <w:pPr>
      <w:spacing w:after="0" w:line="240" w:lineRule="auto"/>
      <w:jc w:val="both"/>
    </w:pPr>
    <w:rPr>
      <w:rFonts w:ascii="Times New Roman" w:eastAsiaTheme="minorEastAsia" w:hAnsi="Times New Roman"/>
      <w:sz w:val="28"/>
      <w:lang w:eastAsia="ru-RU"/>
    </w:rPr>
  </w:style>
  <w:style w:type="character" w:styleId="aa">
    <w:name w:val="FollowedHyperlink"/>
    <w:basedOn w:val="a0"/>
    <w:uiPriority w:val="99"/>
    <w:semiHidden/>
    <w:unhideWhenUsed/>
    <w:rsid w:val="00F712C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4330414">
      <w:bodyDiv w:val="1"/>
      <w:marLeft w:val="0"/>
      <w:marRight w:val="0"/>
      <w:marTop w:val="0"/>
      <w:marBottom w:val="0"/>
      <w:divBdr>
        <w:top w:val="none" w:sz="0" w:space="0" w:color="auto"/>
        <w:left w:val="none" w:sz="0" w:space="0" w:color="auto"/>
        <w:bottom w:val="none" w:sz="0" w:space="0" w:color="auto"/>
        <w:right w:val="none" w:sz="0" w:space="0" w:color="auto"/>
      </w:divBdr>
    </w:div>
    <w:div w:id="181822880">
      <w:bodyDiv w:val="1"/>
      <w:marLeft w:val="0"/>
      <w:marRight w:val="0"/>
      <w:marTop w:val="0"/>
      <w:marBottom w:val="0"/>
      <w:divBdr>
        <w:top w:val="none" w:sz="0" w:space="0" w:color="auto"/>
        <w:left w:val="none" w:sz="0" w:space="0" w:color="auto"/>
        <w:bottom w:val="none" w:sz="0" w:space="0" w:color="auto"/>
        <w:right w:val="none" w:sz="0" w:space="0" w:color="auto"/>
      </w:divBdr>
    </w:div>
    <w:div w:id="265968092">
      <w:bodyDiv w:val="1"/>
      <w:marLeft w:val="0"/>
      <w:marRight w:val="0"/>
      <w:marTop w:val="0"/>
      <w:marBottom w:val="0"/>
      <w:divBdr>
        <w:top w:val="none" w:sz="0" w:space="0" w:color="auto"/>
        <w:left w:val="none" w:sz="0" w:space="0" w:color="auto"/>
        <w:bottom w:val="none" w:sz="0" w:space="0" w:color="auto"/>
        <w:right w:val="none" w:sz="0" w:space="0" w:color="auto"/>
      </w:divBdr>
    </w:div>
    <w:div w:id="366027684">
      <w:bodyDiv w:val="1"/>
      <w:marLeft w:val="0"/>
      <w:marRight w:val="0"/>
      <w:marTop w:val="0"/>
      <w:marBottom w:val="0"/>
      <w:divBdr>
        <w:top w:val="none" w:sz="0" w:space="0" w:color="auto"/>
        <w:left w:val="none" w:sz="0" w:space="0" w:color="auto"/>
        <w:bottom w:val="none" w:sz="0" w:space="0" w:color="auto"/>
        <w:right w:val="none" w:sz="0" w:space="0" w:color="auto"/>
      </w:divBdr>
    </w:div>
    <w:div w:id="656148442">
      <w:bodyDiv w:val="1"/>
      <w:marLeft w:val="0"/>
      <w:marRight w:val="0"/>
      <w:marTop w:val="0"/>
      <w:marBottom w:val="0"/>
      <w:divBdr>
        <w:top w:val="none" w:sz="0" w:space="0" w:color="auto"/>
        <w:left w:val="none" w:sz="0" w:space="0" w:color="auto"/>
        <w:bottom w:val="none" w:sz="0" w:space="0" w:color="auto"/>
        <w:right w:val="none" w:sz="0" w:space="0" w:color="auto"/>
      </w:divBdr>
    </w:div>
    <w:div w:id="673187831">
      <w:bodyDiv w:val="1"/>
      <w:marLeft w:val="0"/>
      <w:marRight w:val="0"/>
      <w:marTop w:val="0"/>
      <w:marBottom w:val="0"/>
      <w:divBdr>
        <w:top w:val="none" w:sz="0" w:space="0" w:color="auto"/>
        <w:left w:val="none" w:sz="0" w:space="0" w:color="auto"/>
        <w:bottom w:val="none" w:sz="0" w:space="0" w:color="auto"/>
        <w:right w:val="none" w:sz="0" w:space="0" w:color="auto"/>
      </w:divBdr>
    </w:div>
    <w:div w:id="1311249994">
      <w:bodyDiv w:val="1"/>
      <w:marLeft w:val="0"/>
      <w:marRight w:val="0"/>
      <w:marTop w:val="0"/>
      <w:marBottom w:val="0"/>
      <w:divBdr>
        <w:top w:val="none" w:sz="0" w:space="0" w:color="auto"/>
        <w:left w:val="none" w:sz="0" w:space="0" w:color="auto"/>
        <w:bottom w:val="none" w:sz="0" w:space="0" w:color="auto"/>
        <w:right w:val="none" w:sz="0" w:space="0" w:color="auto"/>
      </w:divBdr>
    </w:div>
    <w:div w:id="1429158555">
      <w:bodyDiv w:val="1"/>
      <w:marLeft w:val="0"/>
      <w:marRight w:val="0"/>
      <w:marTop w:val="0"/>
      <w:marBottom w:val="0"/>
      <w:divBdr>
        <w:top w:val="none" w:sz="0" w:space="0" w:color="auto"/>
        <w:left w:val="none" w:sz="0" w:space="0" w:color="auto"/>
        <w:bottom w:val="none" w:sz="0" w:space="0" w:color="auto"/>
        <w:right w:val="none" w:sz="0" w:space="0" w:color="auto"/>
      </w:divBdr>
    </w:div>
    <w:div w:id="1658609105">
      <w:bodyDiv w:val="1"/>
      <w:marLeft w:val="0"/>
      <w:marRight w:val="0"/>
      <w:marTop w:val="0"/>
      <w:marBottom w:val="0"/>
      <w:divBdr>
        <w:top w:val="none" w:sz="0" w:space="0" w:color="auto"/>
        <w:left w:val="none" w:sz="0" w:space="0" w:color="auto"/>
        <w:bottom w:val="none" w:sz="0" w:space="0" w:color="auto"/>
        <w:right w:val="none" w:sz="0" w:space="0" w:color="auto"/>
      </w:divBdr>
    </w:div>
    <w:div w:id="1669401965">
      <w:bodyDiv w:val="1"/>
      <w:marLeft w:val="0"/>
      <w:marRight w:val="0"/>
      <w:marTop w:val="0"/>
      <w:marBottom w:val="0"/>
      <w:divBdr>
        <w:top w:val="none" w:sz="0" w:space="0" w:color="auto"/>
        <w:left w:val="none" w:sz="0" w:space="0" w:color="auto"/>
        <w:bottom w:val="none" w:sz="0" w:space="0" w:color="auto"/>
        <w:right w:val="none" w:sz="0" w:space="0" w:color="auto"/>
      </w:divBdr>
    </w:div>
    <w:div w:id="1693456735">
      <w:bodyDiv w:val="1"/>
      <w:marLeft w:val="0"/>
      <w:marRight w:val="0"/>
      <w:marTop w:val="0"/>
      <w:marBottom w:val="0"/>
      <w:divBdr>
        <w:top w:val="none" w:sz="0" w:space="0" w:color="auto"/>
        <w:left w:val="none" w:sz="0" w:space="0" w:color="auto"/>
        <w:bottom w:val="none" w:sz="0" w:space="0" w:color="auto"/>
        <w:right w:val="none" w:sz="0" w:space="0" w:color="auto"/>
      </w:divBdr>
    </w:div>
    <w:div w:id="1713529634">
      <w:bodyDiv w:val="1"/>
      <w:marLeft w:val="0"/>
      <w:marRight w:val="0"/>
      <w:marTop w:val="0"/>
      <w:marBottom w:val="0"/>
      <w:divBdr>
        <w:top w:val="none" w:sz="0" w:space="0" w:color="auto"/>
        <w:left w:val="none" w:sz="0" w:space="0" w:color="auto"/>
        <w:bottom w:val="none" w:sz="0" w:space="0" w:color="auto"/>
        <w:right w:val="none" w:sz="0" w:space="0" w:color="auto"/>
      </w:divBdr>
    </w:div>
    <w:div w:id="1853716097">
      <w:bodyDiv w:val="1"/>
      <w:marLeft w:val="0"/>
      <w:marRight w:val="0"/>
      <w:marTop w:val="0"/>
      <w:marBottom w:val="0"/>
      <w:divBdr>
        <w:top w:val="none" w:sz="0" w:space="0" w:color="auto"/>
        <w:left w:val="none" w:sz="0" w:space="0" w:color="auto"/>
        <w:bottom w:val="none" w:sz="0" w:space="0" w:color="auto"/>
        <w:right w:val="none" w:sz="0" w:space="0" w:color="auto"/>
      </w:divBdr>
    </w:div>
    <w:div w:id="185854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laws/show/537-16/" TargetMode="External"/><Relationship Id="rId13" Type="http://schemas.openxmlformats.org/officeDocument/2006/relationships/hyperlink" Target="https://www.muso.com/magazine/global-piracy-increases-throughout-2017-muso-reveals/" TargetMode="External"/><Relationship Id="rId18" Type="http://schemas.openxmlformats.org/officeDocument/2006/relationships/hyperlink" Target="https://www.beta.bund.de/DE/Navigation/Home/home_node.html" TargetMode="External"/><Relationship Id="rId26" Type="http://schemas.openxmlformats.org/officeDocument/2006/relationships/hyperlink" Target="https://korrespondent.net/ukraine/3958530-kholodnaia-voina-nabu-y-sap-novye-podrobnosty" TargetMode="External"/><Relationship Id="rId3" Type="http://schemas.openxmlformats.org/officeDocument/2006/relationships/styles" Target="styles.xml"/><Relationship Id="rId21" Type="http://schemas.openxmlformats.org/officeDocument/2006/relationships/hyperlink" Target="https://publicadministration.un.org/egovkb/Portals/egovkb/Documents/un/2018-Survey/E-Government%20Survey%202018_FINAL%20for%20web.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zakon.rada.gov.ua/laws/show/1497/2005/" TargetMode="External"/><Relationship Id="rId17" Type="http://schemas.openxmlformats.org/officeDocument/2006/relationships/hyperlink" Target="http://open.gov.ru/events/5511770/" TargetMode="External"/><Relationship Id="rId25" Type="http://schemas.openxmlformats.org/officeDocument/2006/relationships/hyperlink" Target="https://opensignal.com/reports/2018/02/state-of-lte"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ntouk.files.wordpress.com/2015/06/e-government-services-for-the-21st-century-2000.pdf" TargetMode="External"/><Relationship Id="rId20" Type="http://schemas.openxmlformats.org/officeDocument/2006/relationships/hyperlink" Target="http://ippi.org.ua/sites/default/files/12fvmseu.pdf" TargetMode="External"/><Relationship Id="rId29" Type="http://schemas.openxmlformats.org/officeDocument/2006/relationships/hyperlink" Target="https://uk.wikipedia.org/wiki/&#1055;&#1088;&#1080;&#1074;&#1072;&#1090;&#1041;&#1072;&#1085;&#10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mu.gov.ua/ua/npas/250287124" TargetMode="External"/><Relationship Id="rId24" Type="http://schemas.openxmlformats.org/officeDocument/2006/relationships/hyperlink" Target="https://minfin.com.ua/banks/ranking/" TargetMode="External"/><Relationship Id="rId32" Type="http://schemas.openxmlformats.org/officeDocument/2006/relationships/hyperlink" Target="https://www.whitehouse.gov/issues/" TargetMode="External"/><Relationship Id="rId5" Type="http://schemas.openxmlformats.org/officeDocument/2006/relationships/webSettings" Target="webSettings.xml"/><Relationship Id="rId15" Type="http://schemas.openxmlformats.org/officeDocument/2006/relationships/hyperlink" Target="http://www.cnews.ru/articles/iz_gryazi_v_knyazi_kak_pravitelstvo" TargetMode="External"/><Relationship Id="rId23" Type="http://schemas.openxmlformats.org/officeDocument/2006/relationships/hyperlink" Target="https://ti-ukraine.org/research/indeks-koruptsiyi-cpi-2017/" TargetMode="External"/><Relationship Id="rId28" Type="http://schemas.openxmlformats.org/officeDocument/2006/relationships/hyperlink" Target="http://businessgrant.com.ua/forex/zarabotok-na-forex-afera-veka-ili-realnaya-vozmozhnost-zarabotat.htm" TargetMode="External"/><Relationship Id="rId10" Type="http://schemas.openxmlformats.org/officeDocument/2006/relationships/hyperlink" Target="http://zakon.rada.gov.ua/laws/show/2346-14" TargetMode="External"/><Relationship Id="rId19" Type="http://schemas.openxmlformats.org/officeDocument/2006/relationships/hyperlink" Target="http://ippi.org.ua/sites/default/files/12fvmseu.pdf" TargetMode="External"/><Relationship Id="rId31" Type="http://schemas.openxmlformats.org/officeDocument/2006/relationships/hyperlink" Target="https://reform.helsi.me/?utm_source=helsi.me&amp;utm_campaign=reform-launch&amp;utm_medium=helsi-info-page&amp;utm_content=button1" TargetMode="External"/><Relationship Id="rId4" Type="http://schemas.openxmlformats.org/officeDocument/2006/relationships/settings" Target="settings.xml"/><Relationship Id="rId9" Type="http://schemas.openxmlformats.org/officeDocument/2006/relationships/hyperlink" Target="http://zakon.rada.gov.ua/laws/show/851-15/" TargetMode="External"/><Relationship Id="rId14" Type="http://schemas.openxmlformats.org/officeDocument/2006/relationships/hyperlink" Target="http://izron.ru/articles/aktualnye-voprosy-ekonomiki-i-sovremennogo-menedzhmenta-sbornik-nauchnykh-trudov-po-itogam-mezhdunar/sektsiya-6-mirovaya-ekonomika-spetsialnost-08-00-14/elektronnoe-pravitelstvo-velikobritanii-i-ego-vliyanie-na-ekonomiku-strany/" TargetMode="External"/><Relationship Id="rId22" Type="http://schemas.openxmlformats.org/officeDocument/2006/relationships/hyperlink" Target="https://www.ukrinform.ua/rubric-society/2387904-ukrainci-najbilse-doviraut-volonteram.html" TargetMode="External"/><Relationship Id="rId27" Type="http://schemas.openxmlformats.org/officeDocument/2006/relationships/hyperlink" Target="https://www.justice.gov/archive/ll/highlights.htm" TargetMode="External"/><Relationship Id="rId30" Type="http://schemas.openxmlformats.org/officeDocument/2006/relationships/hyperlink" Target="https://ru.wikipedia.org/wiki/Monobank"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AA507E-196B-4BCD-85E1-78816A1E8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5351</TotalTime>
  <Pages>1</Pages>
  <Words>24321</Words>
  <Characters>138630</Characters>
  <Application>Microsoft Office Word</Application>
  <DocSecurity>0</DocSecurity>
  <Lines>1155</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Даниил</dc:creator>
  <cp:keywords/>
  <dc:description/>
  <cp:lastModifiedBy>Даниил</cp:lastModifiedBy>
  <cp:revision>105</cp:revision>
  <dcterms:created xsi:type="dcterms:W3CDTF">2018-09-22T20:53:00Z</dcterms:created>
  <dcterms:modified xsi:type="dcterms:W3CDTF">2018-12-07T07:49:00Z</dcterms:modified>
</cp:coreProperties>
</file>