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DE5391" w14:textId="77777777" w:rsidR="00F74E25" w:rsidRPr="00F74E25" w:rsidRDefault="00F74E25" w:rsidP="00F74E25">
      <w:pPr>
        <w:jc w:val="center"/>
        <w:rPr>
          <w:rFonts w:eastAsia="Times New Roman" w:cs="Times New Roman"/>
          <w:b/>
          <w:bCs/>
          <w:caps/>
          <w:szCs w:val="28"/>
          <w:lang w:val="uk-UA" w:eastAsia="ru-RU"/>
        </w:rPr>
      </w:pPr>
      <w:r w:rsidRPr="00F74E25">
        <w:rPr>
          <w:rFonts w:eastAsia="Times New Roman" w:cs="Times New Roman"/>
          <w:b/>
          <w:bCs/>
          <w:caps/>
          <w:szCs w:val="28"/>
          <w:lang w:val="uk-UA" w:eastAsia="ru-RU"/>
        </w:rPr>
        <w:t>Національний технічний університет України</w:t>
      </w:r>
    </w:p>
    <w:p w14:paraId="4538B4FF" w14:textId="77777777" w:rsidR="00F74E25" w:rsidRPr="00F74E25" w:rsidRDefault="00F74E25" w:rsidP="00F74E25">
      <w:pPr>
        <w:jc w:val="center"/>
        <w:rPr>
          <w:rFonts w:eastAsia="Times New Roman" w:cs="Times New Roman"/>
          <w:b/>
          <w:bCs/>
          <w:caps/>
          <w:szCs w:val="28"/>
          <w:lang w:val="uk-UA" w:eastAsia="ru-RU"/>
        </w:rPr>
      </w:pPr>
      <w:r w:rsidRPr="00F74E25">
        <w:rPr>
          <w:rFonts w:eastAsia="Times New Roman" w:cs="Times New Roman"/>
          <w:b/>
          <w:bCs/>
          <w:caps/>
          <w:szCs w:val="28"/>
          <w:lang w:val="uk-UA" w:eastAsia="ru-RU"/>
        </w:rPr>
        <w:t>«Київський політехнічний інститут</w:t>
      </w:r>
    </w:p>
    <w:p w14:paraId="2B8473E1" w14:textId="77777777" w:rsidR="00F74E25" w:rsidRPr="00F74E25" w:rsidRDefault="00F74E25" w:rsidP="00F74E25">
      <w:pPr>
        <w:jc w:val="center"/>
        <w:rPr>
          <w:rFonts w:eastAsia="Times New Roman" w:cs="Times New Roman"/>
          <w:b/>
          <w:bCs/>
          <w:caps/>
          <w:szCs w:val="28"/>
          <w:lang w:val="uk-UA" w:eastAsia="ru-RU"/>
        </w:rPr>
      </w:pPr>
      <w:r w:rsidRPr="00F74E25">
        <w:rPr>
          <w:rFonts w:eastAsia="Times New Roman" w:cs="Times New Roman"/>
          <w:b/>
          <w:bCs/>
          <w:caps/>
          <w:szCs w:val="28"/>
          <w:lang w:val="uk-UA" w:eastAsia="ru-RU"/>
        </w:rPr>
        <w:t>імені Ігоря Сікорського»</w:t>
      </w:r>
    </w:p>
    <w:p w14:paraId="135E3F08" w14:textId="77777777" w:rsidR="00F74E25" w:rsidRPr="00F74E25" w:rsidRDefault="00F74E25" w:rsidP="00F74E25">
      <w:pPr>
        <w:tabs>
          <w:tab w:val="left" w:leader="underscore" w:pos="8931"/>
        </w:tabs>
        <w:jc w:val="center"/>
        <w:rPr>
          <w:rFonts w:eastAsia="Times New Roman" w:cs="Times New Roman"/>
          <w:b/>
          <w:szCs w:val="24"/>
          <w:u w:val="single"/>
          <w:lang w:val="uk-UA" w:eastAsia="ru-RU"/>
        </w:rPr>
      </w:pPr>
      <w:r w:rsidRPr="00F74E25">
        <w:rPr>
          <w:rFonts w:eastAsia="Times New Roman" w:cs="Times New Roman"/>
          <w:b/>
          <w:szCs w:val="24"/>
          <w:u w:val="single"/>
          <w:lang w:val="uk-UA" w:eastAsia="ru-RU"/>
        </w:rPr>
        <w:t>Інженерно-хімічний факультет</w:t>
      </w:r>
    </w:p>
    <w:p w14:paraId="21A4C38A" w14:textId="77777777" w:rsidR="00F74E25" w:rsidRPr="00F74E25" w:rsidRDefault="00F74E25" w:rsidP="00F74E25">
      <w:pPr>
        <w:tabs>
          <w:tab w:val="left" w:leader="underscore" w:pos="9356"/>
          <w:tab w:val="left" w:leader="underscore" w:pos="9631"/>
        </w:tabs>
        <w:jc w:val="center"/>
        <w:rPr>
          <w:rFonts w:eastAsia="Times New Roman" w:cs="Times New Roman"/>
          <w:szCs w:val="24"/>
          <w:vertAlign w:val="superscript"/>
          <w:lang w:val="uk-UA" w:eastAsia="ru-RU"/>
        </w:rPr>
      </w:pPr>
      <w:r w:rsidRPr="00F74E25">
        <w:rPr>
          <w:rFonts w:eastAsia="Times New Roman" w:cs="Times New Roman"/>
          <w:szCs w:val="24"/>
          <w:vertAlign w:val="superscript"/>
          <w:lang w:val="uk-UA" w:eastAsia="ru-RU"/>
        </w:rPr>
        <w:t>(повна назва інституту/факультету)</w:t>
      </w:r>
    </w:p>
    <w:p w14:paraId="48EE505C" w14:textId="77777777" w:rsidR="00F74E25" w:rsidRPr="00F74E25" w:rsidRDefault="00F74E25" w:rsidP="00F74E25">
      <w:pPr>
        <w:tabs>
          <w:tab w:val="left" w:leader="underscore" w:pos="8931"/>
        </w:tabs>
        <w:jc w:val="center"/>
        <w:rPr>
          <w:rFonts w:eastAsia="Times New Roman" w:cs="Times New Roman"/>
          <w:szCs w:val="24"/>
          <w:u w:val="single"/>
          <w:lang w:eastAsia="ru-RU"/>
        </w:rPr>
      </w:pPr>
      <w:r w:rsidRPr="00F74E25">
        <w:rPr>
          <w:rFonts w:eastAsia="Times New Roman" w:cs="Times New Roman"/>
          <w:szCs w:val="24"/>
          <w:u w:val="single"/>
          <w:lang w:val="uk-UA" w:eastAsia="ru-RU"/>
        </w:rPr>
        <w:t xml:space="preserve">Кафедра </w:t>
      </w:r>
      <w:r w:rsidRPr="00F74E25">
        <w:rPr>
          <w:rFonts w:eastAsia="Times New Roman" w:cs="Times New Roman"/>
          <w:szCs w:val="24"/>
          <w:u w:val="single"/>
          <w:lang w:eastAsia="ru-RU"/>
        </w:rPr>
        <w:t>технічних та програмних засобів автоматизації</w:t>
      </w:r>
    </w:p>
    <w:p w14:paraId="798DC158" w14:textId="77777777" w:rsidR="00F74E25" w:rsidRPr="00F74E25" w:rsidRDefault="00F74E25" w:rsidP="00F74E25">
      <w:pPr>
        <w:tabs>
          <w:tab w:val="left" w:leader="underscore" w:pos="8903"/>
          <w:tab w:val="left" w:leader="underscore" w:pos="9631"/>
        </w:tabs>
        <w:jc w:val="center"/>
        <w:rPr>
          <w:rFonts w:eastAsia="Times New Roman" w:cs="Times New Roman"/>
          <w:szCs w:val="24"/>
          <w:vertAlign w:val="superscript"/>
          <w:lang w:val="uk-UA" w:eastAsia="ru-RU"/>
        </w:rPr>
      </w:pPr>
      <w:r w:rsidRPr="00F74E25">
        <w:rPr>
          <w:rFonts w:eastAsia="Times New Roman" w:cs="Times New Roman"/>
          <w:szCs w:val="24"/>
          <w:vertAlign w:val="superscript"/>
          <w:lang w:val="uk-UA" w:eastAsia="ru-RU"/>
        </w:rPr>
        <w:t>(повна назва кафедри)</w:t>
      </w:r>
    </w:p>
    <w:p w14:paraId="4E3F4AB3" w14:textId="77777777" w:rsidR="00F74E25" w:rsidRPr="00F74E25" w:rsidRDefault="00F74E25" w:rsidP="00F74E25">
      <w:pPr>
        <w:tabs>
          <w:tab w:val="left" w:leader="underscore" w:pos="8903"/>
          <w:tab w:val="left" w:leader="underscore" w:pos="9631"/>
        </w:tabs>
        <w:jc w:val="center"/>
        <w:rPr>
          <w:rFonts w:eastAsia="Times New Roman" w:cs="Times New Roman"/>
          <w:szCs w:val="24"/>
          <w:lang w:val="uk-UA" w:eastAsia="ru-RU"/>
        </w:rPr>
      </w:pPr>
    </w:p>
    <w:p w14:paraId="6D218712" w14:textId="77777777" w:rsidR="00F74E25" w:rsidRPr="00F74E25" w:rsidRDefault="00F74E25" w:rsidP="00F74E25">
      <w:pPr>
        <w:tabs>
          <w:tab w:val="left" w:leader="underscore" w:pos="8903"/>
          <w:tab w:val="left" w:leader="underscore" w:pos="9631"/>
        </w:tabs>
        <w:jc w:val="center"/>
        <w:rPr>
          <w:rFonts w:eastAsia="Times New Roman" w:cs="Times New Roman"/>
          <w:szCs w:val="24"/>
          <w:lang w:val="uk-UA" w:eastAsia="ru-RU"/>
        </w:rPr>
      </w:pPr>
    </w:p>
    <w:tbl>
      <w:tblPr>
        <w:tblW w:w="0" w:type="auto"/>
        <w:tblLook w:val="04A0" w:firstRow="1" w:lastRow="0" w:firstColumn="1" w:lastColumn="0" w:noHBand="0" w:noVBand="1"/>
      </w:tblPr>
      <w:tblGrid>
        <w:gridCol w:w="5637"/>
        <w:gridCol w:w="3479"/>
      </w:tblGrid>
      <w:tr w:rsidR="00F74E25" w:rsidRPr="00F74E25" w14:paraId="4088F9EB" w14:textId="77777777" w:rsidTr="00F74E25">
        <w:tc>
          <w:tcPr>
            <w:tcW w:w="5637" w:type="dxa"/>
          </w:tcPr>
          <w:p w14:paraId="3A47B9C5" w14:textId="77777777" w:rsidR="00F74E25" w:rsidRPr="00F74E25" w:rsidRDefault="00F74E25" w:rsidP="00F74E25">
            <w:pPr>
              <w:tabs>
                <w:tab w:val="left" w:leader="underscore" w:pos="9631"/>
              </w:tabs>
              <w:rPr>
                <w:rFonts w:eastAsia="Times New Roman" w:cs="Times New Roman"/>
                <w:bCs/>
                <w:sz w:val="26"/>
                <w:szCs w:val="24"/>
                <w:lang w:val="uk-UA" w:eastAsia="ru-RU"/>
              </w:rPr>
            </w:pPr>
            <w:r w:rsidRPr="00F74E25">
              <w:rPr>
                <w:rFonts w:eastAsia="Times New Roman" w:cs="Times New Roman"/>
                <w:bCs/>
                <w:sz w:val="26"/>
                <w:szCs w:val="24"/>
                <w:lang w:val="uk-UA" w:eastAsia="ru-RU"/>
              </w:rPr>
              <w:t>«На правах рукопису»</w:t>
            </w:r>
          </w:p>
          <w:p w14:paraId="6CAE9AB2" w14:textId="77777777" w:rsidR="00F74E25" w:rsidRPr="00F74E25" w:rsidRDefault="00F74E25" w:rsidP="00F74E25">
            <w:pPr>
              <w:tabs>
                <w:tab w:val="left" w:leader="underscore" w:pos="9631"/>
              </w:tabs>
              <w:rPr>
                <w:rFonts w:eastAsia="Times New Roman" w:cs="Times New Roman"/>
                <w:bCs/>
                <w:sz w:val="26"/>
                <w:szCs w:val="24"/>
                <w:lang w:val="uk-UA" w:eastAsia="ru-RU"/>
              </w:rPr>
            </w:pPr>
            <w:r w:rsidRPr="00F74E25">
              <w:rPr>
                <w:rFonts w:eastAsia="Times New Roman" w:cs="Times New Roman"/>
                <w:bCs/>
                <w:sz w:val="26"/>
                <w:szCs w:val="24"/>
                <w:lang w:val="uk-UA" w:eastAsia="ru-RU"/>
              </w:rPr>
              <w:t>УДК ______________</w:t>
            </w:r>
          </w:p>
        </w:tc>
        <w:tc>
          <w:tcPr>
            <w:tcW w:w="3479" w:type="dxa"/>
          </w:tcPr>
          <w:p w14:paraId="0171A098" w14:textId="77777777" w:rsidR="00F74E25" w:rsidRPr="00F74E25" w:rsidRDefault="00F74E25" w:rsidP="00F74E25">
            <w:pPr>
              <w:spacing w:line="360" w:lineRule="auto"/>
              <w:rPr>
                <w:rFonts w:eastAsia="Times New Roman" w:cs="Times New Roman"/>
                <w:sz w:val="26"/>
                <w:szCs w:val="24"/>
                <w:lang w:val="uk-UA" w:eastAsia="ru-RU"/>
              </w:rPr>
            </w:pPr>
            <w:r w:rsidRPr="00F74E25">
              <w:rPr>
                <w:rFonts w:eastAsia="Times New Roman" w:cs="Times New Roman"/>
                <w:sz w:val="26"/>
                <w:szCs w:val="24"/>
                <w:lang w:val="uk-UA" w:eastAsia="ru-RU"/>
              </w:rPr>
              <w:t>«До захисту допущено»</w:t>
            </w:r>
          </w:p>
          <w:p w14:paraId="7F2A997E" w14:textId="77777777" w:rsidR="00F74E25" w:rsidRPr="00F74E25" w:rsidRDefault="00F74E25" w:rsidP="00F74E25">
            <w:pPr>
              <w:rPr>
                <w:rFonts w:eastAsia="Times New Roman" w:cs="Times New Roman"/>
                <w:bCs/>
                <w:sz w:val="26"/>
                <w:szCs w:val="24"/>
                <w:lang w:eastAsia="ru-RU"/>
              </w:rPr>
            </w:pPr>
            <w:r w:rsidRPr="00F74E25">
              <w:rPr>
                <w:rFonts w:eastAsia="Times New Roman" w:cs="Times New Roman"/>
                <w:bCs/>
                <w:sz w:val="26"/>
                <w:szCs w:val="24"/>
                <w:lang w:val="uk-UA" w:eastAsia="ru-RU"/>
              </w:rPr>
              <w:t>Завідувач кафедри</w:t>
            </w:r>
            <w:r w:rsidRPr="00F74E25">
              <w:rPr>
                <w:rFonts w:eastAsia="Times New Roman" w:cs="Times New Roman"/>
                <w:bCs/>
                <w:sz w:val="26"/>
                <w:szCs w:val="24"/>
                <w:lang w:eastAsia="ru-RU"/>
              </w:rPr>
              <w:t xml:space="preserve"> </w:t>
            </w:r>
          </w:p>
          <w:p w14:paraId="204F7269" w14:textId="77777777" w:rsidR="00F74E25" w:rsidRPr="00F74E25" w:rsidRDefault="00F74E25" w:rsidP="00F74E25">
            <w:pPr>
              <w:rPr>
                <w:rFonts w:eastAsia="Times New Roman" w:cs="Times New Roman"/>
                <w:sz w:val="26"/>
                <w:szCs w:val="24"/>
                <w:u w:val="single"/>
                <w:lang w:val="uk-UA" w:eastAsia="ru-RU"/>
              </w:rPr>
            </w:pPr>
            <w:r w:rsidRPr="00F74E25">
              <w:rPr>
                <w:rFonts w:eastAsia="Times New Roman" w:cs="Times New Roman"/>
                <w:sz w:val="26"/>
                <w:szCs w:val="24"/>
                <w:lang w:val="uk-UA" w:eastAsia="ru-RU"/>
              </w:rPr>
              <w:t xml:space="preserve">______ </w:t>
            </w:r>
            <w:r w:rsidRPr="00F74E25">
              <w:rPr>
                <w:rFonts w:eastAsia="Times New Roman" w:cs="Times New Roman"/>
                <w:sz w:val="26"/>
                <w:szCs w:val="24"/>
                <w:lang w:eastAsia="ru-RU"/>
              </w:rPr>
              <w:t>Анатолій ЖУЧЕНКО</w:t>
            </w:r>
          </w:p>
          <w:p w14:paraId="22E4D9EC" w14:textId="77777777" w:rsidR="00F74E25" w:rsidRPr="00F74E25" w:rsidRDefault="00F74E25" w:rsidP="00F74E25">
            <w:pPr>
              <w:ind w:firstLine="438"/>
              <w:rPr>
                <w:rFonts w:eastAsia="Times New Roman" w:cs="Times New Roman"/>
                <w:bCs/>
                <w:caps/>
                <w:sz w:val="26"/>
                <w:szCs w:val="24"/>
                <w:lang w:val="uk-UA" w:eastAsia="ru-RU"/>
              </w:rPr>
            </w:pPr>
            <w:r w:rsidRPr="00F74E25">
              <w:rPr>
                <w:rFonts w:eastAsia="Times New Roman" w:cs="Times New Roman"/>
                <w:sz w:val="26"/>
                <w:szCs w:val="24"/>
                <w:vertAlign w:val="superscript"/>
                <w:lang w:eastAsia="ru-RU"/>
              </w:rPr>
              <w:t xml:space="preserve"> </w:t>
            </w:r>
            <w:r w:rsidRPr="00F74E25">
              <w:rPr>
                <w:rFonts w:eastAsia="Times New Roman" w:cs="Times New Roman"/>
                <w:sz w:val="26"/>
                <w:szCs w:val="24"/>
                <w:lang w:val="uk-UA" w:eastAsia="ru-RU"/>
              </w:rPr>
              <w:t>“___”_____________20__ р.</w:t>
            </w:r>
          </w:p>
        </w:tc>
      </w:tr>
    </w:tbl>
    <w:p w14:paraId="61E87546" w14:textId="77777777" w:rsidR="00F74E25" w:rsidRPr="00F74E25" w:rsidRDefault="00F74E25" w:rsidP="00F74E25">
      <w:pPr>
        <w:tabs>
          <w:tab w:val="left" w:leader="underscore" w:pos="9631"/>
        </w:tabs>
        <w:rPr>
          <w:rFonts w:eastAsia="Times New Roman" w:cs="Times New Roman"/>
          <w:b/>
          <w:bCs/>
          <w:caps/>
          <w:sz w:val="26"/>
          <w:szCs w:val="24"/>
          <w:lang w:val="uk-UA" w:eastAsia="ru-RU"/>
        </w:rPr>
      </w:pPr>
    </w:p>
    <w:p w14:paraId="2DE7F485" w14:textId="77777777" w:rsidR="00F74E25" w:rsidRPr="00F74E25" w:rsidRDefault="00F74E25" w:rsidP="00F74E25">
      <w:pPr>
        <w:tabs>
          <w:tab w:val="right" w:leader="underscore" w:pos="8903"/>
        </w:tabs>
        <w:jc w:val="center"/>
        <w:rPr>
          <w:rFonts w:eastAsia="Times New Roman" w:cs="Times New Roman"/>
          <w:b/>
          <w:sz w:val="40"/>
          <w:szCs w:val="40"/>
          <w:lang w:val="uk-UA" w:eastAsia="ru-RU"/>
        </w:rPr>
      </w:pPr>
      <w:r w:rsidRPr="00F74E25">
        <w:rPr>
          <w:rFonts w:eastAsia="Times New Roman" w:cs="Times New Roman"/>
          <w:b/>
          <w:sz w:val="40"/>
          <w:szCs w:val="40"/>
          <w:lang w:val="uk-UA" w:eastAsia="ru-RU"/>
        </w:rPr>
        <w:t>Магістерська дисертація</w:t>
      </w:r>
    </w:p>
    <w:p w14:paraId="369C4FFC" w14:textId="77777777" w:rsidR="00F74E25" w:rsidRPr="00F74E25" w:rsidRDefault="00F74E25" w:rsidP="00F74E25">
      <w:pPr>
        <w:spacing w:before="120" w:after="120"/>
        <w:jc w:val="center"/>
        <w:rPr>
          <w:rFonts w:eastAsia="Times New Roman" w:cs="Times New Roman"/>
          <w:b/>
          <w:sz w:val="26"/>
          <w:szCs w:val="24"/>
          <w:lang w:val="uk-UA" w:eastAsia="ru-RU"/>
        </w:rPr>
      </w:pPr>
      <w:r w:rsidRPr="00F74E25">
        <w:rPr>
          <w:rFonts w:eastAsia="Times New Roman" w:cs="Times New Roman"/>
          <w:b/>
          <w:sz w:val="26"/>
          <w:szCs w:val="24"/>
          <w:lang w:val="uk-UA" w:eastAsia="ru-RU"/>
        </w:rPr>
        <w:t>на здобуття ступеня магістра</w:t>
      </w:r>
    </w:p>
    <w:p w14:paraId="25B53CD5" w14:textId="77777777" w:rsidR="00F74E25" w:rsidRPr="00F74E25" w:rsidRDefault="00F74E25" w:rsidP="00F74E25">
      <w:pPr>
        <w:spacing w:before="120" w:after="120"/>
        <w:jc w:val="center"/>
        <w:rPr>
          <w:rFonts w:eastAsia="Times New Roman" w:cs="Times New Roman"/>
          <w:b/>
          <w:sz w:val="26"/>
          <w:szCs w:val="24"/>
          <w:lang w:val="uk-UA" w:eastAsia="ru-RU"/>
        </w:rPr>
      </w:pPr>
      <w:r w:rsidRPr="00F74E25">
        <w:rPr>
          <w:rFonts w:eastAsia="Times New Roman" w:cs="Times New Roman"/>
          <w:b/>
          <w:sz w:val="26"/>
          <w:szCs w:val="24"/>
          <w:lang w:val="uk-UA" w:eastAsia="ru-RU"/>
        </w:rPr>
        <w:t>за освітньо-професійною програмою «Технічні та програмні засоби автоматизації»</w:t>
      </w:r>
    </w:p>
    <w:p w14:paraId="34EB7964" w14:textId="77777777" w:rsidR="00F74E25" w:rsidRPr="00F74E25" w:rsidRDefault="00F74E25" w:rsidP="00F74E25">
      <w:pPr>
        <w:tabs>
          <w:tab w:val="left" w:leader="underscore" w:pos="8931"/>
        </w:tabs>
        <w:rPr>
          <w:rFonts w:eastAsia="Times New Roman" w:cs="Times New Roman"/>
          <w:b/>
          <w:sz w:val="26"/>
          <w:szCs w:val="24"/>
          <w:u w:val="single"/>
          <w:lang w:val="uk-UA" w:eastAsia="ru-RU"/>
        </w:rPr>
      </w:pPr>
      <w:r w:rsidRPr="00F74E25">
        <w:rPr>
          <w:rFonts w:eastAsia="Times New Roman" w:cs="Times New Roman"/>
          <w:b/>
          <w:sz w:val="26"/>
          <w:szCs w:val="24"/>
          <w:lang w:val="uk-UA" w:eastAsia="ru-RU"/>
        </w:rPr>
        <w:t xml:space="preserve">зі спеціальності </w:t>
      </w:r>
      <w:r w:rsidRPr="00F74E25">
        <w:rPr>
          <w:rFonts w:eastAsia="Times New Roman" w:cs="Times New Roman"/>
          <w:b/>
          <w:sz w:val="26"/>
          <w:szCs w:val="24"/>
          <w:u w:val="single"/>
          <w:lang w:val="uk-UA" w:eastAsia="ru-RU"/>
        </w:rPr>
        <w:t>151 – Автоматизація та комп</w:t>
      </w:r>
      <w:r w:rsidRPr="00F74E25">
        <w:rPr>
          <w:rFonts w:eastAsia="Times New Roman" w:cs="Times New Roman"/>
          <w:b/>
          <w:sz w:val="26"/>
          <w:szCs w:val="24"/>
          <w:u w:val="single"/>
          <w:lang w:eastAsia="ru-RU"/>
        </w:rPr>
        <w:t>’</w:t>
      </w:r>
      <w:r w:rsidRPr="00F74E25">
        <w:rPr>
          <w:rFonts w:eastAsia="Times New Roman" w:cs="Times New Roman"/>
          <w:b/>
          <w:sz w:val="26"/>
          <w:szCs w:val="24"/>
          <w:u w:val="single"/>
          <w:lang w:val="uk-UA" w:eastAsia="ru-RU"/>
        </w:rPr>
        <w:t>ютерно-інтегровані технології</w:t>
      </w:r>
    </w:p>
    <w:p w14:paraId="489CCC24" w14:textId="77777777" w:rsidR="00F74E25" w:rsidRPr="00F74E25" w:rsidRDefault="00F74E25" w:rsidP="00F74E25">
      <w:pPr>
        <w:tabs>
          <w:tab w:val="left" w:pos="4253"/>
          <w:tab w:val="left" w:leader="underscore" w:pos="9356"/>
        </w:tabs>
        <w:ind w:firstLine="1843"/>
        <w:jc w:val="center"/>
        <w:rPr>
          <w:rFonts w:eastAsia="Times New Roman" w:cs="Times New Roman"/>
          <w:sz w:val="26"/>
          <w:szCs w:val="24"/>
          <w:vertAlign w:val="superscript"/>
          <w:lang w:val="uk-UA" w:eastAsia="ru-RU"/>
        </w:rPr>
      </w:pPr>
      <w:r w:rsidRPr="00F74E25">
        <w:rPr>
          <w:rFonts w:eastAsia="Times New Roman" w:cs="Times New Roman"/>
          <w:sz w:val="26"/>
          <w:szCs w:val="24"/>
          <w:vertAlign w:val="superscript"/>
          <w:lang w:val="uk-UA" w:eastAsia="ru-RU"/>
        </w:rPr>
        <w:t>(код і назва)</w:t>
      </w:r>
    </w:p>
    <w:p w14:paraId="20973137" w14:textId="541FBC5D" w:rsidR="00F74E25" w:rsidRPr="003D4086" w:rsidRDefault="00F74E25" w:rsidP="003D4086">
      <w:pPr>
        <w:tabs>
          <w:tab w:val="left" w:leader="underscore" w:pos="8931"/>
        </w:tabs>
        <w:spacing w:before="120"/>
        <w:rPr>
          <w:rFonts w:eastAsia="Times New Roman" w:cs="Times New Roman"/>
          <w:sz w:val="26"/>
          <w:szCs w:val="24"/>
          <w:u w:val="single"/>
          <w:lang w:val="uk-UA" w:eastAsia="ru-RU"/>
        </w:rPr>
      </w:pPr>
      <w:r w:rsidRPr="00F74E25">
        <w:rPr>
          <w:rFonts w:eastAsia="Times New Roman" w:cs="Times New Roman"/>
          <w:b/>
          <w:sz w:val="26"/>
          <w:szCs w:val="24"/>
          <w:lang w:val="uk-UA" w:eastAsia="ru-RU"/>
        </w:rPr>
        <w:t>на тему:</w:t>
      </w:r>
      <w:r w:rsidR="003D4086">
        <w:rPr>
          <w:rFonts w:eastAsia="Times New Roman" w:cs="Times New Roman"/>
          <w:sz w:val="26"/>
          <w:szCs w:val="24"/>
          <w:u w:val="single"/>
          <w:lang w:val="uk-UA" w:eastAsia="ru-RU"/>
        </w:rPr>
        <w:t xml:space="preserve"> Автоматична система керуванняя випарним апаратом у складі виробництва </w:t>
      </w:r>
      <w:r w:rsidR="003D4086">
        <w:rPr>
          <w:rFonts w:eastAsia="Times New Roman" w:cs="Times New Roman"/>
          <w:sz w:val="26"/>
          <w:szCs w:val="24"/>
          <w:u w:val="single"/>
          <w:lang w:val="uk-UA" w:eastAsia="ru-RU"/>
        </w:rPr>
        <w:br/>
        <w:t>лускатної аміачної селітри</w:t>
      </w:r>
      <w:r w:rsidR="00E42FF2">
        <w:rPr>
          <w:rFonts w:eastAsia="Times New Roman" w:cs="Times New Roman"/>
          <w:sz w:val="26"/>
          <w:szCs w:val="24"/>
          <w:u w:val="single"/>
          <w:lang w:val="uk-UA" w:eastAsia="ru-RU"/>
        </w:rPr>
        <w:t>.</w:t>
      </w:r>
    </w:p>
    <w:p w14:paraId="6347DE13" w14:textId="71073597" w:rsidR="00F74E25" w:rsidRPr="00F74E25" w:rsidRDefault="00F74E25" w:rsidP="00F74E25">
      <w:pPr>
        <w:spacing w:before="240"/>
        <w:rPr>
          <w:rFonts w:eastAsia="Times New Roman" w:cs="Times New Roman"/>
          <w:bCs/>
          <w:sz w:val="26"/>
          <w:szCs w:val="24"/>
          <w:lang w:val="uk-UA" w:eastAsia="ru-RU"/>
        </w:rPr>
      </w:pPr>
      <w:r w:rsidRPr="00F74E25">
        <w:rPr>
          <w:rFonts w:eastAsia="Times New Roman" w:cs="Times New Roman"/>
          <w:bCs/>
          <w:sz w:val="26"/>
          <w:szCs w:val="24"/>
          <w:lang w:val="uk-UA" w:eastAsia="ru-RU"/>
        </w:rPr>
        <w:t>В</w:t>
      </w:r>
      <w:r w:rsidR="003D4086">
        <w:rPr>
          <w:rFonts w:eastAsia="Times New Roman" w:cs="Times New Roman"/>
          <w:bCs/>
          <w:sz w:val="26"/>
          <w:szCs w:val="24"/>
          <w:lang w:val="uk-UA" w:eastAsia="ru-RU"/>
        </w:rPr>
        <w:t xml:space="preserve">иконав (-ла): студент (-ка) </w:t>
      </w:r>
      <w:r w:rsidR="003D4086">
        <w:rPr>
          <w:rFonts w:eastAsia="Times New Roman" w:cs="Times New Roman"/>
          <w:bCs/>
          <w:sz w:val="26"/>
          <w:szCs w:val="24"/>
          <w:u w:val="single"/>
          <w:lang w:val="uk-UA" w:eastAsia="ru-RU"/>
        </w:rPr>
        <w:t>2</w:t>
      </w:r>
      <w:r w:rsidR="003D4086">
        <w:rPr>
          <w:rFonts w:eastAsia="Times New Roman" w:cs="Times New Roman"/>
          <w:bCs/>
          <w:sz w:val="26"/>
          <w:szCs w:val="24"/>
          <w:lang w:val="uk-UA" w:eastAsia="ru-RU"/>
        </w:rPr>
        <w:t xml:space="preserve"> курсу, групи _</w:t>
      </w:r>
      <w:r w:rsidR="003D4086">
        <w:rPr>
          <w:rFonts w:eastAsia="Times New Roman" w:cs="Times New Roman"/>
          <w:bCs/>
          <w:sz w:val="26"/>
          <w:szCs w:val="24"/>
          <w:u w:val="single"/>
          <w:lang w:val="uk-UA" w:eastAsia="ru-RU"/>
        </w:rPr>
        <w:t>ЛА-01мп</w:t>
      </w:r>
      <w:r w:rsidRPr="00F74E25">
        <w:rPr>
          <w:rFonts w:eastAsia="Times New Roman" w:cs="Times New Roman"/>
          <w:bCs/>
          <w:sz w:val="26"/>
          <w:szCs w:val="24"/>
          <w:lang w:val="uk-UA" w:eastAsia="ru-RU"/>
        </w:rPr>
        <w:t>__</w:t>
      </w:r>
    </w:p>
    <w:p w14:paraId="571F6999" w14:textId="77777777" w:rsidR="00F74E25" w:rsidRPr="00F74E25" w:rsidRDefault="00F74E25" w:rsidP="00F74E25">
      <w:pPr>
        <w:ind w:left="1194" w:firstLine="4084"/>
        <w:rPr>
          <w:rFonts w:eastAsia="Times New Roman" w:cs="Times New Roman"/>
          <w:sz w:val="26"/>
          <w:szCs w:val="24"/>
          <w:vertAlign w:val="superscript"/>
          <w:lang w:val="uk-UA" w:eastAsia="ru-RU"/>
        </w:rPr>
      </w:pPr>
      <w:r w:rsidRPr="00F74E25">
        <w:rPr>
          <w:rFonts w:eastAsia="Times New Roman" w:cs="Times New Roman"/>
          <w:sz w:val="26"/>
          <w:szCs w:val="24"/>
          <w:vertAlign w:val="superscript"/>
          <w:lang w:val="uk-UA" w:eastAsia="ru-RU"/>
        </w:rPr>
        <w:t>(шифр групи)</w:t>
      </w:r>
    </w:p>
    <w:p w14:paraId="6B230598" w14:textId="346F8B65" w:rsidR="00F74E25" w:rsidRPr="00F74E25" w:rsidRDefault="003D4086" w:rsidP="00F74E25">
      <w:pPr>
        <w:tabs>
          <w:tab w:val="left" w:leader="underscore" w:pos="7371"/>
          <w:tab w:val="left" w:pos="7513"/>
          <w:tab w:val="left" w:leader="underscore" w:pos="8903"/>
        </w:tabs>
        <w:rPr>
          <w:rFonts w:eastAsia="Times New Roman" w:cs="Times New Roman"/>
          <w:bCs/>
          <w:sz w:val="26"/>
          <w:szCs w:val="24"/>
          <w:lang w:val="uk-UA" w:eastAsia="ru-RU"/>
        </w:rPr>
      </w:pPr>
      <w:r>
        <w:rPr>
          <w:rFonts w:eastAsia="Times New Roman" w:cs="Times New Roman"/>
          <w:bCs/>
          <w:sz w:val="26"/>
          <w:szCs w:val="24"/>
          <w:u w:val="single"/>
          <w:lang w:val="uk-UA" w:eastAsia="ru-RU"/>
        </w:rPr>
        <w:t xml:space="preserve">                              Шапошник Андрій Анатолійович</w:t>
      </w:r>
      <w:r w:rsidR="00F74E25" w:rsidRPr="00F74E25">
        <w:rPr>
          <w:rFonts w:eastAsia="Times New Roman" w:cs="Times New Roman"/>
          <w:bCs/>
          <w:sz w:val="26"/>
          <w:szCs w:val="24"/>
          <w:lang w:val="uk-UA" w:eastAsia="ru-RU"/>
        </w:rPr>
        <w:tab/>
      </w:r>
      <w:r w:rsidR="00F74E25" w:rsidRPr="00F74E25">
        <w:rPr>
          <w:rFonts w:eastAsia="Times New Roman" w:cs="Times New Roman"/>
          <w:bCs/>
          <w:sz w:val="26"/>
          <w:szCs w:val="24"/>
          <w:lang w:val="uk-UA" w:eastAsia="ru-RU"/>
        </w:rPr>
        <w:tab/>
      </w:r>
      <w:r w:rsidR="00F74E25" w:rsidRPr="00F74E25">
        <w:rPr>
          <w:rFonts w:eastAsia="Times New Roman" w:cs="Times New Roman"/>
          <w:bCs/>
          <w:sz w:val="26"/>
          <w:szCs w:val="24"/>
          <w:lang w:val="uk-UA" w:eastAsia="ru-RU"/>
        </w:rPr>
        <w:tab/>
      </w:r>
    </w:p>
    <w:p w14:paraId="399A9174" w14:textId="77777777" w:rsidR="00F74E25" w:rsidRPr="00F74E25" w:rsidRDefault="00F74E25" w:rsidP="00F74E25">
      <w:pPr>
        <w:tabs>
          <w:tab w:val="left" w:pos="7938"/>
        </w:tabs>
        <w:ind w:firstLine="2694"/>
        <w:rPr>
          <w:rFonts w:eastAsia="Times New Roman" w:cs="Times New Roman"/>
          <w:sz w:val="26"/>
          <w:szCs w:val="24"/>
          <w:vertAlign w:val="superscript"/>
          <w:lang w:val="uk-UA" w:eastAsia="ru-RU"/>
        </w:rPr>
      </w:pPr>
      <w:r w:rsidRPr="00F74E25">
        <w:rPr>
          <w:rFonts w:eastAsia="Times New Roman" w:cs="Times New Roman"/>
          <w:sz w:val="26"/>
          <w:szCs w:val="24"/>
          <w:vertAlign w:val="superscript"/>
          <w:lang w:val="uk-UA" w:eastAsia="ru-RU"/>
        </w:rPr>
        <w:t>(прізвище, ім’я, по батькові)</w:t>
      </w:r>
      <w:r w:rsidRPr="00F74E25">
        <w:rPr>
          <w:rFonts w:eastAsia="Times New Roman" w:cs="Times New Roman"/>
          <w:sz w:val="26"/>
          <w:szCs w:val="24"/>
          <w:vertAlign w:val="superscript"/>
          <w:lang w:val="uk-UA" w:eastAsia="ru-RU"/>
        </w:rPr>
        <w:tab/>
        <w:t xml:space="preserve"> </w:t>
      </w:r>
    </w:p>
    <w:p w14:paraId="79CAE515" w14:textId="711A9296" w:rsidR="00F74E25" w:rsidRPr="00F74E25" w:rsidRDefault="00F74E25" w:rsidP="00F74E25">
      <w:pPr>
        <w:tabs>
          <w:tab w:val="left" w:leader="underscore" w:pos="7371"/>
          <w:tab w:val="left" w:pos="7513"/>
          <w:tab w:val="left" w:leader="underscore" w:pos="8903"/>
        </w:tabs>
        <w:spacing w:before="120"/>
        <w:rPr>
          <w:rFonts w:eastAsia="Times New Roman" w:cs="Times New Roman"/>
          <w:bCs/>
          <w:sz w:val="26"/>
          <w:szCs w:val="24"/>
          <w:lang w:val="uk-UA" w:eastAsia="ru-RU"/>
        </w:rPr>
      </w:pPr>
      <w:r w:rsidRPr="00F74E25">
        <w:rPr>
          <w:rFonts w:eastAsia="Times New Roman" w:cs="Times New Roman"/>
          <w:bCs/>
          <w:sz w:val="26"/>
          <w:szCs w:val="24"/>
          <w:lang w:val="uk-UA" w:eastAsia="ru-RU"/>
        </w:rPr>
        <w:t xml:space="preserve"> Керівник</w:t>
      </w:r>
      <w:r w:rsidR="003D4086">
        <w:rPr>
          <w:rFonts w:eastAsia="Times New Roman" w:cs="Times New Roman"/>
          <w:bCs/>
          <w:sz w:val="26"/>
          <w:szCs w:val="24"/>
          <w:u w:val="single"/>
          <w:lang w:val="uk-UA" w:eastAsia="ru-RU"/>
        </w:rPr>
        <w:t xml:space="preserve"> асистент, доктор філософії, Коротинський Антон Петрович</w:t>
      </w:r>
      <w:r w:rsidRPr="00F74E25">
        <w:rPr>
          <w:rFonts w:eastAsia="Times New Roman" w:cs="Times New Roman"/>
          <w:bCs/>
          <w:sz w:val="26"/>
          <w:szCs w:val="24"/>
          <w:lang w:val="uk-UA" w:eastAsia="ru-RU"/>
        </w:rPr>
        <w:tab/>
      </w:r>
      <w:r w:rsidRPr="00F74E25">
        <w:rPr>
          <w:rFonts w:eastAsia="Times New Roman" w:cs="Times New Roman"/>
          <w:bCs/>
          <w:sz w:val="26"/>
          <w:szCs w:val="24"/>
          <w:lang w:val="uk-UA" w:eastAsia="ru-RU"/>
        </w:rPr>
        <w:tab/>
      </w:r>
      <w:r w:rsidRPr="00F74E25">
        <w:rPr>
          <w:rFonts w:eastAsia="Times New Roman" w:cs="Times New Roman"/>
          <w:bCs/>
          <w:sz w:val="26"/>
          <w:szCs w:val="24"/>
          <w:lang w:val="uk-UA" w:eastAsia="ru-RU"/>
        </w:rPr>
        <w:tab/>
      </w:r>
    </w:p>
    <w:p w14:paraId="77C33D94" w14:textId="77777777" w:rsidR="00F74E25" w:rsidRPr="00F74E25" w:rsidRDefault="00F74E25" w:rsidP="00F74E25">
      <w:pPr>
        <w:tabs>
          <w:tab w:val="left" w:pos="7938"/>
        </w:tabs>
        <w:ind w:firstLine="2410"/>
        <w:rPr>
          <w:rFonts w:eastAsia="Times New Roman" w:cs="Times New Roman"/>
          <w:sz w:val="26"/>
          <w:szCs w:val="24"/>
          <w:vertAlign w:val="superscript"/>
          <w:lang w:val="uk-UA" w:eastAsia="ru-RU"/>
        </w:rPr>
      </w:pPr>
      <w:r w:rsidRPr="00F74E25">
        <w:rPr>
          <w:rFonts w:eastAsia="Times New Roman" w:cs="Times New Roman"/>
          <w:sz w:val="26"/>
          <w:szCs w:val="24"/>
          <w:vertAlign w:val="superscript"/>
          <w:lang w:val="uk-UA" w:eastAsia="ru-RU"/>
        </w:rPr>
        <w:t>(посада, науковий ступінь, вчене звання, прізвище,імя, по батькові)</w:t>
      </w:r>
      <w:r w:rsidRPr="00F74E25">
        <w:rPr>
          <w:rFonts w:eastAsia="Times New Roman" w:cs="Times New Roman"/>
          <w:sz w:val="26"/>
          <w:szCs w:val="24"/>
          <w:vertAlign w:val="superscript"/>
          <w:lang w:val="uk-UA" w:eastAsia="ru-RU"/>
        </w:rPr>
        <w:tab/>
        <w:t xml:space="preserve"> </w:t>
      </w:r>
    </w:p>
    <w:p w14:paraId="181E46C9" w14:textId="77777777" w:rsidR="00F74E25" w:rsidRPr="00F74E25" w:rsidRDefault="00F74E25" w:rsidP="00F74E25">
      <w:pPr>
        <w:tabs>
          <w:tab w:val="left" w:pos="1560"/>
          <w:tab w:val="left" w:pos="3119"/>
          <w:tab w:val="left" w:pos="3261"/>
          <w:tab w:val="left" w:leader="underscore" w:pos="7371"/>
          <w:tab w:val="left" w:pos="7513"/>
          <w:tab w:val="left" w:leader="underscore" w:pos="8903"/>
        </w:tabs>
        <w:spacing w:before="120"/>
        <w:rPr>
          <w:rFonts w:eastAsia="Times New Roman" w:cs="Times New Roman"/>
          <w:bCs/>
          <w:sz w:val="26"/>
          <w:szCs w:val="24"/>
          <w:lang w:val="uk-UA" w:eastAsia="ru-RU"/>
        </w:rPr>
      </w:pPr>
      <w:r w:rsidRPr="00F74E25">
        <w:rPr>
          <w:rFonts w:eastAsia="Times New Roman" w:cs="Times New Roman"/>
          <w:bCs/>
          <w:sz w:val="26"/>
          <w:szCs w:val="24"/>
          <w:lang w:val="uk-UA" w:eastAsia="ru-RU"/>
        </w:rPr>
        <w:t>Консультант</w:t>
      </w:r>
      <w:r w:rsidRPr="00F74E25">
        <w:rPr>
          <w:rFonts w:eastAsia="Times New Roman" w:cs="Times New Roman"/>
          <w:bCs/>
          <w:sz w:val="26"/>
          <w:szCs w:val="24"/>
          <w:lang w:val="uk-UA" w:eastAsia="ru-RU"/>
        </w:rPr>
        <w:tab/>
      </w:r>
      <w:r w:rsidRPr="00F74E25">
        <w:rPr>
          <w:rFonts w:eastAsia="Times New Roman" w:cs="Times New Roman"/>
          <w:bCs/>
          <w:sz w:val="26"/>
          <w:szCs w:val="24"/>
          <w:u w:val="single"/>
          <w:lang w:val="uk-UA" w:eastAsia="ru-RU"/>
        </w:rPr>
        <w:tab/>
      </w:r>
      <w:r w:rsidRPr="00F74E25">
        <w:rPr>
          <w:rFonts w:eastAsia="Times New Roman" w:cs="Times New Roman"/>
          <w:bCs/>
          <w:sz w:val="26"/>
          <w:szCs w:val="24"/>
          <w:lang w:val="uk-UA" w:eastAsia="ru-RU"/>
        </w:rPr>
        <w:tab/>
      </w:r>
      <w:r w:rsidRPr="00F74E25">
        <w:rPr>
          <w:rFonts w:eastAsia="Times New Roman" w:cs="Times New Roman"/>
          <w:bCs/>
          <w:sz w:val="26"/>
          <w:szCs w:val="24"/>
          <w:lang w:val="uk-UA" w:eastAsia="ru-RU"/>
        </w:rPr>
        <w:tab/>
      </w:r>
      <w:r w:rsidRPr="00F74E25">
        <w:rPr>
          <w:rFonts w:eastAsia="Times New Roman" w:cs="Times New Roman"/>
          <w:bCs/>
          <w:sz w:val="26"/>
          <w:szCs w:val="24"/>
          <w:lang w:val="uk-UA" w:eastAsia="ru-RU"/>
        </w:rPr>
        <w:tab/>
      </w:r>
      <w:r w:rsidRPr="00F74E25">
        <w:rPr>
          <w:rFonts w:eastAsia="Times New Roman" w:cs="Times New Roman"/>
          <w:bCs/>
          <w:sz w:val="26"/>
          <w:szCs w:val="24"/>
          <w:lang w:val="uk-UA" w:eastAsia="ru-RU"/>
        </w:rPr>
        <w:tab/>
      </w:r>
    </w:p>
    <w:p w14:paraId="5C8E55C6" w14:textId="77777777" w:rsidR="00F74E25" w:rsidRPr="00F74E25" w:rsidRDefault="00F74E25" w:rsidP="00F74E25">
      <w:pPr>
        <w:tabs>
          <w:tab w:val="left" w:pos="3402"/>
          <w:tab w:val="left" w:pos="7938"/>
        </w:tabs>
        <w:ind w:firstLine="1778"/>
        <w:rPr>
          <w:rFonts w:eastAsia="Times New Roman" w:cs="Times New Roman"/>
          <w:sz w:val="26"/>
          <w:szCs w:val="24"/>
          <w:vertAlign w:val="superscript"/>
          <w:lang w:val="uk-UA" w:eastAsia="ru-RU"/>
        </w:rPr>
      </w:pPr>
      <w:r w:rsidRPr="00F74E25">
        <w:rPr>
          <w:rFonts w:eastAsia="Times New Roman" w:cs="Times New Roman"/>
          <w:sz w:val="26"/>
          <w:szCs w:val="24"/>
          <w:vertAlign w:val="superscript"/>
          <w:lang w:val="uk-UA" w:eastAsia="ru-RU"/>
        </w:rPr>
        <w:t>(назва розділу)</w:t>
      </w:r>
      <w:r w:rsidRPr="00F74E25">
        <w:rPr>
          <w:rFonts w:eastAsia="Times New Roman" w:cs="Times New Roman"/>
          <w:sz w:val="26"/>
          <w:szCs w:val="24"/>
          <w:vertAlign w:val="superscript"/>
          <w:lang w:val="uk-UA" w:eastAsia="ru-RU"/>
        </w:rPr>
        <w:tab/>
        <w:t>(науковий ступінь, вчене звання, прізвище,імя, по батькові)</w:t>
      </w:r>
      <w:r w:rsidRPr="00F74E25">
        <w:rPr>
          <w:rFonts w:eastAsia="Times New Roman" w:cs="Times New Roman"/>
          <w:sz w:val="26"/>
          <w:szCs w:val="24"/>
          <w:vertAlign w:val="superscript"/>
          <w:lang w:val="uk-UA" w:eastAsia="ru-RU"/>
        </w:rPr>
        <w:tab/>
        <w:t xml:space="preserve"> </w:t>
      </w:r>
    </w:p>
    <w:p w14:paraId="5B7D7514" w14:textId="77777777" w:rsidR="00F74E25" w:rsidRPr="00F74E25" w:rsidRDefault="00F74E25" w:rsidP="00F74E25">
      <w:pPr>
        <w:tabs>
          <w:tab w:val="left" w:leader="underscore" w:pos="7371"/>
          <w:tab w:val="left" w:pos="7513"/>
          <w:tab w:val="left" w:leader="underscore" w:pos="8903"/>
        </w:tabs>
        <w:spacing w:before="120"/>
        <w:rPr>
          <w:rFonts w:eastAsia="Times New Roman" w:cs="Times New Roman"/>
          <w:bCs/>
          <w:sz w:val="26"/>
          <w:szCs w:val="24"/>
          <w:lang w:val="uk-UA" w:eastAsia="ru-RU"/>
        </w:rPr>
      </w:pPr>
      <w:r w:rsidRPr="00F74E25">
        <w:rPr>
          <w:rFonts w:eastAsia="Times New Roman" w:cs="Times New Roman"/>
          <w:bCs/>
          <w:sz w:val="26"/>
          <w:szCs w:val="24"/>
          <w:lang w:val="uk-UA" w:eastAsia="ru-RU"/>
        </w:rPr>
        <w:t>Рецензент</w:t>
      </w:r>
      <w:r w:rsidRPr="00F74E25">
        <w:rPr>
          <w:rFonts w:eastAsia="Times New Roman" w:cs="Times New Roman"/>
          <w:bCs/>
          <w:sz w:val="26"/>
          <w:szCs w:val="24"/>
          <w:lang w:val="uk-UA" w:eastAsia="ru-RU"/>
        </w:rPr>
        <w:tab/>
      </w:r>
      <w:r w:rsidRPr="00F74E25">
        <w:rPr>
          <w:rFonts w:eastAsia="Times New Roman" w:cs="Times New Roman"/>
          <w:bCs/>
          <w:sz w:val="26"/>
          <w:szCs w:val="24"/>
          <w:lang w:val="uk-UA" w:eastAsia="ru-RU"/>
        </w:rPr>
        <w:tab/>
      </w:r>
      <w:r w:rsidRPr="00F74E25">
        <w:rPr>
          <w:rFonts w:eastAsia="Times New Roman" w:cs="Times New Roman"/>
          <w:bCs/>
          <w:sz w:val="26"/>
          <w:szCs w:val="24"/>
          <w:lang w:val="uk-UA" w:eastAsia="ru-RU"/>
        </w:rPr>
        <w:tab/>
      </w:r>
    </w:p>
    <w:p w14:paraId="77016C89" w14:textId="77777777" w:rsidR="00F74E25" w:rsidRPr="00F74E25" w:rsidRDefault="00F74E25" w:rsidP="00F74E25">
      <w:pPr>
        <w:tabs>
          <w:tab w:val="left" w:pos="7938"/>
        </w:tabs>
        <w:ind w:firstLine="1276"/>
        <w:rPr>
          <w:rFonts w:eastAsia="Times New Roman" w:cs="Times New Roman"/>
          <w:sz w:val="26"/>
          <w:szCs w:val="24"/>
          <w:lang w:val="uk-UA" w:eastAsia="ru-RU"/>
        </w:rPr>
      </w:pPr>
      <w:r w:rsidRPr="00F74E25">
        <w:rPr>
          <w:rFonts w:eastAsia="Times New Roman" w:cs="Times New Roman"/>
          <w:sz w:val="26"/>
          <w:szCs w:val="24"/>
          <w:vertAlign w:val="superscript"/>
          <w:lang w:val="uk-UA" w:eastAsia="ru-RU"/>
        </w:rPr>
        <w:t>(посада, науковий ступінь, вчене звання, науковий ступінь, прізвище,імя, по батькові)</w:t>
      </w:r>
      <w:r w:rsidRPr="00F74E25">
        <w:rPr>
          <w:rFonts w:eastAsia="Times New Roman" w:cs="Times New Roman"/>
          <w:sz w:val="26"/>
          <w:szCs w:val="24"/>
          <w:vertAlign w:val="superscript"/>
          <w:lang w:val="uk-UA" w:eastAsia="ru-RU"/>
        </w:rPr>
        <w:tab/>
        <w:t xml:space="preserve"> </w:t>
      </w:r>
    </w:p>
    <w:p w14:paraId="0CADAFAB" w14:textId="77777777" w:rsidR="00F74E25" w:rsidRPr="00F74E25" w:rsidRDefault="00F74E25" w:rsidP="00F74E25">
      <w:pPr>
        <w:tabs>
          <w:tab w:val="left" w:pos="330"/>
        </w:tabs>
        <w:ind w:left="4536"/>
        <w:rPr>
          <w:rFonts w:eastAsia="Times New Roman" w:cs="Times New Roman"/>
          <w:sz w:val="26"/>
          <w:szCs w:val="24"/>
          <w:lang w:val="uk-UA" w:eastAsia="ru-RU"/>
        </w:rPr>
      </w:pPr>
    </w:p>
    <w:p w14:paraId="7E38FC2C" w14:textId="77777777" w:rsidR="00F74E25" w:rsidRPr="00F74E25" w:rsidRDefault="00F74E25" w:rsidP="00F74E25">
      <w:pPr>
        <w:tabs>
          <w:tab w:val="left" w:pos="330"/>
        </w:tabs>
        <w:ind w:left="4536"/>
        <w:rPr>
          <w:rFonts w:eastAsia="Times New Roman" w:cs="Times New Roman"/>
          <w:sz w:val="26"/>
          <w:szCs w:val="24"/>
          <w:lang w:val="uk-UA" w:eastAsia="ru-RU"/>
        </w:rPr>
      </w:pPr>
    </w:p>
    <w:p w14:paraId="6B2F2801" w14:textId="77777777" w:rsidR="00F74E25" w:rsidRPr="00F74E25" w:rsidRDefault="00F74E25" w:rsidP="00F74E25">
      <w:pPr>
        <w:tabs>
          <w:tab w:val="left" w:pos="330"/>
        </w:tabs>
        <w:ind w:left="4536"/>
        <w:rPr>
          <w:rFonts w:eastAsia="Times New Roman" w:cs="Times New Roman"/>
          <w:sz w:val="26"/>
          <w:szCs w:val="24"/>
          <w:lang w:val="uk-UA" w:eastAsia="ru-RU"/>
        </w:rPr>
      </w:pPr>
      <w:r w:rsidRPr="00F74E25">
        <w:rPr>
          <w:rFonts w:eastAsia="Times New Roman" w:cs="Times New Roman"/>
          <w:sz w:val="26"/>
          <w:szCs w:val="24"/>
          <w:lang w:val="uk-UA" w:eastAsia="ru-RU"/>
        </w:rPr>
        <w:t>Засвідчую, що у цій магістерській дисертації немає запозичень з праць інших авторів без відповідних посилань.</w:t>
      </w:r>
    </w:p>
    <w:p w14:paraId="0B1EB0AB" w14:textId="77777777" w:rsidR="00F74E25" w:rsidRPr="00F74E25" w:rsidRDefault="00F74E25" w:rsidP="00F74E25">
      <w:pPr>
        <w:tabs>
          <w:tab w:val="left" w:pos="330"/>
        </w:tabs>
        <w:ind w:left="4536"/>
        <w:jc w:val="both"/>
        <w:rPr>
          <w:rFonts w:eastAsia="Times New Roman" w:cs="Times New Roman"/>
          <w:sz w:val="26"/>
          <w:szCs w:val="24"/>
          <w:lang w:val="uk-UA" w:eastAsia="ru-RU"/>
        </w:rPr>
      </w:pPr>
      <w:r w:rsidRPr="00F74E25">
        <w:rPr>
          <w:rFonts w:eastAsia="Times New Roman" w:cs="Times New Roman"/>
          <w:sz w:val="26"/>
          <w:szCs w:val="24"/>
          <w:lang w:val="uk-UA" w:eastAsia="ru-RU"/>
        </w:rPr>
        <w:t>Студент _____________</w:t>
      </w:r>
    </w:p>
    <w:p w14:paraId="336C3ECD" w14:textId="77777777" w:rsidR="00F74E25" w:rsidRPr="00F74E25" w:rsidRDefault="00F74E25" w:rsidP="00F74E25">
      <w:pPr>
        <w:tabs>
          <w:tab w:val="left" w:pos="330"/>
        </w:tabs>
        <w:ind w:left="4536"/>
        <w:jc w:val="both"/>
        <w:rPr>
          <w:rFonts w:eastAsia="Times New Roman" w:cs="Times New Roman"/>
          <w:sz w:val="26"/>
          <w:szCs w:val="24"/>
          <w:lang w:val="uk-UA" w:eastAsia="ru-RU"/>
        </w:rPr>
      </w:pPr>
    </w:p>
    <w:p w14:paraId="5AB21E88" w14:textId="77777777" w:rsidR="00F74E25" w:rsidRPr="00F74E25" w:rsidRDefault="00F74E25" w:rsidP="00F74E25">
      <w:pPr>
        <w:spacing w:line="264" w:lineRule="auto"/>
        <w:jc w:val="center"/>
        <w:rPr>
          <w:rFonts w:eastAsia="Times New Roman" w:cs="Times New Roman"/>
          <w:sz w:val="26"/>
          <w:szCs w:val="24"/>
          <w:lang w:val="uk-UA" w:eastAsia="ru-RU"/>
        </w:rPr>
      </w:pPr>
      <w:r w:rsidRPr="00F74E25">
        <w:rPr>
          <w:rFonts w:eastAsia="Times New Roman" w:cs="Times New Roman"/>
          <w:sz w:val="26"/>
          <w:szCs w:val="24"/>
          <w:lang w:val="uk-UA" w:eastAsia="ru-RU"/>
        </w:rPr>
        <w:t>Київ – 20</w:t>
      </w:r>
      <w:r w:rsidRPr="00F74E25">
        <w:rPr>
          <w:rFonts w:eastAsia="Times New Roman" w:cs="Times New Roman"/>
          <w:sz w:val="26"/>
          <w:szCs w:val="24"/>
          <w:lang w:eastAsia="ru-RU"/>
        </w:rPr>
        <w:t>21</w:t>
      </w:r>
      <w:r w:rsidRPr="00F74E25">
        <w:rPr>
          <w:rFonts w:eastAsia="Times New Roman" w:cs="Times New Roman"/>
          <w:sz w:val="26"/>
          <w:szCs w:val="24"/>
          <w:lang w:val="uk-UA" w:eastAsia="ru-RU"/>
        </w:rPr>
        <w:t xml:space="preserve"> року</w:t>
      </w:r>
    </w:p>
    <w:p w14:paraId="4AF8B8AB" w14:textId="5C8E2F57" w:rsidR="004527D7" w:rsidRDefault="004527D7" w:rsidP="00863DF3">
      <w:pPr>
        <w:jc w:val="center"/>
        <w:rPr>
          <w:lang w:val="uk-UA"/>
        </w:rPr>
        <w:sectPr w:rsidR="004527D7" w:rsidSect="00235745">
          <w:pgSz w:w="11906" w:h="16838" w:code="9"/>
          <w:pgMar w:top="709" w:right="567" w:bottom="709" w:left="1134" w:header="709" w:footer="709" w:gutter="0"/>
          <w:cols w:space="708"/>
          <w:titlePg/>
          <w:docGrid w:linePitch="360"/>
        </w:sectPr>
      </w:pPr>
    </w:p>
    <w:tbl>
      <w:tblPr>
        <w:tblW w:w="1019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04"/>
        <w:gridCol w:w="688"/>
        <w:gridCol w:w="2901"/>
        <w:gridCol w:w="2742"/>
        <w:gridCol w:w="894"/>
        <w:gridCol w:w="884"/>
        <w:gridCol w:w="1281"/>
      </w:tblGrid>
      <w:tr w:rsidR="009D6F94" w:rsidRPr="009D6F94" w14:paraId="72CD04D1" w14:textId="77777777" w:rsidTr="008E3E8F">
        <w:trPr>
          <w:cantSplit/>
          <w:trHeight w:val="1430"/>
        </w:trPr>
        <w:tc>
          <w:tcPr>
            <w:tcW w:w="804" w:type="dxa"/>
            <w:textDirection w:val="btLr"/>
            <w:vAlign w:val="center"/>
          </w:tcPr>
          <w:p w14:paraId="2AF8598C" w14:textId="77777777" w:rsidR="009D6F94" w:rsidRPr="009D6F94" w:rsidRDefault="009D6F94" w:rsidP="00863DF3">
            <w:pPr>
              <w:ind w:left="113" w:right="113"/>
              <w:jc w:val="center"/>
              <w:rPr>
                <w:rFonts w:eastAsia="Times New Roman" w:cs="Times New Roman"/>
                <w:b/>
                <w:sz w:val="24"/>
                <w:szCs w:val="27"/>
                <w:lang w:val="uk-UA" w:eastAsia="ru-RU"/>
              </w:rPr>
            </w:pPr>
            <w:r w:rsidRPr="009D6F94">
              <w:rPr>
                <w:rFonts w:eastAsia="Times New Roman" w:cs="Times New Roman"/>
                <w:b/>
                <w:sz w:val="24"/>
                <w:szCs w:val="27"/>
                <w:lang w:val="uk-UA" w:eastAsia="ru-RU"/>
              </w:rPr>
              <w:lastRenderedPageBreak/>
              <w:t>Номер</w:t>
            </w:r>
          </w:p>
          <w:p w14:paraId="14900729" w14:textId="77777777" w:rsidR="009D6F94" w:rsidRPr="009D6F94" w:rsidRDefault="009D6F94" w:rsidP="00863DF3">
            <w:pPr>
              <w:ind w:left="113" w:right="113"/>
              <w:jc w:val="center"/>
              <w:rPr>
                <w:rFonts w:eastAsia="Times New Roman" w:cs="Times New Roman"/>
                <w:b/>
                <w:sz w:val="24"/>
                <w:szCs w:val="27"/>
                <w:lang w:val="uk-UA" w:eastAsia="ru-RU"/>
              </w:rPr>
            </w:pPr>
            <w:r w:rsidRPr="009D6F94">
              <w:rPr>
                <w:rFonts w:eastAsia="Times New Roman" w:cs="Times New Roman"/>
                <w:b/>
                <w:sz w:val="24"/>
                <w:szCs w:val="27"/>
                <w:lang w:val="uk-UA" w:eastAsia="ru-RU"/>
              </w:rPr>
              <w:t>рядка</w:t>
            </w:r>
          </w:p>
        </w:tc>
        <w:tc>
          <w:tcPr>
            <w:tcW w:w="688" w:type="dxa"/>
            <w:textDirection w:val="btLr"/>
            <w:vAlign w:val="center"/>
          </w:tcPr>
          <w:p w14:paraId="746F6551" w14:textId="77777777" w:rsidR="009D6F94" w:rsidRPr="009D6F94" w:rsidRDefault="009D6F94" w:rsidP="00863DF3">
            <w:pPr>
              <w:ind w:left="113" w:right="113"/>
              <w:jc w:val="center"/>
              <w:rPr>
                <w:rFonts w:eastAsia="Times New Roman" w:cs="Times New Roman"/>
                <w:b/>
                <w:sz w:val="24"/>
                <w:szCs w:val="27"/>
                <w:lang w:val="uk-UA" w:eastAsia="ru-RU"/>
              </w:rPr>
            </w:pPr>
            <w:r w:rsidRPr="009D6F94">
              <w:rPr>
                <w:rFonts w:eastAsia="Times New Roman" w:cs="Times New Roman"/>
                <w:b/>
                <w:sz w:val="24"/>
                <w:szCs w:val="27"/>
                <w:lang w:val="uk-UA" w:eastAsia="ru-RU"/>
              </w:rPr>
              <w:t>Формат</w:t>
            </w:r>
          </w:p>
        </w:tc>
        <w:tc>
          <w:tcPr>
            <w:tcW w:w="2901" w:type="dxa"/>
            <w:vAlign w:val="center"/>
          </w:tcPr>
          <w:p w14:paraId="708EC1D2" w14:textId="77777777" w:rsidR="009D6F94" w:rsidRPr="009D6F94" w:rsidRDefault="009D6F94" w:rsidP="00863DF3">
            <w:pPr>
              <w:jc w:val="center"/>
              <w:rPr>
                <w:rFonts w:eastAsia="Times New Roman" w:cs="Times New Roman"/>
                <w:b/>
                <w:sz w:val="24"/>
                <w:szCs w:val="27"/>
                <w:lang w:val="uk-UA" w:eastAsia="ru-RU"/>
              </w:rPr>
            </w:pPr>
            <w:r w:rsidRPr="009D6F94">
              <w:rPr>
                <w:rFonts w:eastAsia="Times New Roman" w:cs="Times New Roman"/>
                <w:b/>
                <w:sz w:val="24"/>
                <w:szCs w:val="27"/>
                <w:lang w:val="uk-UA" w:eastAsia="ru-RU"/>
              </w:rPr>
              <w:t>Позначення</w:t>
            </w:r>
          </w:p>
        </w:tc>
        <w:tc>
          <w:tcPr>
            <w:tcW w:w="2742" w:type="dxa"/>
            <w:vAlign w:val="center"/>
          </w:tcPr>
          <w:p w14:paraId="2FAE769F" w14:textId="77777777" w:rsidR="009D6F94" w:rsidRPr="009D6F94" w:rsidRDefault="009D6F94" w:rsidP="00863DF3">
            <w:pPr>
              <w:jc w:val="center"/>
              <w:rPr>
                <w:rFonts w:eastAsia="Times New Roman" w:cs="Times New Roman"/>
                <w:b/>
                <w:sz w:val="24"/>
                <w:szCs w:val="27"/>
                <w:lang w:val="uk-UA" w:eastAsia="ru-RU"/>
              </w:rPr>
            </w:pPr>
            <w:r w:rsidRPr="009D6F94">
              <w:rPr>
                <w:rFonts w:eastAsia="Times New Roman" w:cs="Times New Roman"/>
                <w:b/>
                <w:sz w:val="24"/>
                <w:szCs w:val="27"/>
                <w:lang w:val="uk-UA" w:eastAsia="ru-RU"/>
              </w:rPr>
              <w:t>Найменування</w:t>
            </w:r>
          </w:p>
        </w:tc>
        <w:tc>
          <w:tcPr>
            <w:tcW w:w="894" w:type="dxa"/>
            <w:textDirection w:val="btLr"/>
            <w:vAlign w:val="center"/>
          </w:tcPr>
          <w:p w14:paraId="530989CD" w14:textId="77777777" w:rsidR="009D6F94" w:rsidRPr="009D6F94" w:rsidRDefault="009D6F94" w:rsidP="00863DF3">
            <w:pPr>
              <w:ind w:left="113" w:right="113"/>
              <w:jc w:val="center"/>
              <w:rPr>
                <w:rFonts w:eastAsia="Times New Roman" w:cs="Times New Roman"/>
                <w:b/>
                <w:sz w:val="24"/>
                <w:szCs w:val="27"/>
                <w:lang w:val="uk-UA" w:eastAsia="ru-RU"/>
              </w:rPr>
            </w:pPr>
            <w:r w:rsidRPr="009D6F94">
              <w:rPr>
                <w:rFonts w:eastAsia="Times New Roman" w:cs="Times New Roman"/>
                <w:b/>
                <w:sz w:val="24"/>
                <w:szCs w:val="27"/>
                <w:lang w:val="uk-UA" w:eastAsia="ru-RU"/>
              </w:rPr>
              <w:t>Кількість</w:t>
            </w:r>
          </w:p>
          <w:p w14:paraId="2FF867B9" w14:textId="77777777" w:rsidR="009D6F94" w:rsidRPr="009D6F94" w:rsidRDefault="009D6F94" w:rsidP="00863DF3">
            <w:pPr>
              <w:ind w:left="113" w:right="113"/>
              <w:jc w:val="center"/>
              <w:rPr>
                <w:rFonts w:eastAsia="Times New Roman" w:cs="Times New Roman"/>
                <w:b/>
                <w:sz w:val="24"/>
                <w:szCs w:val="27"/>
                <w:lang w:val="uk-UA" w:eastAsia="ru-RU"/>
              </w:rPr>
            </w:pPr>
            <w:r w:rsidRPr="009D6F94">
              <w:rPr>
                <w:rFonts w:eastAsia="Times New Roman" w:cs="Times New Roman"/>
                <w:b/>
                <w:sz w:val="24"/>
                <w:szCs w:val="27"/>
                <w:lang w:val="uk-UA" w:eastAsia="ru-RU"/>
              </w:rPr>
              <w:t>аркушів</w:t>
            </w:r>
          </w:p>
        </w:tc>
        <w:tc>
          <w:tcPr>
            <w:tcW w:w="884" w:type="dxa"/>
            <w:textDirection w:val="btLr"/>
            <w:vAlign w:val="center"/>
          </w:tcPr>
          <w:p w14:paraId="67AFED69" w14:textId="77777777" w:rsidR="009D6F94" w:rsidRPr="009D6F94" w:rsidRDefault="009D6F94" w:rsidP="00863DF3">
            <w:pPr>
              <w:ind w:left="113" w:right="113"/>
              <w:jc w:val="center"/>
              <w:rPr>
                <w:rFonts w:eastAsia="Times New Roman" w:cs="Times New Roman"/>
                <w:b/>
                <w:sz w:val="24"/>
                <w:szCs w:val="27"/>
                <w:lang w:val="uk-UA" w:eastAsia="ru-RU"/>
              </w:rPr>
            </w:pPr>
            <w:r w:rsidRPr="009D6F94">
              <w:rPr>
                <w:rFonts w:eastAsia="Times New Roman" w:cs="Times New Roman"/>
                <w:b/>
                <w:sz w:val="24"/>
                <w:szCs w:val="27"/>
                <w:lang w:val="uk-UA" w:eastAsia="ru-RU"/>
              </w:rPr>
              <w:t>Номер</w:t>
            </w:r>
          </w:p>
          <w:p w14:paraId="6333C0BD" w14:textId="77777777" w:rsidR="009D6F94" w:rsidRPr="009D6F94" w:rsidRDefault="009D6F94" w:rsidP="00863DF3">
            <w:pPr>
              <w:ind w:left="113" w:right="113"/>
              <w:jc w:val="center"/>
              <w:rPr>
                <w:rFonts w:eastAsia="Times New Roman" w:cs="Times New Roman"/>
                <w:b/>
                <w:sz w:val="24"/>
                <w:szCs w:val="27"/>
                <w:lang w:val="uk-UA" w:eastAsia="ru-RU"/>
              </w:rPr>
            </w:pPr>
            <w:r w:rsidRPr="009D6F94">
              <w:rPr>
                <w:rFonts w:eastAsia="Times New Roman" w:cs="Times New Roman"/>
                <w:b/>
                <w:sz w:val="24"/>
                <w:szCs w:val="27"/>
                <w:lang w:val="uk-UA" w:eastAsia="ru-RU"/>
              </w:rPr>
              <w:t>екземп.</w:t>
            </w:r>
          </w:p>
        </w:tc>
        <w:tc>
          <w:tcPr>
            <w:tcW w:w="1281" w:type="dxa"/>
            <w:vAlign w:val="center"/>
          </w:tcPr>
          <w:p w14:paraId="53760C91" w14:textId="77777777" w:rsidR="009D6F94" w:rsidRPr="009D6F94" w:rsidRDefault="009D6F94" w:rsidP="00863DF3">
            <w:pPr>
              <w:jc w:val="center"/>
              <w:rPr>
                <w:rFonts w:eastAsia="Times New Roman" w:cs="Times New Roman"/>
                <w:b/>
                <w:sz w:val="24"/>
                <w:szCs w:val="27"/>
                <w:lang w:val="uk-UA" w:eastAsia="ru-RU"/>
              </w:rPr>
            </w:pPr>
            <w:r w:rsidRPr="009D6F94">
              <w:rPr>
                <w:rFonts w:eastAsia="Times New Roman" w:cs="Times New Roman"/>
                <w:b/>
                <w:sz w:val="24"/>
                <w:szCs w:val="27"/>
                <w:lang w:val="uk-UA" w:eastAsia="ru-RU"/>
              </w:rPr>
              <w:t>Примітка</w:t>
            </w:r>
          </w:p>
        </w:tc>
      </w:tr>
      <w:tr w:rsidR="009D6F94" w:rsidRPr="009D6F94" w14:paraId="47BA3E96" w14:textId="77777777" w:rsidTr="008E3E8F">
        <w:tc>
          <w:tcPr>
            <w:tcW w:w="804" w:type="dxa"/>
          </w:tcPr>
          <w:p w14:paraId="3E3EC694" w14:textId="68B159E9" w:rsidR="009D6F94" w:rsidRPr="009D6F94" w:rsidRDefault="004B3410" w:rsidP="00863DF3">
            <w:pPr>
              <w:jc w:val="center"/>
              <w:rPr>
                <w:rFonts w:eastAsia="Times New Roman" w:cs="Times New Roman"/>
                <w:sz w:val="24"/>
                <w:szCs w:val="27"/>
                <w:lang w:val="uk-UA" w:eastAsia="ru-RU"/>
              </w:rPr>
            </w:pPr>
            <w:r>
              <w:rPr>
                <w:rFonts w:eastAsia="Times New Roman" w:cs="Times New Roman"/>
                <w:sz w:val="24"/>
                <w:szCs w:val="27"/>
                <w:lang w:val="uk-UA" w:eastAsia="ru-RU"/>
              </w:rPr>
              <w:t>1</w:t>
            </w:r>
          </w:p>
        </w:tc>
        <w:tc>
          <w:tcPr>
            <w:tcW w:w="688" w:type="dxa"/>
          </w:tcPr>
          <w:p w14:paraId="0954F0F6" w14:textId="46603DF8" w:rsidR="009D6F94" w:rsidRPr="009D6F94" w:rsidRDefault="004B3410" w:rsidP="00863DF3">
            <w:pPr>
              <w:rPr>
                <w:rFonts w:eastAsia="Times New Roman" w:cs="Times New Roman"/>
                <w:sz w:val="24"/>
                <w:szCs w:val="27"/>
                <w:lang w:val="uk-UA" w:eastAsia="ru-RU"/>
              </w:rPr>
            </w:pPr>
            <w:r w:rsidRPr="009D6F94">
              <w:rPr>
                <w:rFonts w:eastAsia="Times New Roman" w:cs="Times New Roman"/>
                <w:sz w:val="24"/>
                <w:szCs w:val="27"/>
                <w:lang w:val="uk-UA" w:eastAsia="ru-RU"/>
              </w:rPr>
              <w:t>А4</w:t>
            </w:r>
          </w:p>
        </w:tc>
        <w:tc>
          <w:tcPr>
            <w:tcW w:w="2901" w:type="dxa"/>
          </w:tcPr>
          <w:p w14:paraId="1AACD500" w14:textId="3063113A" w:rsidR="009D6F94" w:rsidRPr="009D6F94" w:rsidRDefault="009D6F94" w:rsidP="00863DF3">
            <w:pPr>
              <w:rPr>
                <w:rFonts w:eastAsia="Times New Roman" w:cs="Times New Roman"/>
                <w:sz w:val="24"/>
                <w:szCs w:val="27"/>
                <w:lang w:val="uk-UA" w:eastAsia="ru-RU"/>
              </w:rPr>
            </w:pPr>
          </w:p>
        </w:tc>
        <w:tc>
          <w:tcPr>
            <w:tcW w:w="2742" w:type="dxa"/>
          </w:tcPr>
          <w:p w14:paraId="73742D59" w14:textId="47893BEB" w:rsidR="009D6F94" w:rsidRPr="009D6F94" w:rsidRDefault="004B3410" w:rsidP="00863DF3">
            <w:pPr>
              <w:rPr>
                <w:rFonts w:eastAsia="Times New Roman" w:cs="Times New Roman"/>
                <w:sz w:val="24"/>
                <w:szCs w:val="27"/>
                <w:lang w:val="uk-UA" w:eastAsia="ru-RU"/>
              </w:rPr>
            </w:pPr>
            <w:r>
              <w:rPr>
                <w:rFonts w:eastAsia="Times New Roman" w:cs="Times New Roman"/>
                <w:sz w:val="24"/>
                <w:szCs w:val="27"/>
                <w:lang w:val="uk-UA" w:eastAsia="ru-RU"/>
              </w:rPr>
              <w:t>Завдання на дипломний проект</w:t>
            </w:r>
          </w:p>
        </w:tc>
        <w:tc>
          <w:tcPr>
            <w:tcW w:w="894" w:type="dxa"/>
            <w:vAlign w:val="center"/>
          </w:tcPr>
          <w:p w14:paraId="4AFCB30E" w14:textId="6D5EF570" w:rsidR="009D6F94" w:rsidRPr="004B3410" w:rsidRDefault="004B3410" w:rsidP="00863DF3">
            <w:pPr>
              <w:jc w:val="center"/>
              <w:rPr>
                <w:rFonts w:eastAsia="Times New Roman" w:cs="Times New Roman"/>
                <w:sz w:val="24"/>
                <w:szCs w:val="27"/>
                <w:lang w:val="uk-UA" w:eastAsia="ru-RU"/>
              </w:rPr>
            </w:pPr>
            <w:r>
              <w:rPr>
                <w:rFonts w:eastAsia="Times New Roman" w:cs="Times New Roman"/>
                <w:sz w:val="24"/>
                <w:szCs w:val="27"/>
                <w:lang w:val="uk-UA" w:eastAsia="ru-RU"/>
              </w:rPr>
              <w:t>2</w:t>
            </w:r>
          </w:p>
        </w:tc>
        <w:tc>
          <w:tcPr>
            <w:tcW w:w="884" w:type="dxa"/>
          </w:tcPr>
          <w:p w14:paraId="5B6E0683" w14:textId="77777777" w:rsidR="009D6F94" w:rsidRPr="009D6F94" w:rsidRDefault="009D6F94" w:rsidP="00863DF3">
            <w:pPr>
              <w:rPr>
                <w:rFonts w:eastAsia="Times New Roman" w:cs="Times New Roman"/>
                <w:sz w:val="24"/>
                <w:szCs w:val="27"/>
                <w:lang w:eastAsia="ru-RU"/>
              </w:rPr>
            </w:pPr>
          </w:p>
        </w:tc>
        <w:tc>
          <w:tcPr>
            <w:tcW w:w="1281" w:type="dxa"/>
          </w:tcPr>
          <w:p w14:paraId="26FCB50B" w14:textId="77777777" w:rsidR="009D6F94" w:rsidRPr="009D6F94" w:rsidRDefault="009D6F94" w:rsidP="00863DF3">
            <w:pPr>
              <w:rPr>
                <w:rFonts w:eastAsia="Times New Roman" w:cs="Times New Roman"/>
                <w:sz w:val="24"/>
                <w:szCs w:val="27"/>
                <w:lang w:eastAsia="ru-RU"/>
              </w:rPr>
            </w:pPr>
          </w:p>
        </w:tc>
      </w:tr>
      <w:tr w:rsidR="004B3410" w:rsidRPr="009D6F94" w14:paraId="010DCE7A" w14:textId="77777777" w:rsidTr="008E3E8F">
        <w:tc>
          <w:tcPr>
            <w:tcW w:w="804" w:type="dxa"/>
          </w:tcPr>
          <w:p w14:paraId="2F8FF519" w14:textId="34848C92" w:rsidR="004B3410" w:rsidRDefault="004B3410" w:rsidP="00863DF3">
            <w:pPr>
              <w:jc w:val="center"/>
              <w:rPr>
                <w:rFonts w:eastAsia="Times New Roman" w:cs="Times New Roman"/>
                <w:sz w:val="24"/>
                <w:szCs w:val="27"/>
                <w:lang w:val="uk-UA" w:eastAsia="ru-RU"/>
              </w:rPr>
            </w:pPr>
            <w:r>
              <w:rPr>
                <w:rFonts w:eastAsia="Times New Roman" w:cs="Times New Roman"/>
                <w:sz w:val="24"/>
                <w:szCs w:val="27"/>
                <w:lang w:val="uk-UA" w:eastAsia="ru-RU"/>
              </w:rPr>
              <w:t>2</w:t>
            </w:r>
          </w:p>
        </w:tc>
        <w:tc>
          <w:tcPr>
            <w:tcW w:w="688" w:type="dxa"/>
          </w:tcPr>
          <w:p w14:paraId="40BA84B7" w14:textId="5C1199B9" w:rsidR="004B3410" w:rsidRPr="009D6F94" w:rsidRDefault="004B3410" w:rsidP="00863DF3">
            <w:pPr>
              <w:rPr>
                <w:rFonts w:eastAsia="Times New Roman" w:cs="Times New Roman"/>
                <w:sz w:val="24"/>
                <w:szCs w:val="27"/>
                <w:lang w:val="uk-UA" w:eastAsia="ru-RU"/>
              </w:rPr>
            </w:pPr>
            <w:r w:rsidRPr="009D6F94">
              <w:rPr>
                <w:rFonts w:eastAsia="Times New Roman" w:cs="Times New Roman"/>
                <w:sz w:val="24"/>
                <w:szCs w:val="27"/>
                <w:lang w:val="uk-UA" w:eastAsia="ru-RU"/>
              </w:rPr>
              <w:t>А4</w:t>
            </w:r>
          </w:p>
        </w:tc>
        <w:tc>
          <w:tcPr>
            <w:tcW w:w="2901" w:type="dxa"/>
          </w:tcPr>
          <w:p w14:paraId="4E824901" w14:textId="60C11069" w:rsidR="004B3410" w:rsidRDefault="004B3410" w:rsidP="00863DF3">
            <w:pPr>
              <w:rPr>
                <w:rFonts w:eastAsia="Times New Roman" w:cs="Times New Roman"/>
                <w:sz w:val="24"/>
                <w:szCs w:val="24"/>
                <w:lang w:val="uk-UA" w:eastAsia="ru-RU"/>
              </w:rPr>
            </w:pPr>
            <w:r>
              <w:rPr>
                <w:rFonts w:eastAsia="Times New Roman" w:cs="Times New Roman"/>
                <w:sz w:val="24"/>
                <w:szCs w:val="24"/>
                <w:lang w:val="uk-UA" w:eastAsia="ru-RU"/>
              </w:rPr>
              <w:t xml:space="preserve">ДП </w:t>
            </w:r>
            <w:r>
              <w:rPr>
                <w:rFonts w:eastAsia="Times New Roman" w:cs="Times New Roman"/>
                <w:sz w:val="24"/>
                <w:szCs w:val="24"/>
                <w:lang w:eastAsia="ru-RU"/>
              </w:rPr>
              <w:t>ЛА</w:t>
            </w:r>
            <w:r w:rsidR="000D7237">
              <w:rPr>
                <w:rFonts w:eastAsia="Times New Roman" w:cs="Times New Roman"/>
                <w:sz w:val="24"/>
                <w:szCs w:val="24"/>
                <w:lang w:val="en-US" w:eastAsia="ru-RU"/>
              </w:rPr>
              <w:t>01мп</w:t>
            </w:r>
            <w:r w:rsidRPr="009D6F94">
              <w:rPr>
                <w:rFonts w:eastAsia="Times New Roman" w:cs="Times New Roman"/>
                <w:sz w:val="24"/>
                <w:szCs w:val="24"/>
                <w:lang w:eastAsia="ru-RU"/>
              </w:rPr>
              <w:t>.</w:t>
            </w:r>
            <w:r w:rsidR="000D7237">
              <w:rPr>
                <w:rFonts w:eastAsia="Times New Roman" w:cs="Times New Roman"/>
                <w:sz w:val="24"/>
                <w:szCs w:val="24"/>
                <w:lang w:val="en-US" w:eastAsia="ru-RU"/>
              </w:rPr>
              <w:t>20</w:t>
            </w:r>
            <w:r>
              <w:rPr>
                <w:rFonts w:eastAsia="Times New Roman" w:cs="Times New Roman"/>
                <w:sz w:val="24"/>
                <w:szCs w:val="24"/>
                <w:lang w:eastAsia="ru-RU"/>
              </w:rPr>
              <w:t xml:space="preserve">.00.000 </w:t>
            </w:r>
            <w:r w:rsidRPr="009D6F94">
              <w:rPr>
                <w:rFonts w:eastAsia="Times New Roman" w:cs="Times New Roman"/>
                <w:sz w:val="24"/>
                <w:szCs w:val="24"/>
                <w:lang w:eastAsia="ru-RU"/>
              </w:rPr>
              <w:t xml:space="preserve">ПЗ </w:t>
            </w:r>
            <w:r w:rsidRPr="009D6F94">
              <w:rPr>
                <w:rFonts w:eastAsia="Times New Roman" w:cs="Times New Roman"/>
                <w:sz w:val="24"/>
                <w:szCs w:val="27"/>
                <w:lang w:val="uk-UA" w:eastAsia="ru-RU"/>
              </w:rPr>
              <w:t xml:space="preserve"> </w:t>
            </w:r>
          </w:p>
        </w:tc>
        <w:tc>
          <w:tcPr>
            <w:tcW w:w="2742" w:type="dxa"/>
          </w:tcPr>
          <w:p w14:paraId="7737941C" w14:textId="715AD860" w:rsidR="004B3410" w:rsidRPr="009D6F94" w:rsidRDefault="004B3410" w:rsidP="00863DF3">
            <w:pPr>
              <w:rPr>
                <w:rFonts w:eastAsia="Times New Roman" w:cs="Times New Roman"/>
                <w:sz w:val="24"/>
                <w:szCs w:val="27"/>
                <w:lang w:val="uk-UA" w:eastAsia="ru-RU"/>
              </w:rPr>
            </w:pPr>
            <w:r w:rsidRPr="009D6F94">
              <w:rPr>
                <w:rFonts w:eastAsia="Times New Roman" w:cs="Times New Roman"/>
                <w:sz w:val="24"/>
                <w:szCs w:val="27"/>
                <w:lang w:val="uk-UA" w:eastAsia="ru-RU"/>
              </w:rPr>
              <w:t>Пояснювальна записка</w:t>
            </w:r>
          </w:p>
        </w:tc>
        <w:tc>
          <w:tcPr>
            <w:tcW w:w="894" w:type="dxa"/>
            <w:vAlign w:val="center"/>
          </w:tcPr>
          <w:p w14:paraId="2A39F3D4" w14:textId="39C18FB9" w:rsidR="004B3410" w:rsidRPr="009D6F94" w:rsidRDefault="000D7237" w:rsidP="00863DF3">
            <w:pPr>
              <w:jc w:val="center"/>
              <w:rPr>
                <w:rFonts w:eastAsia="Times New Roman" w:cs="Times New Roman"/>
                <w:sz w:val="24"/>
                <w:szCs w:val="27"/>
                <w:lang w:val="uk-UA" w:eastAsia="ru-RU"/>
              </w:rPr>
            </w:pPr>
            <w:r>
              <w:rPr>
                <w:rFonts w:eastAsia="Times New Roman" w:cs="Times New Roman"/>
                <w:sz w:val="24"/>
                <w:szCs w:val="27"/>
                <w:lang w:val="uk-UA" w:eastAsia="ru-RU"/>
              </w:rPr>
              <w:t>75</w:t>
            </w:r>
          </w:p>
        </w:tc>
        <w:tc>
          <w:tcPr>
            <w:tcW w:w="884" w:type="dxa"/>
          </w:tcPr>
          <w:p w14:paraId="0C4BD706" w14:textId="77777777" w:rsidR="004B3410" w:rsidRPr="009D6F94" w:rsidRDefault="004B3410" w:rsidP="00863DF3">
            <w:pPr>
              <w:rPr>
                <w:rFonts w:eastAsia="Times New Roman" w:cs="Times New Roman"/>
                <w:sz w:val="24"/>
                <w:szCs w:val="27"/>
                <w:lang w:eastAsia="ru-RU"/>
              </w:rPr>
            </w:pPr>
          </w:p>
        </w:tc>
        <w:tc>
          <w:tcPr>
            <w:tcW w:w="1281" w:type="dxa"/>
          </w:tcPr>
          <w:p w14:paraId="5484ADD6" w14:textId="77777777" w:rsidR="004B3410" w:rsidRPr="009D6F94" w:rsidRDefault="004B3410" w:rsidP="00863DF3">
            <w:pPr>
              <w:rPr>
                <w:rFonts w:eastAsia="Times New Roman" w:cs="Times New Roman"/>
                <w:sz w:val="24"/>
                <w:szCs w:val="27"/>
                <w:lang w:eastAsia="ru-RU"/>
              </w:rPr>
            </w:pPr>
          </w:p>
        </w:tc>
      </w:tr>
      <w:tr w:rsidR="004B3410" w:rsidRPr="009D6F94" w14:paraId="4A680CF2" w14:textId="77777777" w:rsidTr="008E3E8F">
        <w:tc>
          <w:tcPr>
            <w:tcW w:w="804" w:type="dxa"/>
          </w:tcPr>
          <w:p w14:paraId="4EFFE74B" w14:textId="37BCC040" w:rsidR="004B3410" w:rsidRPr="009D6F94" w:rsidRDefault="004B3410" w:rsidP="00863DF3">
            <w:pPr>
              <w:jc w:val="center"/>
              <w:rPr>
                <w:rFonts w:eastAsia="Times New Roman" w:cs="Times New Roman"/>
                <w:sz w:val="24"/>
                <w:szCs w:val="27"/>
                <w:lang w:val="uk-UA" w:eastAsia="ru-RU"/>
              </w:rPr>
            </w:pPr>
            <w:r>
              <w:rPr>
                <w:rFonts w:eastAsia="Times New Roman" w:cs="Times New Roman"/>
                <w:sz w:val="24"/>
                <w:szCs w:val="27"/>
                <w:lang w:val="uk-UA" w:eastAsia="ru-RU"/>
              </w:rPr>
              <w:t>3</w:t>
            </w:r>
          </w:p>
        </w:tc>
        <w:tc>
          <w:tcPr>
            <w:tcW w:w="688" w:type="dxa"/>
          </w:tcPr>
          <w:p w14:paraId="4A590A2D" w14:textId="77777777" w:rsidR="004B3410" w:rsidRPr="009D6F94" w:rsidRDefault="004B3410" w:rsidP="00863DF3">
            <w:pPr>
              <w:rPr>
                <w:rFonts w:eastAsia="Times New Roman" w:cs="Times New Roman"/>
                <w:sz w:val="24"/>
                <w:szCs w:val="27"/>
                <w:lang w:val="uk-UA" w:eastAsia="ru-RU"/>
              </w:rPr>
            </w:pPr>
            <w:r w:rsidRPr="009D6F94">
              <w:rPr>
                <w:rFonts w:eastAsia="Times New Roman" w:cs="Times New Roman"/>
                <w:sz w:val="24"/>
                <w:szCs w:val="27"/>
                <w:lang w:val="uk-UA" w:eastAsia="ru-RU"/>
              </w:rPr>
              <w:t>А4</w:t>
            </w:r>
          </w:p>
        </w:tc>
        <w:tc>
          <w:tcPr>
            <w:tcW w:w="2901" w:type="dxa"/>
          </w:tcPr>
          <w:p w14:paraId="54E849B2" w14:textId="04990CDF" w:rsidR="004B3410" w:rsidRPr="009D6F94" w:rsidRDefault="004B3410" w:rsidP="00863DF3">
            <w:pPr>
              <w:rPr>
                <w:rFonts w:eastAsia="Times New Roman" w:cs="Times New Roman"/>
                <w:sz w:val="24"/>
                <w:szCs w:val="27"/>
                <w:lang w:eastAsia="ru-RU"/>
              </w:rPr>
            </w:pPr>
            <w:r>
              <w:rPr>
                <w:rFonts w:eastAsia="Times New Roman" w:cs="Times New Roman"/>
                <w:sz w:val="24"/>
                <w:szCs w:val="27"/>
                <w:lang w:val="uk-UA" w:eastAsia="ru-RU"/>
              </w:rPr>
              <w:t xml:space="preserve">ДП </w:t>
            </w:r>
            <w:r w:rsidRPr="009D6F94">
              <w:rPr>
                <w:rFonts w:eastAsia="Times New Roman" w:cs="Times New Roman"/>
                <w:sz w:val="24"/>
                <w:szCs w:val="27"/>
                <w:lang w:val="uk-UA" w:eastAsia="ru-RU"/>
              </w:rPr>
              <w:t>ЛА</w:t>
            </w:r>
            <w:r w:rsidR="000D7237" w:rsidRPr="000D7237">
              <w:rPr>
                <w:rFonts w:eastAsia="Times New Roman" w:cs="Times New Roman"/>
                <w:sz w:val="24"/>
                <w:szCs w:val="27"/>
                <w:lang w:eastAsia="ru-RU"/>
              </w:rPr>
              <w:t>01</w:t>
            </w:r>
            <w:r w:rsidR="000D7237">
              <w:rPr>
                <w:rFonts w:eastAsia="Times New Roman" w:cs="Times New Roman"/>
                <w:sz w:val="24"/>
                <w:szCs w:val="27"/>
                <w:lang w:val="uk-UA" w:eastAsia="ru-RU"/>
              </w:rPr>
              <w:t>мп</w:t>
            </w:r>
            <w:r w:rsidRPr="009D6F94">
              <w:rPr>
                <w:rFonts w:eastAsia="Times New Roman" w:cs="Times New Roman"/>
                <w:sz w:val="24"/>
                <w:szCs w:val="27"/>
                <w:lang w:val="uk-UA" w:eastAsia="ru-RU"/>
              </w:rPr>
              <w:t>.</w:t>
            </w:r>
            <w:r w:rsidR="000D7237">
              <w:rPr>
                <w:rFonts w:eastAsia="Times New Roman" w:cs="Times New Roman"/>
                <w:sz w:val="24"/>
                <w:szCs w:val="27"/>
                <w:lang w:val="uk-UA" w:eastAsia="ru-RU"/>
              </w:rPr>
              <w:t>20</w:t>
            </w:r>
            <w:r>
              <w:rPr>
                <w:rFonts w:eastAsia="Times New Roman" w:cs="Times New Roman"/>
                <w:sz w:val="24"/>
                <w:szCs w:val="27"/>
                <w:lang w:val="uk-UA" w:eastAsia="ru-RU"/>
              </w:rPr>
              <w:t>.00.00</w:t>
            </w:r>
            <w:r w:rsidR="00FF4A7E">
              <w:rPr>
                <w:rFonts w:eastAsia="Times New Roman" w:cs="Times New Roman"/>
                <w:sz w:val="24"/>
                <w:szCs w:val="27"/>
                <w:lang w:val="uk-UA" w:eastAsia="ru-RU"/>
              </w:rPr>
              <w:t>0</w:t>
            </w:r>
            <w:r w:rsidRPr="009D6F94">
              <w:rPr>
                <w:rFonts w:eastAsia="Times New Roman" w:cs="Times New Roman"/>
                <w:sz w:val="24"/>
                <w:szCs w:val="27"/>
                <w:lang w:val="uk-UA" w:eastAsia="ru-RU"/>
              </w:rPr>
              <w:t xml:space="preserve"> </w:t>
            </w:r>
          </w:p>
        </w:tc>
        <w:tc>
          <w:tcPr>
            <w:tcW w:w="2742" w:type="dxa"/>
          </w:tcPr>
          <w:p w14:paraId="6E601A56" w14:textId="03609AAC" w:rsidR="004B3410" w:rsidRPr="009D6F94" w:rsidRDefault="004B3410" w:rsidP="00863DF3">
            <w:pPr>
              <w:rPr>
                <w:rFonts w:eastAsia="Times New Roman" w:cs="Times New Roman"/>
                <w:sz w:val="24"/>
                <w:szCs w:val="27"/>
                <w:lang w:val="uk-UA" w:eastAsia="ru-RU"/>
              </w:rPr>
            </w:pPr>
            <w:r w:rsidRPr="009D6F94">
              <w:rPr>
                <w:rFonts w:eastAsia="Times New Roman" w:cs="Times New Roman"/>
                <w:sz w:val="24"/>
                <w:szCs w:val="27"/>
                <w:lang w:val="uk-UA" w:eastAsia="ru-RU"/>
              </w:rPr>
              <w:t>Специфікація приладів</w:t>
            </w:r>
          </w:p>
        </w:tc>
        <w:tc>
          <w:tcPr>
            <w:tcW w:w="894" w:type="dxa"/>
            <w:vAlign w:val="center"/>
          </w:tcPr>
          <w:p w14:paraId="77DF4BED" w14:textId="12263A80" w:rsidR="004B3410" w:rsidRPr="009D6F94" w:rsidRDefault="001351DA" w:rsidP="00863DF3">
            <w:pPr>
              <w:jc w:val="center"/>
              <w:rPr>
                <w:rFonts w:eastAsia="Times New Roman" w:cs="Times New Roman"/>
                <w:sz w:val="24"/>
                <w:szCs w:val="27"/>
                <w:lang w:val="uk-UA" w:eastAsia="ru-RU"/>
              </w:rPr>
            </w:pPr>
            <w:r>
              <w:rPr>
                <w:rFonts w:eastAsia="Times New Roman" w:cs="Times New Roman"/>
                <w:sz w:val="24"/>
                <w:szCs w:val="27"/>
                <w:lang w:val="uk-UA" w:eastAsia="ru-RU"/>
              </w:rPr>
              <w:t>10</w:t>
            </w:r>
          </w:p>
        </w:tc>
        <w:tc>
          <w:tcPr>
            <w:tcW w:w="884" w:type="dxa"/>
          </w:tcPr>
          <w:p w14:paraId="4C70B883" w14:textId="77777777" w:rsidR="004B3410" w:rsidRPr="009D6F94" w:rsidRDefault="004B3410" w:rsidP="00863DF3">
            <w:pPr>
              <w:rPr>
                <w:rFonts w:eastAsia="Times New Roman" w:cs="Times New Roman"/>
                <w:sz w:val="24"/>
                <w:szCs w:val="27"/>
                <w:lang w:eastAsia="ru-RU"/>
              </w:rPr>
            </w:pPr>
          </w:p>
        </w:tc>
        <w:tc>
          <w:tcPr>
            <w:tcW w:w="1281" w:type="dxa"/>
          </w:tcPr>
          <w:p w14:paraId="1B634558" w14:textId="77777777" w:rsidR="004B3410" w:rsidRPr="009D6F94" w:rsidRDefault="004B3410" w:rsidP="00863DF3">
            <w:pPr>
              <w:rPr>
                <w:rFonts w:eastAsia="Times New Roman" w:cs="Times New Roman"/>
                <w:sz w:val="24"/>
                <w:szCs w:val="27"/>
                <w:lang w:eastAsia="ru-RU"/>
              </w:rPr>
            </w:pPr>
          </w:p>
        </w:tc>
      </w:tr>
      <w:tr w:rsidR="004B3410" w:rsidRPr="009D6F94" w14:paraId="5E980F61" w14:textId="77777777" w:rsidTr="008E3E8F">
        <w:tc>
          <w:tcPr>
            <w:tcW w:w="804" w:type="dxa"/>
          </w:tcPr>
          <w:p w14:paraId="14C580CD" w14:textId="77777777" w:rsidR="004B3410" w:rsidRPr="009D6F94" w:rsidRDefault="004B3410" w:rsidP="00863DF3">
            <w:pPr>
              <w:rPr>
                <w:rFonts w:eastAsia="Times New Roman" w:cs="Times New Roman"/>
                <w:sz w:val="24"/>
                <w:szCs w:val="27"/>
                <w:lang w:val="uk-UA" w:eastAsia="ru-RU"/>
              </w:rPr>
            </w:pPr>
          </w:p>
        </w:tc>
        <w:tc>
          <w:tcPr>
            <w:tcW w:w="688" w:type="dxa"/>
          </w:tcPr>
          <w:p w14:paraId="77EAE6A0" w14:textId="77777777" w:rsidR="004B3410" w:rsidRPr="009D6F94" w:rsidRDefault="004B3410" w:rsidP="00863DF3">
            <w:pPr>
              <w:rPr>
                <w:rFonts w:eastAsia="Times New Roman" w:cs="Times New Roman"/>
                <w:sz w:val="24"/>
                <w:szCs w:val="27"/>
                <w:lang w:val="uk-UA" w:eastAsia="ru-RU"/>
              </w:rPr>
            </w:pPr>
          </w:p>
        </w:tc>
        <w:tc>
          <w:tcPr>
            <w:tcW w:w="2901" w:type="dxa"/>
          </w:tcPr>
          <w:p w14:paraId="099E8423" w14:textId="77777777" w:rsidR="004B3410" w:rsidRPr="009D6F94" w:rsidRDefault="004B3410" w:rsidP="00863DF3">
            <w:pPr>
              <w:rPr>
                <w:rFonts w:eastAsia="Times New Roman" w:cs="Times New Roman"/>
                <w:sz w:val="24"/>
                <w:szCs w:val="27"/>
                <w:lang w:eastAsia="ru-RU"/>
              </w:rPr>
            </w:pPr>
          </w:p>
        </w:tc>
        <w:tc>
          <w:tcPr>
            <w:tcW w:w="2742" w:type="dxa"/>
          </w:tcPr>
          <w:p w14:paraId="213FD782" w14:textId="77777777" w:rsidR="004B3410" w:rsidRPr="009D6F94" w:rsidRDefault="004B3410" w:rsidP="00863DF3">
            <w:pPr>
              <w:rPr>
                <w:rFonts w:eastAsia="Times New Roman" w:cs="Times New Roman"/>
                <w:sz w:val="24"/>
                <w:szCs w:val="27"/>
                <w:lang w:val="uk-UA" w:eastAsia="ru-RU"/>
              </w:rPr>
            </w:pPr>
            <w:r w:rsidRPr="009D6F94">
              <w:rPr>
                <w:rFonts w:eastAsia="Times New Roman" w:cs="Times New Roman"/>
                <w:sz w:val="24"/>
                <w:szCs w:val="27"/>
                <w:lang w:val="uk-UA" w:eastAsia="ru-RU"/>
              </w:rPr>
              <w:t>та технічних засобів</w:t>
            </w:r>
          </w:p>
        </w:tc>
        <w:tc>
          <w:tcPr>
            <w:tcW w:w="894" w:type="dxa"/>
            <w:vAlign w:val="center"/>
          </w:tcPr>
          <w:p w14:paraId="293B50D2" w14:textId="77777777" w:rsidR="004B3410" w:rsidRPr="009D6F94" w:rsidRDefault="004B3410" w:rsidP="00863DF3">
            <w:pPr>
              <w:jc w:val="center"/>
              <w:rPr>
                <w:rFonts w:eastAsia="Times New Roman" w:cs="Times New Roman"/>
                <w:sz w:val="24"/>
                <w:szCs w:val="27"/>
                <w:lang w:eastAsia="ru-RU"/>
              </w:rPr>
            </w:pPr>
          </w:p>
        </w:tc>
        <w:tc>
          <w:tcPr>
            <w:tcW w:w="884" w:type="dxa"/>
          </w:tcPr>
          <w:p w14:paraId="639863C6" w14:textId="77777777" w:rsidR="004B3410" w:rsidRPr="009D6F94" w:rsidRDefault="004B3410" w:rsidP="00863DF3">
            <w:pPr>
              <w:rPr>
                <w:rFonts w:eastAsia="Times New Roman" w:cs="Times New Roman"/>
                <w:sz w:val="24"/>
                <w:szCs w:val="27"/>
                <w:lang w:eastAsia="ru-RU"/>
              </w:rPr>
            </w:pPr>
          </w:p>
        </w:tc>
        <w:tc>
          <w:tcPr>
            <w:tcW w:w="1281" w:type="dxa"/>
          </w:tcPr>
          <w:p w14:paraId="68389AD0" w14:textId="77777777" w:rsidR="004B3410" w:rsidRPr="009D6F94" w:rsidRDefault="004B3410" w:rsidP="00863DF3">
            <w:pPr>
              <w:rPr>
                <w:rFonts w:eastAsia="Times New Roman" w:cs="Times New Roman"/>
                <w:sz w:val="24"/>
                <w:szCs w:val="27"/>
                <w:lang w:eastAsia="ru-RU"/>
              </w:rPr>
            </w:pPr>
          </w:p>
        </w:tc>
      </w:tr>
      <w:tr w:rsidR="004B3410" w:rsidRPr="009D6F94" w14:paraId="144A8383" w14:textId="77777777" w:rsidTr="008E3E8F">
        <w:tc>
          <w:tcPr>
            <w:tcW w:w="804" w:type="dxa"/>
          </w:tcPr>
          <w:p w14:paraId="0A92D2B6" w14:textId="77777777" w:rsidR="004B3410" w:rsidRPr="009D6F94" w:rsidRDefault="004B3410" w:rsidP="00863DF3">
            <w:pPr>
              <w:rPr>
                <w:rFonts w:eastAsia="Times New Roman" w:cs="Times New Roman"/>
                <w:sz w:val="24"/>
                <w:szCs w:val="27"/>
                <w:lang w:eastAsia="ru-RU"/>
              </w:rPr>
            </w:pPr>
          </w:p>
        </w:tc>
        <w:tc>
          <w:tcPr>
            <w:tcW w:w="688" w:type="dxa"/>
          </w:tcPr>
          <w:p w14:paraId="3DAA34C2" w14:textId="77777777" w:rsidR="004B3410" w:rsidRPr="009D6F94" w:rsidRDefault="004B3410" w:rsidP="00863DF3">
            <w:pPr>
              <w:rPr>
                <w:rFonts w:eastAsia="Times New Roman" w:cs="Times New Roman"/>
                <w:sz w:val="24"/>
                <w:szCs w:val="27"/>
                <w:lang w:eastAsia="ru-RU"/>
              </w:rPr>
            </w:pPr>
          </w:p>
        </w:tc>
        <w:tc>
          <w:tcPr>
            <w:tcW w:w="2901" w:type="dxa"/>
          </w:tcPr>
          <w:p w14:paraId="45B6C97F" w14:textId="77777777" w:rsidR="004B3410" w:rsidRPr="009D6F94" w:rsidRDefault="004B3410" w:rsidP="00863DF3">
            <w:pPr>
              <w:rPr>
                <w:rFonts w:eastAsia="Times New Roman" w:cs="Times New Roman"/>
                <w:sz w:val="24"/>
                <w:szCs w:val="27"/>
                <w:lang w:eastAsia="ru-RU"/>
              </w:rPr>
            </w:pPr>
          </w:p>
        </w:tc>
        <w:tc>
          <w:tcPr>
            <w:tcW w:w="2742" w:type="dxa"/>
          </w:tcPr>
          <w:p w14:paraId="105CF0DF" w14:textId="77777777" w:rsidR="004B3410" w:rsidRPr="009D6F94" w:rsidRDefault="004B3410" w:rsidP="00863DF3">
            <w:pPr>
              <w:rPr>
                <w:rFonts w:eastAsia="Times New Roman" w:cs="Times New Roman"/>
                <w:sz w:val="24"/>
                <w:szCs w:val="27"/>
                <w:lang w:val="uk-UA" w:eastAsia="ru-RU"/>
              </w:rPr>
            </w:pPr>
            <w:r w:rsidRPr="009D6F94">
              <w:rPr>
                <w:rFonts w:eastAsia="Times New Roman" w:cs="Times New Roman"/>
                <w:sz w:val="24"/>
                <w:szCs w:val="27"/>
                <w:lang w:val="uk-UA" w:eastAsia="ru-RU"/>
              </w:rPr>
              <w:t>автоматизації</w:t>
            </w:r>
          </w:p>
        </w:tc>
        <w:tc>
          <w:tcPr>
            <w:tcW w:w="894" w:type="dxa"/>
            <w:vAlign w:val="center"/>
          </w:tcPr>
          <w:p w14:paraId="5891456C" w14:textId="77777777" w:rsidR="004B3410" w:rsidRPr="009D6F94" w:rsidRDefault="004B3410" w:rsidP="00863DF3">
            <w:pPr>
              <w:ind w:left="688" w:hanging="688"/>
              <w:jc w:val="center"/>
              <w:rPr>
                <w:rFonts w:eastAsia="Times New Roman" w:cs="Times New Roman"/>
                <w:sz w:val="24"/>
                <w:szCs w:val="27"/>
                <w:lang w:eastAsia="ru-RU"/>
              </w:rPr>
            </w:pPr>
          </w:p>
        </w:tc>
        <w:tc>
          <w:tcPr>
            <w:tcW w:w="884" w:type="dxa"/>
          </w:tcPr>
          <w:p w14:paraId="582112BB" w14:textId="77777777" w:rsidR="004B3410" w:rsidRPr="009D6F94" w:rsidRDefault="004B3410" w:rsidP="00863DF3">
            <w:pPr>
              <w:rPr>
                <w:rFonts w:eastAsia="Times New Roman" w:cs="Times New Roman"/>
                <w:sz w:val="24"/>
                <w:szCs w:val="27"/>
                <w:lang w:eastAsia="ru-RU"/>
              </w:rPr>
            </w:pPr>
          </w:p>
        </w:tc>
        <w:tc>
          <w:tcPr>
            <w:tcW w:w="1281" w:type="dxa"/>
          </w:tcPr>
          <w:p w14:paraId="07D86940" w14:textId="77777777" w:rsidR="004B3410" w:rsidRPr="009D6F94" w:rsidRDefault="004B3410" w:rsidP="00863DF3">
            <w:pPr>
              <w:rPr>
                <w:rFonts w:eastAsia="Times New Roman" w:cs="Times New Roman"/>
                <w:sz w:val="24"/>
                <w:szCs w:val="27"/>
                <w:lang w:eastAsia="ru-RU"/>
              </w:rPr>
            </w:pPr>
          </w:p>
        </w:tc>
      </w:tr>
      <w:tr w:rsidR="004B3410" w:rsidRPr="009D6F94" w14:paraId="7C96F306" w14:textId="77777777" w:rsidTr="008E3E8F">
        <w:tc>
          <w:tcPr>
            <w:tcW w:w="804" w:type="dxa"/>
          </w:tcPr>
          <w:p w14:paraId="09A3E21B" w14:textId="26592440" w:rsidR="004B3410" w:rsidRPr="009D6F94" w:rsidRDefault="004B3410" w:rsidP="00863DF3">
            <w:pPr>
              <w:jc w:val="center"/>
              <w:rPr>
                <w:rFonts w:eastAsia="Times New Roman" w:cs="Times New Roman"/>
                <w:sz w:val="24"/>
                <w:szCs w:val="27"/>
                <w:lang w:val="uk-UA" w:eastAsia="ru-RU"/>
              </w:rPr>
            </w:pPr>
            <w:r>
              <w:rPr>
                <w:rFonts w:eastAsia="Times New Roman" w:cs="Times New Roman"/>
                <w:sz w:val="24"/>
                <w:szCs w:val="27"/>
                <w:lang w:val="uk-UA" w:eastAsia="ru-RU"/>
              </w:rPr>
              <w:t>4</w:t>
            </w:r>
          </w:p>
        </w:tc>
        <w:tc>
          <w:tcPr>
            <w:tcW w:w="688" w:type="dxa"/>
          </w:tcPr>
          <w:p w14:paraId="6F25CB0C" w14:textId="28E20D40" w:rsidR="004B3410" w:rsidRPr="009D6F94" w:rsidRDefault="004B3410" w:rsidP="00863DF3">
            <w:pPr>
              <w:rPr>
                <w:rFonts w:eastAsia="Times New Roman" w:cs="Times New Roman"/>
                <w:sz w:val="24"/>
                <w:szCs w:val="27"/>
                <w:lang w:val="uk-UA" w:eastAsia="ru-RU"/>
              </w:rPr>
            </w:pPr>
            <w:r>
              <w:rPr>
                <w:rFonts w:eastAsia="Times New Roman" w:cs="Times New Roman"/>
                <w:sz w:val="24"/>
                <w:szCs w:val="27"/>
                <w:lang w:val="uk-UA" w:eastAsia="ru-RU"/>
              </w:rPr>
              <w:t>А2</w:t>
            </w:r>
          </w:p>
        </w:tc>
        <w:tc>
          <w:tcPr>
            <w:tcW w:w="2901" w:type="dxa"/>
          </w:tcPr>
          <w:p w14:paraId="17EB6FC4" w14:textId="1BFEB56F" w:rsidR="004B3410" w:rsidRPr="009D6F94" w:rsidRDefault="004B3410" w:rsidP="00863DF3">
            <w:pPr>
              <w:rPr>
                <w:rFonts w:eastAsia="Times New Roman" w:cs="Times New Roman"/>
                <w:sz w:val="24"/>
                <w:szCs w:val="27"/>
                <w:lang w:eastAsia="ru-RU"/>
              </w:rPr>
            </w:pPr>
            <w:r>
              <w:rPr>
                <w:rFonts w:eastAsia="Times New Roman" w:cs="Times New Roman"/>
                <w:sz w:val="24"/>
                <w:szCs w:val="27"/>
                <w:lang w:val="uk-UA" w:eastAsia="ru-RU"/>
              </w:rPr>
              <w:t>ДП ЛА</w:t>
            </w:r>
            <w:r w:rsidR="000D7237">
              <w:rPr>
                <w:rFonts w:eastAsia="Times New Roman" w:cs="Times New Roman"/>
                <w:sz w:val="24"/>
                <w:szCs w:val="27"/>
                <w:lang w:val="uk-UA" w:eastAsia="ru-RU"/>
              </w:rPr>
              <w:t>01мп.20</w:t>
            </w:r>
            <w:r>
              <w:rPr>
                <w:rFonts w:eastAsia="Times New Roman" w:cs="Times New Roman"/>
                <w:sz w:val="24"/>
                <w:szCs w:val="27"/>
                <w:lang w:val="uk-UA" w:eastAsia="ru-RU"/>
              </w:rPr>
              <w:t>.01.000 СхА</w:t>
            </w:r>
          </w:p>
        </w:tc>
        <w:tc>
          <w:tcPr>
            <w:tcW w:w="2742" w:type="dxa"/>
          </w:tcPr>
          <w:p w14:paraId="3E2B74F7" w14:textId="7F5C16D9" w:rsidR="004B3410" w:rsidRPr="009D6F94" w:rsidRDefault="004B3410" w:rsidP="00863DF3">
            <w:pPr>
              <w:rPr>
                <w:rFonts w:eastAsia="Times New Roman" w:cs="Times New Roman"/>
                <w:sz w:val="24"/>
                <w:szCs w:val="27"/>
                <w:lang w:val="uk-UA" w:eastAsia="ru-RU"/>
              </w:rPr>
            </w:pPr>
            <w:r>
              <w:rPr>
                <w:rFonts w:eastAsia="Times New Roman" w:cs="Times New Roman"/>
                <w:sz w:val="24"/>
                <w:szCs w:val="27"/>
                <w:lang w:val="uk-UA" w:eastAsia="ru-RU"/>
              </w:rPr>
              <w:t>Схема автоматизації</w:t>
            </w:r>
          </w:p>
        </w:tc>
        <w:tc>
          <w:tcPr>
            <w:tcW w:w="894" w:type="dxa"/>
            <w:vAlign w:val="center"/>
          </w:tcPr>
          <w:p w14:paraId="2432FB81" w14:textId="77777777" w:rsidR="004B3410" w:rsidRPr="009D6F94" w:rsidRDefault="004B3410" w:rsidP="00863DF3">
            <w:pPr>
              <w:jc w:val="center"/>
              <w:rPr>
                <w:rFonts w:eastAsia="Times New Roman" w:cs="Times New Roman"/>
                <w:sz w:val="24"/>
                <w:szCs w:val="27"/>
                <w:lang w:val="uk-UA" w:eastAsia="ru-RU"/>
              </w:rPr>
            </w:pPr>
            <w:r w:rsidRPr="009D6F94">
              <w:rPr>
                <w:rFonts w:eastAsia="Times New Roman" w:cs="Times New Roman"/>
                <w:sz w:val="24"/>
                <w:szCs w:val="27"/>
                <w:lang w:val="uk-UA" w:eastAsia="ru-RU"/>
              </w:rPr>
              <w:t>1</w:t>
            </w:r>
          </w:p>
        </w:tc>
        <w:tc>
          <w:tcPr>
            <w:tcW w:w="884" w:type="dxa"/>
          </w:tcPr>
          <w:p w14:paraId="52E73A2F" w14:textId="77777777" w:rsidR="004B3410" w:rsidRPr="009D6F94" w:rsidRDefault="004B3410" w:rsidP="00863DF3">
            <w:pPr>
              <w:rPr>
                <w:rFonts w:eastAsia="Times New Roman" w:cs="Times New Roman"/>
                <w:sz w:val="24"/>
                <w:szCs w:val="27"/>
                <w:lang w:eastAsia="ru-RU"/>
              </w:rPr>
            </w:pPr>
          </w:p>
        </w:tc>
        <w:tc>
          <w:tcPr>
            <w:tcW w:w="1281" w:type="dxa"/>
          </w:tcPr>
          <w:p w14:paraId="0BB0115E" w14:textId="77777777" w:rsidR="004B3410" w:rsidRPr="009D6F94" w:rsidRDefault="004B3410" w:rsidP="00863DF3">
            <w:pPr>
              <w:rPr>
                <w:rFonts w:eastAsia="Times New Roman" w:cs="Times New Roman"/>
                <w:sz w:val="24"/>
                <w:szCs w:val="27"/>
                <w:lang w:eastAsia="ru-RU"/>
              </w:rPr>
            </w:pPr>
          </w:p>
        </w:tc>
      </w:tr>
      <w:tr w:rsidR="004B3410" w:rsidRPr="009D6F94" w14:paraId="687F69F3" w14:textId="77777777" w:rsidTr="008E3E8F">
        <w:tc>
          <w:tcPr>
            <w:tcW w:w="804" w:type="dxa"/>
          </w:tcPr>
          <w:p w14:paraId="340CC3D4" w14:textId="31479EC7" w:rsidR="004B3410" w:rsidRPr="009D6F94" w:rsidRDefault="000D7237" w:rsidP="00863DF3">
            <w:pPr>
              <w:jc w:val="center"/>
              <w:rPr>
                <w:rFonts w:eastAsia="Times New Roman" w:cs="Times New Roman"/>
                <w:sz w:val="24"/>
                <w:szCs w:val="27"/>
                <w:lang w:val="uk-UA" w:eastAsia="ru-RU"/>
              </w:rPr>
            </w:pPr>
            <w:r>
              <w:rPr>
                <w:rFonts w:eastAsia="Times New Roman" w:cs="Times New Roman"/>
                <w:sz w:val="24"/>
                <w:szCs w:val="27"/>
                <w:lang w:val="uk-UA" w:eastAsia="ru-RU"/>
              </w:rPr>
              <w:t>5</w:t>
            </w:r>
          </w:p>
        </w:tc>
        <w:tc>
          <w:tcPr>
            <w:tcW w:w="688" w:type="dxa"/>
          </w:tcPr>
          <w:p w14:paraId="68C16DC3" w14:textId="62189EAF" w:rsidR="004B3410" w:rsidRPr="009D6F94" w:rsidRDefault="000D7237" w:rsidP="00863DF3">
            <w:pPr>
              <w:rPr>
                <w:rFonts w:eastAsia="Times New Roman" w:cs="Times New Roman"/>
                <w:sz w:val="24"/>
                <w:szCs w:val="27"/>
                <w:lang w:val="uk-UA" w:eastAsia="ru-RU"/>
              </w:rPr>
            </w:pPr>
            <w:r>
              <w:rPr>
                <w:rFonts w:eastAsia="Times New Roman" w:cs="Times New Roman"/>
                <w:sz w:val="24"/>
                <w:szCs w:val="27"/>
                <w:lang w:val="uk-UA" w:eastAsia="ru-RU"/>
              </w:rPr>
              <w:t>А4</w:t>
            </w:r>
          </w:p>
        </w:tc>
        <w:tc>
          <w:tcPr>
            <w:tcW w:w="2901" w:type="dxa"/>
          </w:tcPr>
          <w:p w14:paraId="5F9CB232" w14:textId="735B475F" w:rsidR="004B3410" w:rsidRPr="009D6F94" w:rsidRDefault="000D7237" w:rsidP="000D7237">
            <w:pPr>
              <w:rPr>
                <w:rFonts w:eastAsia="Times New Roman" w:cs="Times New Roman"/>
                <w:sz w:val="24"/>
                <w:szCs w:val="27"/>
                <w:lang w:eastAsia="ru-RU"/>
              </w:rPr>
            </w:pPr>
            <w:r>
              <w:rPr>
                <w:rFonts w:eastAsia="Times New Roman" w:cs="Times New Roman"/>
                <w:sz w:val="24"/>
                <w:szCs w:val="27"/>
                <w:lang w:val="uk-UA" w:eastAsia="ru-RU"/>
              </w:rPr>
              <w:t xml:space="preserve">ДП </w:t>
            </w:r>
            <w:r w:rsidRPr="009D6F94">
              <w:rPr>
                <w:rFonts w:eastAsia="Times New Roman" w:cs="Times New Roman"/>
                <w:sz w:val="24"/>
                <w:szCs w:val="27"/>
                <w:lang w:val="uk-UA" w:eastAsia="ru-RU"/>
              </w:rPr>
              <w:t>ЛА</w:t>
            </w:r>
            <w:r>
              <w:rPr>
                <w:rFonts w:eastAsia="Times New Roman" w:cs="Times New Roman"/>
                <w:sz w:val="24"/>
                <w:szCs w:val="27"/>
                <w:lang w:val="uk-UA" w:eastAsia="ru-RU"/>
              </w:rPr>
              <w:t>01мп.20.00.000</w:t>
            </w:r>
          </w:p>
        </w:tc>
        <w:tc>
          <w:tcPr>
            <w:tcW w:w="2742" w:type="dxa"/>
          </w:tcPr>
          <w:p w14:paraId="196D18A2" w14:textId="736FB2C7" w:rsidR="004B3410" w:rsidRPr="009D6F94" w:rsidRDefault="000D7237" w:rsidP="00863DF3">
            <w:pPr>
              <w:rPr>
                <w:rFonts w:eastAsia="Times New Roman" w:cs="Times New Roman"/>
                <w:sz w:val="24"/>
                <w:szCs w:val="27"/>
                <w:lang w:val="uk-UA" w:eastAsia="ru-RU"/>
              </w:rPr>
            </w:pPr>
            <w:r>
              <w:rPr>
                <w:rFonts w:eastAsia="Times New Roman" w:cs="Times New Roman"/>
                <w:sz w:val="24"/>
                <w:szCs w:val="27"/>
                <w:lang w:val="uk-UA" w:eastAsia="ru-RU"/>
              </w:rPr>
              <w:t>База знань</w:t>
            </w:r>
          </w:p>
        </w:tc>
        <w:tc>
          <w:tcPr>
            <w:tcW w:w="894" w:type="dxa"/>
            <w:vAlign w:val="center"/>
          </w:tcPr>
          <w:p w14:paraId="0956CAFB" w14:textId="66FF6EAA" w:rsidR="004B3410" w:rsidRPr="009D6F94" w:rsidRDefault="000D7237" w:rsidP="00863DF3">
            <w:pPr>
              <w:jc w:val="center"/>
              <w:rPr>
                <w:rFonts w:eastAsia="Times New Roman" w:cs="Times New Roman"/>
                <w:sz w:val="24"/>
                <w:szCs w:val="27"/>
                <w:lang w:val="uk-UA" w:eastAsia="ru-RU"/>
              </w:rPr>
            </w:pPr>
            <w:r>
              <w:rPr>
                <w:rFonts w:eastAsia="Times New Roman" w:cs="Times New Roman"/>
                <w:sz w:val="24"/>
                <w:szCs w:val="27"/>
                <w:lang w:val="uk-UA" w:eastAsia="ru-RU"/>
              </w:rPr>
              <w:t>13</w:t>
            </w:r>
          </w:p>
        </w:tc>
        <w:tc>
          <w:tcPr>
            <w:tcW w:w="884" w:type="dxa"/>
          </w:tcPr>
          <w:p w14:paraId="61B5C7A3" w14:textId="77777777" w:rsidR="004B3410" w:rsidRPr="009D6F94" w:rsidRDefault="004B3410" w:rsidP="00863DF3">
            <w:pPr>
              <w:rPr>
                <w:rFonts w:eastAsia="Times New Roman" w:cs="Times New Roman"/>
                <w:sz w:val="24"/>
                <w:szCs w:val="27"/>
                <w:lang w:eastAsia="ru-RU"/>
              </w:rPr>
            </w:pPr>
          </w:p>
        </w:tc>
        <w:tc>
          <w:tcPr>
            <w:tcW w:w="1281" w:type="dxa"/>
          </w:tcPr>
          <w:p w14:paraId="15B8AADC" w14:textId="77777777" w:rsidR="004B3410" w:rsidRPr="009D6F94" w:rsidRDefault="004B3410" w:rsidP="00863DF3">
            <w:pPr>
              <w:rPr>
                <w:rFonts w:eastAsia="Times New Roman" w:cs="Times New Roman"/>
                <w:sz w:val="24"/>
                <w:szCs w:val="27"/>
                <w:lang w:eastAsia="ru-RU"/>
              </w:rPr>
            </w:pPr>
          </w:p>
        </w:tc>
      </w:tr>
      <w:tr w:rsidR="004B3410" w:rsidRPr="009D6F94" w14:paraId="62EE03AB" w14:textId="77777777" w:rsidTr="008E3E8F">
        <w:tc>
          <w:tcPr>
            <w:tcW w:w="804" w:type="dxa"/>
          </w:tcPr>
          <w:p w14:paraId="7B1079AC" w14:textId="2752457A" w:rsidR="004B3410" w:rsidRPr="000D7237" w:rsidRDefault="000D7237" w:rsidP="000D7237">
            <w:pPr>
              <w:jc w:val="center"/>
              <w:rPr>
                <w:rFonts w:eastAsia="Times New Roman" w:cs="Times New Roman"/>
                <w:sz w:val="24"/>
                <w:szCs w:val="27"/>
                <w:lang w:val="uk-UA" w:eastAsia="ru-RU"/>
              </w:rPr>
            </w:pPr>
            <w:r>
              <w:rPr>
                <w:rFonts w:eastAsia="Times New Roman" w:cs="Times New Roman"/>
                <w:sz w:val="24"/>
                <w:szCs w:val="27"/>
                <w:lang w:val="uk-UA" w:eastAsia="ru-RU"/>
              </w:rPr>
              <w:t>6</w:t>
            </w:r>
          </w:p>
        </w:tc>
        <w:tc>
          <w:tcPr>
            <w:tcW w:w="688" w:type="dxa"/>
          </w:tcPr>
          <w:p w14:paraId="4218B8FD" w14:textId="7700CF33" w:rsidR="004B3410" w:rsidRPr="000D7237" w:rsidRDefault="000D7237" w:rsidP="00863DF3">
            <w:pPr>
              <w:rPr>
                <w:rFonts w:eastAsia="Times New Roman" w:cs="Times New Roman"/>
                <w:sz w:val="24"/>
                <w:szCs w:val="27"/>
                <w:lang w:val="uk-UA" w:eastAsia="ru-RU"/>
              </w:rPr>
            </w:pPr>
            <w:r>
              <w:rPr>
                <w:rFonts w:eastAsia="Times New Roman" w:cs="Times New Roman"/>
                <w:sz w:val="24"/>
                <w:szCs w:val="27"/>
                <w:lang w:val="uk-UA" w:eastAsia="ru-RU"/>
              </w:rPr>
              <w:t>А1</w:t>
            </w:r>
          </w:p>
        </w:tc>
        <w:tc>
          <w:tcPr>
            <w:tcW w:w="2901" w:type="dxa"/>
          </w:tcPr>
          <w:p w14:paraId="497DA557" w14:textId="11074D5B" w:rsidR="004B3410" w:rsidRPr="009D6F94" w:rsidRDefault="000D7237" w:rsidP="000D7237">
            <w:pPr>
              <w:rPr>
                <w:rFonts w:eastAsia="Times New Roman" w:cs="Times New Roman"/>
                <w:sz w:val="24"/>
                <w:szCs w:val="27"/>
                <w:lang w:eastAsia="ru-RU"/>
              </w:rPr>
            </w:pPr>
            <w:r>
              <w:rPr>
                <w:rFonts w:eastAsia="Times New Roman" w:cs="Times New Roman"/>
                <w:sz w:val="24"/>
                <w:szCs w:val="27"/>
                <w:lang w:val="uk-UA" w:eastAsia="ru-RU"/>
              </w:rPr>
              <w:t>ДП ЛА01мп.20.02.000 Д3</w:t>
            </w:r>
          </w:p>
        </w:tc>
        <w:tc>
          <w:tcPr>
            <w:tcW w:w="2742" w:type="dxa"/>
          </w:tcPr>
          <w:p w14:paraId="743CD5DE" w14:textId="4E981F0A" w:rsidR="004B3410" w:rsidRPr="009D6F94" w:rsidRDefault="000D7237" w:rsidP="00863DF3">
            <w:pPr>
              <w:rPr>
                <w:rFonts w:eastAsia="Times New Roman" w:cs="Times New Roman"/>
                <w:sz w:val="24"/>
                <w:szCs w:val="27"/>
                <w:lang w:val="uk-UA" w:eastAsia="ru-RU"/>
              </w:rPr>
            </w:pPr>
            <w:r>
              <w:rPr>
                <w:rFonts w:eastAsia="Times New Roman" w:cs="Times New Roman"/>
                <w:sz w:val="24"/>
                <w:szCs w:val="27"/>
                <w:lang w:val="uk-UA" w:eastAsia="ru-RU"/>
              </w:rPr>
              <w:t>Дерево аварійних</w:t>
            </w:r>
          </w:p>
        </w:tc>
        <w:tc>
          <w:tcPr>
            <w:tcW w:w="894" w:type="dxa"/>
            <w:vAlign w:val="center"/>
          </w:tcPr>
          <w:p w14:paraId="5CE588A1" w14:textId="797F23F2" w:rsidR="004B3410" w:rsidRPr="000D7237" w:rsidRDefault="000D7237" w:rsidP="00863DF3">
            <w:pPr>
              <w:jc w:val="center"/>
              <w:rPr>
                <w:rFonts w:eastAsia="Times New Roman" w:cs="Times New Roman"/>
                <w:sz w:val="24"/>
                <w:szCs w:val="27"/>
                <w:lang w:val="uk-UA" w:eastAsia="ru-RU"/>
              </w:rPr>
            </w:pPr>
            <w:r>
              <w:rPr>
                <w:rFonts w:eastAsia="Times New Roman" w:cs="Times New Roman"/>
                <w:sz w:val="24"/>
                <w:szCs w:val="27"/>
                <w:lang w:val="uk-UA" w:eastAsia="ru-RU"/>
              </w:rPr>
              <w:t>1</w:t>
            </w:r>
          </w:p>
        </w:tc>
        <w:tc>
          <w:tcPr>
            <w:tcW w:w="884" w:type="dxa"/>
          </w:tcPr>
          <w:p w14:paraId="6CB76060" w14:textId="77777777" w:rsidR="004B3410" w:rsidRPr="009D6F94" w:rsidRDefault="004B3410" w:rsidP="00863DF3">
            <w:pPr>
              <w:rPr>
                <w:rFonts w:eastAsia="Times New Roman" w:cs="Times New Roman"/>
                <w:sz w:val="24"/>
                <w:szCs w:val="27"/>
                <w:lang w:eastAsia="ru-RU"/>
              </w:rPr>
            </w:pPr>
          </w:p>
        </w:tc>
        <w:tc>
          <w:tcPr>
            <w:tcW w:w="1281" w:type="dxa"/>
          </w:tcPr>
          <w:p w14:paraId="51F9458D" w14:textId="77777777" w:rsidR="004B3410" w:rsidRPr="009D6F94" w:rsidRDefault="004B3410" w:rsidP="00863DF3">
            <w:pPr>
              <w:rPr>
                <w:rFonts w:eastAsia="Times New Roman" w:cs="Times New Roman"/>
                <w:sz w:val="24"/>
                <w:szCs w:val="27"/>
                <w:lang w:eastAsia="ru-RU"/>
              </w:rPr>
            </w:pPr>
          </w:p>
        </w:tc>
      </w:tr>
      <w:tr w:rsidR="004B3410" w:rsidRPr="009D6F94" w14:paraId="7C25A154" w14:textId="77777777" w:rsidTr="008E3E8F">
        <w:tc>
          <w:tcPr>
            <w:tcW w:w="804" w:type="dxa"/>
          </w:tcPr>
          <w:p w14:paraId="600FA1F8" w14:textId="77777777" w:rsidR="004B3410" w:rsidRPr="009D6F94" w:rsidRDefault="004B3410" w:rsidP="00863DF3">
            <w:pPr>
              <w:rPr>
                <w:rFonts w:eastAsia="Times New Roman" w:cs="Times New Roman"/>
                <w:sz w:val="24"/>
                <w:szCs w:val="27"/>
                <w:lang w:val="uk-UA" w:eastAsia="ru-RU"/>
              </w:rPr>
            </w:pPr>
          </w:p>
        </w:tc>
        <w:tc>
          <w:tcPr>
            <w:tcW w:w="688" w:type="dxa"/>
          </w:tcPr>
          <w:p w14:paraId="52C581AE" w14:textId="77777777" w:rsidR="004B3410" w:rsidRPr="009D6F94" w:rsidRDefault="004B3410" w:rsidP="00863DF3">
            <w:pPr>
              <w:rPr>
                <w:rFonts w:eastAsia="Times New Roman" w:cs="Times New Roman"/>
                <w:sz w:val="24"/>
                <w:szCs w:val="27"/>
                <w:lang w:val="uk-UA" w:eastAsia="ru-RU"/>
              </w:rPr>
            </w:pPr>
          </w:p>
        </w:tc>
        <w:tc>
          <w:tcPr>
            <w:tcW w:w="2901" w:type="dxa"/>
          </w:tcPr>
          <w:p w14:paraId="7E0CE133" w14:textId="77777777" w:rsidR="004B3410" w:rsidRPr="009D6F94" w:rsidRDefault="004B3410" w:rsidP="00863DF3">
            <w:pPr>
              <w:rPr>
                <w:rFonts w:eastAsia="Times New Roman" w:cs="Times New Roman"/>
                <w:sz w:val="24"/>
                <w:szCs w:val="27"/>
                <w:lang w:eastAsia="ru-RU"/>
              </w:rPr>
            </w:pPr>
          </w:p>
        </w:tc>
        <w:tc>
          <w:tcPr>
            <w:tcW w:w="2742" w:type="dxa"/>
          </w:tcPr>
          <w:p w14:paraId="4F285E6F" w14:textId="11545C49" w:rsidR="004B3410" w:rsidRPr="009D6F94" w:rsidRDefault="000D7237" w:rsidP="00863DF3">
            <w:pPr>
              <w:rPr>
                <w:rFonts w:eastAsia="Times New Roman" w:cs="Times New Roman"/>
                <w:sz w:val="24"/>
                <w:szCs w:val="27"/>
                <w:lang w:val="uk-UA" w:eastAsia="ru-RU"/>
              </w:rPr>
            </w:pPr>
            <w:r>
              <w:rPr>
                <w:rFonts w:eastAsia="Times New Roman" w:cs="Times New Roman"/>
                <w:sz w:val="24"/>
                <w:szCs w:val="27"/>
                <w:lang w:val="uk-UA" w:eastAsia="ru-RU"/>
              </w:rPr>
              <w:t>ситуацій</w:t>
            </w:r>
          </w:p>
        </w:tc>
        <w:tc>
          <w:tcPr>
            <w:tcW w:w="894" w:type="dxa"/>
            <w:vAlign w:val="center"/>
          </w:tcPr>
          <w:p w14:paraId="5ABB9A5F" w14:textId="77777777" w:rsidR="004B3410" w:rsidRPr="009D6F94" w:rsidRDefault="004B3410" w:rsidP="00863DF3">
            <w:pPr>
              <w:jc w:val="center"/>
              <w:rPr>
                <w:rFonts w:eastAsia="Times New Roman" w:cs="Times New Roman"/>
                <w:sz w:val="24"/>
                <w:szCs w:val="27"/>
                <w:lang w:val="uk-UA" w:eastAsia="ru-RU"/>
              </w:rPr>
            </w:pPr>
          </w:p>
        </w:tc>
        <w:tc>
          <w:tcPr>
            <w:tcW w:w="884" w:type="dxa"/>
          </w:tcPr>
          <w:p w14:paraId="6A1E0461" w14:textId="77777777" w:rsidR="004B3410" w:rsidRPr="009D6F94" w:rsidRDefault="004B3410" w:rsidP="00863DF3">
            <w:pPr>
              <w:rPr>
                <w:rFonts w:eastAsia="Times New Roman" w:cs="Times New Roman"/>
                <w:sz w:val="24"/>
                <w:szCs w:val="27"/>
                <w:lang w:eastAsia="ru-RU"/>
              </w:rPr>
            </w:pPr>
          </w:p>
        </w:tc>
        <w:tc>
          <w:tcPr>
            <w:tcW w:w="1281" w:type="dxa"/>
          </w:tcPr>
          <w:p w14:paraId="1C9ADD39" w14:textId="77777777" w:rsidR="004B3410" w:rsidRPr="009D6F94" w:rsidRDefault="004B3410" w:rsidP="00863DF3">
            <w:pPr>
              <w:rPr>
                <w:rFonts w:eastAsia="Times New Roman" w:cs="Times New Roman"/>
                <w:sz w:val="24"/>
                <w:szCs w:val="27"/>
                <w:lang w:eastAsia="ru-RU"/>
              </w:rPr>
            </w:pPr>
          </w:p>
        </w:tc>
      </w:tr>
      <w:tr w:rsidR="004B3410" w:rsidRPr="009D6F94" w14:paraId="0DC57895" w14:textId="77777777" w:rsidTr="008E3E8F">
        <w:tc>
          <w:tcPr>
            <w:tcW w:w="804" w:type="dxa"/>
          </w:tcPr>
          <w:p w14:paraId="4AAB1A9C" w14:textId="77777777" w:rsidR="004B3410" w:rsidRPr="009D6F94" w:rsidRDefault="004B3410" w:rsidP="00863DF3">
            <w:pPr>
              <w:rPr>
                <w:rFonts w:eastAsia="Times New Roman" w:cs="Times New Roman"/>
                <w:sz w:val="24"/>
                <w:szCs w:val="27"/>
                <w:lang w:eastAsia="ru-RU"/>
              </w:rPr>
            </w:pPr>
          </w:p>
        </w:tc>
        <w:tc>
          <w:tcPr>
            <w:tcW w:w="688" w:type="dxa"/>
          </w:tcPr>
          <w:p w14:paraId="2128BFB2" w14:textId="77777777" w:rsidR="004B3410" w:rsidRPr="009D6F94" w:rsidRDefault="004B3410" w:rsidP="00863DF3">
            <w:pPr>
              <w:rPr>
                <w:rFonts w:eastAsia="Times New Roman" w:cs="Times New Roman"/>
                <w:sz w:val="24"/>
                <w:szCs w:val="27"/>
                <w:lang w:eastAsia="ru-RU"/>
              </w:rPr>
            </w:pPr>
          </w:p>
        </w:tc>
        <w:tc>
          <w:tcPr>
            <w:tcW w:w="2901" w:type="dxa"/>
          </w:tcPr>
          <w:p w14:paraId="334ECE28" w14:textId="77777777" w:rsidR="004B3410" w:rsidRPr="009D6F94" w:rsidRDefault="004B3410" w:rsidP="00863DF3">
            <w:pPr>
              <w:rPr>
                <w:rFonts w:eastAsia="Times New Roman" w:cs="Times New Roman"/>
                <w:sz w:val="24"/>
                <w:szCs w:val="27"/>
                <w:lang w:eastAsia="ru-RU"/>
              </w:rPr>
            </w:pPr>
          </w:p>
        </w:tc>
        <w:tc>
          <w:tcPr>
            <w:tcW w:w="2742" w:type="dxa"/>
          </w:tcPr>
          <w:p w14:paraId="71479ABD" w14:textId="4646C186" w:rsidR="004B3410" w:rsidRPr="009D6F94" w:rsidRDefault="004B3410" w:rsidP="00863DF3">
            <w:pPr>
              <w:rPr>
                <w:rFonts w:eastAsia="Times New Roman" w:cs="Times New Roman"/>
                <w:sz w:val="24"/>
                <w:szCs w:val="27"/>
                <w:lang w:val="uk-UA" w:eastAsia="ru-RU"/>
              </w:rPr>
            </w:pPr>
          </w:p>
        </w:tc>
        <w:tc>
          <w:tcPr>
            <w:tcW w:w="894" w:type="dxa"/>
            <w:vAlign w:val="center"/>
          </w:tcPr>
          <w:p w14:paraId="63082611" w14:textId="77777777" w:rsidR="004B3410" w:rsidRPr="009D6F94" w:rsidRDefault="004B3410" w:rsidP="00863DF3">
            <w:pPr>
              <w:jc w:val="center"/>
              <w:rPr>
                <w:rFonts w:eastAsia="Times New Roman" w:cs="Times New Roman"/>
                <w:sz w:val="24"/>
                <w:szCs w:val="27"/>
                <w:lang w:eastAsia="ru-RU"/>
              </w:rPr>
            </w:pPr>
          </w:p>
        </w:tc>
        <w:tc>
          <w:tcPr>
            <w:tcW w:w="884" w:type="dxa"/>
          </w:tcPr>
          <w:p w14:paraId="4AA9391C" w14:textId="77777777" w:rsidR="004B3410" w:rsidRPr="009D6F94" w:rsidRDefault="004B3410" w:rsidP="00863DF3">
            <w:pPr>
              <w:rPr>
                <w:rFonts w:eastAsia="Times New Roman" w:cs="Times New Roman"/>
                <w:sz w:val="24"/>
                <w:szCs w:val="27"/>
                <w:lang w:eastAsia="ru-RU"/>
              </w:rPr>
            </w:pPr>
          </w:p>
        </w:tc>
        <w:tc>
          <w:tcPr>
            <w:tcW w:w="1281" w:type="dxa"/>
          </w:tcPr>
          <w:p w14:paraId="5900C654" w14:textId="77777777" w:rsidR="004B3410" w:rsidRPr="009D6F94" w:rsidRDefault="004B3410" w:rsidP="00863DF3">
            <w:pPr>
              <w:rPr>
                <w:rFonts w:eastAsia="Times New Roman" w:cs="Times New Roman"/>
                <w:sz w:val="24"/>
                <w:szCs w:val="27"/>
                <w:lang w:eastAsia="ru-RU"/>
              </w:rPr>
            </w:pPr>
          </w:p>
        </w:tc>
      </w:tr>
      <w:tr w:rsidR="004B3410" w:rsidRPr="009D6F94" w14:paraId="08D353CE" w14:textId="77777777" w:rsidTr="008E3E8F">
        <w:tc>
          <w:tcPr>
            <w:tcW w:w="804" w:type="dxa"/>
          </w:tcPr>
          <w:p w14:paraId="6BAFAD77" w14:textId="36D8BF24" w:rsidR="004B3410" w:rsidRPr="009D6F94" w:rsidRDefault="004B3410" w:rsidP="00863DF3">
            <w:pPr>
              <w:jc w:val="center"/>
              <w:rPr>
                <w:rFonts w:eastAsia="Times New Roman" w:cs="Times New Roman"/>
                <w:sz w:val="24"/>
                <w:szCs w:val="27"/>
                <w:lang w:val="uk-UA" w:eastAsia="ru-RU"/>
              </w:rPr>
            </w:pPr>
          </w:p>
        </w:tc>
        <w:tc>
          <w:tcPr>
            <w:tcW w:w="688" w:type="dxa"/>
          </w:tcPr>
          <w:p w14:paraId="4D9E970E" w14:textId="1D509109" w:rsidR="004B3410" w:rsidRPr="009D6F94" w:rsidRDefault="004B3410" w:rsidP="00863DF3">
            <w:pPr>
              <w:rPr>
                <w:rFonts w:eastAsia="Times New Roman" w:cs="Times New Roman"/>
                <w:sz w:val="24"/>
                <w:szCs w:val="27"/>
                <w:lang w:val="uk-UA" w:eastAsia="ru-RU"/>
              </w:rPr>
            </w:pPr>
          </w:p>
        </w:tc>
        <w:tc>
          <w:tcPr>
            <w:tcW w:w="2901" w:type="dxa"/>
          </w:tcPr>
          <w:p w14:paraId="5815D26B" w14:textId="61ABF7DC" w:rsidR="004B3410" w:rsidRPr="009D6F94" w:rsidRDefault="004B3410" w:rsidP="00863DF3">
            <w:pPr>
              <w:rPr>
                <w:rFonts w:eastAsia="Times New Roman" w:cs="Times New Roman"/>
                <w:sz w:val="24"/>
                <w:szCs w:val="27"/>
                <w:lang w:eastAsia="ru-RU"/>
              </w:rPr>
            </w:pPr>
          </w:p>
        </w:tc>
        <w:tc>
          <w:tcPr>
            <w:tcW w:w="2742" w:type="dxa"/>
          </w:tcPr>
          <w:p w14:paraId="58364702" w14:textId="41C946BF" w:rsidR="004B3410" w:rsidRPr="009D6F94" w:rsidRDefault="004B3410" w:rsidP="00863DF3">
            <w:pPr>
              <w:rPr>
                <w:rFonts w:eastAsia="Times New Roman" w:cs="Times New Roman"/>
                <w:sz w:val="24"/>
                <w:szCs w:val="27"/>
                <w:lang w:val="uk-UA" w:eastAsia="ru-RU"/>
              </w:rPr>
            </w:pPr>
          </w:p>
        </w:tc>
        <w:tc>
          <w:tcPr>
            <w:tcW w:w="894" w:type="dxa"/>
            <w:vAlign w:val="center"/>
          </w:tcPr>
          <w:p w14:paraId="354F0666" w14:textId="237B0706" w:rsidR="004B3410" w:rsidRPr="009D6F94" w:rsidRDefault="004B3410" w:rsidP="00863DF3">
            <w:pPr>
              <w:jc w:val="center"/>
              <w:rPr>
                <w:rFonts w:eastAsia="Times New Roman" w:cs="Times New Roman"/>
                <w:sz w:val="24"/>
                <w:szCs w:val="27"/>
                <w:lang w:val="uk-UA" w:eastAsia="ru-RU"/>
              </w:rPr>
            </w:pPr>
          </w:p>
        </w:tc>
        <w:tc>
          <w:tcPr>
            <w:tcW w:w="884" w:type="dxa"/>
          </w:tcPr>
          <w:p w14:paraId="33B53565" w14:textId="77777777" w:rsidR="004B3410" w:rsidRPr="009D6F94" w:rsidRDefault="004B3410" w:rsidP="00863DF3">
            <w:pPr>
              <w:rPr>
                <w:rFonts w:eastAsia="Times New Roman" w:cs="Times New Roman"/>
                <w:sz w:val="24"/>
                <w:szCs w:val="27"/>
                <w:lang w:eastAsia="ru-RU"/>
              </w:rPr>
            </w:pPr>
          </w:p>
        </w:tc>
        <w:tc>
          <w:tcPr>
            <w:tcW w:w="1281" w:type="dxa"/>
          </w:tcPr>
          <w:p w14:paraId="49CE4253" w14:textId="77777777" w:rsidR="004B3410" w:rsidRPr="009D6F94" w:rsidRDefault="004B3410" w:rsidP="00863DF3">
            <w:pPr>
              <w:rPr>
                <w:rFonts w:eastAsia="Times New Roman" w:cs="Times New Roman"/>
                <w:sz w:val="24"/>
                <w:szCs w:val="27"/>
                <w:lang w:eastAsia="ru-RU"/>
              </w:rPr>
            </w:pPr>
          </w:p>
        </w:tc>
      </w:tr>
      <w:tr w:rsidR="004B3410" w:rsidRPr="009D6F94" w14:paraId="36263E82" w14:textId="77777777" w:rsidTr="008E3E8F">
        <w:tc>
          <w:tcPr>
            <w:tcW w:w="804" w:type="dxa"/>
          </w:tcPr>
          <w:p w14:paraId="2E42BDA9" w14:textId="77777777" w:rsidR="004B3410" w:rsidRPr="009D6F94" w:rsidRDefault="004B3410" w:rsidP="00863DF3">
            <w:pPr>
              <w:rPr>
                <w:rFonts w:eastAsia="Times New Roman" w:cs="Times New Roman"/>
                <w:sz w:val="24"/>
                <w:szCs w:val="27"/>
                <w:lang w:eastAsia="ru-RU"/>
              </w:rPr>
            </w:pPr>
          </w:p>
        </w:tc>
        <w:tc>
          <w:tcPr>
            <w:tcW w:w="688" w:type="dxa"/>
          </w:tcPr>
          <w:p w14:paraId="5172BC3C" w14:textId="77777777" w:rsidR="004B3410" w:rsidRPr="009D6F94" w:rsidRDefault="004B3410" w:rsidP="00863DF3">
            <w:pPr>
              <w:rPr>
                <w:rFonts w:eastAsia="Times New Roman" w:cs="Times New Roman"/>
                <w:sz w:val="24"/>
                <w:szCs w:val="27"/>
                <w:lang w:eastAsia="ru-RU"/>
              </w:rPr>
            </w:pPr>
          </w:p>
        </w:tc>
        <w:tc>
          <w:tcPr>
            <w:tcW w:w="2901" w:type="dxa"/>
          </w:tcPr>
          <w:p w14:paraId="39AC1A58" w14:textId="77777777" w:rsidR="004B3410" w:rsidRPr="009D6F94" w:rsidRDefault="004B3410" w:rsidP="00863DF3">
            <w:pPr>
              <w:rPr>
                <w:rFonts w:eastAsia="Times New Roman" w:cs="Times New Roman"/>
                <w:sz w:val="24"/>
                <w:szCs w:val="27"/>
                <w:lang w:eastAsia="ru-RU"/>
              </w:rPr>
            </w:pPr>
          </w:p>
        </w:tc>
        <w:tc>
          <w:tcPr>
            <w:tcW w:w="2742" w:type="dxa"/>
          </w:tcPr>
          <w:p w14:paraId="1A7B85ED" w14:textId="34299CC0" w:rsidR="004B3410" w:rsidRPr="009D6F94" w:rsidRDefault="004B3410" w:rsidP="00863DF3">
            <w:pPr>
              <w:rPr>
                <w:rFonts w:eastAsia="Times New Roman" w:cs="Times New Roman"/>
                <w:sz w:val="24"/>
                <w:szCs w:val="27"/>
                <w:lang w:eastAsia="ru-RU"/>
              </w:rPr>
            </w:pPr>
          </w:p>
        </w:tc>
        <w:tc>
          <w:tcPr>
            <w:tcW w:w="894" w:type="dxa"/>
            <w:vAlign w:val="center"/>
          </w:tcPr>
          <w:p w14:paraId="0FCD946A" w14:textId="77777777" w:rsidR="004B3410" w:rsidRPr="009D6F94" w:rsidRDefault="004B3410" w:rsidP="00863DF3">
            <w:pPr>
              <w:jc w:val="center"/>
              <w:rPr>
                <w:rFonts w:eastAsia="Times New Roman" w:cs="Times New Roman"/>
                <w:sz w:val="24"/>
                <w:szCs w:val="27"/>
                <w:lang w:eastAsia="ru-RU"/>
              </w:rPr>
            </w:pPr>
          </w:p>
        </w:tc>
        <w:tc>
          <w:tcPr>
            <w:tcW w:w="884" w:type="dxa"/>
          </w:tcPr>
          <w:p w14:paraId="5CC36CA4" w14:textId="77777777" w:rsidR="004B3410" w:rsidRPr="009D6F94" w:rsidRDefault="004B3410" w:rsidP="00863DF3">
            <w:pPr>
              <w:rPr>
                <w:rFonts w:eastAsia="Times New Roman" w:cs="Times New Roman"/>
                <w:sz w:val="24"/>
                <w:szCs w:val="27"/>
                <w:lang w:eastAsia="ru-RU"/>
              </w:rPr>
            </w:pPr>
          </w:p>
        </w:tc>
        <w:tc>
          <w:tcPr>
            <w:tcW w:w="1281" w:type="dxa"/>
          </w:tcPr>
          <w:p w14:paraId="502BAA04" w14:textId="77777777" w:rsidR="004B3410" w:rsidRPr="009D6F94" w:rsidRDefault="004B3410" w:rsidP="00863DF3">
            <w:pPr>
              <w:rPr>
                <w:rFonts w:eastAsia="Times New Roman" w:cs="Times New Roman"/>
                <w:sz w:val="24"/>
                <w:szCs w:val="27"/>
                <w:lang w:eastAsia="ru-RU"/>
              </w:rPr>
            </w:pPr>
          </w:p>
        </w:tc>
      </w:tr>
      <w:tr w:rsidR="004B3410" w:rsidRPr="009D6F94" w14:paraId="09BEF9BB" w14:textId="77777777" w:rsidTr="008E3E8F">
        <w:tc>
          <w:tcPr>
            <w:tcW w:w="804" w:type="dxa"/>
          </w:tcPr>
          <w:p w14:paraId="7438E002" w14:textId="77777777" w:rsidR="004B3410" w:rsidRPr="009D6F94" w:rsidRDefault="004B3410" w:rsidP="00863DF3">
            <w:pPr>
              <w:rPr>
                <w:rFonts w:eastAsia="Times New Roman" w:cs="Times New Roman"/>
                <w:sz w:val="24"/>
                <w:szCs w:val="27"/>
                <w:lang w:eastAsia="ru-RU"/>
              </w:rPr>
            </w:pPr>
          </w:p>
        </w:tc>
        <w:tc>
          <w:tcPr>
            <w:tcW w:w="688" w:type="dxa"/>
          </w:tcPr>
          <w:p w14:paraId="44F6A450" w14:textId="77777777" w:rsidR="004B3410" w:rsidRPr="009D6F94" w:rsidRDefault="004B3410" w:rsidP="00863DF3">
            <w:pPr>
              <w:rPr>
                <w:rFonts w:eastAsia="Times New Roman" w:cs="Times New Roman"/>
                <w:sz w:val="24"/>
                <w:szCs w:val="27"/>
                <w:lang w:eastAsia="ru-RU"/>
              </w:rPr>
            </w:pPr>
          </w:p>
        </w:tc>
        <w:tc>
          <w:tcPr>
            <w:tcW w:w="2901" w:type="dxa"/>
          </w:tcPr>
          <w:p w14:paraId="450A6701" w14:textId="77777777" w:rsidR="004B3410" w:rsidRPr="009D6F94" w:rsidRDefault="004B3410" w:rsidP="00863DF3">
            <w:pPr>
              <w:rPr>
                <w:rFonts w:eastAsia="Times New Roman" w:cs="Times New Roman"/>
                <w:sz w:val="24"/>
                <w:szCs w:val="27"/>
                <w:lang w:eastAsia="ru-RU"/>
              </w:rPr>
            </w:pPr>
          </w:p>
        </w:tc>
        <w:tc>
          <w:tcPr>
            <w:tcW w:w="2742" w:type="dxa"/>
          </w:tcPr>
          <w:p w14:paraId="3B1E7851" w14:textId="3B6F2EF8" w:rsidR="004B3410" w:rsidRPr="009D6F94" w:rsidRDefault="004B3410" w:rsidP="00863DF3">
            <w:pPr>
              <w:rPr>
                <w:rFonts w:eastAsia="Times New Roman" w:cs="Times New Roman"/>
                <w:sz w:val="24"/>
                <w:szCs w:val="27"/>
                <w:lang w:eastAsia="ru-RU"/>
              </w:rPr>
            </w:pPr>
          </w:p>
        </w:tc>
        <w:tc>
          <w:tcPr>
            <w:tcW w:w="894" w:type="dxa"/>
            <w:vAlign w:val="center"/>
          </w:tcPr>
          <w:p w14:paraId="1AFA84EF" w14:textId="77777777" w:rsidR="004B3410" w:rsidRPr="009D6F94" w:rsidRDefault="004B3410" w:rsidP="00863DF3">
            <w:pPr>
              <w:jc w:val="center"/>
              <w:rPr>
                <w:rFonts w:eastAsia="Times New Roman" w:cs="Times New Roman"/>
                <w:sz w:val="24"/>
                <w:szCs w:val="27"/>
                <w:lang w:eastAsia="ru-RU"/>
              </w:rPr>
            </w:pPr>
          </w:p>
        </w:tc>
        <w:tc>
          <w:tcPr>
            <w:tcW w:w="884" w:type="dxa"/>
          </w:tcPr>
          <w:p w14:paraId="17CA7F92" w14:textId="77777777" w:rsidR="004B3410" w:rsidRPr="009D6F94" w:rsidRDefault="004B3410" w:rsidP="00863DF3">
            <w:pPr>
              <w:rPr>
                <w:rFonts w:eastAsia="Times New Roman" w:cs="Times New Roman"/>
                <w:sz w:val="24"/>
                <w:szCs w:val="27"/>
                <w:lang w:eastAsia="ru-RU"/>
              </w:rPr>
            </w:pPr>
          </w:p>
        </w:tc>
        <w:tc>
          <w:tcPr>
            <w:tcW w:w="1281" w:type="dxa"/>
          </w:tcPr>
          <w:p w14:paraId="4E8CC719" w14:textId="77777777" w:rsidR="004B3410" w:rsidRPr="009D6F94" w:rsidRDefault="004B3410" w:rsidP="00863DF3">
            <w:pPr>
              <w:rPr>
                <w:rFonts w:eastAsia="Times New Roman" w:cs="Times New Roman"/>
                <w:sz w:val="24"/>
                <w:szCs w:val="27"/>
                <w:lang w:eastAsia="ru-RU"/>
              </w:rPr>
            </w:pPr>
          </w:p>
        </w:tc>
      </w:tr>
      <w:tr w:rsidR="004B3410" w:rsidRPr="009D6F94" w14:paraId="053A1E2B" w14:textId="77777777" w:rsidTr="008E3E8F">
        <w:tc>
          <w:tcPr>
            <w:tcW w:w="804" w:type="dxa"/>
          </w:tcPr>
          <w:p w14:paraId="7E7F20C5" w14:textId="77777777" w:rsidR="004B3410" w:rsidRPr="009D6F94" w:rsidRDefault="004B3410" w:rsidP="00863DF3">
            <w:pPr>
              <w:rPr>
                <w:rFonts w:eastAsia="Times New Roman" w:cs="Times New Roman"/>
                <w:sz w:val="24"/>
                <w:szCs w:val="27"/>
                <w:lang w:val="uk-UA" w:eastAsia="ru-RU"/>
              </w:rPr>
            </w:pPr>
          </w:p>
        </w:tc>
        <w:tc>
          <w:tcPr>
            <w:tcW w:w="688" w:type="dxa"/>
          </w:tcPr>
          <w:p w14:paraId="6E191B5A" w14:textId="77777777" w:rsidR="004B3410" w:rsidRPr="009D6F94" w:rsidRDefault="004B3410" w:rsidP="00863DF3">
            <w:pPr>
              <w:rPr>
                <w:rFonts w:eastAsia="Times New Roman" w:cs="Times New Roman"/>
                <w:sz w:val="24"/>
                <w:szCs w:val="27"/>
                <w:lang w:val="uk-UA" w:eastAsia="ru-RU"/>
              </w:rPr>
            </w:pPr>
          </w:p>
        </w:tc>
        <w:tc>
          <w:tcPr>
            <w:tcW w:w="2901" w:type="dxa"/>
          </w:tcPr>
          <w:p w14:paraId="543B3A37" w14:textId="77777777" w:rsidR="004B3410" w:rsidRPr="009D6F94" w:rsidRDefault="004B3410" w:rsidP="00863DF3">
            <w:pPr>
              <w:rPr>
                <w:rFonts w:eastAsia="Times New Roman" w:cs="Times New Roman"/>
                <w:sz w:val="24"/>
                <w:szCs w:val="27"/>
                <w:lang w:eastAsia="ru-RU"/>
              </w:rPr>
            </w:pPr>
          </w:p>
        </w:tc>
        <w:tc>
          <w:tcPr>
            <w:tcW w:w="2742" w:type="dxa"/>
          </w:tcPr>
          <w:p w14:paraId="7F3526D2" w14:textId="3369A2EE" w:rsidR="004B3410" w:rsidRPr="009D6F94" w:rsidRDefault="004B3410" w:rsidP="00863DF3">
            <w:pPr>
              <w:rPr>
                <w:rFonts w:eastAsia="Times New Roman" w:cs="Times New Roman"/>
                <w:sz w:val="24"/>
                <w:szCs w:val="27"/>
                <w:lang w:val="uk-UA" w:eastAsia="ru-RU"/>
              </w:rPr>
            </w:pPr>
          </w:p>
        </w:tc>
        <w:tc>
          <w:tcPr>
            <w:tcW w:w="894" w:type="dxa"/>
            <w:vAlign w:val="center"/>
          </w:tcPr>
          <w:p w14:paraId="351F3423" w14:textId="77777777" w:rsidR="004B3410" w:rsidRPr="009D6F94" w:rsidRDefault="004B3410" w:rsidP="00863DF3">
            <w:pPr>
              <w:jc w:val="center"/>
              <w:rPr>
                <w:rFonts w:eastAsia="Times New Roman" w:cs="Times New Roman"/>
                <w:sz w:val="24"/>
                <w:szCs w:val="27"/>
                <w:lang w:val="uk-UA" w:eastAsia="ru-RU"/>
              </w:rPr>
            </w:pPr>
          </w:p>
        </w:tc>
        <w:tc>
          <w:tcPr>
            <w:tcW w:w="884" w:type="dxa"/>
          </w:tcPr>
          <w:p w14:paraId="091FE149" w14:textId="77777777" w:rsidR="004B3410" w:rsidRPr="009D6F94" w:rsidRDefault="004B3410" w:rsidP="00863DF3">
            <w:pPr>
              <w:rPr>
                <w:rFonts w:eastAsia="Times New Roman" w:cs="Times New Roman"/>
                <w:sz w:val="24"/>
                <w:szCs w:val="27"/>
                <w:lang w:eastAsia="ru-RU"/>
              </w:rPr>
            </w:pPr>
          </w:p>
        </w:tc>
        <w:tc>
          <w:tcPr>
            <w:tcW w:w="1281" w:type="dxa"/>
          </w:tcPr>
          <w:p w14:paraId="27125456" w14:textId="77777777" w:rsidR="004B3410" w:rsidRPr="009D6F94" w:rsidRDefault="004B3410" w:rsidP="00863DF3">
            <w:pPr>
              <w:rPr>
                <w:rFonts w:eastAsia="Times New Roman" w:cs="Times New Roman"/>
                <w:sz w:val="24"/>
                <w:szCs w:val="27"/>
                <w:lang w:eastAsia="ru-RU"/>
              </w:rPr>
            </w:pPr>
          </w:p>
        </w:tc>
      </w:tr>
      <w:tr w:rsidR="004B3410" w:rsidRPr="009D6F94" w14:paraId="30CA1CD8" w14:textId="77777777" w:rsidTr="008E3E8F">
        <w:tc>
          <w:tcPr>
            <w:tcW w:w="804" w:type="dxa"/>
          </w:tcPr>
          <w:p w14:paraId="21A41092" w14:textId="77777777" w:rsidR="004B3410" w:rsidRPr="009D6F94" w:rsidRDefault="004B3410" w:rsidP="00863DF3">
            <w:pPr>
              <w:rPr>
                <w:rFonts w:eastAsia="Times New Roman" w:cs="Times New Roman"/>
                <w:sz w:val="24"/>
                <w:szCs w:val="27"/>
                <w:lang w:eastAsia="ru-RU"/>
              </w:rPr>
            </w:pPr>
          </w:p>
        </w:tc>
        <w:tc>
          <w:tcPr>
            <w:tcW w:w="688" w:type="dxa"/>
          </w:tcPr>
          <w:p w14:paraId="2E1C6651" w14:textId="77777777" w:rsidR="004B3410" w:rsidRPr="009D6F94" w:rsidRDefault="004B3410" w:rsidP="00863DF3">
            <w:pPr>
              <w:rPr>
                <w:rFonts w:eastAsia="Times New Roman" w:cs="Times New Roman"/>
                <w:sz w:val="24"/>
                <w:szCs w:val="27"/>
                <w:lang w:eastAsia="ru-RU"/>
              </w:rPr>
            </w:pPr>
          </w:p>
        </w:tc>
        <w:tc>
          <w:tcPr>
            <w:tcW w:w="2901" w:type="dxa"/>
          </w:tcPr>
          <w:p w14:paraId="128DEA86" w14:textId="77777777" w:rsidR="004B3410" w:rsidRPr="009D6F94" w:rsidRDefault="004B3410" w:rsidP="00863DF3">
            <w:pPr>
              <w:rPr>
                <w:rFonts w:eastAsia="Times New Roman" w:cs="Times New Roman"/>
                <w:sz w:val="24"/>
                <w:szCs w:val="27"/>
                <w:lang w:eastAsia="ru-RU"/>
              </w:rPr>
            </w:pPr>
          </w:p>
        </w:tc>
        <w:tc>
          <w:tcPr>
            <w:tcW w:w="2742" w:type="dxa"/>
          </w:tcPr>
          <w:p w14:paraId="696AD9E3" w14:textId="769C5F32" w:rsidR="004B3410" w:rsidRPr="009D6F94" w:rsidRDefault="004B3410" w:rsidP="00863DF3">
            <w:pPr>
              <w:rPr>
                <w:rFonts w:eastAsia="Times New Roman" w:cs="Times New Roman"/>
                <w:sz w:val="24"/>
                <w:szCs w:val="27"/>
                <w:lang w:eastAsia="ru-RU"/>
              </w:rPr>
            </w:pPr>
          </w:p>
        </w:tc>
        <w:tc>
          <w:tcPr>
            <w:tcW w:w="894" w:type="dxa"/>
            <w:vAlign w:val="center"/>
          </w:tcPr>
          <w:p w14:paraId="4335D70B" w14:textId="77777777" w:rsidR="004B3410" w:rsidRPr="009D6F94" w:rsidRDefault="004B3410" w:rsidP="00863DF3">
            <w:pPr>
              <w:jc w:val="center"/>
              <w:rPr>
                <w:rFonts w:eastAsia="Times New Roman" w:cs="Times New Roman"/>
                <w:sz w:val="24"/>
                <w:szCs w:val="27"/>
                <w:lang w:eastAsia="ru-RU"/>
              </w:rPr>
            </w:pPr>
          </w:p>
        </w:tc>
        <w:tc>
          <w:tcPr>
            <w:tcW w:w="884" w:type="dxa"/>
          </w:tcPr>
          <w:p w14:paraId="0387AB53" w14:textId="77777777" w:rsidR="004B3410" w:rsidRPr="009D6F94" w:rsidRDefault="004B3410" w:rsidP="00863DF3">
            <w:pPr>
              <w:rPr>
                <w:rFonts w:eastAsia="Times New Roman" w:cs="Times New Roman"/>
                <w:sz w:val="24"/>
                <w:szCs w:val="27"/>
                <w:lang w:eastAsia="ru-RU"/>
              </w:rPr>
            </w:pPr>
          </w:p>
        </w:tc>
        <w:tc>
          <w:tcPr>
            <w:tcW w:w="1281" w:type="dxa"/>
          </w:tcPr>
          <w:p w14:paraId="06C438F7" w14:textId="77777777" w:rsidR="004B3410" w:rsidRPr="009D6F94" w:rsidRDefault="004B3410" w:rsidP="00863DF3">
            <w:pPr>
              <w:rPr>
                <w:rFonts w:eastAsia="Times New Roman" w:cs="Times New Roman"/>
                <w:sz w:val="24"/>
                <w:szCs w:val="27"/>
                <w:lang w:eastAsia="ru-RU"/>
              </w:rPr>
            </w:pPr>
          </w:p>
        </w:tc>
      </w:tr>
      <w:tr w:rsidR="00DB563F" w:rsidRPr="009D6F94" w14:paraId="4D22D249" w14:textId="77777777" w:rsidTr="008E3E8F">
        <w:tc>
          <w:tcPr>
            <w:tcW w:w="804" w:type="dxa"/>
          </w:tcPr>
          <w:p w14:paraId="54C15E63" w14:textId="121F5151" w:rsidR="00DB563F" w:rsidRPr="009D6F94" w:rsidRDefault="00DB563F" w:rsidP="00863DF3">
            <w:pPr>
              <w:jc w:val="center"/>
              <w:rPr>
                <w:rFonts w:eastAsia="Times New Roman" w:cs="Times New Roman"/>
                <w:sz w:val="24"/>
                <w:szCs w:val="27"/>
                <w:lang w:eastAsia="ru-RU"/>
              </w:rPr>
            </w:pPr>
          </w:p>
        </w:tc>
        <w:tc>
          <w:tcPr>
            <w:tcW w:w="688" w:type="dxa"/>
          </w:tcPr>
          <w:p w14:paraId="194EE697" w14:textId="342532EC" w:rsidR="00DB563F" w:rsidRPr="009D6F94" w:rsidRDefault="00DB563F" w:rsidP="00863DF3">
            <w:pPr>
              <w:rPr>
                <w:rFonts w:eastAsia="Times New Roman" w:cs="Times New Roman"/>
                <w:sz w:val="24"/>
                <w:szCs w:val="27"/>
                <w:lang w:eastAsia="ru-RU"/>
              </w:rPr>
            </w:pPr>
          </w:p>
        </w:tc>
        <w:tc>
          <w:tcPr>
            <w:tcW w:w="2901" w:type="dxa"/>
          </w:tcPr>
          <w:p w14:paraId="02F0F48B" w14:textId="4DF7BD47" w:rsidR="00DB563F" w:rsidRPr="009D6F94" w:rsidRDefault="00DB563F" w:rsidP="00863DF3">
            <w:pPr>
              <w:jc w:val="center"/>
              <w:rPr>
                <w:rFonts w:eastAsia="Times New Roman" w:cs="Times New Roman"/>
                <w:sz w:val="24"/>
                <w:szCs w:val="27"/>
                <w:lang w:val="uk-UA" w:eastAsia="ru-RU"/>
              </w:rPr>
            </w:pPr>
          </w:p>
        </w:tc>
        <w:tc>
          <w:tcPr>
            <w:tcW w:w="2742" w:type="dxa"/>
          </w:tcPr>
          <w:p w14:paraId="70E2291F" w14:textId="6FF9672B" w:rsidR="00DB563F" w:rsidRPr="009D6F94" w:rsidRDefault="00DB563F" w:rsidP="00863DF3">
            <w:pPr>
              <w:rPr>
                <w:rFonts w:eastAsia="Times New Roman" w:cs="Times New Roman"/>
                <w:sz w:val="24"/>
                <w:szCs w:val="27"/>
                <w:lang w:val="uk-UA" w:eastAsia="ru-RU"/>
              </w:rPr>
            </w:pPr>
          </w:p>
        </w:tc>
        <w:tc>
          <w:tcPr>
            <w:tcW w:w="894" w:type="dxa"/>
            <w:vAlign w:val="center"/>
          </w:tcPr>
          <w:p w14:paraId="2F50860C" w14:textId="67FD0017" w:rsidR="00DB563F" w:rsidRPr="009D6F94" w:rsidRDefault="00DB563F" w:rsidP="00863DF3">
            <w:pPr>
              <w:jc w:val="center"/>
              <w:rPr>
                <w:rFonts w:eastAsia="Times New Roman" w:cs="Times New Roman"/>
                <w:sz w:val="24"/>
                <w:szCs w:val="27"/>
                <w:lang w:val="uk-UA" w:eastAsia="ru-RU"/>
              </w:rPr>
            </w:pPr>
          </w:p>
        </w:tc>
        <w:tc>
          <w:tcPr>
            <w:tcW w:w="884" w:type="dxa"/>
          </w:tcPr>
          <w:p w14:paraId="3F33479C" w14:textId="77777777" w:rsidR="00DB563F" w:rsidRPr="009D6F94" w:rsidRDefault="00DB563F" w:rsidP="00863DF3">
            <w:pPr>
              <w:rPr>
                <w:rFonts w:eastAsia="Times New Roman" w:cs="Times New Roman"/>
                <w:sz w:val="24"/>
                <w:szCs w:val="27"/>
                <w:lang w:eastAsia="ru-RU"/>
              </w:rPr>
            </w:pPr>
          </w:p>
        </w:tc>
        <w:tc>
          <w:tcPr>
            <w:tcW w:w="1281" w:type="dxa"/>
          </w:tcPr>
          <w:p w14:paraId="2D4F0FED" w14:textId="77777777" w:rsidR="00DB563F" w:rsidRPr="009D6F94" w:rsidRDefault="00DB563F" w:rsidP="00863DF3">
            <w:pPr>
              <w:rPr>
                <w:rFonts w:eastAsia="Times New Roman" w:cs="Times New Roman"/>
                <w:sz w:val="24"/>
                <w:szCs w:val="27"/>
                <w:lang w:eastAsia="ru-RU"/>
              </w:rPr>
            </w:pPr>
          </w:p>
        </w:tc>
      </w:tr>
      <w:tr w:rsidR="00DB563F" w:rsidRPr="009D6F94" w14:paraId="48748276" w14:textId="77777777" w:rsidTr="008E3E8F">
        <w:tc>
          <w:tcPr>
            <w:tcW w:w="804" w:type="dxa"/>
          </w:tcPr>
          <w:p w14:paraId="4BEA1688" w14:textId="77777777" w:rsidR="00DB563F" w:rsidRPr="009D6F94" w:rsidRDefault="00DB563F" w:rsidP="00863DF3">
            <w:pPr>
              <w:rPr>
                <w:rFonts w:eastAsia="Times New Roman" w:cs="Times New Roman"/>
                <w:sz w:val="24"/>
                <w:szCs w:val="27"/>
                <w:lang w:eastAsia="ru-RU"/>
              </w:rPr>
            </w:pPr>
          </w:p>
        </w:tc>
        <w:tc>
          <w:tcPr>
            <w:tcW w:w="688" w:type="dxa"/>
          </w:tcPr>
          <w:p w14:paraId="6E6F3B57" w14:textId="77777777" w:rsidR="00DB563F" w:rsidRPr="009D6F94" w:rsidRDefault="00DB563F" w:rsidP="00863DF3">
            <w:pPr>
              <w:rPr>
                <w:rFonts w:eastAsia="Times New Roman" w:cs="Times New Roman"/>
                <w:sz w:val="24"/>
                <w:szCs w:val="27"/>
                <w:lang w:eastAsia="ru-RU"/>
              </w:rPr>
            </w:pPr>
          </w:p>
        </w:tc>
        <w:tc>
          <w:tcPr>
            <w:tcW w:w="2901" w:type="dxa"/>
          </w:tcPr>
          <w:p w14:paraId="3C4473F0" w14:textId="77777777" w:rsidR="00DB563F" w:rsidRPr="009D6F94" w:rsidRDefault="00DB563F" w:rsidP="00863DF3">
            <w:pPr>
              <w:rPr>
                <w:rFonts w:eastAsia="Times New Roman" w:cs="Times New Roman"/>
                <w:sz w:val="24"/>
                <w:szCs w:val="27"/>
                <w:lang w:eastAsia="ru-RU"/>
              </w:rPr>
            </w:pPr>
          </w:p>
        </w:tc>
        <w:tc>
          <w:tcPr>
            <w:tcW w:w="2742" w:type="dxa"/>
          </w:tcPr>
          <w:p w14:paraId="2920976E" w14:textId="567F5223" w:rsidR="00DB563F" w:rsidRPr="009D6F94" w:rsidRDefault="00DB563F" w:rsidP="00863DF3">
            <w:pPr>
              <w:rPr>
                <w:rFonts w:eastAsia="Times New Roman" w:cs="Times New Roman"/>
                <w:sz w:val="24"/>
                <w:szCs w:val="27"/>
                <w:lang w:eastAsia="ru-RU"/>
              </w:rPr>
            </w:pPr>
          </w:p>
        </w:tc>
        <w:tc>
          <w:tcPr>
            <w:tcW w:w="894" w:type="dxa"/>
            <w:vAlign w:val="center"/>
          </w:tcPr>
          <w:p w14:paraId="625E173F" w14:textId="77777777" w:rsidR="00DB563F" w:rsidRPr="009D6F94" w:rsidRDefault="00DB563F" w:rsidP="00863DF3">
            <w:pPr>
              <w:jc w:val="center"/>
              <w:rPr>
                <w:rFonts w:eastAsia="Times New Roman" w:cs="Times New Roman"/>
                <w:sz w:val="24"/>
                <w:szCs w:val="27"/>
                <w:lang w:eastAsia="ru-RU"/>
              </w:rPr>
            </w:pPr>
          </w:p>
        </w:tc>
        <w:tc>
          <w:tcPr>
            <w:tcW w:w="884" w:type="dxa"/>
          </w:tcPr>
          <w:p w14:paraId="4EAEC63E" w14:textId="77777777" w:rsidR="00DB563F" w:rsidRPr="009D6F94" w:rsidRDefault="00DB563F" w:rsidP="00863DF3">
            <w:pPr>
              <w:rPr>
                <w:rFonts w:eastAsia="Times New Roman" w:cs="Times New Roman"/>
                <w:sz w:val="24"/>
                <w:szCs w:val="27"/>
                <w:lang w:eastAsia="ru-RU"/>
              </w:rPr>
            </w:pPr>
          </w:p>
        </w:tc>
        <w:tc>
          <w:tcPr>
            <w:tcW w:w="1281" w:type="dxa"/>
          </w:tcPr>
          <w:p w14:paraId="21F82A1E" w14:textId="77777777" w:rsidR="00DB563F" w:rsidRPr="009D6F94" w:rsidRDefault="00DB563F" w:rsidP="00863DF3">
            <w:pPr>
              <w:rPr>
                <w:rFonts w:eastAsia="Times New Roman" w:cs="Times New Roman"/>
                <w:sz w:val="24"/>
                <w:szCs w:val="27"/>
                <w:lang w:eastAsia="ru-RU"/>
              </w:rPr>
            </w:pPr>
          </w:p>
        </w:tc>
      </w:tr>
      <w:tr w:rsidR="00DB563F" w:rsidRPr="009D6F94" w14:paraId="3B11B6CB" w14:textId="77777777" w:rsidTr="008E3E8F">
        <w:tc>
          <w:tcPr>
            <w:tcW w:w="804" w:type="dxa"/>
          </w:tcPr>
          <w:p w14:paraId="38BDC03C" w14:textId="77777777" w:rsidR="00DB563F" w:rsidRPr="009D6F94" w:rsidRDefault="00DB563F" w:rsidP="00863DF3">
            <w:pPr>
              <w:rPr>
                <w:rFonts w:eastAsia="Times New Roman" w:cs="Times New Roman"/>
                <w:sz w:val="24"/>
                <w:szCs w:val="27"/>
                <w:lang w:eastAsia="ru-RU"/>
              </w:rPr>
            </w:pPr>
          </w:p>
        </w:tc>
        <w:tc>
          <w:tcPr>
            <w:tcW w:w="688" w:type="dxa"/>
          </w:tcPr>
          <w:p w14:paraId="62848FB1" w14:textId="77777777" w:rsidR="00DB563F" w:rsidRPr="009D6F94" w:rsidRDefault="00DB563F" w:rsidP="00863DF3">
            <w:pPr>
              <w:rPr>
                <w:rFonts w:eastAsia="Times New Roman" w:cs="Times New Roman"/>
                <w:sz w:val="24"/>
                <w:szCs w:val="27"/>
                <w:lang w:eastAsia="ru-RU"/>
              </w:rPr>
            </w:pPr>
          </w:p>
        </w:tc>
        <w:tc>
          <w:tcPr>
            <w:tcW w:w="2901" w:type="dxa"/>
          </w:tcPr>
          <w:p w14:paraId="12896799" w14:textId="77777777" w:rsidR="00DB563F" w:rsidRPr="009D6F94" w:rsidRDefault="00DB563F" w:rsidP="00863DF3">
            <w:pPr>
              <w:rPr>
                <w:rFonts w:eastAsia="Times New Roman" w:cs="Times New Roman"/>
                <w:sz w:val="24"/>
                <w:szCs w:val="27"/>
                <w:lang w:eastAsia="ru-RU"/>
              </w:rPr>
            </w:pPr>
          </w:p>
        </w:tc>
        <w:tc>
          <w:tcPr>
            <w:tcW w:w="2742" w:type="dxa"/>
          </w:tcPr>
          <w:p w14:paraId="3C581A72" w14:textId="6D7EEE04" w:rsidR="00DB563F" w:rsidRPr="00DB563F" w:rsidRDefault="00DB563F" w:rsidP="00863DF3">
            <w:pPr>
              <w:rPr>
                <w:rFonts w:eastAsia="Times New Roman" w:cs="Times New Roman"/>
                <w:sz w:val="24"/>
                <w:szCs w:val="27"/>
                <w:lang w:val="uk-UA" w:eastAsia="ru-RU"/>
              </w:rPr>
            </w:pPr>
          </w:p>
        </w:tc>
        <w:tc>
          <w:tcPr>
            <w:tcW w:w="894" w:type="dxa"/>
            <w:vAlign w:val="center"/>
          </w:tcPr>
          <w:p w14:paraId="1AFB544B" w14:textId="77777777" w:rsidR="00DB563F" w:rsidRPr="009D6F94" w:rsidRDefault="00DB563F" w:rsidP="00863DF3">
            <w:pPr>
              <w:jc w:val="center"/>
              <w:rPr>
                <w:rFonts w:eastAsia="Times New Roman" w:cs="Times New Roman"/>
                <w:sz w:val="24"/>
                <w:szCs w:val="27"/>
                <w:lang w:eastAsia="ru-RU"/>
              </w:rPr>
            </w:pPr>
          </w:p>
        </w:tc>
        <w:tc>
          <w:tcPr>
            <w:tcW w:w="884" w:type="dxa"/>
          </w:tcPr>
          <w:p w14:paraId="36DD82A9" w14:textId="77777777" w:rsidR="00DB563F" w:rsidRPr="009D6F94" w:rsidRDefault="00DB563F" w:rsidP="00863DF3">
            <w:pPr>
              <w:rPr>
                <w:rFonts w:eastAsia="Times New Roman" w:cs="Times New Roman"/>
                <w:sz w:val="24"/>
                <w:szCs w:val="27"/>
                <w:lang w:eastAsia="ru-RU"/>
              </w:rPr>
            </w:pPr>
          </w:p>
        </w:tc>
        <w:tc>
          <w:tcPr>
            <w:tcW w:w="1281" w:type="dxa"/>
          </w:tcPr>
          <w:p w14:paraId="6AEA56D2" w14:textId="77777777" w:rsidR="00DB563F" w:rsidRPr="009D6F94" w:rsidRDefault="00DB563F" w:rsidP="00863DF3">
            <w:pPr>
              <w:rPr>
                <w:rFonts w:eastAsia="Times New Roman" w:cs="Times New Roman"/>
                <w:sz w:val="24"/>
                <w:szCs w:val="27"/>
                <w:lang w:eastAsia="ru-RU"/>
              </w:rPr>
            </w:pPr>
          </w:p>
        </w:tc>
      </w:tr>
      <w:tr w:rsidR="00DB563F" w:rsidRPr="009D6F94" w14:paraId="54C087AC" w14:textId="77777777" w:rsidTr="008E3E8F">
        <w:tc>
          <w:tcPr>
            <w:tcW w:w="804" w:type="dxa"/>
          </w:tcPr>
          <w:p w14:paraId="319E5101" w14:textId="77777777" w:rsidR="00DB563F" w:rsidRPr="009D6F94" w:rsidRDefault="00DB563F" w:rsidP="00863DF3">
            <w:pPr>
              <w:rPr>
                <w:rFonts w:eastAsia="Times New Roman" w:cs="Times New Roman"/>
                <w:sz w:val="24"/>
                <w:szCs w:val="27"/>
                <w:lang w:eastAsia="ru-RU"/>
              </w:rPr>
            </w:pPr>
          </w:p>
        </w:tc>
        <w:tc>
          <w:tcPr>
            <w:tcW w:w="688" w:type="dxa"/>
          </w:tcPr>
          <w:p w14:paraId="2196633D" w14:textId="77777777" w:rsidR="00DB563F" w:rsidRPr="009D6F94" w:rsidRDefault="00DB563F" w:rsidP="00863DF3">
            <w:pPr>
              <w:rPr>
                <w:rFonts w:eastAsia="Times New Roman" w:cs="Times New Roman"/>
                <w:sz w:val="24"/>
                <w:szCs w:val="27"/>
                <w:lang w:eastAsia="ru-RU"/>
              </w:rPr>
            </w:pPr>
          </w:p>
        </w:tc>
        <w:tc>
          <w:tcPr>
            <w:tcW w:w="2901" w:type="dxa"/>
          </w:tcPr>
          <w:p w14:paraId="2169E6C4" w14:textId="77777777" w:rsidR="00DB563F" w:rsidRPr="009D6F94" w:rsidRDefault="00DB563F" w:rsidP="00863DF3">
            <w:pPr>
              <w:rPr>
                <w:rFonts w:eastAsia="Times New Roman" w:cs="Times New Roman"/>
                <w:sz w:val="24"/>
                <w:szCs w:val="27"/>
                <w:lang w:eastAsia="ru-RU"/>
              </w:rPr>
            </w:pPr>
          </w:p>
        </w:tc>
        <w:tc>
          <w:tcPr>
            <w:tcW w:w="2742" w:type="dxa"/>
          </w:tcPr>
          <w:p w14:paraId="76C6AB3E" w14:textId="397DFF79" w:rsidR="00DB563F" w:rsidRPr="00DB563F" w:rsidRDefault="00DB563F" w:rsidP="00863DF3">
            <w:pPr>
              <w:rPr>
                <w:rFonts w:eastAsia="Times New Roman" w:cs="Times New Roman"/>
                <w:sz w:val="24"/>
                <w:szCs w:val="27"/>
                <w:lang w:val="uk-UA" w:eastAsia="ru-RU"/>
              </w:rPr>
            </w:pPr>
          </w:p>
        </w:tc>
        <w:tc>
          <w:tcPr>
            <w:tcW w:w="894" w:type="dxa"/>
            <w:vAlign w:val="center"/>
          </w:tcPr>
          <w:p w14:paraId="3EA452A6" w14:textId="77777777" w:rsidR="00DB563F" w:rsidRPr="009D6F94" w:rsidRDefault="00DB563F" w:rsidP="00863DF3">
            <w:pPr>
              <w:jc w:val="center"/>
              <w:rPr>
                <w:rFonts w:eastAsia="Times New Roman" w:cs="Times New Roman"/>
                <w:sz w:val="24"/>
                <w:szCs w:val="27"/>
                <w:lang w:eastAsia="ru-RU"/>
              </w:rPr>
            </w:pPr>
          </w:p>
        </w:tc>
        <w:tc>
          <w:tcPr>
            <w:tcW w:w="884" w:type="dxa"/>
          </w:tcPr>
          <w:p w14:paraId="41037E26" w14:textId="77777777" w:rsidR="00DB563F" w:rsidRPr="009D6F94" w:rsidRDefault="00DB563F" w:rsidP="00863DF3">
            <w:pPr>
              <w:rPr>
                <w:rFonts w:eastAsia="Times New Roman" w:cs="Times New Roman"/>
                <w:sz w:val="24"/>
                <w:szCs w:val="27"/>
                <w:lang w:eastAsia="ru-RU"/>
              </w:rPr>
            </w:pPr>
          </w:p>
        </w:tc>
        <w:tc>
          <w:tcPr>
            <w:tcW w:w="1281" w:type="dxa"/>
          </w:tcPr>
          <w:p w14:paraId="3E0B5B76" w14:textId="77777777" w:rsidR="00DB563F" w:rsidRPr="009D6F94" w:rsidRDefault="00DB563F" w:rsidP="00863DF3">
            <w:pPr>
              <w:rPr>
                <w:rFonts w:eastAsia="Times New Roman" w:cs="Times New Roman"/>
                <w:sz w:val="24"/>
                <w:szCs w:val="27"/>
                <w:lang w:eastAsia="ru-RU"/>
              </w:rPr>
            </w:pPr>
          </w:p>
        </w:tc>
      </w:tr>
      <w:tr w:rsidR="00DB563F" w:rsidRPr="009D6F94" w14:paraId="4ED60F6D" w14:textId="77777777" w:rsidTr="008E3E8F">
        <w:tc>
          <w:tcPr>
            <w:tcW w:w="804" w:type="dxa"/>
          </w:tcPr>
          <w:p w14:paraId="7921A819" w14:textId="77777777" w:rsidR="00DB563F" w:rsidRPr="009D6F94" w:rsidRDefault="00DB563F" w:rsidP="00863DF3">
            <w:pPr>
              <w:rPr>
                <w:rFonts w:eastAsia="Times New Roman" w:cs="Times New Roman"/>
                <w:sz w:val="24"/>
                <w:szCs w:val="27"/>
                <w:lang w:eastAsia="ru-RU"/>
              </w:rPr>
            </w:pPr>
          </w:p>
        </w:tc>
        <w:tc>
          <w:tcPr>
            <w:tcW w:w="688" w:type="dxa"/>
          </w:tcPr>
          <w:p w14:paraId="1B3AC663" w14:textId="77777777" w:rsidR="00DB563F" w:rsidRPr="009D6F94" w:rsidRDefault="00DB563F" w:rsidP="00863DF3">
            <w:pPr>
              <w:rPr>
                <w:rFonts w:eastAsia="Times New Roman" w:cs="Times New Roman"/>
                <w:sz w:val="24"/>
                <w:szCs w:val="27"/>
                <w:lang w:eastAsia="ru-RU"/>
              </w:rPr>
            </w:pPr>
          </w:p>
        </w:tc>
        <w:tc>
          <w:tcPr>
            <w:tcW w:w="2901" w:type="dxa"/>
          </w:tcPr>
          <w:p w14:paraId="38D98ED2" w14:textId="77777777" w:rsidR="00DB563F" w:rsidRPr="009D6F94" w:rsidRDefault="00DB563F" w:rsidP="00863DF3">
            <w:pPr>
              <w:rPr>
                <w:rFonts w:eastAsia="Times New Roman" w:cs="Times New Roman"/>
                <w:sz w:val="24"/>
                <w:szCs w:val="27"/>
                <w:lang w:eastAsia="ru-RU"/>
              </w:rPr>
            </w:pPr>
          </w:p>
        </w:tc>
        <w:tc>
          <w:tcPr>
            <w:tcW w:w="2742" w:type="dxa"/>
          </w:tcPr>
          <w:p w14:paraId="0D48D360" w14:textId="31BE8DB7" w:rsidR="00DB563F" w:rsidRPr="00DB563F" w:rsidRDefault="00DB563F" w:rsidP="00863DF3">
            <w:pPr>
              <w:rPr>
                <w:rFonts w:eastAsia="Times New Roman" w:cs="Times New Roman"/>
                <w:sz w:val="24"/>
                <w:szCs w:val="27"/>
                <w:lang w:val="uk-UA" w:eastAsia="ru-RU"/>
              </w:rPr>
            </w:pPr>
          </w:p>
        </w:tc>
        <w:tc>
          <w:tcPr>
            <w:tcW w:w="894" w:type="dxa"/>
            <w:vAlign w:val="center"/>
          </w:tcPr>
          <w:p w14:paraId="3DE1CF7C" w14:textId="77777777" w:rsidR="00DB563F" w:rsidRPr="009D6F94" w:rsidRDefault="00DB563F" w:rsidP="00863DF3">
            <w:pPr>
              <w:jc w:val="center"/>
              <w:rPr>
                <w:rFonts w:eastAsia="Times New Roman" w:cs="Times New Roman"/>
                <w:sz w:val="24"/>
                <w:szCs w:val="27"/>
                <w:lang w:eastAsia="ru-RU"/>
              </w:rPr>
            </w:pPr>
          </w:p>
        </w:tc>
        <w:tc>
          <w:tcPr>
            <w:tcW w:w="884" w:type="dxa"/>
          </w:tcPr>
          <w:p w14:paraId="1AE19813" w14:textId="77777777" w:rsidR="00DB563F" w:rsidRPr="009D6F94" w:rsidRDefault="00DB563F" w:rsidP="00863DF3">
            <w:pPr>
              <w:rPr>
                <w:rFonts w:eastAsia="Times New Roman" w:cs="Times New Roman"/>
                <w:sz w:val="24"/>
                <w:szCs w:val="27"/>
                <w:lang w:eastAsia="ru-RU"/>
              </w:rPr>
            </w:pPr>
          </w:p>
        </w:tc>
        <w:tc>
          <w:tcPr>
            <w:tcW w:w="1281" w:type="dxa"/>
          </w:tcPr>
          <w:p w14:paraId="5B93C414" w14:textId="77777777" w:rsidR="00DB563F" w:rsidRPr="009D6F94" w:rsidRDefault="00DB563F" w:rsidP="00863DF3">
            <w:pPr>
              <w:rPr>
                <w:rFonts w:eastAsia="Times New Roman" w:cs="Times New Roman"/>
                <w:sz w:val="24"/>
                <w:szCs w:val="27"/>
                <w:lang w:eastAsia="ru-RU"/>
              </w:rPr>
            </w:pPr>
          </w:p>
        </w:tc>
      </w:tr>
      <w:tr w:rsidR="00DB563F" w:rsidRPr="009D6F94" w14:paraId="6AFB7581" w14:textId="77777777" w:rsidTr="008E3E8F">
        <w:tc>
          <w:tcPr>
            <w:tcW w:w="804" w:type="dxa"/>
          </w:tcPr>
          <w:p w14:paraId="051AB27A" w14:textId="77777777" w:rsidR="00DB563F" w:rsidRPr="009D6F94" w:rsidRDefault="00DB563F" w:rsidP="00863DF3">
            <w:pPr>
              <w:rPr>
                <w:rFonts w:eastAsia="Times New Roman" w:cs="Times New Roman"/>
                <w:sz w:val="24"/>
                <w:szCs w:val="27"/>
                <w:lang w:eastAsia="ru-RU"/>
              </w:rPr>
            </w:pPr>
          </w:p>
        </w:tc>
        <w:tc>
          <w:tcPr>
            <w:tcW w:w="688" w:type="dxa"/>
          </w:tcPr>
          <w:p w14:paraId="6C3D98AE" w14:textId="77777777" w:rsidR="00DB563F" w:rsidRPr="009D6F94" w:rsidRDefault="00DB563F" w:rsidP="00863DF3">
            <w:pPr>
              <w:rPr>
                <w:rFonts w:eastAsia="Times New Roman" w:cs="Times New Roman"/>
                <w:sz w:val="24"/>
                <w:szCs w:val="27"/>
                <w:lang w:eastAsia="ru-RU"/>
              </w:rPr>
            </w:pPr>
          </w:p>
        </w:tc>
        <w:tc>
          <w:tcPr>
            <w:tcW w:w="2901" w:type="dxa"/>
          </w:tcPr>
          <w:p w14:paraId="12174B6B" w14:textId="77777777" w:rsidR="00DB563F" w:rsidRPr="009D6F94" w:rsidRDefault="00DB563F" w:rsidP="00863DF3">
            <w:pPr>
              <w:rPr>
                <w:rFonts w:eastAsia="Times New Roman" w:cs="Times New Roman"/>
                <w:sz w:val="24"/>
                <w:szCs w:val="27"/>
                <w:lang w:eastAsia="ru-RU"/>
              </w:rPr>
            </w:pPr>
          </w:p>
        </w:tc>
        <w:tc>
          <w:tcPr>
            <w:tcW w:w="2742" w:type="dxa"/>
          </w:tcPr>
          <w:p w14:paraId="22B4F342" w14:textId="764F6744" w:rsidR="00DB563F" w:rsidRPr="00DB563F" w:rsidRDefault="00DB563F" w:rsidP="00863DF3">
            <w:pPr>
              <w:rPr>
                <w:rFonts w:eastAsia="Times New Roman" w:cs="Times New Roman"/>
                <w:sz w:val="24"/>
                <w:szCs w:val="27"/>
                <w:lang w:val="uk-UA" w:eastAsia="ru-RU"/>
              </w:rPr>
            </w:pPr>
          </w:p>
        </w:tc>
        <w:tc>
          <w:tcPr>
            <w:tcW w:w="894" w:type="dxa"/>
            <w:vAlign w:val="center"/>
          </w:tcPr>
          <w:p w14:paraId="12E4E4F9" w14:textId="77777777" w:rsidR="00DB563F" w:rsidRPr="009D6F94" w:rsidRDefault="00DB563F" w:rsidP="00863DF3">
            <w:pPr>
              <w:jc w:val="center"/>
              <w:rPr>
                <w:rFonts w:eastAsia="Times New Roman" w:cs="Times New Roman"/>
                <w:sz w:val="24"/>
                <w:szCs w:val="27"/>
                <w:lang w:eastAsia="ru-RU"/>
              </w:rPr>
            </w:pPr>
          </w:p>
        </w:tc>
        <w:tc>
          <w:tcPr>
            <w:tcW w:w="884" w:type="dxa"/>
          </w:tcPr>
          <w:p w14:paraId="7230EE8F" w14:textId="77777777" w:rsidR="00DB563F" w:rsidRPr="009D6F94" w:rsidRDefault="00DB563F" w:rsidP="00863DF3">
            <w:pPr>
              <w:rPr>
                <w:rFonts w:eastAsia="Times New Roman" w:cs="Times New Roman"/>
                <w:sz w:val="24"/>
                <w:szCs w:val="27"/>
                <w:lang w:eastAsia="ru-RU"/>
              </w:rPr>
            </w:pPr>
          </w:p>
        </w:tc>
        <w:tc>
          <w:tcPr>
            <w:tcW w:w="1281" w:type="dxa"/>
          </w:tcPr>
          <w:p w14:paraId="5A3CD670" w14:textId="77777777" w:rsidR="00DB563F" w:rsidRPr="009D6F94" w:rsidRDefault="00DB563F" w:rsidP="00863DF3">
            <w:pPr>
              <w:rPr>
                <w:rFonts w:eastAsia="Times New Roman" w:cs="Times New Roman"/>
                <w:sz w:val="24"/>
                <w:szCs w:val="27"/>
                <w:lang w:eastAsia="ru-RU"/>
              </w:rPr>
            </w:pPr>
          </w:p>
        </w:tc>
      </w:tr>
      <w:tr w:rsidR="00DB563F" w:rsidRPr="009D6F94" w14:paraId="53483907" w14:textId="77777777" w:rsidTr="008E3E8F">
        <w:tc>
          <w:tcPr>
            <w:tcW w:w="804" w:type="dxa"/>
          </w:tcPr>
          <w:p w14:paraId="4BD7C881" w14:textId="5D437727" w:rsidR="00DB563F" w:rsidRPr="00DB563F" w:rsidRDefault="00DB563F" w:rsidP="00863DF3">
            <w:pPr>
              <w:jc w:val="center"/>
              <w:rPr>
                <w:rFonts w:eastAsia="Times New Roman" w:cs="Times New Roman"/>
                <w:sz w:val="24"/>
                <w:szCs w:val="27"/>
                <w:lang w:val="uk-UA" w:eastAsia="ru-RU"/>
              </w:rPr>
            </w:pPr>
          </w:p>
        </w:tc>
        <w:tc>
          <w:tcPr>
            <w:tcW w:w="688" w:type="dxa"/>
          </w:tcPr>
          <w:p w14:paraId="3033D368" w14:textId="154D9B17" w:rsidR="00DB563F" w:rsidRPr="009D6F94" w:rsidRDefault="00DB563F" w:rsidP="00863DF3">
            <w:pPr>
              <w:rPr>
                <w:rFonts w:eastAsia="Times New Roman" w:cs="Times New Roman"/>
                <w:sz w:val="24"/>
                <w:szCs w:val="27"/>
                <w:lang w:eastAsia="ru-RU"/>
              </w:rPr>
            </w:pPr>
          </w:p>
        </w:tc>
        <w:tc>
          <w:tcPr>
            <w:tcW w:w="2901" w:type="dxa"/>
          </w:tcPr>
          <w:p w14:paraId="4F420EC1" w14:textId="671B16FB" w:rsidR="00DB563F" w:rsidRPr="009D6F94" w:rsidRDefault="00DB563F" w:rsidP="00863DF3">
            <w:pPr>
              <w:rPr>
                <w:rFonts w:eastAsia="Times New Roman" w:cs="Times New Roman"/>
                <w:sz w:val="24"/>
                <w:szCs w:val="27"/>
                <w:lang w:eastAsia="ru-RU"/>
              </w:rPr>
            </w:pPr>
          </w:p>
        </w:tc>
        <w:tc>
          <w:tcPr>
            <w:tcW w:w="2742" w:type="dxa"/>
          </w:tcPr>
          <w:p w14:paraId="343CD104" w14:textId="3D22476E" w:rsidR="00DB563F" w:rsidRPr="009D6F94" w:rsidRDefault="00DB563F" w:rsidP="00863DF3">
            <w:pPr>
              <w:rPr>
                <w:rFonts w:eastAsia="Times New Roman" w:cs="Times New Roman"/>
                <w:sz w:val="24"/>
                <w:szCs w:val="27"/>
                <w:lang w:eastAsia="ru-RU"/>
              </w:rPr>
            </w:pPr>
          </w:p>
        </w:tc>
        <w:tc>
          <w:tcPr>
            <w:tcW w:w="894" w:type="dxa"/>
            <w:vAlign w:val="center"/>
          </w:tcPr>
          <w:p w14:paraId="1C2B4432" w14:textId="5F3987F9" w:rsidR="00DB563F" w:rsidRPr="00DB563F" w:rsidRDefault="00DB563F" w:rsidP="00863DF3">
            <w:pPr>
              <w:jc w:val="center"/>
              <w:rPr>
                <w:rFonts w:eastAsia="Times New Roman" w:cs="Times New Roman"/>
                <w:sz w:val="24"/>
                <w:szCs w:val="27"/>
                <w:lang w:val="uk-UA" w:eastAsia="ru-RU"/>
              </w:rPr>
            </w:pPr>
          </w:p>
        </w:tc>
        <w:tc>
          <w:tcPr>
            <w:tcW w:w="884" w:type="dxa"/>
          </w:tcPr>
          <w:p w14:paraId="42E3FF6A" w14:textId="77777777" w:rsidR="00DB563F" w:rsidRPr="009D6F94" w:rsidRDefault="00DB563F" w:rsidP="00863DF3">
            <w:pPr>
              <w:rPr>
                <w:rFonts w:eastAsia="Times New Roman" w:cs="Times New Roman"/>
                <w:sz w:val="24"/>
                <w:szCs w:val="27"/>
                <w:lang w:eastAsia="ru-RU"/>
              </w:rPr>
            </w:pPr>
          </w:p>
        </w:tc>
        <w:tc>
          <w:tcPr>
            <w:tcW w:w="1281" w:type="dxa"/>
          </w:tcPr>
          <w:p w14:paraId="3FCA69C3" w14:textId="77777777" w:rsidR="00DB563F" w:rsidRPr="009D6F94" w:rsidRDefault="00DB563F" w:rsidP="00863DF3">
            <w:pPr>
              <w:rPr>
                <w:rFonts w:eastAsia="Times New Roman" w:cs="Times New Roman"/>
                <w:sz w:val="24"/>
                <w:szCs w:val="27"/>
                <w:lang w:eastAsia="ru-RU"/>
              </w:rPr>
            </w:pPr>
          </w:p>
        </w:tc>
      </w:tr>
      <w:tr w:rsidR="00DB563F" w:rsidRPr="009D6F94" w14:paraId="6176C137" w14:textId="77777777" w:rsidTr="008E3E8F">
        <w:tc>
          <w:tcPr>
            <w:tcW w:w="804" w:type="dxa"/>
          </w:tcPr>
          <w:p w14:paraId="14C09D8F" w14:textId="77777777" w:rsidR="00DB563F" w:rsidRPr="009D6F94" w:rsidRDefault="00DB563F" w:rsidP="00863DF3">
            <w:pPr>
              <w:rPr>
                <w:rFonts w:eastAsia="Times New Roman" w:cs="Times New Roman"/>
                <w:sz w:val="24"/>
                <w:szCs w:val="27"/>
                <w:lang w:eastAsia="ru-RU"/>
              </w:rPr>
            </w:pPr>
          </w:p>
        </w:tc>
        <w:tc>
          <w:tcPr>
            <w:tcW w:w="688" w:type="dxa"/>
          </w:tcPr>
          <w:p w14:paraId="3C692C86" w14:textId="77777777" w:rsidR="00DB563F" w:rsidRPr="009D6F94" w:rsidRDefault="00DB563F" w:rsidP="00863DF3">
            <w:pPr>
              <w:rPr>
                <w:rFonts w:eastAsia="Times New Roman" w:cs="Times New Roman"/>
                <w:sz w:val="24"/>
                <w:szCs w:val="27"/>
                <w:lang w:eastAsia="ru-RU"/>
              </w:rPr>
            </w:pPr>
          </w:p>
        </w:tc>
        <w:tc>
          <w:tcPr>
            <w:tcW w:w="2901" w:type="dxa"/>
          </w:tcPr>
          <w:p w14:paraId="29DDE5A6" w14:textId="77777777" w:rsidR="00DB563F" w:rsidRPr="009D6F94" w:rsidRDefault="00DB563F" w:rsidP="00863DF3">
            <w:pPr>
              <w:rPr>
                <w:rFonts w:eastAsia="Times New Roman" w:cs="Times New Roman"/>
                <w:sz w:val="24"/>
                <w:szCs w:val="27"/>
                <w:lang w:eastAsia="ru-RU"/>
              </w:rPr>
            </w:pPr>
          </w:p>
        </w:tc>
        <w:tc>
          <w:tcPr>
            <w:tcW w:w="2742" w:type="dxa"/>
          </w:tcPr>
          <w:p w14:paraId="40BFEA65" w14:textId="003EFD0C" w:rsidR="00DB563F" w:rsidRPr="009D6F94" w:rsidRDefault="00DB563F" w:rsidP="00863DF3">
            <w:pPr>
              <w:rPr>
                <w:rFonts w:eastAsia="Times New Roman" w:cs="Times New Roman"/>
                <w:sz w:val="24"/>
                <w:szCs w:val="27"/>
                <w:lang w:eastAsia="ru-RU"/>
              </w:rPr>
            </w:pPr>
          </w:p>
        </w:tc>
        <w:tc>
          <w:tcPr>
            <w:tcW w:w="894" w:type="dxa"/>
            <w:vAlign w:val="center"/>
          </w:tcPr>
          <w:p w14:paraId="1D8FFD69" w14:textId="77777777" w:rsidR="00DB563F" w:rsidRPr="009D6F94" w:rsidRDefault="00DB563F" w:rsidP="00863DF3">
            <w:pPr>
              <w:jc w:val="center"/>
              <w:rPr>
                <w:rFonts w:eastAsia="Times New Roman" w:cs="Times New Roman"/>
                <w:sz w:val="24"/>
                <w:szCs w:val="27"/>
                <w:lang w:eastAsia="ru-RU"/>
              </w:rPr>
            </w:pPr>
          </w:p>
        </w:tc>
        <w:tc>
          <w:tcPr>
            <w:tcW w:w="884" w:type="dxa"/>
          </w:tcPr>
          <w:p w14:paraId="37F95B05" w14:textId="77777777" w:rsidR="00DB563F" w:rsidRPr="009D6F94" w:rsidRDefault="00DB563F" w:rsidP="00863DF3">
            <w:pPr>
              <w:rPr>
                <w:rFonts w:eastAsia="Times New Roman" w:cs="Times New Roman"/>
                <w:sz w:val="24"/>
                <w:szCs w:val="27"/>
                <w:lang w:eastAsia="ru-RU"/>
              </w:rPr>
            </w:pPr>
          </w:p>
        </w:tc>
        <w:tc>
          <w:tcPr>
            <w:tcW w:w="1281" w:type="dxa"/>
          </w:tcPr>
          <w:p w14:paraId="7425994B" w14:textId="77777777" w:rsidR="00DB563F" w:rsidRPr="009D6F94" w:rsidRDefault="00DB563F" w:rsidP="00863DF3">
            <w:pPr>
              <w:rPr>
                <w:rFonts w:eastAsia="Times New Roman" w:cs="Times New Roman"/>
                <w:sz w:val="24"/>
                <w:szCs w:val="27"/>
                <w:lang w:eastAsia="ru-RU"/>
              </w:rPr>
            </w:pPr>
          </w:p>
        </w:tc>
      </w:tr>
      <w:tr w:rsidR="00DB563F" w:rsidRPr="009D6F94" w14:paraId="79EA5E2B" w14:textId="77777777" w:rsidTr="008E3E8F">
        <w:tc>
          <w:tcPr>
            <w:tcW w:w="804" w:type="dxa"/>
          </w:tcPr>
          <w:p w14:paraId="23DF3545" w14:textId="77777777" w:rsidR="00DB563F" w:rsidRPr="009D6F94" w:rsidRDefault="00DB563F" w:rsidP="00863DF3">
            <w:pPr>
              <w:rPr>
                <w:rFonts w:eastAsia="Times New Roman" w:cs="Times New Roman"/>
                <w:sz w:val="24"/>
                <w:szCs w:val="27"/>
                <w:lang w:eastAsia="ru-RU"/>
              </w:rPr>
            </w:pPr>
          </w:p>
        </w:tc>
        <w:tc>
          <w:tcPr>
            <w:tcW w:w="688" w:type="dxa"/>
          </w:tcPr>
          <w:p w14:paraId="450B6D2F" w14:textId="77777777" w:rsidR="00DB563F" w:rsidRPr="009D6F94" w:rsidRDefault="00DB563F" w:rsidP="00863DF3">
            <w:pPr>
              <w:rPr>
                <w:rFonts w:eastAsia="Times New Roman" w:cs="Times New Roman"/>
                <w:sz w:val="24"/>
                <w:szCs w:val="27"/>
                <w:lang w:eastAsia="ru-RU"/>
              </w:rPr>
            </w:pPr>
          </w:p>
        </w:tc>
        <w:tc>
          <w:tcPr>
            <w:tcW w:w="2901" w:type="dxa"/>
          </w:tcPr>
          <w:p w14:paraId="62688B19" w14:textId="77777777" w:rsidR="00DB563F" w:rsidRPr="009D6F94" w:rsidRDefault="00DB563F" w:rsidP="00863DF3">
            <w:pPr>
              <w:rPr>
                <w:rFonts w:eastAsia="Times New Roman" w:cs="Times New Roman"/>
                <w:sz w:val="24"/>
                <w:szCs w:val="27"/>
                <w:lang w:eastAsia="ru-RU"/>
              </w:rPr>
            </w:pPr>
          </w:p>
        </w:tc>
        <w:tc>
          <w:tcPr>
            <w:tcW w:w="2742" w:type="dxa"/>
          </w:tcPr>
          <w:p w14:paraId="5FAD34EB" w14:textId="0B7E5BBA" w:rsidR="00DB563F" w:rsidRPr="009D6F94" w:rsidRDefault="00DB563F" w:rsidP="00863DF3">
            <w:pPr>
              <w:rPr>
                <w:rFonts w:eastAsia="Times New Roman" w:cs="Times New Roman"/>
                <w:sz w:val="24"/>
                <w:szCs w:val="27"/>
                <w:lang w:eastAsia="ru-RU"/>
              </w:rPr>
            </w:pPr>
          </w:p>
        </w:tc>
        <w:tc>
          <w:tcPr>
            <w:tcW w:w="894" w:type="dxa"/>
            <w:vAlign w:val="center"/>
          </w:tcPr>
          <w:p w14:paraId="12D3F85C" w14:textId="77777777" w:rsidR="00DB563F" w:rsidRPr="009D6F94" w:rsidRDefault="00DB563F" w:rsidP="00863DF3">
            <w:pPr>
              <w:jc w:val="center"/>
              <w:rPr>
                <w:rFonts w:eastAsia="Times New Roman" w:cs="Times New Roman"/>
                <w:sz w:val="24"/>
                <w:szCs w:val="27"/>
                <w:lang w:eastAsia="ru-RU"/>
              </w:rPr>
            </w:pPr>
          </w:p>
        </w:tc>
        <w:tc>
          <w:tcPr>
            <w:tcW w:w="884" w:type="dxa"/>
          </w:tcPr>
          <w:p w14:paraId="68EBA4DB" w14:textId="77777777" w:rsidR="00DB563F" w:rsidRPr="009D6F94" w:rsidRDefault="00DB563F" w:rsidP="00863DF3">
            <w:pPr>
              <w:rPr>
                <w:rFonts w:eastAsia="Times New Roman" w:cs="Times New Roman"/>
                <w:sz w:val="24"/>
                <w:szCs w:val="27"/>
                <w:lang w:eastAsia="ru-RU"/>
              </w:rPr>
            </w:pPr>
          </w:p>
        </w:tc>
        <w:tc>
          <w:tcPr>
            <w:tcW w:w="1281" w:type="dxa"/>
          </w:tcPr>
          <w:p w14:paraId="332051AE" w14:textId="77777777" w:rsidR="00DB563F" w:rsidRPr="009D6F94" w:rsidRDefault="00DB563F" w:rsidP="00863DF3">
            <w:pPr>
              <w:rPr>
                <w:rFonts w:eastAsia="Times New Roman" w:cs="Times New Roman"/>
                <w:sz w:val="24"/>
                <w:szCs w:val="27"/>
                <w:lang w:eastAsia="ru-RU"/>
              </w:rPr>
            </w:pPr>
          </w:p>
        </w:tc>
      </w:tr>
      <w:tr w:rsidR="00DB563F" w:rsidRPr="009D6F94" w14:paraId="6EF77DA2" w14:textId="77777777" w:rsidTr="008E3E8F">
        <w:tc>
          <w:tcPr>
            <w:tcW w:w="804" w:type="dxa"/>
          </w:tcPr>
          <w:p w14:paraId="2F2B8F48" w14:textId="77777777" w:rsidR="00DB563F" w:rsidRPr="009D6F94" w:rsidRDefault="00DB563F" w:rsidP="00863DF3">
            <w:pPr>
              <w:rPr>
                <w:rFonts w:eastAsia="Times New Roman" w:cs="Times New Roman"/>
                <w:sz w:val="24"/>
                <w:szCs w:val="27"/>
                <w:lang w:eastAsia="ru-RU"/>
              </w:rPr>
            </w:pPr>
          </w:p>
        </w:tc>
        <w:tc>
          <w:tcPr>
            <w:tcW w:w="688" w:type="dxa"/>
          </w:tcPr>
          <w:p w14:paraId="35249A25" w14:textId="77777777" w:rsidR="00DB563F" w:rsidRPr="009D6F94" w:rsidRDefault="00DB563F" w:rsidP="00863DF3">
            <w:pPr>
              <w:rPr>
                <w:rFonts w:eastAsia="Times New Roman" w:cs="Times New Roman"/>
                <w:sz w:val="24"/>
                <w:szCs w:val="27"/>
                <w:lang w:eastAsia="ru-RU"/>
              </w:rPr>
            </w:pPr>
          </w:p>
        </w:tc>
        <w:tc>
          <w:tcPr>
            <w:tcW w:w="2901" w:type="dxa"/>
          </w:tcPr>
          <w:p w14:paraId="583A40E0" w14:textId="77777777" w:rsidR="00DB563F" w:rsidRPr="009D6F94" w:rsidRDefault="00DB563F" w:rsidP="00863DF3">
            <w:pPr>
              <w:rPr>
                <w:rFonts w:eastAsia="Times New Roman" w:cs="Times New Roman"/>
                <w:sz w:val="24"/>
                <w:szCs w:val="27"/>
                <w:lang w:eastAsia="ru-RU"/>
              </w:rPr>
            </w:pPr>
          </w:p>
        </w:tc>
        <w:tc>
          <w:tcPr>
            <w:tcW w:w="2742" w:type="dxa"/>
          </w:tcPr>
          <w:p w14:paraId="4DD7BD7F" w14:textId="0991A20D" w:rsidR="00DB563F" w:rsidRPr="009D6F94" w:rsidRDefault="00DB563F" w:rsidP="00863DF3">
            <w:pPr>
              <w:rPr>
                <w:rFonts w:eastAsia="Times New Roman" w:cs="Times New Roman"/>
                <w:sz w:val="24"/>
                <w:szCs w:val="27"/>
                <w:lang w:eastAsia="ru-RU"/>
              </w:rPr>
            </w:pPr>
          </w:p>
        </w:tc>
        <w:tc>
          <w:tcPr>
            <w:tcW w:w="894" w:type="dxa"/>
            <w:vAlign w:val="center"/>
          </w:tcPr>
          <w:p w14:paraId="688D8F18" w14:textId="77777777" w:rsidR="00DB563F" w:rsidRPr="009D6F94" w:rsidRDefault="00DB563F" w:rsidP="00863DF3">
            <w:pPr>
              <w:jc w:val="center"/>
              <w:rPr>
                <w:rFonts w:eastAsia="Times New Roman" w:cs="Times New Roman"/>
                <w:sz w:val="24"/>
                <w:szCs w:val="27"/>
                <w:lang w:eastAsia="ru-RU"/>
              </w:rPr>
            </w:pPr>
          </w:p>
        </w:tc>
        <w:tc>
          <w:tcPr>
            <w:tcW w:w="884" w:type="dxa"/>
          </w:tcPr>
          <w:p w14:paraId="19B78362" w14:textId="77777777" w:rsidR="00DB563F" w:rsidRPr="009D6F94" w:rsidRDefault="00DB563F" w:rsidP="00863DF3">
            <w:pPr>
              <w:rPr>
                <w:rFonts w:eastAsia="Times New Roman" w:cs="Times New Roman"/>
                <w:sz w:val="24"/>
                <w:szCs w:val="27"/>
                <w:lang w:eastAsia="ru-RU"/>
              </w:rPr>
            </w:pPr>
          </w:p>
        </w:tc>
        <w:tc>
          <w:tcPr>
            <w:tcW w:w="1281" w:type="dxa"/>
          </w:tcPr>
          <w:p w14:paraId="3037FD27" w14:textId="77777777" w:rsidR="00DB563F" w:rsidRPr="009D6F94" w:rsidRDefault="00DB563F" w:rsidP="00863DF3">
            <w:pPr>
              <w:rPr>
                <w:rFonts w:eastAsia="Times New Roman" w:cs="Times New Roman"/>
                <w:sz w:val="24"/>
                <w:szCs w:val="27"/>
                <w:lang w:eastAsia="ru-RU"/>
              </w:rPr>
            </w:pPr>
          </w:p>
        </w:tc>
      </w:tr>
      <w:tr w:rsidR="00DB563F" w:rsidRPr="009D6F94" w14:paraId="6C2B701C" w14:textId="77777777" w:rsidTr="008E3E8F">
        <w:tc>
          <w:tcPr>
            <w:tcW w:w="804" w:type="dxa"/>
          </w:tcPr>
          <w:p w14:paraId="279BA019" w14:textId="77777777" w:rsidR="00DB563F" w:rsidRPr="009D6F94" w:rsidRDefault="00DB563F" w:rsidP="00863DF3">
            <w:pPr>
              <w:rPr>
                <w:rFonts w:eastAsia="Times New Roman" w:cs="Times New Roman"/>
                <w:sz w:val="24"/>
                <w:szCs w:val="27"/>
                <w:lang w:eastAsia="ru-RU"/>
              </w:rPr>
            </w:pPr>
          </w:p>
        </w:tc>
        <w:tc>
          <w:tcPr>
            <w:tcW w:w="688" w:type="dxa"/>
          </w:tcPr>
          <w:p w14:paraId="18599675" w14:textId="77777777" w:rsidR="00DB563F" w:rsidRPr="009D6F94" w:rsidRDefault="00DB563F" w:rsidP="00863DF3">
            <w:pPr>
              <w:rPr>
                <w:rFonts w:eastAsia="Times New Roman" w:cs="Times New Roman"/>
                <w:sz w:val="24"/>
                <w:szCs w:val="27"/>
                <w:lang w:eastAsia="ru-RU"/>
              </w:rPr>
            </w:pPr>
          </w:p>
        </w:tc>
        <w:tc>
          <w:tcPr>
            <w:tcW w:w="2901" w:type="dxa"/>
          </w:tcPr>
          <w:p w14:paraId="3FEDC2E5" w14:textId="77777777" w:rsidR="00DB563F" w:rsidRPr="009D6F94" w:rsidRDefault="00DB563F" w:rsidP="00863DF3">
            <w:pPr>
              <w:rPr>
                <w:rFonts w:eastAsia="Times New Roman" w:cs="Times New Roman"/>
                <w:sz w:val="24"/>
                <w:szCs w:val="27"/>
                <w:lang w:eastAsia="ru-RU"/>
              </w:rPr>
            </w:pPr>
          </w:p>
        </w:tc>
        <w:tc>
          <w:tcPr>
            <w:tcW w:w="2742" w:type="dxa"/>
          </w:tcPr>
          <w:p w14:paraId="1F5AB478" w14:textId="33028669" w:rsidR="00DB563F" w:rsidRPr="009D6F94" w:rsidRDefault="00DB563F" w:rsidP="00863DF3">
            <w:pPr>
              <w:rPr>
                <w:rFonts w:eastAsia="Times New Roman" w:cs="Times New Roman"/>
                <w:sz w:val="24"/>
                <w:szCs w:val="27"/>
                <w:lang w:eastAsia="ru-RU"/>
              </w:rPr>
            </w:pPr>
          </w:p>
        </w:tc>
        <w:tc>
          <w:tcPr>
            <w:tcW w:w="894" w:type="dxa"/>
            <w:vAlign w:val="center"/>
          </w:tcPr>
          <w:p w14:paraId="75CA1AEF" w14:textId="77777777" w:rsidR="00DB563F" w:rsidRPr="009D6F94" w:rsidRDefault="00DB563F" w:rsidP="00863DF3">
            <w:pPr>
              <w:jc w:val="center"/>
              <w:rPr>
                <w:rFonts w:eastAsia="Times New Roman" w:cs="Times New Roman"/>
                <w:sz w:val="24"/>
                <w:szCs w:val="27"/>
                <w:lang w:eastAsia="ru-RU"/>
              </w:rPr>
            </w:pPr>
          </w:p>
        </w:tc>
        <w:tc>
          <w:tcPr>
            <w:tcW w:w="884" w:type="dxa"/>
          </w:tcPr>
          <w:p w14:paraId="65783DA1" w14:textId="77777777" w:rsidR="00DB563F" w:rsidRPr="009D6F94" w:rsidRDefault="00DB563F" w:rsidP="00863DF3">
            <w:pPr>
              <w:rPr>
                <w:rFonts w:eastAsia="Times New Roman" w:cs="Times New Roman"/>
                <w:sz w:val="24"/>
                <w:szCs w:val="27"/>
                <w:lang w:eastAsia="ru-RU"/>
              </w:rPr>
            </w:pPr>
          </w:p>
        </w:tc>
        <w:tc>
          <w:tcPr>
            <w:tcW w:w="1281" w:type="dxa"/>
          </w:tcPr>
          <w:p w14:paraId="50E13E9A" w14:textId="77777777" w:rsidR="00DB563F" w:rsidRPr="009D6F94" w:rsidRDefault="00DB563F" w:rsidP="00863DF3">
            <w:pPr>
              <w:rPr>
                <w:rFonts w:eastAsia="Times New Roman" w:cs="Times New Roman"/>
                <w:sz w:val="24"/>
                <w:szCs w:val="27"/>
                <w:lang w:eastAsia="ru-RU"/>
              </w:rPr>
            </w:pPr>
          </w:p>
        </w:tc>
      </w:tr>
      <w:tr w:rsidR="00DB563F" w:rsidRPr="009D6F94" w14:paraId="083DF1E6" w14:textId="77777777" w:rsidTr="008E3E8F">
        <w:tc>
          <w:tcPr>
            <w:tcW w:w="804" w:type="dxa"/>
          </w:tcPr>
          <w:p w14:paraId="5978DE07" w14:textId="77777777" w:rsidR="00DB563F" w:rsidRPr="009D6F94" w:rsidRDefault="00DB563F" w:rsidP="00863DF3">
            <w:pPr>
              <w:rPr>
                <w:rFonts w:eastAsia="Times New Roman" w:cs="Times New Roman"/>
                <w:sz w:val="24"/>
                <w:szCs w:val="27"/>
                <w:lang w:eastAsia="ru-RU"/>
              </w:rPr>
            </w:pPr>
          </w:p>
        </w:tc>
        <w:tc>
          <w:tcPr>
            <w:tcW w:w="688" w:type="dxa"/>
          </w:tcPr>
          <w:p w14:paraId="0CEA9620" w14:textId="77777777" w:rsidR="00DB563F" w:rsidRPr="009D6F94" w:rsidRDefault="00DB563F" w:rsidP="00863DF3">
            <w:pPr>
              <w:rPr>
                <w:rFonts w:eastAsia="Times New Roman" w:cs="Times New Roman"/>
                <w:sz w:val="24"/>
                <w:szCs w:val="27"/>
                <w:lang w:eastAsia="ru-RU"/>
              </w:rPr>
            </w:pPr>
          </w:p>
        </w:tc>
        <w:tc>
          <w:tcPr>
            <w:tcW w:w="2901" w:type="dxa"/>
          </w:tcPr>
          <w:p w14:paraId="1E8E0C77" w14:textId="77777777" w:rsidR="00DB563F" w:rsidRPr="009D6F94" w:rsidRDefault="00DB563F" w:rsidP="00863DF3">
            <w:pPr>
              <w:rPr>
                <w:rFonts w:eastAsia="Times New Roman" w:cs="Times New Roman"/>
                <w:sz w:val="24"/>
                <w:szCs w:val="27"/>
                <w:lang w:eastAsia="ru-RU"/>
              </w:rPr>
            </w:pPr>
          </w:p>
        </w:tc>
        <w:tc>
          <w:tcPr>
            <w:tcW w:w="2742" w:type="dxa"/>
          </w:tcPr>
          <w:p w14:paraId="4A80E59B" w14:textId="02EB2F7C" w:rsidR="00DB563F" w:rsidRPr="009D6F94" w:rsidRDefault="00DB563F" w:rsidP="00863DF3">
            <w:pPr>
              <w:rPr>
                <w:rFonts w:eastAsia="Times New Roman" w:cs="Times New Roman"/>
                <w:sz w:val="24"/>
                <w:szCs w:val="27"/>
                <w:lang w:eastAsia="ru-RU"/>
              </w:rPr>
            </w:pPr>
          </w:p>
        </w:tc>
        <w:tc>
          <w:tcPr>
            <w:tcW w:w="894" w:type="dxa"/>
            <w:vAlign w:val="center"/>
          </w:tcPr>
          <w:p w14:paraId="4DF543E0" w14:textId="77777777" w:rsidR="00DB563F" w:rsidRPr="009D6F94" w:rsidRDefault="00DB563F" w:rsidP="00863DF3">
            <w:pPr>
              <w:jc w:val="center"/>
              <w:rPr>
                <w:rFonts w:eastAsia="Times New Roman" w:cs="Times New Roman"/>
                <w:sz w:val="24"/>
                <w:szCs w:val="27"/>
                <w:lang w:eastAsia="ru-RU"/>
              </w:rPr>
            </w:pPr>
          </w:p>
        </w:tc>
        <w:tc>
          <w:tcPr>
            <w:tcW w:w="884" w:type="dxa"/>
          </w:tcPr>
          <w:p w14:paraId="5539B6AD" w14:textId="77777777" w:rsidR="00DB563F" w:rsidRPr="009D6F94" w:rsidRDefault="00DB563F" w:rsidP="00863DF3">
            <w:pPr>
              <w:rPr>
                <w:rFonts w:eastAsia="Times New Roman" w:cs="Times New Roman"/>
                <w:sz w:val="24"/>
                <w:szCs w:val="27"/>
                <w:lang w:eastAsia="ru-RU"/>
              </w:rPr>
            </w:pPr>
          </w:p>
        </w:tc>
        <w:tc>
          <w:tcPr>
            <w:tcW w:w="1281" w:type="dxa"/>
          </w:tcPr>
          <w:p w14:paraId="2221DD92" w14:textId="77777777" w:rsidR="00DB563F" w:rsidRPr="009D6F94" w:rsidRDefault="00DB563F" w:rsidP="00863DF3">
            <w:pPr>
              <w:rPr>
                <w:rFonts w:eastAsia="Times New Roman" w:cs="Times New Roman"/>
                <w:sz w:val="24"/>
                <w:szCs w:val="27"/>
                <w:lang w:eastAsia="ru-RU"/>
              </w:rPr>
            </w:pPr>
          </w:p>
        </w:tc>
      </w:tr>
      <w:tr w:rsidR="00DB563F" w:rsidRPr="009D6F94" w14:paraId="31757D52" w14:textId="77777777" w:rsidTr="008E3E8F">
        <w:tc>
          <w:tcPr>
            <w:tcW w:w="804" w:type="dxa"/>
          </w:tcPr>
          <w:p w14:paraId="4B75BF73" w14:textId="77777777" w:rsidR="00DB563F" w:rsidRPr="009D6F94" w:rsidRDefault="00DB563F" w:rsidP="00863DF3">
            <w:pPr>
              <w:rPr>
                <w:rFonts w:eastAsia="Times New Roman" w:cs="Times New Roman"/>
                <w:sz w:val="24"/>
                <w:szCs w:val="27"/>
                <w:lang w:eastAsia="ru-RU"/>
              </w:rPr>
            </w:pPr>
          </w:p>
        </w:tc>
        <w:tc>
          <w:tcPr>
            <w:tcW w:w="688" w:type="dxa"/>
          </w:tcPr>
          <w:p w14:paraId="7F3E6FC5" w14:textId="77777777" w:rsidR="00DB563F" w:rsidRPr="009D6F94" w:rsidRDefault="00DB563F" w:rsidP="00863DF3">
            <w:pPr>
              <w:rPr>
                <w:rFonts w:eastAsia="Times New Roman" w:cs="Times New Roman"/>
                <w:sz w:val="24"/>
                <w:szCs w:val="27"/>
                <w:lang w:eastAsia="ru-RU"/>
              </w:rPr>
            </w:pPr>
          </w:p>
        </w:tc>
        <w:tc>
          <w:tcPr>
            <w:tcW w:w="2901" w:type="dxa"/>
          </w:tcPr>
          <w:p w14:paraId="1952E655" w14:textId="77777777" w:rsidR="00DB563F" w:rsidRPr="009D6F94" w:rsidRDefault="00DB563F" w:rsidP="00863DF3">
            <w:pPr>
              <w:rPr>
                <w:rFonts w:eastAsia="Times New Roman" w:cs="Times New Roman"/>
                <w:sz w:val="24"/>
                <w:szCs w:val="27"/>
                <w:lang w:eastAsia="ru-RU"/>
              </w:rPr>
            </w:pPr>
          </w:p>
        </w:tc>
        <w:tc>
          <w:tcPr>
            <w:tcW w:w="2742" w:type="dxa"/>
          </w:tcPr>
          <w:p w14:paraId="1C5B17D5" w14:textId="77777777" w:rsidR="00DB563F" w:rsidRPr="009D6F94" w:rsidRDefault="00DB563F" w:rsidP="00863DF3">
            <w:pPr>
              <w:rPr>
                <w:rFonts w:eastAsia="Times New Roman" w:cs="Times New Roman"/>
                <w:sz w:val="24"/>
                <w:szCs w:val="27"/>
                <w:lang w:eastAsia="ru-RU"/>
              </w:rPr>
            </w:pPr>
          </w:p>
        </w:tc>
        <w:tc>
          <w:tcPr>
            <w:tcW w:w="894" w:type="dxa"/>
            <w:vAlign w:val="center"/>
          </w:tcPr>
          <w:p w14:paraId="6DAE0EC2" w14:textId="77777777" w:rsidR="00DB563F" w:rsidRPr="009D6F94" w:rsidRDefault="00DB563F" w:rsidP="00863DF3">
            <w:pPr>
              <w:jc w:val="center"/>
              <w:rPr>
                <w:rFonts w:eastAsia="Times New Roman" w:cs="Times New Roman"/>
                <w:sz w:val="24"/>
                <w:szCs w:val="27"/>
                <w:lang w:eastAsia="ru-RU"/>
              </w:rPr>
            </w:pPr>
          </w:p>
        </w:tc>
        <w:tc>
          <w:tcPr>
            <w:tcW w:w="884" w:type="dxa"/>
          </w:tcPr>
          <w:p w14:paraId="49791426" w14:textId="77777777" w:rsidR="00DB563F" w:rsidRPr="009D6F94" w:rsidRDefault="00DB563F" w:rsidP="00863DF3">
            <w:pPr>
              <w:rPr>
                <w:rFonts w:eastAsia="Times New Roman" w:cs="Times New Roman"/>
                <w:sz w:val="24"/>
                <w:szCs w:val="27"/>
                <w:lang w:eastAsia="ru-RU"/>
              </w:rPr>
            </w:pPr>
          </w:p>
        </w:tc>
        <w:tc>
          <w:tcPr>
            <w:tcW w:w="1281" w:type="dxa"/>
          </w:tcPr>
          <w:p w14:paraId="4506D065" w14:textId="77777777" w:rsidR="00DB563F" w:rsidRPr="009D6F94" w:rsidRDefault="00DB563F" w:rsidP="00863DF3">
            <w:pPr>
              <w:rPr>
                <w:rFonts w:eastAsia="Times New Roman" w:cs="Times New Roman"/>
                <w:sz w:val="24"/>
                <w:szCs w:val="27"/>
                <w:lang w:eastAsia="ru-RU"/>
              </w:rPr>
            </w:pPr>
          </w:p>
        </w:tc>
      </w:tr>
      <w:tr w:rsidR="00DB563F" w:rsidRPr="009D6F94" w14:paraId="3928ACFF" w14:textId="77777777" w:rsidTr="008E3E8F">
        <w:tc>
          <w:tcPr>
            <w:tcW w:w="804" w:type="dxa"/>
          </w:tcPr>
          <w:p w14:paraId="03558956" w14:textId="77777777" w:rsidR="00DB563F" w:rsidRPr="009D6F94" w:rsidRDefault="00DB563F" w:rsidP="00863DF3">
            <w:pPr>
              <w:rPr>
                <w:rFonts w:eastAsia="Times New Roman" w:cs="Times New Roman"/>
                <w:sz w:val="24"/>
                <w:szCs w:val="27"/>
                <w:lang w:eastAsia="ru-RU"/>
              </w:rPr>
            </w:pPr>
          </w:p>
        </w:tc>
        <w:tc>
          <w:tcPr>
            <w:tcW w:w="688" w:type="dxa"/>
          </w:tcPr>
          <w:p w14:paraId="038253DB" w14:textId="77777777" w:rsidR="00DB563F" w:rsidRPr="009D6F94" w:rsidRDefault="00DB563F" w:rsidP="00863DF3">
            <w:pPr>
              <w:rPr>
                <w:rFonts w:eastAsia="Times New Roman" w:cs="Times New Roman"/>
                <w:sz w:val="24"/>
                <w:szCs w:val="27"/>
                <w:lang w:eastAsia="ru-RU"/>
              </w:rPr>
            </w:pPr>
          </w:p>
        </w:tc>
        <w:tc>
          <w:tcPr>
            <w:tcW w:w="2901" w:type="dxa"/>
          </w:tcPr>
          <w:p w14:paraId="39D7A118" w14:textId="77777777" w:rsidR="00DB563F" w:rsidRPr="009D6F94" w:rsidRDefault="00DB563F" w:rsidP="00863DF3">
            <w:pPr>
              <w:rPr>
                <w:rFonts w:eastAsia="Times New Roman" w:cs="Times New Roman"/>
                <w:sz w:val="24"/>
                <w:szCs w:val="27"/>
                <w:lang w:eastAsia="ru-RU"/>
              </w:rPr>
            </w:pPr>
          </w:p>
        </w:tc>
        <w:tc>
          <w:tcPr>
            <w:tcW w:w="2742" w:type="dxa"/>
          </w:tcPr>
          <w:p w14:paraId="204BF9D3" w14:textId="77777777" w:rsidR="00DB563F" w:rsidRPr="009D6F94" w:rsidRDefault="00DB563F" w:rsidP="00863DF3">
            <w:pPr>
              <w:rPr>
                <w:rFonts w:eastAsia="Times New Roman" w:cs="Times New Roman"/>
                <w:sz w:val="24"/>
                <w:szCs w:val="27"/>
                <w:lang w:eastAsia="ru-RU"/>
              </w:rPr>
            </w:pPr>
          </w:p>
        </w:tc>
        <w:tc>
          <w:tcPr>
            <w:tcW w:w="894" w:type="dxa"/>
            <w:vAlign w:val="center"/>
          </w:tcPr>
          <w:p w14:paraId="1DBBE0E8" w14:textId="77777777" w:rsidR="00DB563F" w:rsidRPr="009D6F94" w:rsidRDefault="00DB563F" w:rsidP="00863DF3">
            <w:pPr>
              <w:jc w:val="center"/>
              <w:rPr>
                <w:rFonts w:eastAsia="Times New Roman" w:cs="Times New Roman"/>
                <w:sz w:val="24"/>
                <w:szCs w:val="27"/>
                <w:lang w:eastAsia="ru-RU"/>
              </w:rPr>
            </w:pPr>
          </w:p>
        </w:tc>
        <w:tc>
          <w:tcPr>
            <w:tcW w:w="884" w:type="dxa"/>
          </w:tcPr>
          <w:p w14:paraId="4BAFE22C" w14:textId="77777777" w:rsidR="00DB563F" w:rsidRPr="009D6F94" w:rsidRDefault="00DB563F" w:rsidP="00863DF3">
            <w:pPr>
              <w:rPr>
                <w:rFonts w:eastAsia="Times New Roman" w:cs="Times New Roman"/>
                <w:sz w:val="24"/>
                <w:szCs w:val="27"/>
                <w:lang w:eastAsia="ru-RU"/>
              </w:rPr>
            </w:pPr>
          </w:p>
        </w:tc>
        <w:tc>
          <w:tcPr>
            <w:tcW w:w="1281" w:type="dxa"/>
          </w:tcPr>
          <w:p w14:paraId="35848D2C" w14:textId="77777777" w:rsidR="00DB563F" w:rsidRPr="009D6F94" w:rsidRDefault="00DB563F" w:rsidP="00863DF3">
            <w:pPr>
              <w:rPr>
                <w:rFonts w:eastAsia="Times New Roman" w:cs="Times New Roman"/>
                <w:sz w:val="24"/>
                <w:szCs w:val="27"/>
                <w:lang w:eastAsia="ru-RU"/>
              </w:rPr>
            </w:pPr>
          </w:p>
        </w:tc>
      </w:tr>
      <w:tr w:rsidR="00DB563F" w:rsidRPr="009D6F94" w14:paraId="51E7AD27" w14:textId="77777777" w:rsidTr="008E3E8F">
        <w:tc>
          <w:tcPr>
            <w:tcW w:w="804" w:type="dxa"/>
          </w:tcPr>
          <w:p w14:paraId="68818E92" w14:textId="77777777" w:rsidR="00DB563F" w:rsidRPr="009D6F94" w:rsidRDefault="00DB563F" w:rsidP="00863DF3">
            <w:pPr>
              <w:rPr>
                <w:rFonts w:eastAsia="Times New Roman" w:cs="Times New Roman"/>
                <w:sz w:val="24"/>
                <w:szCs w:val="27"/>
                <w:lang w:eastAsia="ru-RU"/>
              </w:rPr>
            </w:pPr>
          </w:p>
        </w:tc>
        <w:tc>
          <w:tcPr>
            <w:tcW w:w="688" w:type="dxa"/>
          </w:tcPr>
          <w:p w14:paraId="4D47725F" w14:textId="77777777" w:rsidR="00DB563F" w:rsidRPr="009D6F94" w:rsidRDefault="00DB563F" w:rsidP="00863DF3">
            <w:pPr>
              <w:rPr>
                <w:rFonts w:eastAsia="Times New Roman" w:cs="Times New Roman"/>
                <w:sz w:val="24"/>
                <w:szCs w:val="27"/>
                <w:lang w:eastAsia="ru-RU"/>
              </w:rPr>
            </w:pPr>
          </w:p>
        </w:tc>
        <w:tc>
          <w:tcPr>
            <w:tcW w:w="2901" w:type="dxa"/>
          </w:tcPr>
          <w:p w14:paraId="48FB7F9A" w14:textId="77777777" w:rsidR="00DB563F" w:rsidRPr="009D6F94" w:rsidRDefault="00DB563F" w:rsidP="00863DF3">
            <w:pPr>
              <w:rPr>
                <w:rFonts w:eastAsia="Times New Roman" w:cs="Times New Roman"/>
                <w:sz w:val="24"/>
                <w:szCs w:val="27"/>
                <w:lang w:eastAsia="ru-RU"/>
              </w:rPr>
            </w:pPr>
          </w:p>
        </w:tc>
        <w:tc>
          <w:tcPr>
            <w:tcW w:w="2742" w:type="dxa"/>
          </w:tcPr>
          <w:p w14:paraId="735B0FA8" w14:textId="77777777" w:rsidR="00DB563F" w:rsidRPr="009D6F94" w:rsidRDefault="00DB563F" w:rsidP="00863DF3">
            <w:pPr>
              <w:rPr>
                <w:rFonts w:eastAsia="Times New Roman" w:cs="Times New Roman"/>
                <w:sz w:val="24"/>
                <w:szCs w:val="27"/>
                <w:lang w:eastAsia="ru-RU"/>
              </w:rPr>
            </w:pPr>
          </w:p>
        </w:tc>
        <w:tc>
          <w:tcPr>
            <w:tcW w:w="894" w:type="dxa"/>
            <w:vAlign w:val="center"/>
          </w:tcPr>
          <w:p w14:paraId="0774A2A3" w14:textId="77777777" w:rsidR="00DB563F" w:rsidRPr="009D6F94" w:rsidRDefault="00DB563F" w:rsidP="00863DF3">
            <w:pPr>
              <w:jc w:val="center"/>
              <w:rPr>
                <w:rFonts w:eastAsia="Times New Roman" w:cs="Times New Roman"/>
                <w:sz w:val="24"/>
                <w:szCs w:val="27"/>
                <w:lang w:eastAsia="ru-RU"/>
              </w:rPr>
            </w:pPr>
          </w:p>
        </w:tc>
        <w:tc>
          <w:tcPr>
            <w:tcW w:w="884" w:type="dxa"/>
          </w:tcPr>
          <w:p w14:paraId="208FEB68" w14:textId="77777777" w:rsidR="00DB563F" w:rsidRPr="009D6F94" w:rsidRDefault="00DB563F" w:rsidP="00863DF3">
            <w:pPr>
              <w:rPr>
                <w:rFonts w:eastAsia="Times New Roman" w:cs="Times New Roman"/>
                <w:sz w:val="24"/>
                <w:szCs w:val="27"/>
                <w:lang w:eastAsia="ru-RU"/>
              </w:rPr>
            </w:pPr>
          </w:p>
        </w:tc>
        <w:tc>
          <w:tcPr>
            <w:tcW w:w="1281" w:type="dxa"/>
          </w:tcPr>
          <w:p w14:paraId="4C46C45B" w14:textId="77777777" w:rsidR="00DB563F" w:rsidRPr="009D6F94" w:rsidRDefault="00DB563F" w:rsidP="00863DF3">
            <w:pPr>
              <w:rPr>
                <w:rFonts w:eastAsia="Times New Roman" w:cs="Times New Roman"/>
                <w:sz w:val="24"/>
                <w:szCs w:val="27"/>
                <w:lang w:eastAsia="ru-RU"/>
              </w:rPr>
            </w:pPr>
          </w:p>
        </w:tc>
      </w:tr>
      <w:tr w:rsidR="00DB563F" w:rsidRPr="009D6F94" w14:paraId="05D4332F" w14:textId="77777777" w:rsidTr="008E3E8F">
        <w:tc>
          <w:tcPr>
            <w:tcW w:w="804" w:type="dxa"/>
          </w:tcPr>
          <w:p w14:paraId="3FEA7FB1" w14:textId="77777777" w:rsidR="00DB563F" w:rsidRPr="009D6F94" w:rsidRDefault="00DB563F" w:rsidP="00863DF3">
            <w:pPr>
              <w:rPr>
                <w:rFonts w:eastAsia="Times New Roman" w:cs="Times New Roman"/>
                <w:sz w:val="24"/>
                <w:szCs w:val="27"/>
                <w:lang w:eastAsia="ru-RU"/>
              </w:rPr>
            </w:pPr>
          </w:p>
        </w:tc>
        <w:tc>
          <w:tcPr>
            <w:tcW w:w="688" w:type="dxa"/>
          </w:tcPr>
          <w:p w14:paraId="223190EE" w14:textId="77777777" w:rsidR="00DB563F" w:rsidRPr="009D6F94" w:rsidRDefault="00DB563F" w:rsidP="00863DF3">
            <w:pPr>
              <w:rPr>
                <w:rFonts w:eastAsia="Times New Roman" w:cs="Times New Roman"/>
                <w:sz w:val="24"/>
                <w:szCs w:val="27"/>
                <w:lang w:eastAsia="ru-RU"/>
              </w:rPr>
            </w:pPr>
          </w:p>
        </w:tc>
        <w:tc>
          <w:tcPr>
            <w:tcW w:w="2901" w:type="dxa"/>
          </w:tcPr>
          <w:p w14:paraId="6291B5F4" w14:textId="77777777" w:rsidR="00DB563F" w:rsidRPr="009D6F94" w:rsidRDefault="00DB563F" w:rsidP="00863DF3">
            <w:pPr>
              <w:rPr>
                <w:rFonts w:eastAsia="Times New Roman" w:cs="Times New Roman"/>
                <w:sz w:val="24"/>
                <w:szCs w:val="27"/>
                <w:lang w:eastAsia="ru-RU"/>
              </w:rPr>
            </w:pPr>
          </w:p>
        </w:tc>
        <w:tc>
          <w:tcPr>
            <w:tcW w:w="2742" w:type="dxa"/>
          </w:tcPr>
          <w:p w14:paraId="0AFE3406" w14:textId="77777777" w:rsidR="00DB563F" w:rsidRPr="009D6F94" w:rsidRDefault="00DB563F" w:rsidP="00863DF3">
            <w:pPr>
              <w:rPr>
                <w:rFonts w:eastAsia="Times New Roman" w:cs="Times New Roman"/>
                <w:sz w:val="24"/>
                <w:szCs w:val="27"/>
                <w:lang w:eastAsia="ru-RU"/>
              </w:rPr>
            </w:pPr>
          </w:p>
        </w:tc>
        <w:tc>
          <w:tcPr>
            <w:tcW w:w="894" w:type="dxa"/>
            <w:vAlign w:val="center"/>
          </w:tcPr>
          <w:p w14:paraId="551E909C" w14:textId="77777777" w:rsidR="00DB563F" w:rsidRPr="009D6F94" w:rsidRDefault="00DB563F" w:rsidP="00863DF3">
            <w:pPr>
              <w:jc w:val="center"/>
              <w:rPr>
                <w:rFonts w:eastAsia="Times New Roman" w:cs="Times New Roman"/>
                <w:sz w:val="24"/>
                <w:szCs w:val="27"/>
                <w:lang w:eastAsia="ru-RU"/>
              </w:rPr>
            </w:pPr>
          </w:p>
        </w:tc>
        <w:tc>
          <w:tcPr>
            <w:tcW w:w="884" w:type="dxa"/>
          </w:tcPr>
          <w:p w14:paraId="109EA6FD" w14:textId="77777777" w:rsidR="00DB563F" w:rsidRPr="009D6F94" w:rsidRDefault="00DB563F" w:rsidP="00863DF3">
            <w:pPr>
              <w:rPr>
                <w:rFonts w:eastAsia="Times New Roman" w:cs="Times New Roman"/>
                <w:sz w:val="24"/>
                <w:szCs w:val="27"/>
                <w:lang w:eastAsia="ru-RU"/>
              </w:rPr>
            </w:pPr>
          </w:p>
        </w:tc>
        <w:tc>
          <w:tcPr>
            <w:tcW w:w="1281" w:type="dxa"/>
          </w:tcPr>
          <w:p w14:paraId="3178E41E" w14:textId="77777777" w:rsidR="00DB563F" w:rsidRPr="009D6F94" w:rsidRDefault="00DB563F" w:rsidP="00863DF3">
            <w:pPr>
              <w:rPr>
                <w:rFonts w:eastAsia="Times New Roman" w:cs="Times New Roman"/>
                <w:sz w:val="24"/>
                <w:szCs w:val="27"/>
                <w:lang w:eastAsia="ru-RU"/>
              </w:rPr>
            </w:pPr>
          </w:p>
        </w:tc>
      </w:tr>
      <w:tr w:rsidR="00DB563F" w:rsidRPr="009D6F94" w14:paraId="3E2491E7" w14:textId="77777777" w:rsidTr="008E3E8F">
        <w:tc>
          <w:tcPr>
            <w:tcW w:w="804" w:type="dxa"/>
          </w:tcPr>
          <w:p w14:paraId="38BC5536" w14:textId="77777777" w:rsidR="00DB563F" w:rsidRPr="009D6F94" w:rsidRDefault="00DB563F" w:rsidP="00863DF3">
            <w:pPr>
              <w:rPr>
                <w:rFonts w:eastAsia="Times New Roman" w:cs="Times New Roman"/>
                <w:sz w:val="24"/>
                <w:szCs w:val="27"/>
                <w:lang w:eastAsia="ru-RU"/>
              </w:rPr>
            </w:pPr>
          </w:p>
        </w:tc>
        <w:tc>
          <w:tcPr>
            <w:tcW w:w="688" w:type="dxa"/>
          </w:tcPr>
          <w:p w14:paraId="2C1DC8DE" w14:textId="77777777" w:rsidR="00DB563F" w:rsidRPr="009D6F94" w:rsidRDefault="00DB563F" w:rsidP="00863DF3">
            <w:pPr>
              <w:rPr>
                <w:rFonts w:eastAsia="Times New Roman" w:cs="Times New Roman"/>
                <w:sz w:val="24"/>
                <w:szCs w:val="27"/>
                <w:lang w:eastAsia="ru-RU"/>
              </w:rPr>
            </w:pPr>
          </w:p>
        </w:tc>
        <w:tc>
          <w:tcPr>
            <w:tcW w:w="2901" w:type="dxa"/>
          </w:tcPr>
          <w:p w14:paraId="0DAFB4BC" w14:textId="77777777" w:rsidR="00DB563F" w:rsidRPr="009D6F94" w:rsidRDefault="00DB563F" w:rsidP="00863DF3">
            <w:pPr>
              <w:rPr>
                <w:rFonts w:eastAsia="Times New Roman" w:cs="Times New Roman"/>
                <w:sz w:val="24"/>
                <w:szCs w:val="27"/>
                <w:lang w:eastAsia="ru-RU"/>
              </w:rPr>
            </w:pPr>
          </w:p>
        </w:tc>
        <w:tc>
          <w:tcPr>
            <w:tcW w:w="2742" w:type="dxa"/>
          </w:tcPr>
          <w:p w14:paraId="28B539BC" w14:textId="77777777" w:rsidR="00DB563F" w:rsidRPr="009D6F94" w:rsidRDefault="00DB563F" w:rsidP="00863DF3">
            <w:pPr>
              <w:rPr>
                <w:rFonts w:eastAsia="Times New Roman" w:cs="Times New Roman"/>
                <w:sz w:val="24"/>
                <w:szCs w:val="27"/>
                <w:lang w:eastAsia="ru-RU"/>
              </w:rPr>
            </w:pPr>
          </w:p>
        </w:tc>
        <w:tc>
          <w:tcPr>
            <w:tcW w:w="894" w:type="dxa"/>
            <w:vAlign w:val="center"/>
          </w:tcPr>
          <w:p w14:paraId="4B74A5EE" w14:textId="77777777" w:rsidR="00DB563F" w:rsidRPr="009D6F94" w:rsidRDefault="00DB563F" w:rsidP="00863DF3">
            <w:pPr>
              <w:jc w:val="center"/>
              <w:rPr>
                <w:rFonts w:eastAsia="Times New Roman" w:cs="Times New Roman"/>
                <w:sz w:val="24"/>
                <w:szCs w:val="27"/>
                <w:lang w:eastAsia="ru-RU"/>
              </w:rPr>
            </w:pPr>
          </w:p>
        </w:tc>
        <w:tc>
          <w:tcPr>
            <w:tcW w:w="884" w:type="dxa"/>
          </w:tcPr>
          <w:p w14:paraId="550E83FC" w14:textId="77777777" w:rsidR="00DB563F" w:rsidRPr="009D6F94" w:rsidRDefault="00DB563F" w:rsidP="00863DF3">
            <w:pPr>
              <w:rPr>
                <w:rFonts w:eastAsia="Times New Roman" w:cs="Times New Roman"/>
                <w:sz w:val="24"/>
                <w:szCs w:val="27"/>
                <w:lang w:eastAsia="ru-RU"/>
              </w:rPr>
            </w:pPr>
          </w:p>
        </w:tc>
        <w:tc>
          <w:tcPr>
            <w:tcW w:w="1281" w:type="dxa"/>
          </w:tcPr>
          <w:p w14:paraId="28EA434C" w14:textId="77777777" w:rsidR="00DB563F" w:rsidRPr="009D6F94" w:rsidRDefault="00DB563F" w:rsidP="00863DF3">
            <w:pPr>
              <w:rPr>
                <w:rFonts w:eastAsia="Times New Roman" w:cs="Times New Roman"/>
                <w:sz w:val="24"/>
                <w:szCs w:val="27"/>
                <w:lang w:eastAsia="ru-RU"/>
              </w:rPr>
            </w:pPr>
          </w:p>
        </w:tc>
      </w:tr>
      <w:tr w:rsidR="00DB563F" w:rsidRPr="009D6F94" w14:paraId="3D7FA290" w14:textId="77777777" w:rsidTr="008E3E8F">
        <w:tc>
          <w:tcPr>
            <w:tcW w:w="804" w:type="dxa"/>
          </w:tcPr>
          <w:p w14:paraId="1BFE15D9" w14:textId="77777777" w:rsidR="00DB563F" w:rsidRPr="009D6F94" w:rsidRDefault="00DB563F" w:rsidP="00863DF3">
            <w:pPr>
              <w:rPr>
                <w:rFonts w:eastAsia="Times New Roman" w:cs="Times New Roman"/>
                <w:sz w:val="24"/>
                <w:szCs w:val="27"/>
                <w:lang w:eastAsia="ru-RU"/>
              </w:rPr>
            </w:pPr>
          </w:p>
        </w:tc>
        <w:tc>
          <w:tcPr>
            <w:tcW w:w="688" w:type="dxa"/>
          </w:tcPr>
          <w:p w14:paraId="7D98F1E1" w14:textId="77777777" w:rsidR="00DB563F" w:rsidRPr="009D6F94" w:rsidRDefault="00DB563F" w:rsidP="00863DF3">
            <w:pPr>
              <w:rPr>
                <w:rFonts w:eastAsia="Times New Roman" w:cs="Times New Roman"/>
                <w:sz w:val="24"/>
                <w:szCs w:val="27"/>
                <w:lang w:eastAsia="ru-RU"/>
              </w:rPr>
            </w:pPr>
          </w:p>
        </w:tc>
        <w:tc>
          <w:tcPr>
            <w:tcW w:w="2901" w:type="dxa"/>
          </w:tcPr>
          <w:p w14:paraId="6F8452F3" w14:textId="77777777" w:rsidR="00DB563F" w:rsidRPr="009D6F94" w:rsidRDefault="00DB563F" w:rsidP="00863DF3">
            <w:pPr>
              <w:rPr>
                <w:rFonts w:eastAsia="Times New Roman" w:cs="Times New Roman"/>
                <w:sz w:val="24"/>
                <w:szCs w:val="27"/>
                <w:lang w:eastAsia="ru-RU"/>
              </w:rPr>
            </w:pPr>
          </w:p>
        </w:tc>
        <w:tc>
          <w:tcPr>
            <w:tcW w:w="2742" w:type="dxa"/>
          </w:tcPr>
          <w:p w14:paraId="426F2B30" w14:textId="77777777" w:rsidR="00DB563F" w:rsidRPr="009D6F94" w:rsidRDefault="00DB563F" w:rsidP="00863DF3">
            <w:pPr>
              <w:rPr>
                <w:rFonts w:eastAsia="Times New Roman" w:cs="Times New Roman"/>
                <w:sz w:val="24"/>
                <w:szCs w:val="27"/>
                <w:lang w:eastAsia="ru-RU"/>
              </w:rPr>
            </w:pPr>
          </w:p>
        </w:tc>
        <w:tc>
          <w:tcPr>
            <w:tcW w:w="894" w:type="dxa"/>
            <w:vAlign w:val="center"/>
          </w:tcPr>
          <w:p w14:paraId="3DD8B478" w14:textId="77777777" w:rsidR="00DB563F" w:rsidRPr="009D6F94" w:rsidRDefault="00DB563F" w:rsidP="00863DF3">
            <w:pPr>
              <w:jc w:val="center"/>
              <w:rPr>
                <w:rFonts w:eastAsia="Times New Roman" w:cs="Times New Roman"/>
                <w:sz w:val="24"/>
                <w:szCs w:val="27"/>
                <w:lang w:eastAsia="ru-RU"/>
              </w:rPr>
            </w:pPr>
          </w:p>
        </w:tc>
        <w:tc>
          <w:tcPr>
            <w:tcW w:w="884" w:type="dxa"/>
          </w:tcPr>
          <w:p w14:paraId="3D9025E1" w14:textId="77777777" w:rsidR="00DB563F" w:rsidRPr="009D6F94" w:rsidRDefault="00DB563F" w:rsidP="00863DF3">
            <w:pPr>
              <w:rPr>
                <w:rFonts w:eastAsia="Times New Roman" w:cs="Times New Roman"/>
                <w:sz w:val="24"/>
                <w:szCs w:val="27"/>
                <w:lang w:eastAsia="ru-RU"/>
              </w:rPr>
            </w:pPr>
          </w:p>
        </w:tc>
        <w:tc>
          <w:tcPr>
            <w:tcW w:w="1281" w:type="dxa"/>
          </w:tcPr>
          <w:p w14:paraId="5E09EAC0" w14:textId="77777777" w:rsidR="00DB563F" w:rsidRPr="009D6F94" w:rsidRDefault="00DB563F" w:rsidP="00863DF3">
            <w:pPr>
              <w:rPr>
                <w:rFonts w:eastAsia="Times New Roman" w:cs="Times New Roman"/>
                <w:sz w:val="24"/>
                <w:szCs w:val="27"/>
                <w:lang w:eastAsia="ru-RU"/>
              </w:rPr>
            </w:pPr>
          </w:p>
        </w:tc>
      </w:tr>
      <w:tr w:rsidR="00DB563F" w:rsidRPr="009D6F94" w14:paraId="057E4F22" w14:textId="77777777" w:rsidTr="008E3E8F">
        <w:tc>
          <w:tcPr>
            <w:tcW w:w="804" w:type="dxa"/>
          </w:tcPr>
          <w:p w14:paraId="648C4DD8" w14:textId="77777777" w:rsidR="00DB563F" w:rsidRPr="009D6F94" w:rsidRDefault="00DB563F" w:rsidP="00863DF3">
            <w:pPr>
              <w:rPr>
                <w:rFonts w:eastAsia="Times New Roman" w:cs="Times New Roman"/>
                <w:sz w:val="24"/>
                <w:szCs w:val="27"/>
                <w:lang w:eastAsia="ru-RU"/>
              </w:rPr>
            </w:pPr>
          </w:p>
        </w:tc>
        <w:tc>
          <w:tcPr>
            <w:tcW w:w="688" w:type="dxa"/>
          </w:tcPr>
          <w:p w14:paraId="75934802" w14:textId="77777777" w:rsidR="00DB563F" w:rsidRPr="009D6F94" w:rsidRDefault="00DB563F" w:rsidP="00863DF3">
            <w:pPr>
              <w:rPr>
                <w:rFonts w:eastAsia="Times New Roman" w:cs="Times New Roman"/>
                <w:sz w:val="24"/>
                <w:szCs w:val="27"/>
                <w:lang w:eastAsia="ru-RU"/>
              </w:rPr>
            </w:pPr>
          </w:p>
        </w:tc>
        <w:tc>
          <w:tcPr>
            <w:tcW w:w="2901" w:type="dxa"/>
          </w:tcPr>
          <w:p w14:paraId="2E3E6E30" w14:textId="77777777" w:rsidR="00DB563F" w:rsidRPr="009D6F94" w:rsidRDefault="00DB563F" w:rsidP="00863DF3">
            <w:pPr>
              <w:rPr>
                <w:rFonts w:eastAsia="Times New Roman" w:cs="Times New Roman"/>
                <w:sz w:val="24"/>
                <w:szCs w:val="27"/>
                <w:lang w:eastAsia="ru-RU"/>
              </w:rPr>
            </w:pPr>
          </w:p>
        </w:tc>
        <w:tc>
          <w:tcPr>
            <w:tcW w:w="2742" w:type="dxa"/>
          </w:tcPr>
          <w:p w14:paraId="2C15EBD9" w14:textId="77777777" w:rsidR="00DB563F" w:rsidRPr="009D6F94" w:rsidRDefault="00DB563F" w:rsidP="00863DF3">
            <w:pPr>
              <w:rPr>
                <w:rFonts w:eastAsia="Times New Roman" w:cs="Times New Roman"/>
                <w:sz w:val="24"/>
                <w:szCs w:val="27"/>
                <w:lang w:eastAsia="ru-RU"/>
              </w:rPr>
            </w:pPr>
          </w:p>
        </w:tc>
        <w:tc>
          <w:tcPr>
            <w:tcW w:w="894" w:type="dxa"/>
            <w:vAlign w:val="center"/>
          </w:tcPr>
          <w:p w14:paraId="6005B773" w14:textId="77777777" w:rsidR="00DB563F" w:rsidRPr="009D6F94" w:rsidRDefault="00DB563F" w:rsidP="00863DF3">
            <w:pPr>
              <w:jc w:val="center"/>
              <w:rPr>
                <w:rFonts w:eastAsia="Times New Roman" w:cs="Times New Roman"/>
                <w:sz w:val="24"/>
                <w:szCs w:val="27"/>
                <w:lang w:eastAsia="ru-RU"/>
              </w:rPr>
            </w:pPr>
          </w:p>
        </w:tc>
        <w:tc>
          <w:tcPr>
            <w:tcW w:w="884" w:type="dxa"/>
          </w:tcPr>
          <w:p w14:paraId="565BABE4" w14:textId="77777777" w:rsidR="00DB563F" w:rsidRPr="009D6F94" w:rsidRDefault="00DB563F" w:rsidP="00863DF3">
            <w:pPr>
              <w:rPr>
                <w:rFonts w:eastAsia="Times New Roman" w:cs="Times New Roman"/>
                <w:sz w:val="24"/>
                <w:szCs w:val="27"/>
                <w:lang w:eastAsia="ru-RU"/>
              </w:rPr>
            </w:pPr>
          </w:p>
        </w:tc>
        <w:tc>
          <w:tcPr>
            <w:tcW w:w="1281" w:type="dxa"/>
          </w:tcPr>
          <w:p w14:paraId="15DE2000" w14:textId="77777777" w:rsidR="00DB563F" w:rsidRPr="009D6F94" w:rsidRDefault="00DB563F" w:rsidP="00863DF3">
            <w:pPr>
              <w:rPr>
                <w:rFonts w:eastAsia="Times New Roman" w:cs="Times New Roman"/>
                <w:sz w:val="24"/>
                <w:szCs w:val="27"/>
                <w:lang w:eastAsia="ru-RU"/>
              </w:rPr>
            </w:pPr>
          </w:p>
        </w:tc>
      </w:tr>
      <w:tr w:rsidR="00DB563F" w:rsidRPr="009D6F94" w14:paraId="3F4A23E1" w14:textId="77777777" w:rsidTr="008E3E8F">
        <w:tc>
          <w:tcPr>
            <w:tcW w:w="804" w:type="dxa"/>
          </w:tcPr>
          <w:p w14:paraId="59AE887E" w14:textId="77777777" w:rsidR="00DB563F" w:rsidRPr="009D6F94" w:rsidRDefault="00DB563F" w:rsidP="00863DF3">
            <w:pPr>
              <w:rPr>
                <w:rFonts w:eastAsia="Times New Roman" w:cs="Times New Roman"/>
                <w:sz w:val="24"/>
                <w:szCs w:val="27"/>
                <w:lang w:eastAsia="ru-RU"/>
              </w:rPr>
            </w:pPr>
          </w:p>
        </w:tc>
        <w:tc>
          <w:tcPr>
            <w:tcW w:w="688" w:type="dxa"/>
          </w:tcPr>
          <w:p w14:paraId="17B72C02" w14:textId="77777777" w:rsidR="00DB563F" w:rsidRPr="009D6F94" w:rsidRDefault="00DB563F" w:rsidP="00863DF3">
            <w:pPr>
              <w:rPr>
                <w:rFonts w:eastAsia="Times New Roman" w:cs="Times New Roman"/>
                <w:sz w:val="24"/>
                <w:szCs w:val="27"/>
                <w:lang w:eastAsia="ru-RU"/>
              </w:rPr>
            </w:pPr>
          </w:p>
        </w:tc>
        <w:tc>
          <w:tcPr>
            <w:tcW w:w="2901" w:type="dxa"/>
          </w:tcPr>
          <w:p w14:paraId="69200138" w14:textId="77777777" w:rsidR="00DB563F" w:rsidRPr="009D6F94" w:rsidRDefault="00DB563F" w:rsidP="00863DF3">
            <w:pPr>
              <w:rPr>
                <w:rFonts w:eastAsia="Times New Roman" w:cs="Times New Roman"/>
                <w:sz w:val="24"/>
                <w:szCs w:val="27"/>
                <w:lang w:eastAsia="ru-RU"/>
              </w:rPr>
            </w:pPr>
          </w:p>
        </w:tc>
        <w:tc>
          <w:tcPr>
            <w:tcW w:w="2742" w:type="dxa"/>
          </w:tcPr>
          <w:p w14:paraId="0BDBBFE7" w14:textId="77777777" w:rsidR="00DB563F" w:rsidRPr="009D6F94" w:rsidRDefault="00DB563F" w:rsidP="00863DF3">
            <w:pPr>
              <w:rPr>
                <w:rFonts w:eastAsia="Times New Roman" w:cs="Times New Roman"/>
                <w:sz w:val="24"/>
                <w:szCs w:val="27"/>
                <w:lang w:eastAsia="ru-RU"/>
              </w:rPr>
            </w:pPr>
          </w:p>
        </w:tc>
        <w:tc>
          <w:tcPr>
            <w:tcW w:w="894" w:type="dxa"/>
            <w:vAlign w:val="center"/>
          </w:tcPr>
          <w:p w14:paraId="085DAC61" w14:textId="77777777" w:rsidR="00DB563F" w:rsidRPr="009D6F94" w:rsidRDefault="00DB563F" w:rsidP="00863DF3">
            <w:pPr>
              <w:jc w:val="center"/>
              <w:rPr>
                <w:rFonts w:eastAsia="Times New Roman" w:cs="Times New Roman"/>
                <w:sz w:val="24"/>
                <w:szCs w:val="27"/>
                <w:lang w:eastAsia="ru-RU"/>
              </w:rPr>
            </w:pPr>
          </w:p>
        </w:tc>
        <w:tc>
          <w:tcPr>
            <w:tcW w:w="884" w:type="dxa"/>
          </w:tcPr>
          <w:p w14:paraId="0CAAC634" w14:textId="77777777" w:rsidR="00DB563F" w:rsidRPr="009D6F94" w:rsidRDefault="00DB563F" w:rsidP="00863DF3">
            <w:pPr>
              <w:rPr>
                <w:rFonts w:eastAsia="Times New Roman" w:cs="Times New Roman"/>
                <w:sz w:val="24"/>
                <w:szCs w:val="27"/>
                <w:lang w:eastAsia="ru-RU"/>
              </w:rPr>
            </w:pPr>
          </w:p>
        </w:tc>
        <w:tc>
          <w:tcPr>
            <w:tcW w:w="1281" w:type="dxa"/>
          </w:tcPr>
          <w:p w14:paraId="0E827EE1" w14:textId="77777777" w:rsidR="00DB563F" w:rsidRPr="009D6F94" w:rsidRDefault="00DB563F" w:rsidP="00863DF3">
            <w:pPr>
              <w:rPr>
                <w:rFonts w:eastAsia="Times New Roman" w:cs="Times New Roman"/>
                <w:sz w:val="24"/>
                <w:szCs w:val="27"/>
                <w:lang w:eastAsia="ru-RU"/>
              </w:rPr>
            </w:pPr>
          </w:p>
        </w:tc>
      </w:tr>
      <w:tr w:rsidR="00DB563F" w:rsidRPr="009D6F94" w14:paraId="138FDA86" w14:textId="77777777" w:rsidTr="008E3E8F">
        <w:tc>
          <w:tcPr>
            <w:tcW w:w="804" w:type="dxa"/>
          </w:tcPr>
          <w:p w14:paraId="1A4F33AD" w14:textId="77777777" w:rsidR="00DB563F" w:rsidRPr="009D6F94" w:rsidRDefault="00DB563F" w:rsidP="00863DF3">
            <w:pPr>
              <w:rPr>
                <w:rFonts w:eastAsia="Times New Roman" w:cs="Times New Roman"/>
                <w:sz w:val="24"/>
                <w:szCs w:val="27"/>
                <w:lang w:eastAsia="ru-RU"/>
              </w:rPr>
            </w:pPr>
          </w:p>
        </w:tc>
        <w:tc>
          <w:tcPr>
            <w:tcW w:w="688" w:type="dxa"/>
          </w:tcPr>
          <w:p w14:paraId="6B7E2B84" w14:textId="77777777" w:rsidR="00DB563F" w:rsidRPr="009D6F94" w:rsidRDefault="00DB563F" w:rsidP="00863DF3">
            <w:pPr>
              <w:rPr>
                <w:rFonts w:eastAsia="Times New Roman" w:cs="Times New Roman"/>
                <w:sz w:val="24"/>
                <w:szCs w:val="27"/>
                <w:lang w:eastAsia="ru-RU"/>
              </w:rPr>
            </w:pPr>
          </w:p>
        </w:tc>
        <w:tc>
          <w:tcPr>
            <w:tcW w:w="2901" w:type="dxa"/>
          </w:tcPr>
          <w:p w14:paraId="62586595" w14:textId="77777777" w:rsidR="00DB563F" w:rsidRPr="009D6F94" w:rsidRDefault="00DB563F" w:rsidP="00863DF3">
            <w:pPr>
              <w:rPr>
                <w:rFonts w:eastAsia="Times New Roman" w:cs="Times New Roman"/>
                <w:sz w:val="24"/>
                <w:szCs w:val="27"/>
                <w:lang w:eastAsia="ru-RU"/>
              </w:rPr>
            </w:pPr>
          </w:p>
        </w:tc>
        <w:tc>
          <w:tcPr>
            <w:tcW w:w="2742" w:type="dxa"/>
          </w:tcPr>
          <w:p w14:paraId="743DDE11" w14:textId="77777777" w:rsidR="00DB563F" w:rsidRPr="009D6F94" w:rsidRDefault="00DB563F" w:rsidP="00863DF3">
            <w:pPr>
              <w:rPr>
                <w:rFonts w:eastAsia="Times New Roman" w:cs="Times New Roman"/>
                <w:sz w:val="24"/>
                <w:szCs w:val="27"/>
                <w:lang w:eastAsia="ru-RU"/>
              </w:rPr>
            </w:pPr>
          </w:p>
        </w:tc>
        <w:tc>
          <w:tcPr>
            <w:tcW w:w="894" w:type="dxa"/>
            <w:vAlign w:val="center"/>
          </w:tcPr>
          <w:p w14:paraId="047D2352" w14:textId="77777777" w:rsidR="00DB563F" w:rsidRPr="009D6F94" w:rsidRDefault="00DB563F" w:rsidP="00863DF3">
            <w:pPr>
              <w:jc w:val="center"/>
              <w:rPr>
                <w:rFonts w:eastAsia="Times New Roman" w:cs="Times New Roman"/>
                <w:sz w:val="24"/>
                <w:szCs w:val="27"/>
                <w:lang w:eastAsia="ru-RU"/>
              </w:rPr>
            </w:pPr>
          </w:p>
        </w:tc>
        <w:tc>
          <w:tcPr>
            <w:tcW w:w="884" w:type="dxa"/>
          </w:tcPr>
          <w:p w14:paraId="4FC0BF0E" w14:textId="77777777" w:rsidR="00DB563F" w:rsidRPr="009D6F94" w:rsidRDefault="00DB563F" w:rsidP="00863DF3">
            <w:pPr>
              <w:rPr>
                <w:rFonts w:eastAsia="Times New Roman" w:cs="Times New Roman"/>
                <w:sz w:val="24"/>
                <w:szCs w:val="27"/>
                <w:lang w:eastAsia="ru-RU"/>
              </w:rPr>
            </w:pPr>
          </w:p>
        </w:tc>
        <w:tc>
          <w:tcPr>
            <w:tcW w:w="1281" w:type="dxa"/>
          </w:tcPr>
          <w:p w14:paraId="306E53C1" w14:textId="77777777" w:rsidR="00DB563F" w:rsidRPr="009D6F94" w:rsidRDefault="00DB563F" w:rsidP="00863DF3">
            <w:pPr>
              <w:rPr>
                <w:rFonts w:eastAsia="Times New Roman" w:cs="Times New Roman"/>
                <w:sz w:val="24"/>
                <w:szCs w:val="27"/>
                <w:lang w:eastAsia="ru-RU"/>
              </w:rPr>
            </w:pPr>
          </w:p>
        </w:tc>
      </w:tr>
      <w:tr w:rsidR="00DB563F" w:rsidRPr="009D6F94" w14:paraId="2F0BD79D" w14:textId="77777777" w:rsidTr="008E3E8F">
        <w:tc>
          <w:tcPr>
            <w:tcW w:w="804" w:type="dxa"/>
          </w:tcPr>
          <w:p w14:paraId="10BEFE21" w14:textId="77777777" w:rsidR="00DB563F" w:rsidRPr="009D6F94" w:rsidRDefault="00DB563F" w:rsidP="00863DF3">
            <w:pPr>
              <w:rPr>
                <w:rFonts w:eastAsia="Times New Roman" w:cs="Times New Roman"/>
                <w:sz w:val="24"/>
                <w:szCs w:val="27"/>
                <w:lang w:eastAsia="ru-RU"/>
              </w:rPr>
            </w:pPr>
          </w:p>
        </w:tc>
        <w:tc>
          <w:tcPr>
            <w:tcW w:w="688" w:type="dxa"/>
          </w:tcPr>
          <w:p w14:paraId="0A27FB5A" w14:textId="77777777" w:rsidR="00DB563F" w:rsidRPr="009D6F94" w:rsidRDefault="00DB563F" w:rsidP="00863DF3">
            <w:pPr>
              <w:rPr>
                <w:rFonts w:eastAsia="Times New Roman" w:cs="Times New Roman"/>
                <w:sz w:val="24"/>
                <w:szCs w:val="27"/>
                <w:lang w:eastAsia="ru-RU"/>
              </w:rPr>
            </w:pPr>
          </w:p>
        </w:tc>
        <w:tc>
          <w:tcPr>
            <w:tcW w:w="2901" w:type="dxa"/>
          </w:tcPr>
          <w:p w14:paraId="3AE26A7C" w14:textId="77777777" w:rsidR="00DB563F" w:rsidRPr="009D6F94" w:rsidRDefault="00DB563F" w:rsidP="00863DF3">
            <w:pPr>
              <w:rPr>
                <w:rFonts w:eastAsia="Times New Roman" w:cs="Times New Roman"/>
                <w:sz w:val="24"/>
                <w:szCs w:val="27"/>
                <w:lang w:eastAsia="ru-RU"/>
              </w:rPr>
            </w:pPr>
          </w:p>
        </w:tc>
        <w:tc>
          <w:tcPr>
            <w:tcW w:w="2742" w:type="dxa"/>
          </w:tcPr>
          <w:p w14:paraId="1B1BF921" w14:textId="77777777" w:rsidR="00DB563F" w:rsidRPr="009D6F94" w:rsidRDefault="00DB563F" w:rsidP="00863DF3">
            <w:pPr>
              <w:rPr>
                <w:rFonts w:eastAsia="Times New Roman" w:cs="Times New Roman"/>
                <w:sz w:val="24"/>
                <w:szCs w:val="27"/>
                <w:lang w:eastAsia="ru-RU"/>
              </w:rPr>
            </w:pPr>
          </w:p>
        </w:tc>
        <w:tc>
          <w:tcPr>
            <w:tcW w:w="894" w:type="dxa"/>
            <w:vAlign w:val="center"/>
          </w:tcPr>
          <w:p w14:paraId="1B3137EA" w14:textId="77777777" w:rsidR="00DB563F" w:rsidRPr="009D6F94" w:rsidRDefault="00DB563F" w:rsidP="00863DF3">
            <w:pPr>
              <w:jc w:val="center"/>
              <w:rPr>
                <w:rFonts w:eastAsia="Times New Roman" w:cs="Times New Roman"/>
                <w:sz w:val="24"/>
                <w:szCs w:val="27"/>
                <w:lang w:eastAsia="ru-RU"/>
              </w:rPr>
            </w:pPr>
          </w:p>
        </w:tc>
        <w:tc>
          <w:tcPr>
            <w:tcW w:w="884" w:type="dxa"/>
          </w:tcPr>
          <w:p w14:paraId="4A3AC614" w14:textId="77777777" w:rsidR="00DB563F" w:rsidRPr="009D6F94" w:rsidRDefault="00DB563F" w:rsidP="00863DF3">
            <w:pPr>
              <w:rPr>
                <w:rFonts w:eastAsia="Times New Roman" w:cs="Times New Roman"/>
                <w:sz w:val="24"/>
                <w:szCs w:val="27"/>
                <w:lang w:eastAsia="ru-RU"/>
              </w:rPr>
            </w:pPr>
          </w:p>
        </w:tc>
        <w:tc>
          <w:tcPr>
            <w:tcW w:w="1281" w:type="dxa"/>
          </w:tcPr>
          <w:p w14:paraId="4BCDBE56" w14:textId="77777777" w:rsidR="00DB563F" w:rsidRPr="009D6F94" w:rsidRDefault="00DB563F" w:rsidP="00863DF3">
            <w:pPr>
              <w:rPr>
                <w:rFonts w:eastAsia="Times New Roman" w:cs="Times New Roman"/>
                <w:sz w:val="24"/>
                <w:szCs w:val="27"/>
                <w:lang w:eastAsia="ru-RU"/>
              </w:rPr>
            </w:pPr>
          </w:p>
        </w:tc>
      </w:tr>
      <w:tr w:rsidR="00DB563F" w:rsidRPr="009D6F94" w14:paraId="30CC3B83" w14:textId="77777777" w:rsidTr="008E3E8F">
        <w:tc>
          <w:tcPr>
            <w:tcW w:w="804" w:type="dxa"/>
          </w:tcPr>
          <w:p w14:paraId="745B6ADD" w14:textId="77777777" w:rsidR="00DB563F" w:rsidRPr="009D6F94" w:rsidRDefault="00DB563F" w:rsidP="00863DF3">
            <w:pPr>
              <w:rPr>
                <w:rFonts w:eastAsia="Times New Roman" w:cs="Times New Roman"/>
                <w:sz w:val="24"/>
                <w:szCs w:val="27"/>
                <w:lang w:eastAsia="ru-RU"/>
              </w:rPr>
            </w:pPr>
          </w:p>
        </w:tc>
        <w:tc>
          <w:tcPr>
            <w:tcW w:w="688" w:type="dxa"/>
          </w:tcPr>
          <w:p w14:paraId="721F8F67" w14:textId="77777777" w:rsidR="00DB563F" w:rsidRPr="009D6F94" w:rsidRDefault="00DB563F" w:rsidP="00863DF3">
            <w:pPr>
              <w:rPr>
                <w:rFonts w:eastAsia="Times New Roman" w:cs="Times New Roman"/>
                <w:sz w:val="24"/>
                <w:szCs w:val="27"/>
                <w:lang w:eastAsia="ru-RU"/>
              </w:rPr>
            </w:pPr>
          </w:p>
        </w:tc>
        <w:tc>
          <w:tcPr>
            <w:tcW w:w="2901" w:type="dxa"/>
          </w:tcPr>
          <w:p w14:paraId="3FCD4AA5" w14:textId="77777777" w:rsidR="00DB563F" w:rsidRPr="009D6F94" w:rsidRDefault="00DB563F" w:rsidP="00863DF3">
            <w:pPr>
              <w:rPr>
                <w:rFonts w:eastAsia="Times New Roman" w:cs="Times New Roman"/>
                <w:sz w:val="24"/>
                <w:szCs w:val="27"/>
                <w:lang w:eastAsia="ru-RU"/>
              </w:rPr>
            </w:pPr>
          </w:p>
        </w:tc>
        <w:tc>
          <w:tcPr>
            <w:tcW w:w="2742" w:type="dxa"/>
          </w:tcPr>
          <w:p w14:paraId="41B568E5" w14:textId="77777777" w:rsidR="00DB563F" w:rsidRPr="009D6F94" w:rsidRDefault="00DB563F" w:rsidP="00863DF3">
            <w:pPr>
              <w:rPr>
                <w:rFonts w:eastAsia="Times New Roman" w:cs="Times New Roman"/>
                <w:sz w:val="24"/>
                <w:szCs w:val="27"/>
                <w:lang w:eastAsia="ru-RU"/>
              </w:rPr>
            </w:pPr>
          </w:p>
        </w:tc>
        <w:tc>
          <w:tcPr>
            <w:tcW w:w="894" w:type="dxa"/>
            <w:vAlign w:val="center"/>
          </w:tcPr>
          <w:p w14:paraId="6785E192" w14:textId="77777777" w:rsidR="00DB563F" w:rsidRPr="009D6F94" w:rsidRDefault="00DB563F" w:rsidP="00863DF3">
            <w:pPr>
              <w:jc w:val="center"/>
              <w:rPr>
                <w:rFonts w:eastAsia="Times New Roman" w:cs="Times New Roman"/>
                <w:sz w:val="24"/>
                <w:szCs w:val="27"/>
                <w:lang w:eastAsia="ru-RU"/>
              </w:rPr>
            </w:pPr>
          </w:p>
        </w:tc>
        <w:tc>
          <w:tcPr>
            <w:tcW w:w="884" w:type="dxa"/>
          </w:tcPr>
          <w:p w14:paraId="162B89B7" w14:textId="77777777" w:rsidR="00DB563F" w:rsidRPr="009D6F94" w:rsidRDefault="00DB563F" w:rsidP="00863DF3">
            <w:pPr>
              <w:rPr>
                <w:rFonts w:eastAsia="Times New Roman" w:cs="Times New Roman"/>
                <w:sz w:val="24"/>
                <w:szCs w:val="27"/>
                <w:lang w:eastAsia="ru-RU"/>
              </w:rPr>
            </w:pPr>
          </w:p>
        </w:tc>
        <w:tc>
          <w:tcPr>
            <w:tcW w:w="1281" w:type="dxa"/>
          </w:tcPr>
          <w:p w14:paraId="1F4EE5A2" w14:textId="77777777" w:rsidR="00DB563F" w:rsidRPr="009D6F94" w:rsidRDefault="00DB563F" w:rsidP="00863DF3">
            <w:pPr>
              <w:rPr>
                <w:rFonts w:eastAsia="Times New Roman" w:cs="Times New Roman"/>
                <w:sz w:val="24"/>
                <w:szCs w:val="27"/>
                <w:lang w:eastAsia="ru-RU"/>
              </w:rPr>
            </w:pPr>
          </w:p>
        </w:tc>
      </w:tr>
      <w:tr w:rsidR="00DB563F" w:rsidRPr="009D6F94" w14:paraId="2D96C896" w14:textId="77777777" w:rsidTr="008E3E8F">
        <w:tc>
          <w:tcPr>
            <w:tcW w:w="804" w:type="dxa"/>
          </w:tcPr>
          <w:p w14:paraId="2613EB41" w14:textId="77777777" w:rsidR="00DB563F" w:rsidRPr="009D6F94" w:rsidRDefault="00DB563F" w:rsidP="00863DF3">
            <w:pPr>
              <w:rPr>
                <w:rFonts w:eastAsia="Times New Roman" w:cs="Times New Roman"/>
                <w:sz w:val="24"/>
                <w:szCs w:val="27"/>
                <w:lang w:eastAsia="ru-RU"/>
              </w:rPr>
            </w:pPr>
          </w:p>
        </w:tc>
        <w:tc>
          <w:tcPr>
            <w:tcW w:w="688" w:type="dxa"/>
          </w:tcPr>
          <w:p w14:paraId="6534EE35" w14:textId="77777777" w:rsidR="00DB563F" w:rsidRPr="009D6F94" w:rsidRDefault="00DB563F" w:rsidP="00863DF3">
            <w:pPr>
              <w:rPr>
                <w:rFonts w:eastAsia="Times New Roman" w:cs="Times New Roman"/>
                <w:sz w:val="24"/>
                <w:szCs w:val="27"/>
                <w:lang w:eastAsia="ru-RU"/>
              </w:rPr>
            </w:pPr>
          </w:p>
        </w:tc>
        <w:tc>
          <w:tcPr>
            <w:tcW w:w="2901" w:type="dxa"/>
          </w:tcPr>
          <w:p w14:paraId="3AA3600A" w14:textId="77777777" w:rsidR="00DB563F" w:rsidRPr="009D6F94" w:rsidRDefault="00DB563F" w:rsidP="00863DF3">
            <w:pPr>
              <w:rPr>
                <w:rFonts w:eastAsia="Times New Roman" w:cs="Times New Roman"/>
                <w:sz w:val="24"/>
                <w:szCs w:val="27"/>
                <w:lang w:eastAsia="ru-RU"/>
              </w:rPr>
            </w:pPr>
          </w:p>
        </w:tc>
        <w:tc>
          <w:tcPr>
            <w:tcW w:w="2742" w:type="dxa"/>
          </w:tcPr>
          <w:p w14:paraId="28A831FB" w14:textId="77777777" w:rsidR="00DB563F" w:rsidRPr="009D6F94" w:rsidRDefault="00DB563F" w:rsidP="00863DF3">
            <w:pPr>
              <w:rPr>
                <w:rFonts w:eastAsia="Times New Roman" w:cs="Times New Roman"/>
                <w:sz w:val="24"/>
                <w:szCs w:val="27"/>
                <w:lang w:eastAsia="ru-RU"/>
              </w:rPr>
            </w:pPr>
          </w:p>
        </w:tc>
        <w:tc>
          <w:tcPr>
            <w:tcW w:w="894" w:type="dxa"/>
            <w:vAlign w:val="center"/>
          </w:tcPr>
          <w:p w14:paraId="5792358F" w14:textId="77777777" w:rsidR="00DB563F" w:rsidRPr="009D6F94" w:rsidRDefault="00DB563F" w:rsidP="00863DF3">
            <w:pPr>
              <w:jc w:val="center"/>
              <w:rPr>
                <w:rFonts w:eastAsia="Times New Roman" w:cs="Times New Roman"/>
                <w:sz w:val="24"/>
                <w:szCs w:val="27"/>
                <w:lang w:eastAsia="ru-RU"/>
              </w:rPr>
            </w:pPr>
          </w:p>
        </w:tc>
        <w:tc>
          <w:tcPr>
            <w:tcW w:w="884" w:type="dxa"/>
          </w:tcPr>
          <w:p w14:paraId="1F1DA4D0" w14:textId="77777777" w:rsidR="00DB563F" w:rsidRPr="009D6F94" w:rsidRDefault="00DB563F" w:rsidP="00863DF3">
            <w:pPr>
              <w:rPr>
                <w:rFonts w:eastAsia="Times New Roman" w:cs="Times New Roman"/>
                <w:sz w:val="24"/>
                <w:szCs w:val="27"/>
                <w:lang w:eastAsia="ru-RU"/>
              </w:rPr>
            </w:pPr>
          </w:p>
        </w:tc>
        <w:tc>
          <w:tcPr>
            <w:tcW w:w="1281" w:type="dxa"/>
          </w:tcPr>
          <w:p w14:paraId="4F488EB0" w14:textId="77777777" w:rsidR="00DB563F" w:rsidRPr="009D6F94" w:rsidRDefault="00DB563F" w:rsidP="00863DF3">
            <w:pPr>
              <w:rPr>
                <w:rFonts w:eastAsia="Times New Roman" w:cs="Times New Roman"/>
                <w:sz w:val="24"/>
                <w:szCs w:val="27"/>
                <w:lang w:eastAsia="ru-RU"/>
              </w:rPr>
            </w:pPr>
          </w:p>
        </w:tc>
      </w:tr>
    </w:tbl>
    <w:p w14:paraId="0C99E362" w14:textId="01875930" w:rsidR="009D6F94" w:rsidRPr="009D6F94" w:rsidRDefault="009D6F94" w:rsidP="00863DF3">
      <w:pPr>
        <w:rPr>
          <w:rFonts w:eastAsia="Times New Roman" w:cs="Times New Roman"/>
          <w:sz w:val="24"/>
          <w:szCs w:val="27"/>
          <w:lang w:eastAsia="ru-RU"/>
        </w:rPr>
      </w:pPr>
    </w:p>
    <w:p w14:paraId="563EF4B3" w14:textId="77777777" w:rsidR="009D6F94" w:rsidRDefault="009D6F94" w:rsidP="00863DF3">
      <w:pPr>
        <w:rPr>
          <w:b/>
          <w:bCs/>
        </w:rPr>
      </w:pPr>
      <w:r>
        <w:rPr>
          <w:b/>
          <w:bCs/>
        </w:rPr>
        <w:br w:type="page"/>
      </w:r>
    </w:p>
    <w:p w14:paraId="4A5EC3DB" w14:textId="77777777" w:rsidR="00F74E25" w:rsidRPr="00F74E25" w:rsidRDefault="00F74E25" w:rsidP="00F74E25">
      <w:pPr>
        <w:tabs>
          <w:tab w:val="left" w:pos="720"/>
          <w:tab w:val="left" w:pos="1440"/>
          <w:tab w:val="left" w:pos="1620"/>
        </w:tabs>
        <w:ind w:left="539"/>
        <w:jc w:val="center"/>
        <w:rPr>
          <w:rFonts w:eastAsia="Times New Roman" w:cs="Times New Roman"/>
          <w:b/>
          <w:bCs/>
          <w:szCs w:val="24"/>
          <w:lang w:val="uk-UA" w:eastAsia="ru-RU"/>
        </w:rPr>
      </w:pPr>
      <w:r w:rsidRPr="00F74E25">
        <w:rPr>
          <w:rFonts w:eastAsia="Times New Roman" w:cs="Times New Roman"/>
          <w:b/>
          <w:bCs/>
          <w:szCs w:val="24"/>
          <w:lang w:val="uk-UA" w:eastAsia="ru-RU"/>
        </w:rPr>
        <w:lastRenderedPageBreak/>
        <w:t xml:space="preserve">Національний технічний університет України </w:t>
      </w:r>
    </w:p>
    <w:p w14:paraId="308C83E6" w14:textId="77777777" w:rsidR="00F74E25" w:rsidRPr="00F74E25" w:rsidRDefault="00F74E25" w:rsidP="00F74E25">
      <w:pPr>
        <w:tabs>
          <w:tab w:val="left" w:pos="720"/>
          <w:tab w:val="left" w:pos="1440"/>
          <w:tab w:val="left" w:pos="1620"/>
        </w:tabs>
        <w:ind w:left="539"/>
        <w:jc w:val="center"/>
        <w:rPr>
          <w:rFonts w:eastAsia="Times New Roman" w:cs="Times New Roman"/>
          <w:b/>
          <w:bCs/>
          <w:szCs w:val="24"/>
          <w:lang w:val="uk-UA" w:eastAsia="ru-RU"/>
        </w:rPr>
      </w:pPr>
      <w:r w:rsidRPr="00F74E25">
        <w:rPr>
          <w:rFonts w:eastAsia="Times New Roman" w:cs="Times New Roman"/>
          <w:b/>
          <w:bCs/>
          <w:szCs w:val="24"/>
          <w:lang w:val="uk-UA" w:eastAsia="ru-RU"/>
        </w:rPr>
        <w:t>«Київський політехнічний інститут імені Ігоря Сікорського»</w:t>
      </w:r>
    </w:p>
    <w:p w14:paraId="19ACD225" w14:textId="77777777" w:rsidR="00F74E25" w:rsidRPr="00F74E25" w:rsidRDefault="00F74E25" w:rsidP="00F74E25">
      <w:pPr>
        <w:tabs>
          <w:tab w:val="left" w:pos="720"/>
          <w:tab w:val="left" w:pos="1440"/>
          <w:tab w:val="left" w:pos="1620"/>
        </w:tabs>
        <w:ind w:left="539"/>
        <w:jc w:val="both"/>
        <w:rPr>
          <w:rFonts w:eastAsia="Times New Roman" w:cs="Times New Roman"/>
          <w:b/>
          <w:bCs/>
          <w:szCs w:val="24"/>
          <w:lang w:val="uk-UA" w:eastAsia="ru-RU"/>
        </w:rPr>
      </w:pPr>
    </w:p>
    <w:p w14:paraId="160682C7" w14:textId="77777777" w:rsidR="00F74E25" w:rsidRPr="00F74E25" w:rsidRDefault="00F74E25" w:rsidP="00F74E25">
      <w:pPr>
        <w:tabs>
          <w:tab w:val="left" w:leader="underscore" w:pos="9356"/>
        </w:tabs>
        <w:ind w:left="539" w:hanging="540"/>
        <w:jc w:val="center"/>
        <w:rPr>
          <w:rFonts w:eastAsia="Times New Roman" w:cs="Times New Roman"/>
          <w:b/>
          <w:szCs w:val="24"/>
          <w:u w:val="single"/>
          <w:lang w:val="uk-UA" w:eastAsia="ru-RU"/>
        </w:rPr>
      </w:pPr>
      <w:r w:rsidRPr="00F74E25">
        <w:rPr>
          <w:rFonts w:eastAsia="Times New Roman" w:cs="Times New Roman"/>
          <w:b/>
          <w:szCs w:val="24"/>
          <w:u w:val="single"/>
          <w:lang w:val="uk-UA" w:eastAsia="ru-RU"/>
        </w:rPr>
        <w:t>Інженерно-хімічний факультет</w:t>
      </w:r>
    </w:p>
    <w:p w14:paraId="12D3BBA7" w14:textId="77777777" w:rsidR="00F74E25" w:rsidRPr="00F74E25" w:rsidRDefault="00F74E25" w:rsidP="00F74E25">
      <w:pPr>
        <w:tabs>
          <w:tab w:val="left" w:pos="3265"/>
          <w:tab w:val="center" w:pos="5953"/>
          <w:tab w:val="left" w:leader="underscore" w:pos="8903"/>
        </w:tabs>
        <w:ind w:left="539" w:firstLine="2013"/>
        <w:rPr>
          <w:rFonts w:eastAsia="Times New Roman" w:cs="Times New Roman"/>
          <w:szCs w:val="24"/>
          <w:vertAlign w:val="superscript"/>
          <w:lang w:val="uk-UA" w:eastAsia="ru-RU"/>
        </w:rPr>
      </w:pPr>
      <w:r w:rsidRPr="00F74E25">
        <w:rPr>
          <w:rFonts w:eastAsia="Times New Roman" w:cs="Times New Roman"/>
          <w:szCs w:val="24"/>
          <w:vertAlign w:val="superscript"/>
          <w:lang w:val="uk-UA" w:eastAsia="ru-RU"/>
        </w:rPr>
        <w:tab/>
        <w:t xml:space="preserve">                       (повна назва)</w:t>
      </w:r>
    </w:p>
    <w:p w14:paraId="5FD2A159" w14:textId="77777777" w:rsidR="00F74E25" w:rsidRPr="00F74E25" w:rsidRDefault="00F74E25" w:rsidP="00F74E25">
      <w:pPr>
        <w:tabs>
          <w:tab w:val="left" w:leader="underscore" w:pos="9356"/>
        </w:tabs>
        <w:ind w:left="539" w:hanging="540"/>
        <w:jc w:val="center"/>
        <w:rPr>
          <w:rFonts w:eastAsia="Times New Roman" w:cs="Times New Roman"/>
          <w:b/>
          <w:szCs w:val="24"/>
          <w:u w:val="single"/>
          <w:lang w:eastAsia="ru-RU"/>
        </w:rPr>
      </w:pPr>
      <w:r w:rsidRPr="00F74E25">
        <w:rPr>
          <w:rFonts w:eastAsia="Times New Roman" w:cs="Times New Roman"/>
          <w:b/>
          <w:szCs w:val="24"/>
          <w:u w:val="single"/>
          <w:lang w:val="uk-UA" w:eastAsia="ru-RU"/>
        </w:rPr>
        <w:t xml:space="preserve">Кафедра </w:t>
      </w:r>
      <w:r w:rsidRPr="00F74E25">
        <w:rPr>
          <w:rFonts w:eastAsia="Times New Roman" w:cs="Times New Roman"/>
          <w:b/>
          <w:szCs w:val="24"/>
          <w:u w:val="single"/>
          <w:lang w:eastAsia="ru-RU"/>
        </w:rPr>
        <w:t>технічних та програмних засобів автоматизації</w:t>
      </w:r>
    </w:p>
    <w:p w14:paraId="2E84CF91" w14:textId="77777777" w:rsidR="00F74E25" w:rsidRPr="00F74E25" w:rsidRDefault="00F74E25" w:rsidP="00F74E25">
      <w:pPr>
        <w:tabs>
          <w:tab w:val="left" w:leader="underscore" w:pos="8903"/>
        </w:tabs>
        <w:ind w:left="539" w:firstLine="595"/>
        <w:jc w:val="center"/>
        <w:rPr>
          <w:rFonts w:eastAsia="Times New Roman" w:cs="Times New Roman"/>
          <w:b/>
          <w:szCs w:val="24"/>
          <w:vertAlign w:val="superscript"/>
          <w:lang w:val="uk-UA" w:eastAsia="ru-RU"/>
        </w:rPr>
      </w:pPr>
      <w:r w:rsidRPr="00F74E25">
        <w:rPr>
          <w:rFonts w:eastAsia="Times New Roman" w:cs="Times New Roman"/>
          <w:b/>
          <w:szCs w:val="24"/>
          <w:vertAlign w:val="superscript"/>
          <w:lang w:val="uk-UA" w:eastAsia="ru-RU"/>
        </w:rPr>
        <w:t>(повна назва)</w:t>
      </w:r>
    </w:p>
    <w:p w14:paraId="381BA74C" w14:textId="77777777" w:rsidR="00F74E25" w:rsidRPr="00F74E25" w:rsidRDefault="00F74E25" w:rsidP="00F74E25">
      <w:pPr>
        <w:tabs>
          <w:tab w:val="left" w:pos="5812"/>
          <w:tab w:val="left" w:pos="8833"/>
        </w:tabs>
        <w:ind w:hanging="540"/>
        <w:jc w:val="both"/>
        <w:rPr>
          <w:rFonts w:eastAsia="Times New Roman" w:cs="Times New Roman"/>
          <w:szCs w:val="24"/>
          <w:lang w:eastAsia="ru-RU"/>
        </w:rPr>
      </w:pPr>
      <w:r w:rsidRPr="00F74E25">
        <w:rPr>
          <w:rFonts w:eastAsia="Times New Roman" w:cs="Times New Roman"/>
          <w:b/>
          <w:szCs w:val="24"/>
          <w:lang w:val="uk-UA" w:eastAsia="ru-RU"/>
        </w:rPr>
        <w:t xml:space="preserve">        </w:t>
      </w:r>
      <w:r w:rsidRPr="00F74E25">
        <w:rPr>
          <w:rFonts w:eastAsia="Times New Roman" w:cs="Times New Roman"/>
          <w:szCs w:val="24"/>
          <w:lang w:val="uk-UA" w:eastAsia="ru-RU"/>
        </w:rPr>
        <w:t xml:space="preserve">Рівень вищої освіти – другий (магістерський) </w:t>
      </w:r>
    </w:p>
    <w:p w14:paraId="17EDDC3D" w14:textId="77777777" w:rsidR="00F74E25" w:rsidRPr="00F74E25" w:rsidRDefault="00F74E25" w:rsidP="00F74E25">
      <w:pPr>
        <w:tabs>
          <w:tab w:val="left" w:leader="underscore" w:pos="9356"/>
        </w:tabs>
        <w:spacing w:before="120"/>
        <w:ind w:left="539" w:hanging="539"/>
        <w:jc w:val="both"/>
        <w:rPr>
          <w:rFonts w:eastAsia="Times New Roman" w:cs="Times New Roman"/>
          <w:szCs w:val="24"/>
          <w:u w:val="single"/>
          <w:lang w:val="uk-UA" w:eastAsia="ru-RU"/>
        </w:rPr>
      </w:pPr>
      <w:r w:rsidRPr="00F74E25">
        <w:rPr>
          <w:rFonts w:eastAsia="Times New Roman" w:cs="Times New Roman"/>
          <w:szCs w:val="24"/>
          <w:lang w:val="uk-UA" w:eastAsia="ru-RU"/>
        </w:rPr>
        <w:t xml:space="preserve">Спеціальність </w:t>
      </w:r>
      <w:r w:rsidRPr="00F74E25">
        <w:rPr>
          <w:rFonts w:eastAsia="Times New Roman" w:cs="Times New Roman"/>
          <w:szCs w:val="24"/>
          <w:u w:val="single"/>
          <w:lang w:val="uk-UA" w:eastAsia="ru-RU"/>
        </w:rPr>
        <w:t>151- Автоматизація та комп</w:t>
      </w:r>
      <w:r w:rsidRPr="00F74E25">
        <w:rPr>
          <w:rFonts w:eastAsia="Times New Roman" w:cs="Times New Roman"/>
          <w:szCs w:val="24"/>
          <w:u w:val="single"/>
          <w:lang w:eastAsia="ru-RU"/>
        </w:rPr>
        <w:t>’</w:t>
      </w:r>
      <w:r w:rsidRPr="00F74E25">
        <w:rPr>
          <w:rFonts w:eastAsia="Times New Roman" w:cs="Times New Roman"/>
          <w:szCs w:val="24"/>
          <w:u w:val="single"/>
          <w:lang w:val="uk-UA" w:eastAsia="ru-RU"/>
        </w:rPr>
        <w:t>ютерно-інтегровані технології</w:t>
      </w:r>
    </w:p>
    <w:p w14:paraId="1B26CA88" w14:textId="77777777" w:rsidR="00F74E25" w:rsidRPr="00F74E25" w:rsidRDefault="00F74E25" w:rsidP="00F74E25">
      <w:pPr>
        <w:tabs>
          <w:tab w:val="left" w:leader="underscore" w:pos="8903"/>
        </w:tabs>
        <w:ind w:left="539" w:firstLine="1162"/>
        <w:jc w:val="center"/>
        <w:rPr>
          <w:rFonts w:eastAsia="Times New Roman" w:cs="Times New Roman"/>
          <w:szCs w:val="24"/>
          <w:vertAlign w:val="superscript"/>
          <w:lang w:eastAsia="ru-RU"/>
        </w:rPr>
      </w:pPr>
    </w:p>
    <w:p w14:paraId="3A3489FD" w14:textId="77777777" w:rsidR="00F74E25" w:rsidRPr="00F74E25" w:rsidRDefault="00F74E25" w:rsidP="00F74E25">
      <w:pPr>
        <w:spacing w:before="120" w:after="120"/>
        <w:jc w:val="center"/>
        <w:rPr>
          <w:rFonts w:eastAsia="Times New Roman" w:cs="Times New Roman"/>
          <w:szCs w:val="28"/>
          <w:lang w:val="uk-UA" w:eastAsia="ru-RU"/>
        </w:rPr>
      </w:pPr>
      <w:r w:rsidRPr="00F74E25">
        <w:rPr>
          <w:rFonts w:eastAsia="Times New Roman" w:cs="Times New Roman"/>
          <w:szCs w:val="28"/>
          <w:lang w:eastAsia="ru-RU"/>
        </w:rPr>
        <w:t>О</w:t>
      </w:r>
      <w:r w:rsidRPr="00F74E25">
        <w:rPr>
          <w:rFonts w:eastAsia="Times New Roman" w:cs="Times New Roman"/>
          <w:szCs w:val="28"/>
          <w:lang w:val="uk-UA" w:eastAsia="ru-RU"/>
        </w:rPr>
        <w:t>світньо-професійн</w:t>
      </w:r>
      <w:r w:rsidRPr="00F74E25">
        <w:rPr>
          <w:rFonts w:eastAsia="Times New Roman" w:cs="Times New Roman"/>
          <w:szCs w:val="28"/>
          <w:lang w:eastAsia="ru-RU"/>
        </w:rPr>
        <w:t>а</w:t>
      </w:r>
      <w:r w:rsidRPr="00F74E25">
        <w:rPr>
          <w:rFonts w:eastAsia="Times New Roman" w:cs="Times New Roman"/>
          <w:szCs w:val="28"/>
          <w:lang w:val="uk-UA" w:eastAsia="ru-RU"/>
        </w:rPr>
        <w:t xml:space="preserve"> програм</w:t>
      </w:r>
      <w:r w:rsidRPr="00F74E25">
        <w:rPr>
          <w:rFonts w:eastAsia="Times New Roman" w:cs="Times New Roman"/>
          <w:szCs w:val="28"/>
          <w:lang w:eastAsia="ru-RU"/>
        </w:rPr>
        <w:t>а</w:t>
      </w:r>
      <w:r w:rsidRPr="00F74E25">
        <w:rPr>
          <w:rFonts w:eastAsia="Times New Roman" w:cs="Times New Roman"/>
          <w:szCs w:val="28"/>
          <w:lang w:val="uk-UA" w:eastAsia="ru-RU"/>
        </w:rPr>
        <w:t xml:space="preserve"> «</w:t>
      </w:r>
      <w:r w:rsidRPr="00F74E25">
        <w:rPr>
          <w:rFonts w:eastAsia="Times New Roman" w:cs="Times New Roman"/>
          <w:szCs w:val="28"/>
          <w:lang w:eastAsia="ru-RU"/>
        </w:rPr>
        <w:t>Технічні та програмні засоби автоматизації</w:t>
      </w:r>
      <w:r w:rsidRPr="00F74E25">
        <w:rPr>
          <w:rFonts w:eastAsia="Times New Roman" w:cs="Times New Roman"/>
          <w:szCs w:val="28"/>
          <w:lang w:val="uk-UA" w:eastAsia="ru-RU"/>
        </w:rPr>
        <w:t>»</w:t>
      </w:r>
    </w:p>
    <w:p w14:paraId="0C9E8CCC" w14:textId="77777777" w:rsidR="00F74E25" w:rsidRPr="00F74E25" w:rsidRDefault="00F74E25" w:rsidP="00F74E25">
      <w:pPr>
        <w:tabs>
          <w:tab w:val="left" w:leader="underscore" w:pos="8903"/>
        </w:tabs>
        <w:ind w:left="539" w:firstLine="1162"/>
        <w:jc w:val="center"/>
        <w:rPr>
          <w:rFonts w:eastAsia="Times New Roman" w:cs="Times New Roman"/>
          <w:szCs w:val="24"/>
          <w:vertAlign w:val="superscript"/>
          <w:lang w:val="uk-UA" w:eastAsia="ru-RU"/>
        </w:rPr>
      </w:pPr>
    </w:p>
    <w:p w14:paraId="398C3870" w14:textId="77777777" w:rsidR="00F74E25" w:rsidRPr="00F74E25" w:rsidRDefault="00F74E25" w:rsidP="00F74E25">
      <w:pPr>
        <w:tabs>
          <w:tab w:val="left" w:leader="underscore" w:pos="8903"/>
        </w:tabs>
        <w:ind w:left="539" w:firstLine="1162"/>
        <w:jc w:val="both"/>
        <w:rPr>
          <w:rFonts w:eastAsia="Times New Roman" w:cs="Times New Roman"/>
          <w:szCs w:val="24"/>
          <w:vertAlign w:val="superscript"/>
          <w:lang w:eastAsia="ru-RU"/>
        </w:rPr>
      </w:pPr>
    </w:p>
    <w:p w14:paraId="535E01B8" w14:textId="77777777" w:rsidR="00F74E25" w:rsidRPr="00F74E25" w:rsidRDefault="00F74E25" w:rsidP="00F74E25">
      <w:pPr>
        <w:tabs>
          <w:tab w:val="left" w:pos="720"/>
          <w:tab w:val="left" w:pos="1440"/>
          <w:tab w:val="left" w:pos="1620"/>
        </w:tabs>
        <w:ind w:left="539"/>
        <w:jc w:val="both"/>
        <w:rPr>
          <w:rFonts w:eastAsia="Times New Roman" w:cs="Times New Roman"/>
          <w:szCs w:val="24"/>
          <w:vertAlign w:val="superscript"/>
          <w:lang w:val="uk-UA" w:eastAsia="ru-RU"/>
        </w:rPr>
      </w:pPr>
    </w:p>
    <w:p w14:paraId="5874D24C" w14:textId="77777777" w:rsidR="00F74E25" w:rsidRPr="00F74E25" w:rsidRDefault="00F74E25" w:rsidP="00F74E25">
      <w:pPr>
        <w:tabs>
          <w:tab w:val="left" w:pos="720"/>
          <w:tab w:val="left" w:pos="1440"/>
          <w:tab w:val="left" w:pos="1620"/>
        </w:tabs>
        <w:ind w:left="5672"/>
        <w:rPr>
          <w:rFonts w:eastAsia="Times New Roman" w:cs="Times New Roman"/>
          <w:sz w:val="26"/>
          <w:szCs w:val="24"/>
          <w:lang w:val="uk-UA" w:eastAsia="ru-RU"/>
        </w:rPr>
      </w:pPr>
      <w:r w:rsidRPr="00F74E25">
        <w:rPr>
          <w:rFonts w:eastAsia="Times New Roman" w:cs="Times New Roman"/>
          <w:sz w:val="26"/>
          <w:szCs w:val="24"/>
          <w:lang w:val="uk-UA" w:eastAsia="ru-RU"/>
        </w:rPr>
        <w:t>ЗАТВЕРДЖУЮ</w:t>
      </w:r>
    </w:p>
    <w:p w14:paraId="14B4A160" w14:textId="77777777" w:rsidR="00F74E25" w:rsidRPr="00F74E25" w:rsidRDefault="00F74E25" w:rsidP="00F74E25">
      <w:pPr>
        <w:tabs>
          <w:tab w:val="left" w:pos="720"/>
          <w:tab w:val="left" w:pos="1440"/>
          <w:tab w:val="left" w:pos="1620"/>
        </w:tabs>
        <w:ind w:left="5672"/>
        <w:rPr>
          <w:rFonts w:eastAsia="Times New Roman" w:cs="Times New Roman"/>
          <w:bCs/>
          <w:sz w:val="26"/>
          <w:szCs w:val="24"/>
          <w:lang w:eastAsia="ru-RU"/>
        </w:rPr>
      </w:pPr>
      <w:r w:rsidRPr="00F74E25">
        <w:rPr>
          <w:rFonts w:eastAsia="Times New Roman" w:cs="Times New Roman"/>
          <w:bCs/>
          <w:sz w:val="26"/>
          <w:szCs w:val="24"/>
          <w:lang w:val="uk-UA" w:eastAsia="ru-RU"/>
        </w:rPr>
        <w:t xml:space="preserve">Завідувач кафедри </w:t>
      </w:r>
    </w:p>
    <w:p w14:paraId="709FABB3" w14:textId="77777777" w:rsidR="00F74E25" w:rsidRPr="00F74E25" w:rsidRDefault="00F74E25" w:rsidP="00F74E25">
      <w:pPr>
        <w:tabs>
          <w:tab w:val="left" w:pos="720"/>
          <w:tab w:val="left" w:pos="1440"/>
          <w:tab w:val="left" w:pos="1620"/>
        </w:tabs>
        <w:ind w:left="5671"/>
        <w:rPr>
          <w:rFonts w:eastAsia="Times New Roman" w:cs="Times New Roman"/>
          <w:sz w:val="26"/>
          <w:szCs w:val="24"/>
          <w:u w:val="single"/>
          <w:lang w:val="uk-UA" w:eastAsia="ru-RU"/>
        </w:rPr>
      </w:pPr>
      <w:r w:rsidRPr="00F74E25">
        <w:rPr>
          <w:rFonts w:eastAsia="Times New Roman" w:cs="Times New Roman"/>
          <w:sz w:val="26"/>
          <w:szCs w:val="24"/>
          <w:lang w:val="uk-UA" w:eastAsia="ru-RU"/>
        </w:rPr>
        <w:t>_______</w:t>
      </w:r>
      <w:r w:rsidRPr="00F74E25">
        <w:rPr>
          <w:rFonts w:eastAsia="Times New Roman" w:cs="Times New Roman"/>
          <w:sz w:val="26"/>
          <w:szCs w:val="24"/>
          <w:lang w:eastAsia="ru-RU"/>
        </w:rPr>
        <w:t xml:space="preserve"> </w:t>
      </w:r>
      <w:r w:rsidRPr="00F74E25">
        <w:rPr>
          <w:rFonts w:eastAsia="Times New Roman" w:cs="Times New Roman"/>
          <w:sz w:val="26"/>
          <w:szCs w:val="24"/>
          <w:lang w:val="uk-UA" w:eastAsia="ru-RU"/>
        </w:rPr>
        <w:t>Анатолій ЖУЧЕНКО</w:t>
      </w:r>
    </w:p>
    <w:p w14:paraId="388AEB56" w14:textId="77777777" w:rsidR="00F74E25" w:rsidRPr="00F74E25" w:rsidRDefault="00F74E25" w:rsidP="00F74E25">
      <w:pPr>
        <w:tabs>
          <w:tab w:val="left" w:pos="720"/>
          <w:tab w:val="left" w:pos="1440"/>
          <w:tab w:val="left" w:pos="1620"/>
        </w:tabs>
        <w:ind w:left="5671" w:firstLine="425"/>
        <w:rPr>
          <w:rFonts w:eastAsia="Times New Roman" w:cs="Times New Roman"/>
          <w:sz w:val="26"/>
          <w:szCs w:val="24"/>
          <w:vertAlign w:val="superscript"/>
          <w:lang w:val="uk-UA" w:eastAsia="ru-RU"/>
        </w:rPr>
      </w:pPr>
    </w:p>
    <w:p w14:paraId="44731F14" w14:textId="77777777" w:rsidR="00F74E25" w:rsidRPr="00F74E25" w:rsidRDefault="00F74E25" w:rsidP="00F74E25">
      <w:pPr>
        <w:tabs>
          <w:tab w:val="left" w:pos="720"/>
          <w:tab w:val="left" w:pos="1440"/>
          <w:tab w:val="left" w:pos="1620"/>
        </w:tabs>
        <w:ind w:left="5672"/>
        <w:rPr>
          <w:rFonts w:eastAsia="Times New Roman" w:cs="Times New Roman"/>
          <w:sz w:val="26"/>
          <w:szCs w:val="24"/>
          <w:lang w:val="uk-UA" w:eastAsia="ru-RU"/>
        </w:rPr>
      </w:pPr>
      <w:r w:rsidRPr="00F74E25">
        <w:rPr>
          <w:rFonts w:eastAsia="Times New Roman" w:cs="Times New Roman"/>
          <w:sz w:val="26"/>
          <w:szCs w:val="24"/>
          <w:lang w:val="uk-UA" w:eastAsia="ru-RU"/>
        </w:rPr>
        <w:t>«___»_____________20__ р.</w:t>
      </w:r>
    </w:p>
    <w:p w14:paraId="0F7C1E22" w14:textId="77777777" w:rsidR="00F74E25" w:rsidRPr="00F74E25" w:rsidRDefault="00F74E25" w:rsidP="00F74E25">
      <w:pPr>
        <w:tabs>
          <w:tab w:val="left" w:pos="720"/>
          <w:tab w:val="left" w:pos="1440"/>
          <w:tab w:val="left" w:pos="1620"/>
        </w:tabs>
        <w:spacing w:before="120"/>
        <w:ind w:left="540"/>
        <w:jc w:val="center"/>
        <w:rPr>
          <w:rFonts w:eastAsia="Times New Roman" w:cs="Times New Roman"/>
          <w:b/>
          <w:bCs/>
          <w:szCs w:val="24"/>
          <w:lang w:val="uk-UA" w:eastAsia="ru-RU"/>
        </w:rPr>
      </w:pPr>
    </w:p>
    <w:p w14:paraId="279CA5FE" w14:textId="77777777" w:rsidR="00F74E25" w:rsidRPr="00F74E25" w:rsidRDefault="00F74E25" w:rsidP="00F74E25">
      <w:pPr>
        <w:tabs>
          <w:tab w:val="left" w:pos="720"/>
          <w:tab w:val="left" w:pos="1440"/>
          <w:tab w:val="left" w:pos="1620"/>
        </w:tabs>
        <w:spacing w:before="120"/>
        <w:ind w:left="540" w:hanging="540"/>
        <w:jc w:val="center"/>
        <w:rPr>
          <w:rFonts w:eastAsia="Times New Roman" w:cs="Times New Roman"/>
          <w:b/>
          <w:bCs/>
          <w:szCs w:val="24"/>
          <w:lang w:val="uk-UA" w:eastAsia="ru-RU"/>
        </w:rPr>
      </w:pPr>
      <w:r w:rsidRPr="00F74E25">
        <w:rPr>
          <w:rFonts w:eastAsia="Times New Roman" w:cs="Times New Roman"/>
          <w:b/>
          <w:bCs/>
          <w:szCs w:val="24"/>
          <w:lang w:val="uk-UA" w:eastAsia="ru-RU"/>
        </w:rPr>
        <w:t>ЗАВДАННЯ</w:t>
      </w:r>
    </w:p>
    <w:p w14:paraId="3F98B81F" w14:textId="77777777" w:rsidR="00F74E25" w:rsidRPr="00F74E25" w:rsidRDefault="00F74E25" w:rsidP="00F74E25">
      <w:pPr>
        <w:tabs>
          <w:tab w:val="left" w:pos="720"/>
          <w:tab w:val="left" w:pos="1440"/>
          <w:tab w:val="left" w:pos="1620"/>
        </w:tabs>
        <w:ind w:left="539" w:hanging="539"/>
        <w:jc w:val="center"/>
        <w:rPr>
          <w:rFonts w:eastAsia="Times New Roman" w:cs="Times New Roman"/>
          <w:b/>
          <w:bCs/>
          <w:szCs w:val="24"/>
          <w:lang w:val="uk-UA" w:eastAsia="ru-RU"/>
        </w:rPr>
      </w:pPr>
      <w:r w:rsidRPr="00F74E25">
        <w:rPr>
          <w:rFonts w:eastAsia="Times New Roman" w:cs="Times New Roman"/>
          <w:b/>
          <w:bCs/>
          <w:szCs w:val="24"/>
          <w:lang w:val="uk-UA" w:eastAsia="ru-RU"/>
        </w:rPr>
        <w:t>на магістерську дисертацію студенту</w:t>
      </w:r>
    </w:p>
    <w:p w14:paraId="60DC559A" w14:textId="5BE9F105" w:rsidR="00F74E25" w:rsidRPr="00F74E25" w:rsidRDefault="00E42FF2" w:rsidP="00F74E25">
      <w:pPr>
        <w:tabs>
          <w:tab w:val="left" w:leader="underscore" w:pos="9356"/>
        </w:tabs>
        <w:jc w:val="both"/>
        <w:rPr>
          <w:rFonts w:eastAsia="Times New Roman" w:cs="Times New Roman"/>
          <w:szCs w:val="24"/>
          <w:lang w:val="uk-UA" w:eastAsia="ru-RU"/>
        </w:rPr>
      </w:pPr>
      <w:r>
        <w:rPr>
          <w:rFonts w:eastAsia="Times New Roman" w:cs="Times New Roman"/>
          <w:szCs w:val="24"/>
          <w:u w:val="single"/>
          <w:lang w:val="uk-UA" w:eastAsia="ru-RU"/>
        </w:rPr>
        <w:t xml:space="preserve">                                          Шапошник Андрій Анатолійович</w:t>
      </w:r>
      <w:r w:rsidR="00F74E25" w:rsidRPr="00F74E25">
        <w:rPr>
          <w:rFonts w:eastAsia="Times New Roman" w:cs="Times New Roman"/>
          <w:szCs w:val="24"/>
          <w:lang w:val="uk-UA" w:eastAsia="ru-RU"/>
        </w:rPr>
        <w:tab/>
      </w:r>
    </w:p>
    <w:p w14:paraId="7FCCD4B3" w14:textId="77777777" w:rsidR="00F74E25" w:rsidRPr="00F74E25" w:rsidRDefault="00F74E25" w:rsidP="00F74E25">
      <w:pPr>
        <w:tabs>
          <w:tab w:val="left" w:leader="underscore" w:pos="8903"/>
        </w:tabs>
        <w:jc w:val="center"/>
        <w:rPr>
          <w:rFonts w:eastAsia="Times New Roman" w:cs="Times New Roman"/>
          <w:szCs w:val="24"/>
          <w:vertAlign w:val="superscript"/>
          <w:lang w:val="uk-UA" w:eastAsia="ru-RU"/>
        </w:rPr>
      </w:pPr>
      <w:r w:rsidRPr="00F74E25">
        <w:rPr>
          <w:rFonts w:eastAsia="Times New Roman" w:cs="Times New Roman"/>
          <w:szCs w:val="24"/>
          <w:vertAlign w:val="superscript"/>
          <w:lang w:val="uk-UA" w:eastAsia="ru-RU"/>
        </w:rPr>
        <w:t>(прізвище, ім’я, по батькові)</w:t>
      </w:r>
    </w:p>
    <w:p w14:paraId="7008DC79" w14:textId="093BEE90" w:rsidR="00F74E25" w:rsidRPr="00F74E25" w:rsidRDefault="00F74E25" w:rsidP="00F74E25">
      <w:pPr>
        <w:tabs>
          <w:tab w:val="left" w:leader="underscore" w:pos="9356"/>
        </w:tabs>
        <w:spacing w:before="240"/>
        <w:jc w:val="both"/>
        <w:rPr>
          <w:rFonts w:eastAsia="Times New Roman" w:cs="Times New Roman"/>
          <w:szCs w:val="24"/>
          <w:lang w:val="uk-UA" w:eastAsia="ru-RU"/>
        </w:rPr>
      </w:pPr>
      <w:r w:rsidRPr="00F74E25">
        <w:rPr>
          <w:rFonts w:eastAsia="Times New Roman" w:cs="Times New Roman"/>
          <w:szCs w:val="24"/>
          <w:lang w:val="uk-UA" w:eastAsia="ru-RU"/>
        </w:rPr>
        <w:t xml:space="preserve">1. Тема дисертації </w:t>
      </w:r>
      <w:r w:rsidR="00E42FF2">
        <w:rPr>
          <w:rFonts w:eastAsia="Times New Roman" w:cs="Times New Roman"/>
          <w:sz w:val="26"/>
          <w:szCs w:val="24"/>
          <w:u w:val="single"/>
          <w:lang w:val="uk-UA" w:eastAsia="ru-RU"/>
        </w:rPr>
        <w:t xml:space="preserve">Автоматична система керуванняя випарним апаратом у складі </w:t>
      </w:r>
      <w:r w:rsidR="00E42FF2">
        <w:rPr>
          <w:rFonts w:eastAsia="Times New Roman" w:cs="Times New Roman"/>
          <w:sz w:val="26"/>
          <w:szCs w:val="24"/>
          <w:u w:val="single"/>
          <w:lang w:val="uk-UA" w:eastAsia="ru-RU"/>
        </w:rPr>
        <w:br/>
        <w:t>виробництва  лускатної аміачної селітри.</w:t>
      </w:r>
      <w:r w:rsidRPr="00F74E25">
        <w:rPr>
          <w:rFonts w:eastAsia="Times New Roman" w:cs="Times New Roman"/>
          <w:szCs w:val="24"/>
          <w:lang w:val="uk-UA" w:eastAsia="ru-RU"/>
        </w:rPr>
        <w:tab/>
      </w:r>
    </w:p>
    <w:p w14:paraId="1EFEFB21" w14:textId="77777777" w:rsidR="00F74E25" w:rsidRPr="00F74E25" w:rsidRDefault="00F74E25" w:rsidP="00F74E25">
      <w:pPr>
        <w:tabs>
          <w:tab w:val="left" w:leader="underscore" w:pos="9356"/>
        </w:tabs>
        <w:jc w:val="both"/>
        <w:rPr>
          <w:rFonts w:eastAsia="Times New Roman" w:cs="Times New Roman"/>
          <w:szCs w:val="24"/>
          <w:lang w:val="uk-UA" w:eastAsia="ru-RU"/>
        </w:rPr>
      </w:pPr>
      <w:r w:rsidRPr="00F74E25">
        <w:rPr>
          <w:rFonts w:eastAsia="Times New Roman" w:cs="Times New Roman"/>
          <w:szCs w:val="24"/>
          <w:lang w:val="uk-UA" w:eastAsia="ru-RU"/>
        </w:rPr>
        <w:tab/>
      </w:r>
    </w:p>
    <w:p w14:paraId="36F4ED7E" w14:textId="77777777" w:rsidR="00F74E25" w:rsidRPr="00F74E25" w:rsidRDefault="00F74E25" w:rsidP="00F74E25">
      <w:pPr>
        <w:tabs>
          <w:tab w:val="right" w:leader="underscore" w:pos="9356"/>
        </w:tabs>
        <w:jc w:val="both"/>
        <w:rPr>
          <w:rFonts w:eastAsia="Times New Roman" w:cs="Times New Roman"/>
          <w:szCs w:val="24"/>
          <w:lang w:val="uk-UA" w:eastAsia="ru-RU"/>
        </w:rPr>
      </w:pPr>
      <w:r w:rsidRPr="00F74E25">
        <w:rPr>
          <w:rFonts w:eastAsia="Times New Roman" w:cs="Times New Roman"/>
          <w:szCs w:val="24"/>
          <w:lang w:val="uk-UA" w:eastAsia="ru-RU"/>
        </w:rPr>
        <w:tab/>
        <w:t>,</w:t>
      </w:r>
    </w:p>
    <w:p w14:paraId="6D47BFB4" w14:textId="3594F124" w:rsidR="00F74E25" w:rsidRPr="00F74E25" w:rsidRDefault="00F74E25" w:rsidP="00F74E25">
      <w:pPr>
        <w:tabs>
          <w:tab w:val="right" w:leader="underscore" w:pos="9356"/>
        </w:tabs>
        <w:jc w:val="both"/>
        <w:rPr>
          <w:rFonts w:eastAsia="Times New Roman" w:cs="Times New Roman"/>
          <w:szCs w:val="24"/>
          <w:lang w:val="uk-UA" w:eastAsia="ru-RU"/>
        </w:rPr>
      </w:pPr>
      <w:r w:rsidRPr="00F74E25">
        <w:rPr>
          <w:rFonts w:eastAsia="Times New Roman" w:cs="Times New Roman"/>
          <w:szCs w:val="24"/>
          <w:lang w:val="uk-UA" w:eastAsia="ru-RU"/>
        </w:rPr>
        <w:t>науковий керівник дисертації</w:t>
      </w:r>
      <w:r w:rsidR="00E42FF2">
        <w:rPr>
          <w:rFonts w:eastAsia="Times New Roman" w:cs="Times New Roman"/>
          <w:szCs w:val="24"/>
          <w:lang w:val="uk-UA" w:eastAsia="ru-RU"/>
        </w:rPr>
        <w:t xml:space="preserve"> </w:t>
      </w:r>
      <w:r w:rsidR="00E42FF2">
        <w:rPr>
          <w:rFonts w:eastAsia="Times New Roman" w:cs="Times New Roman"/>
          <w:szCs w:val="24"/>
          <w:u w:val="single"/>
          <w:lang w:val="uk-UA" w:eastAsia="ru-RU"/>
        </w:rPr>
        <w:t>Коротинський Антон Петрович, доктор</w:t>
      </w:r>
      <w:r w:rsidR="00E42FF2">
        <w:rPr>
          <w:rFonts w:eastAsia="Times New Roman" w:cs="Times New Roman"/>
          <w:szCs w:val="24"/>
          <w:u w:val="single"/>
          <w:lang w:val="uk-UA" w:eastAsia="ru-RU"/>
        </w:rPr>
        <w:br/>
        <w:t>філософії</w:t>
      </w:r>
      <w:r w:rsidRPr="00F74E25">
        <w:rPr>
          <w:rFonts w:eastAsia="Times New Roman" w:cs="Times New Roman"/>
          <w:szCs w:val="24"/>
          <w:lang w:val="uk-UA" w:eastAsia="ru-RU"/>
        </w:rPr>
        <w:tab/>
        <w:t>,</w:t>
      </w:r>
    </w:p>
    <w:p w14:paraId="749260C9" w14:textId="77777777" w:rsidR="00F74E25" w:rsidRPr="00F74E25" w:rsidRDefault="00F74E25" w:rsidP="00F74E25">
      <w:pPr>
        <w:tabs>
          <w:tab w:val="left" w:leader="underscore" w:pos="8903"/>
        </w:tabs>
        <w:ind w:firstLine="3544"/>
        <w:jc w:val="center"/>
        <w:rPr>
          <w:rFonts w:eastAsia="Times New Roman" w:cs="Times New Roman"/>
          <w:szCs w:val="24"/>
          <w:vertAlign w:val="superscript"/>
          <w:lang w:val="uk-UA" w:eastAsia="ru-RU"/>
        </w:rPr>
      </w:pPr>
      <w:r w:rsidRPr="00F74E25">
        <w:rPr>
          <w:rFonts w:eastAsia="Times New Roman" w:cs="Times New Roman"/>
          <w:szCs w:val="24"/>
          <w:vertAlign w:val="superscript"/>
          <w:lang w:val="uk-UA" w:eastAsia="ru-RU"/>
        </w:rPr>
        <w:t>(прізвище, ім’я, по батькові, науковий ступінь, вчене звання)</w:t>
      </w:r>
    </w:p>
    <w:p w14:paraId="2E97FDBA" w14:textId="2C790C3F" w:rsidR="00F74E25" w:rsidRPr="00F74E25" w:rsidRDefault="00F74E25" w:rsidP="00F74E25">
      <w:pPr>
        <w:tabs>
          <w:tab w:val="left" w:leader="underscore" w:pos="8903"/>
        </w:tabs>
        <w:jc w:val="both"/>
        <w:rPr>
          <w:rFonts w:eastAsia="Times New Roman" w:cs="Times New Roman"/>
          <w:szCs w:val="24"/>
          <w:lang w:val="uk-UA" w:eastAsia="ru-RU"/>
        </w:rPr>
      </w:pPr>
      <w:r w:rsidRPr="00F74E25">
        <w:rPr>
          <w:rFonts w:eastAsia="Times New Roman" w:cs="Times New Roman"/>
          <w:szCs w:val="24"/>
          <w:lang w:val="uk-UA" w:eastAsia="ru-RU"/>
        </w:rPr>
        <w:t>затверджені наказом по університету від «_</w:t>
      </w:r>
      <w:r w:rsidR="00943B5D">
        <w:rPr>
          <w:rFonts w:eastAsia="Times New Roman" w:cs="Times New Roman"/>
          <w:szCs w:val="24"/>
          <w:u w:val="single"/>
          <w:lang w:val="uk-UA" w:eastAsia="ru-RU"/>
        </w:rPr>
        <w:t>01</w:t>
      </w:r>
      <w:r w:rsidR="0002594D">
        <w:rPr>
          <w:rFonts w:eastAsia="Times New Roman" w:cs="Times New Roman"/>
          <w:szCs w:val="24"/>
          <w:lang w:val="uk-UA" w:eastAsia="ru-RU"/>
        </w:rPr>
        <w:t>__»</w:t>
      </w:r>
      <w:r w:rsidR="0002594D">
        <w:rPr>
          <w:rFonts w:eastAsia="Times New Roman" w:cs="Times New Roman"/>
          <w:szCs w:val="24"/>
          <w:u w:val="single"/>
          <w:lang w:val="uk-UA" w:eastAsia="ru-RU"/>
        </w:rPr>
        <w:t>листопада</w:t>
      </w:r>
      <w:r w:rsidR="00943B5D">
        <w:rPr>
          <w:rFonts w:eastAsia="Times New Roman" w:cs="Times New Roman"/>
          <w:szCs w:val="24"/>
          <w:lang w:val="uk-UA" w:eastAsia="ru-RU"/>
        </w:rPr>
        <w:t>_ 20</w:t>
      </w:r>
      <w:r w:rsidR="00943B5D">
        <w:rPr>
          <w:rFonts w:eastAsia="Times New Roman" w:cs="Times New Roman"/>
          <w:szCs w:val="24"/>
          <w:u w:val="single"/>
          <w:lang w:val="uk-UA" w:eastAsia="ru-RU"/>
        </w:rPr>
        <w:t>21</w:t>
      </w:r>
      <w:r w:rsidR="00943B5D">
        <w:rPr>
          <w:rFonts w:eastAsia="Times New Roman" w:cs="Times New Roman"/>
          <w:szCs w:val="24"/>
          <w:lang w:val="uk-UA" w:eastAsia="ru-RU"/>
        </w:rPr>
        <w:t>_ р. №</w:t>
      </w:r>
      <w:r w:rsidR="00943B5D">
        <w:rPr>
          <w:rFonts w:eastAsia="Times New Roman" w:cs="Times New Roman"/>
          <w:szCs w:val="24"/>
          <w:u w:val="single"/>
          <w:lang w:val="uk-UA" w:eastAsia="ru-RU"/>
        </w:rPr>
        <w:t>3609-с</w:t>
      </w:r>
    </w:p>
    <w:p w14:paraId="17ED820B" w14:textId="77777777" w:rsidR="00F74E25" w:rsidRPr="00F74E25" w:rsidRDefault="00F74E25" w:rsidP="00F74E25">
      <w:pPr>
        <w:tabs>
          <w:tab w:val="left" w:leader="underscore" w:pos="9356"/>
        </w:tabs>
        <w:spacing w:before="240"/>
        <w:jc w:val="both"/>
        <w:rPr>
          <w:rFonts w:eastAsia="Times New Roman" w:cs="Times New Roman"/>
          <w:szCs w:val="24"/>
          <w:lang w:val="uk-UA" w:eastAsia="ru-RU"/>
        </w:rPr>
      </w:pPr>
      <w:r w:rsidRPr="00F74E25">
        <w:rPr>
          <w:rFonts w:eastAsia="Times New Roman" w:cs="Times New Roman"/>
          <w:szCs w:val="24"/>
          <w:lang w:val="uk-UA" w:eastAsia="ru-RU"/>
        </w:rPr>
        <w:t xml:space="preserve">2. Термін подання студентом дисертації </w:t>
      </w:r>
      <w:r w:rsidRPr="00F74E25">
        <w:rPr>
          <w:rFonts w:eastAsia="Times New Roman" w:cs="Times New Roman"/>
          <w:szCs w:val="24"/>
          <w:lang w:val="uk-UA" w:eastAsia="ru-RU"/>
        </w:rPr>
        <w:tab/>
      </w:r>
    </w:p>
    <w:p w14:paraId="32D4E58D" w14:textId="5DDC61A4" w:rsidR="00F74E25" w:rsidRPr="00F74E25" w:rsidRDefault="00F74E25" w:rsidP="00943B5D">
      <w:pPr>
        <w:tabs>
          <w:tab w:val="left" w:leader="underscore" w:pos="9356"/>
        </w:tabs>
        <w:spacing w:before="240"/>
        <w:jc w:val="both"/>
        <w:rPr>
          <w:rFonts w:eastAsia="Times New Roman" w:cs="Times New Roman"/>
          <w:szCs w:val="24"/>
          <w:lang w:val="uk-UA" w:eastAsia="ru-RU"/>
        </w:rPr>
      </w:pPr>
      <w:r w:rsidRPr="00F74E25">
        <w:rPr>
          <w:rFonts w:eastAsia="Times New Roman" w:cs="Times New Roman"/>
          <w:szCs w:val="24"/>
          <w:lang w:val="uk-UA" w:eastAsia="ru-RU"/>
        </w:rPr>
        <w:t xml:space="preserve">3. </w:t>
      </w:r>
      <w:r w:rsidRPr="00F74E25">
        <w:rPr>
          <w:rFonts w:eastAsia="Times New Roman" w:cs="Times New Roman"/>
          <w:bCs/>
          <w:szCs w:val="24"/>
          <w:lang w:val="uk-UA" w:eastAsia="ru-RU"/>
        </w:rPr>
        <w:t>Об’єкт дослідження</w:t>
      </w:r>
      <w:r w:rsidRPr="00F74E25">
        <w:rPr>
          <w:rFonts w:eastAsia="Times New Roman" w:cs="Times New Roman"/>
          <w:szCs w:val="24"/>
          <w:lang w:val="uk-UA" w:eastAsia="ru-RU"/>
        </w:rPr>
        <w:t xml:space="preserve"> </w:t>
      </w:r>
      <w:r w:rsidR="00943B5D">
        <w:rPr>
          <w:rFonts w:eastAsia="Times New Roman" w:cs="Times New Roman"/>
          <w:szCs w:val="24"/>
          <w:u w:val="single"/>
          <w:lang w:val="uk-UA" w:eastAsia="ru-RU"/>
        </w:rPr>
        <w:t xml:space="preserve">технологічний процес виготовлення лускатної аміачної </w:t>
      </w:r>
      <w:r w:rsidR="00943B5D">
        <w:rPr>
          <w:rFonts w:eastAsia="Times New Roman" w:cs="Times New Roman"/>
          <w:szCs w:val="24"/>
          <w:u w:val="single"/>
          <w:lang w:val="uk-UA" w:eastAsia="ru-RU"/>
        </w:rPr>
        <w:br/>
        <w:t>селітри, процес випарювання.</w:t>
      </w:r>
      <w:r w:rsidR="00943B5D">
        <w:rPr>
          <w:rFonts w:eastAsia="Times New Roman" w:cs="Times New Roman"/>
          <w:szCs w:val="24"/>
          <w:lang w:val="uk-UA" w:eastAsia="ru-RU"/>
        </w:rPr>
        <w:tab/>
      </w:r>
    </w:p>
    <w:p w14:paraId="6F85F1EC" w14:textId="610E5955" w:rsidR="00F74E25" w:rsidRPr="00F74E25" w:rsidRDefault="00F74E25" w:rsidP="00943B5D">
      <w:pPr>
        <w:tabs>
          <w:tab w:val="left" w:leader="underscore" w:pos="9356"/>
        </w:tabs>
        <w:spacing w:before="240"/>
        <w:jc w:val="both"/>
        <w:rPr>
          <w:rFonts w:eastAsia="Times New Roman" w:cs="Times New Roman"/>
          <w:szCs w:val="24"/>
          <w:lang w:val="uk-UA" w:eastAsia="ru-RU"/>
        </w:rPr>
      </w:pPr>
      <w:r w:rsidRPr="00F74E25">
        <w:rPr>
          <w:rFonts w:eastAsia="Times New Roman" w:cs="Times New Roman"/>
          <w:szCs w:val="24"/>
          <w:lang w:val="uk-UA" w:eastAsia="ru-RU"/>
        </w:rPr>
        <w:t>4. Вихідні дані</w:t>
      </w:r>
      <w:r w:rsidR="00943B5D">
        <w:rPr>
          <w:rFonts w:eastAsia="Times New Roman" w:cs="Times New Roman"/>
          <w:szCs w:val="24"/>
          <w:lang w:val="uk-UA" w:eastAsia="ru-RU"/>
        </w:rPr>
        <w:t xml:space="preserve"> </w:t>
      </w:r>
      <w:r w:rsidR="00943B5D" w:rsidRPr="00CA6672">
        <w:rPr>
          <w:i/>
          <w:szCs w:val="28"/>
          <w:u w:val="single"/>
        </w:rPr>
        <w:t xml:space="preserve">Температура гріючої пари на вході в випарний апарат 170°С; </w:t>
      </w:r>
      <w:r w:rsidR="00943B5D">
        <w:rPr>
          <w:i/>
          <w:szCs w:val="28"/>
          <w:u w:val="single"/>
        </w:rPr>
        <w:br/>
      </w:r>
      <w:r w:rsidR="00943B5D" w:rsidRPr="00CA6672">
        <w:rPr>
          <w:i/>
          <w:szCs w:val="28"/>
          <w:u w:val="single"/>
        </w:rPr>
        <w:t>концентрація свіжого розчину на вході в випарний апарат 84%; концентрація</w:t>
      </w:r>
      <w:r w:rsidR="00943B5D">
        <w:rPr>
          <w:i/>
          <w:szCs w:val="28"/>
          <w:u w:val="single"/>
        </w:rPr>
        <w:br/>
      </w:r>
      <w:r w:rsidR="00943B5D" w:rsidRPr="00CA6672">
        <w:rPr>
          <w:i/>
          <w:szCs w:val="28"/>
          <w:u w:val="single"/>
        </w:rPr>
        <w:t xml:space="preserve"> упареного розчину на виході з апарату 98,5%; температура в кориті </w:t>
      </w:r>
      <w:r w:rsidR="00943B5D">
        <w:rPr>
          <w:i/>
          <w:szCs w:val="28"/>
          <w:u w:val="single"/>
        </w:rPr>
        <w:br/>
      </w:r>
      <w:r w:rsidR="00943B5D" w:rsidRPr="00CA6672">
        <w:rPr>
          <w:i/>
          <w:szCs w:val="28"/>
          <w:u w:val="single"/>
        </w:rPr>
        <w:lastRenderedPageBreak/>
        <w:t xml:space="preserve">охолоджуючого вальця 140°С; вологість продукту після охолоджуючого </w:t>
      </w:r>
      <w:r w:rsidR="00943B5D">
        <w:rPr>
          <w:i/>
          <w:szCs w:val="28"/>
          <w:u w:val="single"/>
        </w:rPr>
        <w:br/>
      </w:r>
      <w:r w:rsidR="00943B5D" w:rsidRPr="00CA6672">
        <w:rPr>
          <w:i/>
          <w:szCs w:val="28"/>
          <w:u w:val="single"/>
        </w:rPr>
        <w:t>вальця 2%; температура продукту на виході з охолоджуючого вальця 70°С.</w:t>
      </w:r>
      <w:r w:rsidR="00943B5D">
        <w:rPr>
          <w:rFonts w:eastAsia="Times New Roman" w:cs="Times New Roman"/>
          <w:szCs w:val="24"/>
          <w:lang w:val="uk-UA" w:eastAsia="ru-RU"/>
        </w:rPr>
        <w:tab/>
      </w:r>
    </w:p>
    <w:p w14:paraId="2C6A8DF3" w14:textId="18E23CA6" w:rsidR="00F74E25" w:rsidRPr="00F74E25" w:rsidRDefault="00F74E25" w:rsidP="00943B5D">
      <w:pPr>
        <w:keepNext/>
        <w:tabs>
          <w:tab w:val="left" w:leader="underscore" w:pos="9356"/>
        </w:tabs>
        <w:spacing w:before="240"/>
        <w:jc w:val="both"/>
        <w:rPr>
          <w:rFonts w:eastAsia="Times New Roman" w:cs="Times New Roman"/>
          <w:szCs w:val="24"/>
          <w:lang w:val="uk-UA" w:eastAsia="ru-RU"/>
        </w:rPr>
      </w:pPr>
      <w:r w:rsidRPr="00F74E25">
        <w:rPr>
          <w:rFonts w:eastAsia="Times New Roman" w:cs="Times New Roman"/>
          <w:szCs w:val="24"/>
          <w:lang w:val="uk-UA" w:eastAsia="ru-RU"/>
        </w:rPr>
        <w:t xml:space="preserve">5. Перелік завдань, які потрібно розробити </w:t>
      </w:r>
      <w:r w:rsidR="00943B5D">
        <w:rPr>
          <w:rFonts w:eastAsia="Times New Roman" w:cs="Times New Roman"/>
          <w:szCs w:val="24"/>
          <w:u w:val="single"/>
          <w:lang w:val="uk-UA" w:eastAsia="ru-RU"/>
        </w:rPr>
        <w:t xml:space="preserve">Дослідити технологію виготовлення </w:t>
      </w:r>
      <w:r w:rsidR="00943B5D">
        <w:rPr>
          <w:rFonts w:eastAsia="Times New Roman" w:cs="Times New Roman"/>
          <w:szCs w:val="24"/>
          <w:u w:val="single"/>
          <w:lang w:val="uk-UA" w:eastAsia="ru-RU"/>
        </w:rPr>
        <w:br/>
        <w:t xml:space="preserve">лускатної аміачної селітри, розробити схему автоматизації для даного </w:t>
      </w:r>
      <w:r w:rsidR="00943B5D">
        <w:rPr>
          <w:rFonts w:eastAsia="Times New Roman" w:cs="Times New Roman"/>
          <w:szCs w:val="24"/>
          <w:u w:val="single"/>
          <w:lang w:val="uk-UA" w:eastAsia="ru-RU"/>
        </w:rPr>
        <w:br/>
        <w:t>технологічного процесу, синтезувати систему керування випарним апаратом.</w:t>
      </w:r>
      <w:r w:rsidRPr="00F74E25">
        <w:rPr>
          <w:rFonts w:eastAsia="Times New Roman" w:cs="Times New Roman"/>
          <w:szCs w:val="24"/>
          <w:lang w:val="uk-UA" w:eastAsia="ru-RU"/>
        </w:rPr>
        <w:tab/>
      </w:r>
    </w:p>
    <w:p w14:paraId="0ED46751" w14:textId="74FF25ED" w:rsidR="00F74E25" w:rsidRPr="00F74E25" w:rsidRDefault="00F74E25" w:rsidP="00F74E25">
      <w:pPr>
        <w:tabs>
          <w:tab w:val="left" w:leader="underscore" w:pos="9356"/>
        </w:tabs>
        <w:spacing w:before="240"/>
        <w:jc w:val="both"/>
        <w:rPr>
          <w:rFonts w:eastAsia="Times New Roman" w:cs="Times New Roman"/>
          <w:szCs w:val="24"/>
          <w:lang w:val="uk-UA" w:eastAsia="ru-RU"/>
        </w:rPr>
      </w:pPr>
      <w:r w:rsidRPr="00F74E25">
        <w:rPr>
          <w:rFonts w:eastAsia="Times New Roman" w:cs="Times New Roman"/>
          <w:szCs w:val="24"/>
          <w:lang w:val="uk-UA" w:eastAsia="ru-RU"/>
        </w:rPr>
        <w:t xml:space="preserve">6. Орієнтовний перелік графічного ( ілюстративного )матеріалу </w:t>
      </w:r>
      <w:r w:rsidR="00943B5D">
        <w:rPr>
          <w:rFonts w:eastAsia="Times New Roman" w:cs="Times New Roman"/>
          <w:szCs w:val="24"/>
          <w:u w:val="single"/>
          <w:lang w:val="uk-UA" w:eastAsia="ru-RU"/>
        </w:rPr>
        <w:t xml:space="preserve">Схема </w:t>
      </w:r>
      <w:r w:rsidR="00943B5D">
        <w:rPr>
          <w:rFonts w:eastAsia="Times New Roman" w:cs="Times New Roman"/>
          <w:szCs w:val="24"/>
          <w:u w:val="single"/>
          <w:lang w:val="uk-UA" w:eastAsia="ru-RU"/>
        </w:rPr>
        <w:br/>
        <w:t>автоматизації технологічного процесу виготовлення лускатної аміачної селітри</w:t>
      </w:r>
      <w:r w:rsidRPr="00F74E25">
        <w:rPr>
          <w:rFonts w:eastAsia="Times New Roman" w:cs="Times New Roman"/>
          <w:szCs w:val="24"/>
          <w:lang w:val="uk-UA" w:eastAsia="ru-RU"/>
        </w:rPr>
        <w:tab/>
      </w:r>
    </w:p>
    <w:p w14:paraId="058C3F35" w14:textId="77777777" w:rsidR="00F74E25" w:rsidRPr="00F74E25" w:rsidRDefault="00F74E25" w:rsidP="00F74E25">
      <w:pPr>
        <w:tabs>
          <w:tab w:val="left" w:leader="underscore" w:pos="9356"/>
        </w:tabs>
        <w:jc w:val="both"/>
        <w:rPr>
          <w:rFonts w:eastAsia="Times New Roman" w:cs="Times New Roman"/>
          <w:szCs w:val="24"/>
          <w:lang w:val="uk-UA" w:eastAsia="ru-RU"/>
        </w:rPr>
      </w:pPr>
      <w:r w:rsidRPr="00F74E25">
        <w:rPr>
          <w:rFonts w:eastAsia="Times New Roman" w:cs="Times New Roman"/>
          <w:szCs w:val="24"/>
          <w:lang w:val="uk-UA" w:eastAsia="ru-RU"/>
        </w:rPr>
        <w:tab/>
      </w:r>
    </w:p>
    <w:p w14:paraId="7061913E" w14:textId="77777777" w:rsidR="00F74E25" w:rsidRPr="00F74E25" w:rsidRDefault="00F74E25" w:rsidP="00F74E25">
      <w:pPr>
        <w:tabs>
          <w:tab w:val="left" w:leader="underscore" w:pos="9356"/>
        </w:tabs>
        <w:jc w:val="both"/>
        <w:rPr>
          <w:rFonts w:eastAsia="Times New Roman" w:cs="Times New Roman"/>
          <w:szCs w:val="24"/>
          <w:lang w:val="uk-UA" w:eastAsia="ru-RU"/>
        </w:rPr>
      </w:pPr>
      <w:r w:rsidRPr="00F74E25">
        <w:rPr>
          <w:rFonts w:eastAsia="Times New Roman" w:cs="Times New Roman"/>
          <w:szCs w:val="24"/>
          <w:lang w:val="uk-UA" w:eastAsia="ru-RU"/>
        </w:rPr>
        <w:tab/>
      </w:r>
    </w:p>
    <w:p w14:paraId="257C2577" w14:textId="32F7F4D9" w:rsidR="0002594D" w:rsidRPr="0002594D" w:rsidRDefault="00F74E25" w:rsidP="0002594D">
      <w:pPr>
        <w:tabs>
          <w:tab w:val="left" w:leader="underscore" w:pos="9356"/>
        </w:tabs>
        <w:spacing w:before="240"/>
        <w:jc w:val="both"/>
        <w:rPr>
          <w:u w:val="single"/>
          <w:lang w:eastAsia="ru-RU"/>
        </w:rPr>
      </w:pPr>
      <w:r w:rsidRPr="00F74E25">
        <w:rPr>
          <w:rFonts w:eastAsia="Times New Roman" w:cs="Times New Roman"/>
          <w:szCs w:val="24"/>
          <w:lang w:val="uk-UA" w:eastAsia="ru-RU"/>
        </w:rPr>
        <w:t xml:space="preserve">7. Орієнтовний перелік публікацій </w:t>
      </w:r>
      <w:r w:rsidR="0002594D">
        <w:rPr>
          <w:rFonts w:eastAsia="Times New Roman" w:cs="Times New Roman"/>
          <w:szCs w:val="24"/>
          <w:lang w:val="uk-UA" w:eastAsia="ru-RU"/>
        </w:rPr>
        <w:br/>
        <w:t>1.</w:t>
      </w:r>
      <w:r w:rsidR="0002594D" w:rsidRPr="0002594D">
        <w:rPr>
          <w:rFonts w:eastAsia="Times New Roman"/>
          <w:u w:val="single"/>
          <w:lang w:eastAsia="ru-RU"/>
        </w:rPr>
        <w:t xml:space="preserve">Шапошник А.А. Розробка структурно-параметричної схеми випарного апарата. Автоматизація та комп’ютерно-інтегровані технології – 2019 : Матеріали </w:t>
      </w:r>
      <w:r w:rsidR="0002594D" w:rsidRPr="0002594D">
        <w:rPr>
          <w:rFonts w:eastAsia="Times New Roman"/>
          <w:u w:val="single"/>
          <w:lang w:val="en-US" w:eastAsia="ru-RU"/>
        </w:rPr>
        <w:t>VI</w:t>
      </w:r>
      <w:r w:rsidR="0002594D" w:rsidRPr="0002594D">
        <w:rPr>
          <w:rFonts w:eastAsia="Times New Roman"/>
          <w:u w:val="single"/>
          <w:lang w:eastAsia="ru-RU"/>
        </w:rPr>
        <w:t xml:space="preserve"> Міжнар. наук.-практ. конф. молодих учених, аспірантів і студ. (АКІТ – 2019), м. Київ, 23–24 квіт. 2019 р. / Шапошник А.А., Коротинський А.П. – Київ : КПІ ім. Ігоря Сікорського, Вид-во «Політехніка», 2019. – 145 с.</w:t>
      </w:r>
      <w:r w:rsidR="0002594D" w:rsidRPr="0002594D">
        <w:rPr>
          <w:rFonts w:eastAsia="Times New Roman"/>
          <w:u w:val="single"/>
          <w:lang w:eastAsia="ru-RU"/>
        </w:rPr>
        <w:br/>
      </w:r>
      <w:r w:rsidR="0002594D">
        <w:rPr>
          <w:u w:val="single"/>
          <w:lang w:val="uk-UA" w:eastAsia="ru-RU"/>
        </w:rPr>
        <w:t>2.</w:t>
      </w:r>
      <w:r w:rsidR="0002594D" w:rsidRPr="0002594D">
        <w:rPr>
          <w:u w:val="single"/>
          <w:lang w:eastAsia="ru-RU"/>
        </w:rPr>
        <w:t>Шапошник А.А. Математичне моделювання випарного апарату у виробництві лускатної аміачної селітри. Матеріали VІ Міжнародної науково-технічної Internet-конференції «Сучасні методи, інформаційне, програмне та технічне забезпечення систем керування організаційно-технічними та технологічними к</w:t>
      </w:r>
      <w:r w:rsidR="0002594D">
        <w:rPr>
          <w:u w:val="single"/>
          <w:lang w:eastAsia="ru-RU"/>
        </w:rPr>
        <w:t>омплексами», 20 листопада 2019.</w:t>
      </w:r>
      <w:r w:rsidR="0002594D" w:rsidRPr="0002594D">
        <w:rPr>
          <w:u w:val="single"/>
          <w:lang w:eastAsia="ru-RU"/>
        </w:rPr>
        <w:t xml:space="preserve"> Шапошник А.А., Коротинський А.П. – К: НУХТ, 2019 – 301 с.</w:t>
      </w:r>
      <w:r w:rsidR="0002594D">
        <w:rPr>
          <w:u w:val="single"/>
          <w:lang w:eastAsia="ru-RU"/>
        </w:rPr>
        <w:br/>
      </w:r>
      <w:r w:rsidR="0002594D">
        <w:rPr>
          <w:u w:val="single"/>
          <w:lang w:val="uk-UA" w:eastAsia="ru-RU"/>
        </w:rPr>
        <w:t xml:space="preserve">3. </w:t>
      </w:r>
      <w:r w:rsidR="0002594D" w:rsidRPr="0002594D">
        <w:rPr>
          <w:u w:val="single"/>
          <w:lang w:val="uk-UA" w:eastAsia="ru-RU"/>
        </w:rPr>
        <w:t xml:space="preserve">Шапошник А.А. </w:t>
      </w:r>
      <w:r w:rsidR="0002594D" w:rsidRPr="0002594D">
        <w:rPr>
          <w:u w:val="single"/>
          <w:lang w:eastAsia="ru-RU"/>
        </w:rPr>
        <w:t>Організація експериментальних досліджень для ідентифікації процесу випаровування лускатної селітри</w:t>
      </w:r>
      <w:r w:rsidR="0002594D" w:rsidRPr="0002594D">
        <w:rPr>
          <w:u w:val="single"/>
          <w:lang w:val="uk-UA" w:eastAsia="ru-RU"/>
        </w:rPr>
        <w:t xml:space="preserve">. Автоматизація та комп’ютерно-інтегровані технології – 2020 : Матеріали </w:t>
      </w:r>
      <w:r w:rsidR="0002594D" w:rsidRPr="0002594D">
        <w:rPr>
          <w:u w:val="single"/>
          <w:lang w:eastAsia="ru-RU"/>
        </w:rPr>
        <w:t>VII</w:t>
      </w:r>
      <w:r w:rsidR="0002594D" w:rsidRPr="0002594D">
        <w:rPr>
          <w:u w:val="single"/>
          <w:lang w:val="uk-UA" w:eastAsia="ru-RU"/>
        </w:rPr>
        <w:t xml:space="preserve"> Міжнародної науково-практичної конференції молодих учених, аспірантів і студентів (АКІТ-2020)/ Шапошник А.А., Ярощук Л.Д. – Київ : КПІ ім. </w:t>
      </w:r>
      <w:r w:rsidR="0002594D" w:rsidRPr="0002594D">
        <w:rPr>
          <w:u w:val="single"/>
          <w:lang w:eastAsia="ru-RU"/>
        </w:rPr>
        <w:t>Ігоря Сікорського, Вид-во «Політехніка», 2020. – 128 с.</w:t>
      </w:r>
      <w:r w:rsidR="0002594D">
        <w:rPr>
          <w:u w:val="single"/>
          <w:lang w:eastAsia="ru-RU"/>
        </w:rPr>
        <w:br/>
      </w:r>
      <w:r w:rsidR="0002594D" w:rsidRPr="0002594D">
        <w:rPr>
          <w:u w:val="single"/>
          <w:lang w:eastAsia="ru-RU"/>
        </w:rPr>
        <w:t>4.Шапошник А.А. Організація локальної автоматики системи доступу на базі штучної нейронної мережі. Матеріали VІІ Міжнародної науково-технічної Internet-конференції «Сучасні методи, інформаційне, програмне та технічне забезпечення систем керування організаційно-технічними та технологічними комплексами», 26 листопада 2020. Жученко О.А., Коротинський А.П., Шапошник А.А.– К: НУХТ, 2020 – 316 с.</w:t>
      </w:r>
    </w:p>
    <w:p w14:paraId="32819D1F" w14:textId="77777777" w:rsidR="00F74E25" w:rsidRPr="00F74E25" w:rsidRDefault="00F74E25" w:rsidP="00F74E25">
      <w:pPr>
        <w:tabs>
          <w:tab w:val="left" w:pos="360"/>
          <w:tab w:val="left" w:pos="1440"/>
          <w:tab w:val="left" w:pos="1620"/>
        </w:tabs>
        <w:spacing w:before="240"/>
        <w:ind w:left="540" w:hanging="540"/>
        <w:jc w:val="both"/>
        <w:rPr>
          <w:rFonts w:eastAsia="Times New Roman" w:cs="Times New Roman"/>
          <w:szCs w:val="24"/>
          <w:lang w:val="uk-UA" w:eastAsia="ru-RU"/>
        </w:rPr>
      </w:pPr>
      <w:r w:rsidRPr="00F74E25">
        <w:rPr>
          <w:rFonts w:eastAsia="Times New Roman" w:cs="Times New Roman"/>
          <w:szCs w:val="24"/>
          <w:lang w:val="uk-UA" w:eastAsia="ru-RU"/>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F74E25" w:rsidRPr="00F74E25" w14:paraId="00E41486" w14:textId="77777777" w:rsidTr="00F74E25">
        <w:trPr>
          <w:cantSplit/>
        </w:trPr>
        <w:tc>
          <w:tcPr>
            <w:tcW w:w="2410" w:type="dxa"/>
            <w:vMerge w:val="restart"/>
            <w:vAlign w:val="center"/>
          </w:tcPr>
          <w:p w14:paraId="31757273" w14:textId="77777777" w:rsidR="00F74E25" w:rsidRPr="00F74E25" w:rsidRDefault="00F74E25" w:rsidP="00F74E25">
            <w:pPr>
              <w:jc w:val="center"/>
              <w:rPr>
                <w:rFonts w:eastAsia="Times New Roman" w:cs="Times New Roman"/>
                <w:sz w:val="24"/>
                <w:szCs w:val="24"/>
                <w:lang w:val="uk-UA" w:eastAsia="ru-RU"/>
              </w:rPr>
            </w:pPr>
            <w:r w:rsidRPr="00F74E25">
              <w:rPr>
                <w:rFonts w:eastAsia="Times New Roman" w:cs="Times New Roman"/>
                <w:sz w:val="24"/>
                <w:szCs w:val="24"/>
                <w:lang w:val="uk-UA" w:eastAsia="ru-RU"/>
              </w:rPr>
              <w:t>Розділ</w:t>
            </w:r>
          </w:p>
        </w:tc>
        <w:tc>
          <w:tcPr>
            <w:tcW w:w="4111" w:type="dxa"/>
            <w:vMerge w:val="restart"/>
            <w:vAlign w:val="center"/>
          </w:tcPr>
          <w:p w14:paraId="01B472E2" w14:textId="77777777" w:rsidR="00F74E25" w:rsidRPr="00F74E25" w:rsidRDefault="00F74E25" w:rsidP="00F74E25">
            <w:pPr>
              <w:jc w:val="center"/>
              <w:rPr>
                <w:rFonts w:eastAsia="Times New Roman" w:cs="Times New Roman"/>
                <w:sz w:val="24"/>
                <w:szCs w:val="24"/>
                <w:lang w:val="uk-UA" w:eastAsia="ru-RU"/>
              </w:rPr>
            </w:pPr>
            <w:r w:rsidRPr="00F74E25">
              <w:rPr>
                <w:rFonts w:eastAsia="Times New Roman" w:cs="Times New Roman"/>
                <w:sz w:val="24"/>
                <w:szCs w:val="24"/>
                <w:lang w:val="uk-UA" w:eastAsia="ru-RU"/>
              </w:rPr>
              <w:t xml:space="preserve">Прізвище, ініціали та посада </w:t>
            </w:r>
            <w:r w:rsidRPr="00F74E25">
              <w:rPr>
                <w:rFonts w:eastAsia="Times New Roman" w:cs="Times New Roman"/>
                <w:sz w:val="24"/>
                <w:szCs w:val="24"/>
                <w:lang w:val="uk-UA" w:eastAsia="ru-RU"/>
              </w:rPr>
              <w:br/>
              <w:t>консультанта</w:t>
            </w:r>
          </w:p>
        </w:tc>
        <w:tc>
          <w:tcPr>
            <w:tcW w:w="2793" w:type="dxa"/>
            <w:gridSpan w:val="2"/>
          </w:tcPr>
          <w:p w14:paraId="02A7F80F" w14:textId="77777777" w:rsidR="00F74E25" w:rsidRPr="00F74E25" w:rsidRDefault="00F74E25" w:rsidP="00F74E25">
            <w:pPr>
              <w:jc w:val="center"/>
              <w:rPr>
                <w:rFonts w:eastAsia="Times New Roman" w:cs="Times New Roman"/>
                <w:sz w:val="24"/>
                <w:szCs w:val="24"/>
                <w:lang w:val="uk-UA" w:eastAsia="ru-RU"/>
              </w:rPr>
            </w:pPr>
            <w:r w:rsidRPr="00F74E25">
              <w:rPr>
                <w:rFonts w:eastAsia="Times New Roman" w:cs="Times New Roman"/>
                <w:sz w:val="24"/>
                <w:szCs w:val="24"/>
                <w:lang w:val="uk-UA" w:eastAsia="ru-RU"/>
              </w:rPr>
              <w:t>Підпис, дата</w:t>
            </w:r>
          </w:p>
        </w:tc>
      </w:tr>
      <w:tr w:rsidR="00F74E25" w:rsidRPr="00F74E25" w14:paraId="5E4CB02B" w14:textId="77777777" w:rsidTr="00F74E25">
        <w:trPr>
          <w:cantSplit/>
        </w:trPr>
        <w:tc>
          <w:tcPr>
            <w:tcW w:w="2410" w:type="dxa"/>
            <w:vMerge/>
          </w:tcPr>
          <w:p w14:paraId="48F3FE37" w14:textId="77777777" w:rsidR="00F74E25" w:rsidRPr="00F74E25" w:rsidRDefault="00F74E25" w:rsidP="00F74E25">
            <w:pPr>
              <w:jc w:val="center"/>
              <w:rPr>
                <w:rFonts w:eastAsia="Times New Roman" w:cs="Times New Roman"/>
                <w:szCs w:val="24"/>
                <w:lang w:val="uk-UA" w:eastAsia="ru-RU"/>
              </w:rPr>
            </w:pPr>
          </w:p>
        </w:tc>
        <w:tc>
          <w:tcPr>
            <w:tcW w:w="4111" w:type="dxa"/>
            <w:vMerge/>
          </w:tcPr>
          <w:p w14:paraId="536C5644" w14:textId="77777777" w:rsidR="00F74E25" w:rsidRPr="00F74E25" w:rsidRDefault="00F74E25" w:rsidP="00F74E25">
            <w:pPr>
              <w:jc w:val="center"/>
              <w:rPr>
                <w:rFonts w:eastAsia="Times New Roman" w:cs="Times New Roman"/>
                <w:szCs w:val="24"/>
                <w:lang w:val="uk-UA" w:eastAsia="ru-RU"/>
              </w:rPr>
            </w:pPr>
          </w:p>
        </w:tc>
        <w:tc>
          <w:tcPr>
            <w:tcW w:w="1396" w:type="dxa"/>
          </w:tcPr>
          <w:p w14:paraId="7E365580" w14:textId="77777777" w:rsidR="00F74E25" w:rsidRPr="00F74E25" w:rsidRDefault="00F74E25" w:rsidP="00F74E25">
            <w:pPr>
              <w:jc w:val="center"/>
              <w:rPr>
                <w:rFonts w:eastAsia="Times New Roman" w:cs="Times New Roman"/>
                <w:sz w:val="24"/>
                <w:szCs w:val="24"/>
                <w:lang w:val="uk-UA" w:eastAsia="ru-RU"/>
              </w:rPr>
            </w:pPr>
            <w:r w:rsidRPr="00F74E25">
              <w:rPr>
                <w:rFonts w:eastAsia="Times New Roman" w:cs="Times New Roman"/>
                <w:sz w:val="24"/>
                <w:szCs w:val="24"/>
                <w:lang w:val="uk-UA" w:eastAsia="ru-RU"/>
              </w:rPr>
              <w:t xml:space="preserve">завдання </w:t>
            </w:r>
            <w:r w:rsidRPr="00F74E25">
              <w:rPr>
                <w:rFonts w:eastAsia="Times New Roman" w:cs="Times New Roman"/>
                <w:sz w:val="24"/>
                <w:szCs w:val="24"/>
                <w:lang w:val="uk-UA" w:eastAsia="ru-RU"/>
              </w:rPr>
              <w:br/>
              <w:t>видав</w:t>
            </w:r>
          </w:p>
        </w:tc>
        <w:tc>
          <w:tcPr>
            <w:tcW w:w="1397" w:type="dxa"/>
          </w:tcPr>
          <w:p w14:paraId="057B17CC" w14:textId="77777777" w:rsidR="00F74E25" w:rsidRPr="00F74E25" w:rsidRDefault="00F74E25" w:rsidP="00F74E25">
            <w:pPr>
              <w:jc w:val="center"/>
              <w:rPr>
                <w:rFonts w:eastAsia="Times New Roman" w:cs="Times New Roman"/>
                <w:sz w:val="24"/>
                <w:szCs w:val="24"/>
                <w:lang w:val="uk-UA" w:eastAsia="ru-RU"/>
              </w:rPr>
            </w:pPr>
            <w:r w:rsidRPr="00F74E25">
              <w:rPr>
                <w:rFonts w:eastAsia="Times New Roman" w:cs="Times New Roman"/>
                <w:sz w:val="24"/>
                <w:szCs w:val="24"/>
                <w:lang w:val="uk-UA" w:eastAsia="ru-RU"/>
              </w:rPr>
              <w:t>завдання</w:t>
            </w:r>
            <w:r w:rsidRPr="00F74E25">
              <w:rPr>
                <w:rFonts w:eastAsia="Times New Roman" w:cs="Times New Roman"/>
                <w:sz w:val="24"/>
                <w:szCs w:val="24"/>
                <w:lang w:val="uk-UA" w:eastAsia="ru-RU"/>
              </w:rPr>
              <w:br/>
              <w:t>прийняв</w:t>
            </w:r>
          </w:p>
        </w:tc>
      </w:tr>
      <w:tr w:rsidR="00F74E25" w:rsidRPr="00F74E25" w14:paraId="7F452468" w14:textId="77777777" w:rsidTr="00F74E25">
        <w:tc>
          <w:tcPr>
            <w:tcW w:w="2410" w:type="dxa"/>
          </w:tcPr>
          <w:p w14:paraId="3F0F5144" w14:textId="77777777" w:rsidR="00F74E25" w:rsidRPr="00F74E25" w:rsidRDefault="00F74E25" w:rsidP="00F74E25">
            <w:pPr>
              <w:jc w:val="both"/>
              <w:rPr>
                <w:rFonts w:eastAsia="Times New Roman" w:cs="Times New Roman"/>
                <w:sz w:val="24"/>
                <w:szCs w:val="24"/>
                <w:lang w:val="uk-UA" w:eastAsia="ru-RU"/>
              </w:rPr>
            </w:pPr>
          </w:p>
        </w:tc>
        <w:tc>
          <w:tcPr>
            <w:tcW w:w="4111" w:type="dxa"/>
          </w:tcPr>
          <w:p w14:paraId="49AD69E8" w14:textId="77777777" w:rsidR="00F74E25" w:rsidRPr="00F74E25" w:rsidRDefault="00F74E25" w:rsidP="00F74E25">
            <w:pPr>
              <w:jc w:val="both"/>
              <w:rPr>
                <w:rFonts w:eastAsia="Times New Roman" w:cs="Times New Roman"/>
                <w:sz w:val="24"/>
                <w:szCs w:val="24"/>
                <w:lang w:val="uk-UA" w:eastAsia="ru-RU"/>
              </w:rPr>
            </w:pPr>
          </w:p>
        </w:tc>
        <w:tc>
          <w:tcPr>
            <w:tcW w:w="1396" w:type="dxa"/>
          </w:tcPr>
          <w:p w14:paraId="1CC4B8B5" w14:textId="77777777" w:rsidR="00F74E25" w:rsidRPr="00F74E25" w:rsidRDefault="00F74E25" w:rsidP="00F74E25">
            <w:pPr>
              <w:jc w:val="both"/>
              <w:rPr>
                <w:rFonts w:eastAsia="Times New Roman" w:cs="Times New Roman"/>
                <w:sz w:val="24"/>
                <w:szCs w:val="24"/>
                <w:lang w:val="uk-UA" w:eastAsia="ru-RU"/>
              </w:rPr>
            </w:pPr>
          </w:p>
        </w:tc>
        <w:tc>
          <w:tcPr>
            <w:tcW w:w="1397" w:type="dxa"/>
          </w:tcPr>
          <w:p w14:paraId="41EEBFE9" w14:textId="77777777" w:rsidR="00F74E25" w:rsidRPr="00F74E25" w:rsidRDefault="00F74E25" w:rsidP="00F74E25">
            <w:pPr>
              <w:jc w:val="both"/>
              <w:rPr>
                <w:rFonts w:eastAsia="Times New Roman" w:cs="Times New Roman"/>
                <w:sz w:val="24"/>
                <w:szCs w:val="24"/>
                <w:lang w:val="uk-UA" w:eastAsia="ru-RU"/>
              </w:rPr>
            </w:pPr>
          </w:p>
        </w:tc>
      </w:tr>
      <w:tr w:rsidR="00F74E25" w:rsidRPr="00F74E25" w14:paraId="36942BD7" w14:textId="77777777" w:rsidTr="00F74E25">
        <w:tc>
          <w:tcPr>
            <w:tcW w:w="2410" w:type="dxa"/>
          </w:tcPr>
          <w:p w14:paraId="1A92B706" w14:textId="77777777" w:rsidR="00F74E25" w:rsidRPr="00F74E25" w:rsidRDefault="00F74E25" w:rsidP="00F74E25">
            <w:pPr>
              <w:jc w:val="both"/>
              <w:rPr>
                <w:rFonts w:eastAsia="Times New Roman" w:cs="Times New Roman"/>
                <w:sz w:val="24"/>
                <w:szCs w:val="24"/>
                <w:lang w:val="uk-UA" w:eastAsia="ru-RU"/>
              </w:rPr>
            </w:pPr>
          </w:p>
        </w:tc>
        <w:tc>
          <w:tcPr>
            <w:tcW w:w="4111" w:type="dxa"/>
          </w:tcPr>
          <w:p w14:paraId="098423CB" w14:textId="77777777" w:rsidR="00F74E25" w:rsidRPr="00F74E25" w:rsidRDefault="00F74E25" w:rsidP="00F74E25">
            <w:pPr>
              <w:jc w:val="both"/>
              <w:rPr>
                <w:rFonts w:eastAsia="Times New Roman" w:cs="Times New Roman"/>
                <w:sz w:val="24"/>
                <w:szCs w:val="24"/>
                <w:lang w:val="uk-UA" w:eastAsia="ru-RU"/>
              </w:rPr>
            </w:pPr>
          </w:p>
        </w:tc>
        <w:tc>
          <w:tcPr>
            <w:tcW w:w="1396" w:type="dxa"/>
          </w:tcPr>
          <w:p w14:paraId="2D5DE895" w14:textId="77777777" w:rsidR="00F74E25" w:rsidRPr="00F74E25" w:rsidRDefault="00F74E25" w:rsidP="00F74E25">
            <w:pPr>
              <w:jc w:val="both"/>
              <w:rPr>
                <w:rFonts w:eastAsia="Times New Roman" w:cs="Times New Roman"/>
                <w:sz w:val="24"/>
                <w:szCs w:val="24"/>
                <w:lang w:val="uk-UA" w:eastAsia="ru-RU"/>
              </w:rPr>
            </w:pPr>
          </w:p>
        </w:tc>
        <w:tc>
          <w:tcPr>
            <w:tcW w:w="1397" w:type="dxa"/>
          </w:tcPr>
          <w:p w14:paraId="06B05AB3" w14:textId="77777777" w:rsidR="00F74E25" w:rsidRPr="00F74E25" w:rsidRDefault="00F74E25" w:rsidP="00F74E25">
            <w:pPr>
              <w:jc w:val="both"/>
              <w:rPr>
                <w:rFonts w:eastAsia="Times New Roman" w:cs="Times New Roman"/>
                <w:sz w:val="24"/>
                <w:szCs w:val="24"/>
                <w:lang w:val="uk-UA" w:eastAsia="ru-RU"/>
              </w:rPr>
            </w:pPr>
          </w:p>
        </w:tc>
      </w:tr>
      <w:tr w:rsidR="00F74E25" w:rsidRPr="00F74E25" w14:paraId="1B41B51D" w14:textId="77777777" w:rsidTr="00F74E25">
        <w:tc>
          <w:tcPr>
            <w:tcW w:w="2410" w:type="dxa"/>
          </w:tcPr>
          <w:p w14:paraId="6D62B464" w14:textId="77777777" w:rsidR="00F74E25" w:rsidRPr="00F74E25" w:rsidRDefault="00F74E25" w:rsidP="00F74E25">
            <w:pPr>
              <w:jc w:val="both"/>
              <w:rPr>
                <w:rFonts w:eastAsia="Times New Roman" w:cs="Times New Roman"/>
                <w:sz w:val="24"/>
                <w:szCs w:val="24"/>
                <w:lang w:val="uk-UA" w:eastAsia="ru-RU"/>
              </w:rPr>
            </w:pPr>
          </w:p>
        </w:tc>
        <w:tc>
          <w:tcPr>
            <w:tcW w:w="4111" w:type="dxa"/>
          </w:tcPr>
          <w:p w14:paraId="7EAF3FA2" w14:textId="77777777" w:rsidR="00F74E25" w:rsidRPr="00F74E25" w:rsidRDefault="00F74E25" w:rsidP="00F74E25">
            <w:pPr>
              <w:jc w:val="both"/>
              <w:rPr>
                <w:rFonts w:eastAsia="Times New Roman" w:cs="Times New Roman"/>
                <w:sz w:val="24"/>
                <w:szCs w:val="24"/>
                <w:lang w:val="uk-UA" w:eastAsia="ru-RU"/>
              </w:rPr>
            </w:pPr>
          </w:p>
        </w:tc>
        <w:tc>
          <w:tcPr>
            <w:tcW w:w="1396" w:type="dxa"/>
          </w:tcPr>
          <w:p w14:paraId="24292BDB" w14:textId="77777777" w:rsidR="00F74E25" w:rsidRPr="00F74E25" w:rsidRDefault="00F74E25" w:rsidP="00F74E25">
            <w:pPr>
              <w:jc w:val="both"/>
              <w:rPr>
                <w:rFonts w:eastAsia="Times New Roman" w:cs="Times New Roman"/>
                <w:sz w:val="24"/>
                <w:szCs w:val="24"/>
                <w:lang w:val="uk-UA" w:eastAsia="ru-RU"/>
              </w:rPr>
            </w:pPr>
          </w:p>
        </w:tc>
        <w:tc>
          <w:tcPr>
            <w:tcW w:w="1397" w:type="dxa"/>
          </w:tcPr>
          <w:p w14:paraId="5A8429BA" w14:textId="77777777" w:rsidR="00F74E25" w:rsidRPr="00F74E25" w:rsidRDefault="00F74E25" w:rsidP="00F74E25">
            <w:pPr>
              <w:jc w:val="both"/>
              <w:rPr>
                <w:rFonts w:eastAsia="Times New Roman" w:cs="Times New Roman"/>
                <w:sz w:val="24"/>
                <w:szCs w:val="24"/>
                <w:lang w:val="uk-UA" w:eastAsia="ru-RU"/>
              </w:rPr>
            </w:pPr>
          </w:p>
        </w:tc>
      </w:tr>
    </w:tbl>
    <w:p w14:paraId="42CDECA1" w14:textId="77777777" w:rsidR="00F74E25" w:rsidRPr="00F74E25" w:rsidRDefault="00F74E25" w:rsidP="00F74E25">
      <w:pPr>
        <w:tabs>
          <w:tab w:val="left" w:pos="1440"/>
          <w:tab w:val="left" w:pos="1620"/>
          <w:tab w:val="left" w:pos="9356"/>
        </w:tabs>
        <w:spacing w:before="240"/>
        <w:ind w:right="-31"/>
        <w:jc w:val="both"/>
        <w:rPr>
          <w:rFonts w:eastAsia="Times New Roman" w:cs="Times New Roman"/>
          <w:szCs w:val="24"/>
          <w:lang w:val="uk-UA" w:eastAsia="ru-RU"/>
        </w:rPr>
      </w:pPr>
      <w:r w:rsidRPr="00F74E25">
        <w:rPr>
          <w:rFonts w:eastAsia="Times New Roman" w:cs="Times New Roman"/>
          <w:szCs w:val="24"/>
          <w:lang w:val="uk-UA" w:eastAsia="ru-RU"/>
        </w:rPr>
        <w:t xml:space="preserve">9. </w:t>
      </w:r>
      <w:r w:rsidRPr="00F74E25">
        <w:rPr>
          <w:rFonts w:eastAsia="Times New Roman" w:cs="Times New Roman"/>
          <w:bCs/>
          <w:szCs w:val="24"/>
          <w:lang w:val="uk-UA" w:eastAsia="ru-RU"/>
        </w:rPr>
        <w:t>Дата видачі завдання</w:t>
      </w:r>
      <w:r w:rsidRPr="00F74E25">
        <w:rPr>
          <w:rFonts w:eastAsia="Times New Roman" w:cs="Times New Roman"/>
          <w:szCs w:val="24"/>
          <w:lang w:val="uk-UA" w:eastAsia="ru-RU"/>
        </w:rPr>
        <w:t xml:space="preserve"> </w:t>
      </w:r>
      <w:r w:rsidRPr="00F74E25">
        <w:rPr>
          <w:rFonts w:eastAsia="Times New Roman" w:cs="Times New Roman"/>
          <w:szCs w:val="24"/>
          <w:u w:val="single"/>
          <w:lang w:val="uk-UA" w:eastAsia="ru-RU"/>
        </w:rPr>
        <w:tab/>
      </w:r>
    </w:p>
    <w:p w14:paraId="70FBC72F" w14:textId="33A09CA8" w:rsidR="00F74E25" w:rsidRPr="00F74E25" w:rsidRDefault="0002594D" w:rsidP="00F74E25">
      <w:pPr>
        <w:spacing w:before="240"/>
        <w:jc w:val="center"/>
        <w:rPr>
          <w:rFonts w:eastAsia="Times New Roman" w:cs="Times New Roman"/>
          <w:szCs w:val="24"/>
          <w:lang w:val="uk-UA" w:eastAsia="ru-RU"/>
        </w:rPr>
      </w:pPr>
      <w:r>
        <w:rPr>
          <w:rFonts w:eastAsia="Times New Roman" w:cs="Times New Roman"/>
          <w:bCs/>
          <w:szCs w:val="24"/>
          <w:lang w:val="uk-UA" w:eastAsia="ru-RU"/>
        </w:rPr>
        <w:lastRenderedPageBreak/>
        <w:br/>
      </w:r>
      <w:r>
        <w:rPr>
          <w:rFonts w:eastAsia="Times New Roman" w:cs="Times New Roman"/>
          <w:bCs/>
          <w:szCs w:val="24"/>
          <w:lang w:val="uk-UA" w:eastAsia="ru-RU"/>
        </w:rPr>
        <w:br/>
      </w:r>
      <w:r w:rsidR="00F74E25" w:rsidRPr="00F74E25">
        <w:rPr>
          <w:rFonts w:eastAsia="Times New Roman" w:cs="Times New Roman"/>
          <w:bCs/>
          <w:szCs w:val="24"/>
          <w:lang w:val="uk-UA" w:eastAsia="ru-RU"/>
        </w:rPr>
        <w:t>Календарний план</w:t>
      </w:r>
    </w:p>
    <w:tbl>
      <w:tblPr>
        <w:tblW w:w="9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4696"/>
        <w:gridCol w:w="2830"/>
        <w:gridCol w:w="1233"/>
      </w:tblGrid>
      <w:tr w:rsidR="00F74E25" w:rsidRPr="0002594D" w14:paraId="36944EAA" w14:textId="77777777" w:rsidTr="0092430F">
        <w:tc>
          <w:tcPr>
            <w:tcW w:w="555" w:type="dxa"/>
            <w:vAlign w:val="center"/>
          </w:tcPr>
          <w:p w14:paraId="06154918" w14:textId="77777777" w:rsidR="00F74E25" w:rsidRPr="0092430F" w:rsidRDefault="00F74E25" w:rsidP="0092430F">
            <w:pPr>
              <w:jc w:val="center"/>
              <w:rPr>
                <w:rFonts w:eastAsia="Times New Roman" w:cs="Times New Roman"/>
                <w:szCs w:val="28"/>
                <w:lang w:val="uk-UA" w:eastAsia="ru-RU"/>
              </w:rPr>
            </w:pPr>
            <w:r w:rsidRPr="0092430F">
              <w:rPr>
                <w:rFonts w:eastAsia="Times New Roman" w:cs="Times New Roman"/>
                <w:szCs w:val="28"/>
                <w:lang w:val="uk-UA" w:eastAsia="ru-RU"/>
              </w:rPr>
              <w:t>№ з/п</w:t>
            </w:r>
          </w:p>
        </w:tc>
        <w:tc>
          <w:tcPr>
            <w:tcW w:w="4696" w:type="dxa"/>
            <w:vAlign w:val="center"/>
          </w:tcPr>
          <w:p w14:paraId="79A1CA4C" w14:textId="77777777" w:rsidR="00F74E25" w:rsidRPr="0092430F" w:rsidRDefault="00F74E25" w:rsidP="0092430F">
            <w:pPr>
              <w:jc w:val="center"/>
              <w:rPr>
                <w:rFonts w:eastAsia="Times New Roman" w:cs="Times New Roman"/>
                <w:szCs w:val="28"/>
                <w:lang w:val="uk-UA" w:eastAsia="ru-RU"/>
              </w:rPr>
            </w:pPr>
            <w:r w:rsidRPr="0092430F">
              <w:rPr>
                <w:rFonts w:eastAsia="Times New Roman" w:cs="Times New Roman"/>
                <w:szCs w:val="28"/>
                <w:lang w:val="uk-UA" w:eastAsia="ru-RU"/>
              </w:rPr>
              <w:t xml:space="preserve">Назва етапів виконання </w:t>
            </w:r>
            <w:r w:rsidRPr="0092430F">
              <w:rPr>
                <w:rFonts w:eastAsia="Times New Roman" w:cs="Times New Roman"/>
                <w:szCs w:val="28"/>
                <w:lang w:val="uk-UA" w:eastAsia="ru-RU"/>
              </w:rPr>
              <w:br/>
              <w:t>магістерської дисертації</w:t>
            </w:r>
          </w:p>
        </w:tc>
        <w:tc>
          <w:tcPr>
            <w:tcW w:w="2830" w:type="dxa"/>
            <w:vAlign w:val="center"/>
          </w:tcPr>
          <w:p w14:paraId="4EDAC8BC" w14:textId="77777777" w:rsidR="00F74E25" w:rsidRPr="0092430F" w:rsidRDefault="00F74E25" w:rsidP="0092430F">
            <w:pPr>
              <w:jc w:val="center"/>
              <w:rPr>
                <w:rFonts w:eastAsia="Times New Roman" w:cs="Times New Roman"/>
                <w:szCs w:val="28"/>
                <w:lang w:val="uk-UA" w:eastAsia="ru-RU"/>
              </w:rPr>
            </w:pPr>
            <w:r w:rsidRPr="0092430F">
              <w:rPr>
                <w:rFonts w:eastAsia="Times New Roman" w:cs="Times New Roman"/>
                <w:szCs w:val="28"/>
                <w:lang w:val="uk-UA" w:eastAsia="ru-RU"/>
              </w:rPr>
              <w:t>Термін виконання етапів магістерської дисертації</w:t>
            </w:r>
          </w:p>
        </w:tc>
        <w:tc>
          <w:tcPr>
            <w:tcW w:w="1233" w:type="dxa"/>
            <w:vAlign w:val="center"/>
          </w:tcPr>
          <w:p w14:paraId="3A53A957" w14:textId="77777777" w:rsidR="00F74E25" w:rsidRPr="0092430F" w:rsidRDefault="00F74E25" w:rsidP="0092430F">
            <w:pPr>
              <w:jc w:val="center"/>
              <w:rPr>
                <w:rFonts w:eastAsia="Times New Roman" w:cs="Times New Roman"/>
                <w:szCs w:val="28"/>
                <w:lang w:val="uk-UA" w:eastAsia="ru-RU"/>
              </w:rPr>
            </w:pPr>
            <w:r w:rsidRPr="0092430F">
              <w:rPr>
                <w:rFonts w:eastAsia="Times New Roman" w:cs="Times New Roman"/>
                <w:szCs w:val="28"/>
                <w:lang w:val="uk-UA" w:eastAsia="ru-RU"/>
              </w:rPr>
              <w:t>Примітка</w:t>
            </w:r>
          </w:p>
        </w:tc>
      </w:tr>
      <w:tr w:rsidR="0092430F" w:rsidRPr="0092430F" w14:paraId="727A6FC7" w14:textId="77777777" w:rsidTr="0092430F">
        <w:trPr>
          <w:trHeight w:val="20"/>
        </w:trPr>
        <w:tc>
          <w:tcPr>
            <w:tcW w:w="555" w:type="dxa"/>
          </w:tcPr>
          <w:p w14:paraId="729AA459" w14:textId="20977E86" w:rsidR="0092430F" w:rsidRPr="0092430F" w:rsidRDefault="0092430F" w:rsidP="0092430F">
            <w:pPr>
              <w:jc w:val="center"/>
              <w:rPr>
                <w:rFonts w:eastAsia="Times New Roman" w:cs="Times New Roman"/>
                <w:szCs w:val="28"/>
                <w:lang w:val="uk-UA" w:eastAsia="ru-RU"/>
              </w:rPr>
            </w:pPr>
            <w:r w:rsidRPr="0092430F">
              <w:rPr>
                <w:rFonts w:eastAsia="Times New Roman" w:cs="Times New Roman"/>
                <w:szCs w:val="28"/>
                <w:lang w:val="uk-UA" w:eastAsia="ru-RU"/>
              </w:rPr>
              <w:t>1</w:t>
            </w:r>
          </w:p>
        </w:tc>
        <w:tc>
          <w:tcPr>
            <w:tcW w:w="4696" w:type="dxa"/>
          </w:tcPr>
          <w:p w14:paraId="319FED4F" w14:textId="7B353109" w:rsidR="0092430F" w:rsidRPr="0092430F" w:rsidRDefault="0092430F" w:rsidP="0092430F">
            <w:pPr>
              <w:jc w:val="center"/>
              <w:rPr>
                <w:rFonts w:eastAsia="Times New Roman" w:cs="Times New Roman"/>
                <w:szCs w:val="28"/>
                <w:lang w:val="uk-UA" w:eastAsia="ru-RU"/>
              </w:rPr>
            </w:pPr>
            <w:r w:rsidRPr="0002594D">
              <w:rPr>
                <w:szCs w:val="28"/>
                <w:lang w:val="uk-UA"/>
              </w:rPr>
              <w:t>Аналіз техн</w:t>
            </w:r>
            <w:r w:rsidRPr="0092430F">
              <w:rPr>
                <w:szCs w:val="28"/>
              </w:rPr>
              <w:t>ології виготовлення лускатної аміачної селітри</w:t>
            </w:r>
          </w:p>
        </w:tc>
        <w:tc>
          <w:tcPr>
            <w:tcW w:w="2830" w:type="dxa"/>
          </w:tcPr>
          <w:p w14:paraId="5F5FB6A8" w14:textId="554E63D9" w:rsidR="0092430F" w:rsidRPr="0092430F" w:rsidRDefault="0092430F" w:rsidP="0092430F">
            <w:pPr>
              <w:jc w:val="center"/>
              <w:rPr>
                <w:rFonts w:eastAsia="Times New Roman" w:cs="Times New Roman"/>
                <w:szCs w:val="28"/>
                <w:lang w:val="uk-UA" w:eastAsia="ru-RU"/>
              </w:rPr>
            </w:pPr>
            <w:r>
              <w:rPr>
                <w:szCs w:val="28"/>
                <w:lang w:val="en-US"/>
              </w:rPr>
              <w:t>01.</w:t>
            </w:r>
            <w:r>
              <w:rPr>
                <w:szCs w:val="28"/>
                <w:lang w:val="uk-UA"/>
              </w:rPr>
              <w:t>11</w:t>
            </w:r>
            <w:r>
              <w:rPr>
                <w:szCs w:val="28"/>
                <w:lang w:val="en-US"/>
              </w:rPr>
              <w:t>.2021</w:t>
            </w:r>
          </w:p>
        </w:tc>
        <w:tc>
          <w:tcPr>
            <w:tcW w:w="1233" w:type="dxa"/>
          </w:tcPr>
          <w:p w14:paraId="75EF2564" w14:textId="77777777" w:rsidR="0092430F" w:rsidRPr="0092430F" w:rsidRDefault="0092430F" w:rsidP="0092430F">
            <w:pPr>
              <w:jc w:val="center"/>
              <w:rPr>
                <w:rFonts w:eastAsia="Times New Roman" w:cs="Times New Roman"/>
                <w:szCs w:val="28"/>
                <w:lang w:val="uk-UA" w:eastAsia="ru-RU"/>
              </w:rPr>
            </w:pPr>
          </w:p>
        </w:tc>
      </w:tr>
      <w:tr w:rsidR="0092430F" w:rsidRPr="0092430F" w14:paraId="417C3AAD" w14:textId="77777777" w:rsidTr="0092430F">
        <w:trPr>
          <w:trHeight w:val="20"/>
        </w:trPr>
        <w:tc>
          <w:tcPr>
            <w:tcW w:w="555" w:type="dxa"/>
          </w:tcPr>
          <w:p w14:paraId="5E1F0846" w14:textId="74F6738E" w:rsidR="0092430F" w:rsidRPr="0092430F" w:rsidRDefault="0092430F" w:rsidP="0092430F">
            <w:pPr>
              <w:jc w:val="center"/>
              <w:rPr>
                <w:rFonts w:eastAsia="Times New Roman" w:cs="Times New Roman"/>
                <w:szCs w:val="28"/>
                <w:lang w:val="uk-UA" w:eastAsia="ru-RU"/>
              </w:rPr>
            </w:pPr>
            <w:r w:rsidRPr="0092430F">
              <w:rPr>
                <w:rFonts w:eastAsia="Times New Roman" w:cs="Times New Roman"/>
                <w:szCs w:val="28"/>
                <w:lang w:val="uk-UA" w:eastAsia="ru-RU"/>
              </w:rPr>
              <w:t>2</w:t>
            </w:r>
          </w:p>
        </w:tc>
        <w:tc>
          <w:tcPr>
            <w:tcW w:w="4696" w:type="dxa"/>
          </w:tcPr>
          <w:p w14:paraId="678D3D52" w14:textId="5DC4D3E2" w:rsidR="0092430F" w:rsidRPr="0092430F" w:rsidRDefault="0092430F" w:rsidP="0092430F">
            <w:pPr>
              <w:jc w:val="center"/>
              <w:rPr>
                <w:rFonts w:eastAsia="Times New Roman" w:cs="Times New Roman"/>
                <w:szCs w:val="28"/>
                <w:lang w:val="uk-UA" w:eastAsia="ru-RU"/>
              </w:rPr>
            </w:pPr>
            <w:r w:rsidRPr="0092430F">
              <w:rPr>
                <w:szCs w:val="28"/>
              </w:rPr>
              <w:t>Розробка системи автоматизації</w:t>
            </w:r>
          </w:p>
        </w:tc>
        <w:tc>
          <w:tcPr>
            <w:tcW w:w="2830" w:type="dxa"/>
          </w:tcPr>
          <w:p w14:paraId="30764F1A" w14:textId="45A90C58" w:rsidR="0092430F" w:rsidRPr="0092430F" w:rsidRDefault="0092430F" w:rsidP="0092430F">
            <w:pPr>
              <w:jc w:val="center"/>
              <w:rPr>
                <w:rFonts w:eastAsia="Times New Roman" w:cs="Times New Roman"/>
                <w:szCs w:val="28"/>
                <w:lang w:val="uk-UA" w:eastAsia="ru-RU"/>
              </w:rPr>
            </w:pPr>
            <w:r>
              <w:rPr>
                <w:szCs w:val="28"/>
                <w:lang w:val="en-US"/>
              </w:rPr>
              <w:t>10.</w:t>
            </w:r>
            <w:r>
              <w:rPr>
                <w:szCs w:val="28"/>
                <w:lang w:val="uk-UA"/>
              </w:rPr>
              <w:t>11</w:t>
            </w:r>
            <w:r>
              <w:rPr>
                <w:szCs w:val="28"/>
                <w:lang w:val="en-US"/>
              </w:rPr>
              <w:t>.2021</w:t>
            </w:r>
          </w:p>
        </w:tc>
        <w:tc>
          <w:tcPr>
            <w:tcW w:w="1233" w:type="dxa"/>
          </w:tcPr>
          <w:p w14:paraId="45C569E4" w14:textId="77777777" w:rsidR="0092430F" w:rsidRPr="0092430F" w:rsidRDefault="0092430F" w:rsidP="0092430F">
            <w:pPr>
              <w:jc w:val="center"/>
              <w:rPr>
                <w:rFonts w:eastAsia="Times New Roman" w:cs="Times New Roman"/>
                <w:szCs w:val="28"/>
                <w:lang w:val="uk-UA" w:eastAsia="ru-RU"/>
              </w:rPr>
            </w:pPr>
          </w:p>
        </w:tc>
      </w:tr>
      <w:tr w:rsidR="0092430F" w:rsidRPr="0092430F" w14:paraId="1BCF7014" w14:textId="77777777" w:rsidTr="0092430F">
        <w:trPr>
          <w:trHeight w:val="20"/>
        </w:trPr>
        <w:tc>
          <w:tcPr>
            <w:tcW w:w="555" w:type="dxa"/>
          </w:tcPr>
          <w:p w14:paraId="55E3D96F" w14:textId="4AD19526" w:rsidR="0092430F" w:rsidRPr="0092430F" w:rsidRDefault="0092430F" w:rsidP="0092430F">
            <w:pPr>
              <w:jc w:val="center"/>
              <w:rPr>
                <w:rFonts w:eastAsia="Times New Roman" w:cs="Times New Roman"/>
                <w:szCs w:val="28"/>
                <w:lang w:val="uk-UA" w:eastAsia="ru-RU"/>
              </w:rPr>
            </w:pPr>
            <w:r w:rsidRPr="0092430F">
              <w:rPr>
                <w:rFonts w:eastAsia="Times New Roman" w:cs="Times New Roman"/>
                <w:szCs w:val="28"/>
                <w:lang w:val="uk-UA" w:eastAsia="ru-RU"/>
              </w:rPr>
              <w:t>3</w:t>
            </w:r>
          </w:p>
        </w:tc>
        <w:tc>
          <w:tcPr>
            <w:tcW w:w="4696" w:type="dxa"/>
          </w:tcPr>
          <w:p w14:paraId="21196851" w14:textId="1FDF5B41" w:rsidR="0092430F" w:rsidRPr="0092430F" w:rsidRDefault="0092430F" w:rsidP="0092430F">
            <w:pPr>
              <w:jc w:val="center"/>
              <w:rPr>
                <w:rFonts w:eastAsia="Times New Roman" w:cs="Times New Roman"/>
                <w:szCs w:val="28"/>
                <w:lang w:val="uk-UA" w:eastAsia="ru-RU"/>
              </w:rPr>
            </w:pPr>
            <w:r w:rsidRPr="0092430F">
              <w:rPr>
                <w:szCs w:val="28"/>
              </w:rPr>
              <w:t>Розробка математичної моделі випарного апарату</w:t>
            </w:r>
          </w:p>
        </w:tc>
        <w:tc>
          <w:tcPr>
            <w:tcW w:w="2830" w:type="dxa"/>
          </w:tcPr>
          <w:p w14:paraId="66C3C1F7" w14:textId="2D1D279A" w:rsidR="0092430F" w:rsidRPr="0092430F" w:rsidRDefault="0092430F" w:rsidP="0092430F">
            <w:pPr>
              <w:jc w:val="center"/>
              <w:rPr>
                <w:rFonts w:eastAsia="Times New Roman" w:cs="Times New Roman"/>
                <w:szCs w:val="28"/>
                <w:lang w:val="uk-UA" w:eastAsia="ru-RU"/>
              </w:rPr>
            </w:pPr>
            <w:r>
              <w:rPr>
                <w:szCs w:val="28"/>
                <w:lang w:val="en-US"/>
              </w:rPr>
              <w:t>17.</w:t>
            </w:r>
            <w:r>
              <w:rPr>
                <w:szCs w:val="28"/>
                <w:lang w:val="uk-UA"/>
              </w:rPr>
              <w:t>11</w:t>
            </w:r>
            <w:r>
              <w:rPr>
                <w:szCs w:val="28"/>
                <w:lang w:val="en-US"/>
              </w:rPr>
              <w:t>.2021</w:t>
            </w:r>
          </w:p>
        </w:tc>
        <w:tc>
          <w:tcPr>
            <w:tcW w:w="1233" w:type="dxa"/>
          </w:tcPr>
          <w:p w14:paraId="7EF51910" w14:textId="77777777" w:rsidR="0092430F" w:rsidRPr="0092430F" w:rsidRDefault="0092430F" w:rsidP="0092430F">
            <w:pPr>
              <w:jc w:val="center"/>
              <w:rPr>
                <w:rFonts w:eastAsia="Times New Roman" w:cs="Times New Roman"/>
                <w:szCs w:val="28"/>
                <w:lang w:val="uk-UA" w:eastAsia="ru-RU"/>
              </w:rPr>
            </w:pPr>
          </w:p>
        </w:tc>
      </w:tr>
      <w:tr w:rsidR="0092430F" w:rsidRPr="0092430F" w14:paraId="59D99F33" w14:textId="77777777" w:rsidTr="0092430F">
        <w:trPr>
          <w:trHeight w:val="20"/>
        </w:trPr>
        <w:tc>
          <w:tcPr>
            <w:tcW w:w="555" w:type="dxa"/>
          </w:tcPr>
          <w:p w14:paraId="000B6D16" w14:textId="453D1861" w:rsidR="0092430F" w:rsidRPr="0092430F" w:rsidRDefault="0092430F" w:rsidP="0092430F">
            <w:pPr>
              <w:jc w:val="center"/>
              <w:rPr>
                <w:rFonts w:eastAsia="Times New Roman" w:cs="Times New Roman"/>
                <w:szCs w:val="28"/>
                <w:lang w:val="uk-UA" w:eastAsia="ru-RU"/>
              </w:rPr>
            </w:pPr>
            <w:r w:rsidRPr="0092430F">
              <w:rPr>
                <w:rFonts w:eastAsia="Times New Roman" w:cs="Times New Roman"/>
                <w:szCs w:val="28"/>
                <w:lang w:val="uk-UA" w:eastAsia="ru-RU"/>
              </w:rPr>
              <w:t>4</w:t>
            </w:r>
          </w:p>
        </w:tc>
        <w:tc>
          <w:tcPr>
            <w:tcW w:w="4696" w:type="dxa"/>
          </w:tcPr>
          <w:p w14:paraId="516492D9" w14:textId="7FB403A7" w:rsidR="0092430F" w:rsidRPr="0092430F" w:rsidRDefault="0092430F" w:rsidP="0092430F">
            <w:pPr>
              <w:jc w:val="center"/>
              <w:rPr>
                <w:rFonts w:eastAsia="Times New Roman" w:cs="Times New Roman"/>
                <w:szCs w:val="28"/>
                <w:lang w:val="uk-UA" w:eastAsia="ru-RU"/>
              </w:rPr>
            </w:pPr>
            <w:r w:rsidRPr="0092430F">
              <w:rPr>
                <w:szCs w:val="28"/>
              </w:rPr>
              <w:t>Синтез системи керування</w:t>
            </w:r>
          </w:p>
        </w:tc>
        <w:tc>
          <w:tcPr>
            <w:tcW w:w="2830" w:type="dxa"/>
          </w:tcPr>
          <w:p w14:paraId="3AD8BBCE" w14:textId="59096889" w:rsidR="0092430F" w:rsidRPr="0092430F" w:rsidRDefault="0092430F" w:rsidP="0092430F">
            <w:pPr>
              <w:jc w:val="center"/>
              <w:rPr>
                <w:szCs w:val="28"/>
                <w:lang w:val="uk-UA"/>
              </w:rPr>
            </w:pPr>
            <w:r w:rsidRPr="0092430F">
              <w:rPr>
                <w:szCs w:val="28"/>
                <w:lang w:val="uk-UA"/>
              </w:rPr>
              <w:t>24.</w:t>
            </w:r>
            <w:r>
              <w:rPr>
                <w:szCs w:val="28"/>
                <w:lang w:val="uk-UA"/>
              </w:rPr>
              <w:t>11</w:t>
            </w:r>
            <w:r w:rsidRPr="0092430F">
              <w:rPr>
                <w:szCs w:val="28"/>
                <w:lang w:val="uk-UA"/>
              </w:rPr>
              <w:t>.2021</w:t>
            </w:r>
          </w:p>
          <w:p w14:paraId="1A626EF8" w14:textId="77777777" w:rsidR="0092430F" w:rsidRPr="0092430F" w:rsidRDefault="0092430F" w:rsidP="0092430F">
            <w:pPr>
              <w:jc w:val="center"/>
              <w:rPr>
                <w:rFonts w:eastAsia="Times New Roman" w:cs="Times New Roman"/>
                <w:szCs w:val="28"/>
                <w:lang w:val="uk-UA" w:eastAsia="ru-RU"/>
              </w:rPr>
            </w:pPr>
          </w:p>
        </w:tc>
        <w:tc>
          <w:tcPr>
            <w:tcW w:w="1233" w:type="dxa"/>
          </w:tcPr>
          <w:p w14:paraId="4D47E2EE" w14:textId="77777777" w:rsidR="0092430F" w:rsidRPr="0092430F" w:rsidRDefault="0092430F" w:rsidP="0092430F">
            <w:pPr>
              <w:jc w:val="center"/>
              <w:rPr>
                <w:rFonts w:eastAsia="Times New Roman" w:cs="Times New Roman"/>
                <w:szCs w:val="28"/>
                <w:lang w:val="uk-UA" w:eastAsia="ru-RU"/>
              </w:rPr>
            </w:pPr>
          </w:p>
        </w:tc>
      </w:tr>
      <w:tr w:rsidR="0092430F" w:rsidRPr="0092430F" w14:paraId="6635312A" w14:textId="77777777" w:rsidTr="0092430F">
        <w:trPr>
          <w:trHeight w:val="20"/>
        </w:trPr>
        <w:tc>
          <w:tcPr>
            <w:tcW w:w="555" w:type="dxa"/>
          </w:tcPr>
          <w:p w14:paraId="0CBD4019" w14:textId="13169C02" w:rsidR="0092430F" w:rsidRPr="0092430F" w:rsidRDefault="0092430F" w:rsidP="0092430F">
            <w:pPr>
              <w:jc w:val="center"/>
              <w:rPr>
                <w:rFonts w:eastAsia="Times New Roman" w:cs="Times New Roman"/>
                <w:szCs w:val="28"/>
                <w:lang w:val="uk-UA" w:eastAsia="ru-RU"/>
              </w:rPr>
            </w:pPr>
            <w:r w:rsidRPr="0092430F">
              <w:rPr>
                <w:rFonts w:eastAsia="Times New Roman" w:cs="Times New Roman"/>
                <w:szCs w:val="28"/>
                <w:lang w:val="uk-UA" w:eastAsia="ru-RU"/>
              </w:rPr>
              <w:t>5</w:t>
            </w:r>
          </w:p>
        </w:tc>
        <w:tc>
          <w:tcPr>
            <w:tcW w:w="4696" w:type="dxa"/>
          </w:tcPr>
          <w:p w14:paraId="5350A705" w14:textId="5D9C46CB" w:rsidR="0092430F" w:rsidRPr="0092430F" w:rsidRDefault="0092430F" w:rsidP="0092430F">
            <w:pPr>
              <w:jc w:val="center"/>
              <w:rPr>
                <w:rFonts w:eastAsia="Times New Roman" w:cs="Times New Roman"/>
                <w:szCs w:val="28"/>
                <w:lang w:val="uk-UA" w:eastAsia="ru-RU"/>
              </w:rPr>
            </w:pPr>
            <w:r w:rsidRPr="0092430F">
              <w:rPr>
                <w:rFonts w:eastAsia="Times New Roman" w:cs="Times New Roman"/>
                <w:szCs w:val="28"/>
                <w:lang w:val="uk-UA" w:eastAsia="ru-RU"/>
              </w:rPr>
              <w:t>Підбір специфікації</w:t>
            </w:r>
          </w:p>
        </w:tc>
        <w:tc>
          <w:tcPr>
            <w:tcW w:w="2830" w:type="dxa"/>
          </w:tcPr>
          <w:p w14:paraId="58243D89" w14:textId="20F101AC" w:rsidR="0092430F" w:rsidRPr="0092430F" w:rsidRDefault="0092430F" w:rsidP="0092430F">
            <w:pPr>
              <w:jc w:val="center"/>
              <w:rPr>
                <w:rFonts w:eastAsia="Times New Roman" w:cs="Times New Roman"/>
                <w:szCs w:val="28"/>
                <w:lang w:val="uk-UA" w:eastAsia="ru-RU"/>
              </w:rPr>
            </w:pPr>
            <w:r>
              <w:rPr>
                <w:szCs w:val="28"/>
                <w:lang w:val="uk-UA"/>
              </w:rPr>
              <w:t>07</w:t>
            </w:r>
            <w:r w:rsidRPr="0092430F">
              <w:rPr>
                <w:szCs w:val="28"/>
                <w:lang w:val="uk-UA"/>
              </w:rPr>
              <w:t>.</w:t>
            </w:r>
            <w:r>
              <w:rPr>
                <w:szCs w:val="28"/>
                <w:lang w:val="uk-UA"/>
              </w:rPr>
              <w:t>12</w:t>
            </w:r>
            <w:r w:rsidRPr="0092430F">
              <w:rPr>
                <w:szCs w:val="28"/>
                <w:lang w:val="uk-UA"/>
              </w:rPr>
              <w:t>.2021</w:t>
            </w:r>
          </w:p>
        </w:tc>
        <w:tc>
          <w:tcPr>
            <w:tcW w:w="1233" w:type="dxa"/>
          </w:tcPr>
          <w:p w14:paraId="01599EFE" w14:textId="77777777" w:rsidR="0092430F" w:rsidRPr="0092430F" w:rsidRDefault="0092430F" w:rsidP="0092430F">
            <w:pPr>
              <w:jc w:val="center"/>
              <w:rPr>
                <w:rFonts w:eastAsia="Times New Roman" w:cs="Times New Roman"/>
                <w:szCs w:val="28"/>
                <w:lang w:val="uk-UA" w:eastAsia="ru-RU"/>
              </w:rPr>
            </w:pPr>
          </w:p>
        </w:tc>
      </w:tr>
    </w:tbl>
    <w:p w14:paraId="752FBB08" w14:textId="77777777" w:rsidR="00F74E25" w:rsidRPr="00F74E25" w:rsidRDefault="00F74E25" w:rsidP="00F74E25">
      <w:pPr>
        <w:jc w:val="both"/>
        <w:rPr>
          <w:rFonts w:eastAsia="Times New Roman" w:cs="Times New Roman"/>
          <w:szCs w:val="24"/>
          <w:lang w:val="uk-UA" w:eastAsia="ru-RU"/>
        </w:rPr>
      </w:pPr>
    </w:p>
    <w:p w14:paraId="432725B5" w14:textId="77777777" w:rsidR="00F74E25" w:rsidRPr="00F74E25" w:rsidRDefault="00F74E25" w:rsidP="00F74E25">
      <w:pPr>
        <w:jc w:val="both"/>
        <w:rPr>
          <w:rFonts w:eastAsia="Times New Roman" w:cs="Times New Roman"/>
          <w:szCs w:val="24"/>
          <w:lang w:val="uk-UA" w:eastAsia="ru-RU"/>
        </w:rPr>
      </w:pPr>
    </w:p>
    <w:p w14:paraId="4FDE57B6" w14:textId="634EA24C" w:rsidR="00F74E25" w:rsidRPr="0092430F" w:rsidRDefault="00F74E25" w:rsidP="00F74E25">
      <w:pPr>
        <w:tabs>
          <w:tab w:val="left" w:pos="6229"/>
        </w:tabs>
        <w:ind w:left="540" w:hanging="540"/>
        <w:rPr>
          <w:rFonts w:eastAsia="Times New Roman" w:cs="Times New Roman"/>
          <w:bCs/>
          <w:szCs w:val="24"/>
          <w:lang w:val="uk-UA" w:eastAsia="ru-RU"/>
        </w:rPr>
      </w:pPr>
      <w:r w:rsidRPr="00F74E25">
        <w:rPr>
          <w:rFonts w:eastAsia="Times New Roman" w:cs="Times New Roman"/>
          <w:bCs/>
          <w:szCs w:val="24"/>
          <w:lang w:val="uk-UA" w:eastAsia="ru-RU"/>
        </w:rPr>
        <w:t>Студент</w:t>
      </w:r>
      <w:r w:rsidRPr="00F74E25">
        <w:rPr>
          <w:rFonts w:eastAsia="Times New Roman" w:cs="Times New Roman"/>
          <w:bCs/>
          <w:szCs w:val="24"/>
          <w:lang w:val="uk-UA" w:eastAsia="ru-RU"/>
        </w:rPr>
        <w:tab/>
      </w:r>
      <w:r w:rsidR="0092430F">
        <w:rPr>
          <w:rFonts w:eastAsia="Times New Roman" w:cs="Times New Roman"/>
          <w:bCs/>
          <w:szCs w:val="24"/>
          <w:lang w:val="uk-UA" w:eastAsia="ru-RU"/>
        </w:rPr>
        <w:t>Андрій ШАПОШНИК</w:t>
      </w:r>
    </w:p>
    <w:p w14:paraId="1FD7BB7C" w14:textId="77777777" w:rsidR="00F74E25" w:rsidRPr="0092430F" w:rsidRDefault="00F74E25" w:rsidP="00F74E25">
      <w:pPr>
        <w:tabs>
          <w:tab w:val="left" w:pos="3828"/>
          <w:tab w:val="left" w:pos="6096"/>
          <w:tab w:val="right" w:pos="8931"/>
        </w:tabs>
        <w:ind w:left="540" w:hanging="540"/>
        <w:rPr>
          <w:rFonts w:eastAsia="Times New Roman" w:cs="Times New Roman"/>
          <w:szCs w:val="24"/>
          <w:lang w:val="uk-UA" w:eastAsia="ru-RU"/>
        </w:rPr>
      </w:pPr>
    </w:p>
    <w:p w14:paraId="324039C6" w14:textId="7F5724FD" w:rsidR="00F74E25" w:rsidRPr="00F74E25" w:rsidRDefault="00F74E25" w:rsidP="00F74E25">
      <w:pPr>
        <w:tabs>
          <w:tab w:val="left" w:pos="6229"/>
        </w:tabs>
        <w:ind w:left="540" w:hanging="540"/>
        <w:rPr>
          <w:rFonts w:eastAsia="Times New Roman" w:cs="Times New Roman"/>
          <w:bCs/>
          <w:szCs w:val="24"/>
          <w:lang w:eastAsia="ru-RU"/>
        </w:rPr>
      </w:pPr>
      <w:r w:rsidRPr="00F74E25">
        <w:rPr>
          <w:rFonts w:eastAsia="Times New Roman" w:cs="Times New Roman"/>
          <w:bCs/>
          <w:szCs w:val="24"/>
          <w:lang w:val="uk-UA" w:eastAsia="ru-RU"/>
        </w:rPr>
        <w:t>Науковий керівник дисертації</w:t>
      </w:r>
      <w:r w:rsidRPr="0092430F">
        <w:rPr>
          <w:rFonts w:eastAsia="Times New Roman" w:cs="Times New Roman"/>
          <w:bCs/>
          <w:szCs w:val="24"/>
          <w:lang w:val="uk-UA" w:eastAsia="ru-RU"/>
        </w:rPr>
        <w:t xml:space="preserve">                                     </w:t>
      </w:r>
      <w:r w:rsidR="0092430F">
        <w:rPr>
          <w:rFonts w:eastAsia="Times New Roman" w:cs="Times New Roman"/>
          <w:bCs/>
          <w:szCs w:val="24"/>
          <w:lang w:val="uk-UA" w:eastAsia="ru-RU"/>
        </w:rPr>
        <w:t>Антон КОРОТИНСЬКИЙ</w:t>
      </w:r>
    </w:p>
    <w:p w14:paraId="50B03F59" w14:textId="159D81D4" w:rsidR="000972FF" w:rsidRDefault="000972FF" w:rsidP="00943B5D">
      <w:pPr>
        <w:pStyle w:val="1"/>
        <w:spacing w:before="0"/>
        <w:rPr>
          <w:sz w:val="28"/>
          <w:szCs w:val="28"/>
        </w:rPr>
        <w:sectPr w:rsidR="000972FF" w:rsidSect="00235745">
          <w:headerReference w:type="default" r:id="rId8"/>
          <w:footerReference w:type="default" r:id="rId9"/>
          <w:footerReference w:type="first" r:id="rId10"/>
          <w:pgSz w:w="11906" w:h="16838" w:code="9"/>
          <w:pgMar w:top="709" w:right="567" w:bottom="709" w:left="1134" w:header="709" w:footer="709" w:gutter="0"/>
          <w:cols w:space="708"/>
          <w:titlePg/>
          <w:docGrid w:linePitch="360"/>
        </w:sectPr>
      </w:pPr>
    </w:p>
    <w:p w14:paraId="257B03F3" w14:textId="77777777" w:rsidR="004527D7" w:rsidRPr="008575DD" w:rsidRDefault="004527D7" w:rsidP="00863DF3">
      <w:pPr>
        <w:jc w:val="center"/>
        <w:rPr>
          <w:rFonts w:eastAsia="Calibri" w:cs="Times New Roman"/>
          <w:b/>
          <w:sz w:val="32"/>
          <w:szCs w:val="32"/>
        </w:rPr>
      </w:pPr>
      <w:r w:rsidRPr="008575DD">
        <w:rPr>
          <w:rFonts w:eastAsia="Calibri" w:cs="Times New Roman"/>
          <w:b/>
          <w:sz w:val="32"/>
          <w:szCs w:val="32"/>
        </w:rPr>
        <w:lastRenderedPageBreak/>
        <w:t>Реферат</w:t>
      </w:r>
    </w:p>
    <w:p w14:paraId="7B5349CE" w14:textId="77777777" w:rsidR="004527D7" w:rsidRPr="008575DD" w:rsidRDefault="004527D7" w:rsidP="00863DF3">
      <w:pPr>
        <w:jc w:val="center"/>
        <w:rPr>
          <w:rFonts w:eastAsia="Calibri" w:cs="Times New Roman"/>
          <w:b/>
          <w:sz w:val="32"/>
          <w:szCs w:val="32"/>
        </w:rPr>
      </w:pPr>
    </w:p>
    <w:p w14:paraId="45435D72" w14:textId="3EBB46EA" w:rsidR="004527D7" w:rsidRPr="008575DD" w:rsidRDefault="004527D7" w:rsidP="00863DF3">
      <w:pPr>
        <w:spacing w:line="360" w:lineRule="auto"/>
        <w:ind w:firstLine="720"/>
        <w:jc w:val="both"/>
        <w:rPr>
          <w:rFonts w:eastAsia="Calibri" w:cs="Times New Roman"/>
          <w:szCs w:val="28"/>
          <w:lang w:val="uk-UA"/>
        </w:rPr>
      </w:pPr>
      <w:r w:rsidRPr="008575DD">
        <w:rPr>
          <w:rFonts w:eastAsia="Calibri" w:cs="Times New Roman"/>
          <w:szCs w:val="28"/>
        </w:rPr>
        <w:t>Дипломний проект м</w:t>
      </w:r>
      <w:r w:rsidRPr="008575DD">
        <w:rPr>
          <w:rFonts w:eastAsia="Calibri" w:cs="Times New Roman"/>
          <w:szCs w:val="28"/>
          <w:lang w:val="uk-UA"/>
        </w:rPr>
        <w:t xml:space="preserve">істить пояснювальну записку </w:t>
      </w:r>
      <w:r w:rsidRPr="008575DD">
        <w:rPr>
          <w:rFonts w:eastAsia="Calibri" w:cs="Times New Roman"/>
          <w:szCs w:val="28"/>
        </w:rPr>
        <w:t xml:space="preserve">об’ємом </w:t>
      </w:r>
      <w:r w:rsidR="001D233A">
        <w:rPr>
          <w:rFonts w:eastAsia="Calibri" w:cs="Times New Roman"/>
          <w:szCs w:val="28"/>
          <w:lang w:val="uk-UA"/>
        </w:rPr>
        <w:t>75</w:t>
      </w:r>
      <w:r w:rsidR="00D06649">
        <w:rPr>
          <w:rFonts w:eastAsia="Calibri" w:cs="Times New Roman"/>
          <w:szCs w:val="28"/>
          <w:lang w:val="uk-UA"/>
        </w:rPr>
        <w:t xml:space="preserve"> </w:t>
      </w:r>
      <w:r w:rsidRPr="008575DD">
        <w:rPr>
          <w:rFonts w:eastAsia="Calibri" w:cs="Times New Roman"/>
          <w:szCs w:val="28"/>
          <w:lang w:val="uk-UA"/>
        </w:rPr>
        <w:t xml:space="preserve">сторінок, </w:t>
      </w:r>
      <w:r w:rsidR="001D233A">
        <w:rPr>
          <w:rFonts w:eastAsia="Calibri" w:cs="Times New Roman"/>
          <w:szCs w:val="28"/>
        </w:rPr>
        <w:t>56</w:t>
      </w:r>
      <w:r w:rsidRPr="008575DD">
        <w:rPr>
          <w:rFonts w:eastAsia="Calibri" w:cs="Times New Roman"/>
          <w:szCs w:val="28"/>
          <w:lang w:val="uk-UA"/>
        </w:rPr>
        <w:t xml:space="preserve"> рисунків, </w:t>
      </w:r>
      <w:r w:rsidR="001D233A">
        <w:rPr>
          <w:rFonts w:eastAsia="Calibri" w:cs="Times New Roman"/>
          <w:szCs w:val="28"/>
          <w:lang w:val="uk-UA"/>
        </w:rPr>
        <w:t>1</w:t>
      </w:r>
      <w:r w:rsidRPr="008575DD">
        <w:rPr>
          <w:rFonts w:eastAsia="Calibri" w:cs="Times New Roman"/>
          <w:szCs w:val="28"/>
          <w:lang w:val="uk-UA"/>
        </w:rPr>
        <w:t xml:space="preserve"> креслень, </w:t>
      </w:r>
      <w:r w:rsidR="001D233A">
        <w:rPr>
          <w:rFonts w:eastAsia="Calibri" w:cs="Times New Roman"/>
          <w:szCs w:val="28"/>
          <w:lang w:val="uk-UA"/>
        </w:rPr>
        <w:t>3</w:t>
      </w:r>
      <w:r w:rsidRPr="008575DD">
        <w:rPr>
          <w:rFonts w:eastAsia="Calibri" w:cs="Times New Roman"/>
          <w:szCs w:val="28"/>
          <w:lang w:val="uk-UA"/>
        </w:rPr>
        <w:t xml:space="preserve"> </w:t>
      </w:r>
      <w:r w:rsidR="002C6EAE" w:rsidRPr="00226949">
        <w:rPr>
          <w:rFonts w:eastAsia="Calibri" w:cs="Times New Roman"/>
          <w:szCs w:val="28"/>
          <w:lang w:val="uk-UA"/>
        </w:rPr>
        <w:t>дода</w:t>
      </w:r>
      <w:r w:rsidR="001D233A">
        <w:rPr>
          <w:rFonts w:eastAsia="Calibri" w:cs="Times New Roman"/>
          <w:szCs w:val="28"/>
          <w:lang w:val="uk-UA"/>
        </w:rPr>
        <w:t>тки</w:t>
      </w:r>
      <w:r w:rsidRPr="008575DD">
        <w:rPr>
          <w:rFonts w:eastAsia="Calibri" w:cs="Times New Roman"/>
          <w:szCs w:val="28"/>
          <w:lang w:val="uk-UA"/>
        </w:rPr>
        <w:t xml:space="preserve"> та </w:t>
      </w:r>
      <w:r w:rsidR="001D233A">
        <w:rPr>
          <w:rFonts w:eastAsia="Calibri" w:cs="Times New Roman"/>
          <w:szCs w:val="28"/>
        </w:rPr>
        <w:t>11</w:t>
      </w:r>
      <w:r w:rsidRPr="008575DD">
        <w:rPr>
          <w:rFonts w:eastAsia="Calibri" w:cs="Times New Roman"/>
          <w:szCs w:val="28"/>
          <w:lang w:val="uk-UA"/>
        </w:rPr>
        <w:t xml:space="preserve"> літературних джерел.</w:t>
      </w:r>
    </w:p>
    <w:p w14:paraId="4464B0C3" w14:textId="3AC3BD94" w:rsidR="004527D7" w:rsidRPr="008575DD" w:rsidRDefault="004527D7" w:rsidP="00863DF3">
      <w:pPr>
        <w:spacing w:line="360" w:lineRule="auto"/>
        <w:ind w:firstLine="720"/>
        <w:jc w:val="both"/>
        <w:rPr>
          <w:rFonts w:eastAsia="Calibri" w:cs="Times New Roman"/>
          <w:szCs w:val="28"/>
          <w:lang w:val="uk-UA"/>
        </w:rPr>
      </w:pPr>
      <w:r w:rsidRPr="008575DD">
        <w:rPr>
          <w:rFonts w:eastAsia="Calibri" w:cs="Times New Roman"/>
          <w:szCs w:val="28"/>
          <w:lang w:val="uk-UA"/>
        </w:rPr>
        <w:t>Метою проекту є розроблення системи автоматизації процесу виготовлення лускатної аміачної селітри, яка забезпечить умови відповідно до регламенту технологічного процесу, відповідну якість продукту та ресурсозбереження.</w:t>
      </w:r>
    </w:p>
    <w:p w14:paraId="65DDF437" w14:textId="4EA62DF0" w:rsidR="004527D7" w:rsidRPr="008575DD" w:rsidRDefault="004527D7" w:rsidP="00863DF3">
      <w:pPr>
        <w:spacing w:line="360" w:lineRule="auto"/>
        <w:ind w:firstLine="720"/>
        <w:jc w:val="both"/>
        <w:rPr>
          <w:rFonts w:eastAsia="Calibri" w:cs="Times New Roman"/>
          <w:szCs w:val="28"/>
          <w:lang w:val="uk-UA"/>
        </w:rPr>
      </w:pPr>
      <w:r w:rsidRPr="008575DD">
        <w:rPr>
          <w:rFonts w:eastAsia="Calibri" w:cs="Times New Roman"/>
          <w:szCs w:val="28"/>
          <w:lang w:val="uk-UA"/>
        </w:rPr>
        <w:t>У дипломному проекті ро</w:t>
      </w:r>
      <w:r w:rsidR="001D233A">
        <w:rPr>
          <w:rFonts w:eastAsia="Calibri" w:cs="Times New Roman"/>
          <w:szCs w:val="28"/>
          <w:lang w:val="uk-UA"/>
        </w:rPr>
        <w:t>зроблено систему автоматизації процесу виготовлення лускатної аміачної селітри.</w:t>
      </w:r>
    </w:p>
    <w:p w14:paraId="0EEED7D9" w14:textId="3F26BAD3" w:rsidR="004527D7" w:rsidRPr="008575DD" w:rsidRDefault="004527D7" w:rsidP="00863DF3">
      <w:pPr>
        <w:spacing w:line="360" w:lineRule="auto"/>
        <w:ind w:firstLine="720"/>
        <w:jc w:val="both"/>
        <w:rPr>
          <w:rFonts w:eastAsia="Calibri" w:cs="Times New Roman"/>
          <w:szCs w:val="28"/>
          <w:lang w:val="uk-UA"/>
        </w:rPr>
      </w:pPr>
      <w:r w:rsidRPr="008575DD">
        <w:rPr>
          <w:rFonts w:eastAsia="Calibri" w:cs="Times New Roman"/>
          <w:szCs w:val="28"/>
          <w:lang w:val="uk-UA"/>
        </w:rPr>
        <w:t>Одним з основних апаратів в процесі виготовлення лускатної аміачної селітри – випарний апарат. Для нього було розроблено математичну модель, розраховано статичний та динамічний режими роботи і побудовані відповідні характеристики за канал</w:t>
      </w:r>
      <w:r w:rsidR="00DD2000" w:rsidRPr="00226949">
        <w:rPr>
          <w:rFonts w:eastAsia="Calibri" w:cs="Times New Roman"/>
          <w:szCs w:val="28"/>
          <w:lang w:val="uk-UA"/>
        </w:rPr>
        <w:t>ами</w:t>
      </w:r>
      <w:r w:rsidR="00DD2000">
        <w:rPr>
          <w:rFonts w:eastAsia="Calibri" w:cs="Times New Roman"/>
          <w:szCs w:val="28"/>
          <w:lang w:val="uk-UA"/>
        </w:rPr>
        <w:t xml:space="preserve"> </w:t>
      </w:r>
      <w:r w:rsidRPr="008575DD">
        <w:rPr>
          <w:rFonts w:eastAsia="Calibri" w:cs="Times New Roman"/>
          <w:szCs w:val="28"/>
          <w:lang w:val="uk-UA"/>
        </w:rPr>
        <w:t>керування та збурення.</w:t>
      </w:r>
    </w:p>
    <w:p w14:paraId="7BDB4897" w14:textId="2EDB7A29" w:rsidR="004527D7" w:rsidRPr="008575DD" w:rsidRDefault="004527D7" w:rsidP="00863DF3">
      <w:pPr>
        <w:spacing w:line="360" w:lineRule="auto"/>
        <w:ind w:firstLine="720"/>
        <w:jc w:val="both"/>
        <w:rPr>
          <w:rFonts w:eastAsia="Calibri" w:cs="Times New Roman"/>
          <w:szCs w:val="28"/>
        </w:rPr>
      </w:pPr>
      <w:r w:rsidRPr="00226949">
        <w:rPr>
          <w:rFonts w:eastAsia="Calibri" w:cs="Times New Roman"/>
          <w:szCs w:val="28"/>
          <w:lang w:val="uk-UA"/>
        </w:rPr>
        <w:t>Вико</w:t>
      </w:r>
      <w:r w:rsidR="001D233A">
        <w:rPr>
          <w:rFonts w:eastAsia="Calibri" w:cs="Times New Roman"/>
          <w:szCs w:val="28"/>
          <w:lang w:val="uk-UA"/>
        </w:rPr>
        <w:t xml:space="preserve">нано синтез системи керування за допомогою методу нечіткої логіки та Д-розбиття </w:t>
      </w:r>
      <w:r w:rsidRPr="00226949">
        <w:rPr>
          <w:rFonts w:eastAsia="Calibri" w:cs="Times New Roman"/>
          <w:szCs w:val="28"/>
          <w:lang w:val="uk-UA"/>
        </w:rPr>
        <w:t xml:space="preserve">за допомогою спеціальних пакетів </w:t>
      </w:r>
      <w:r w:rsidRPr="00226949">
        <w:rPr>
          <w:rFonts w:eastAsia="Calibri" w:cs="Times New Roman"/>
          <w:szCs w:val="28"/>
          <w:lang w:val="en-US"/>
        </w:rPr>
        <w:t>MATLAB</w:t>
      </w:r>
      <w:r w:rsidRPr="00226949">
        <w:rPr>
          <w:rFonts w:eastAsia="Calibri" w:cs="Times New Roman"/>
          <w:szCs w:val="28"/>
        </w:rPr>
        <w:t xml:space="preserve">. Також було </w:t>
      </w:r>
      <w:r w:rsidR="00DD2000" w:rsidRPr="00226949">
        <w:rPr>
          <w:rFonts w:eastAsia="Calibri" w:cs="Times New Roman"/>
          <w:szCs w:val="28"/>
          <w:lang w:val="uk-UA"/>
        </w:rPr>
        <w:t xml:space="preserve">запропоновано </w:t>
      </w:r>
      <w:r w:rsidRPr="00226949">
        <w:rPr>
          <w:rFonts w:eastAsia="Calibri" w:cs="Times New Roman"/>
          <w:szCs w:val="28"/>
        </w:rPr>
        <w:t>оптимальне керування</w:t>
      </w:r>
      <w:r w:rsidR="00DD2000" w:rsidRPr="00226949">
        <w:rPr>
          <w:rFonts w:eastAsia="Calibri" w:cs="Times New Roman"/>
          <w:szCs w:val="28"/>
          <w:lang w:val="uk-UA"/>
        </w:rPr>
        <w:t xml:space="preserve"> випарним апаратом</w:t>
      </w:r>
      <w:r w:rsidRPr="00226949">
        <w:rPr>
          <w:rFonts w:eastAsia="Calibri" w:cs="Times New Roman"/>
          <w:szCs w:val="28"/>
        </w:rPr>
        <w:t xml:space="preserve">, що забезпечило </w:t>
      </w:r>
      <w:r w:rsidR="00DD2000" w:rsidRPr="00226949">
        <w:rPr>
          <w:rFonts w:eastAsia="Calibri" w:cs="Times New Roman"/>
          <w:szCs w:val="28"/>
          <w:lang w:val="uk-UA"/>
        </w:rPr>
        <w:t>економію сировини при дотриманні показника якості продукції</w:t>
      </w:r>
      <w:r w:rsidRPr="00226949">
        <w:rPr>
          <w:rFonts w:eastAsia="Calibri" w:cs="Times New Roman"/>
          <w:szCs w:val="28"/>
        </w:rPr>
        <w:t>.</w:t>
      </w:r>
    </w:p>
    <w:p w14:paraId="267CC1DE" w14:textId="5DC78AC0" w:rsidR="004527D7" w:rsidRPr="008575DD" w:rsidRDefault="004527D7" w:rsidP="00863DF3">
      <w:pPr>
        <w:spacing w:line="360" w:lineRule="auto"/>
        <w:ind w:firstLine="720"/>
        <w:jc w:val="both"/>
        <w:rPr>
          <w:rFonts w:eastAsia="Calibri" w:cs="Times New Roman"/>
          <w:szCs w:val="28"/>
        </w:rPr>
      </w:pPr>
      <w:r w:rsidRPr="008575DD">
        <w:rPr>
          <w:rFonts w:eastAsia="Calibri" w:cs="Times New Roman"/>
          <w:szCs w:val="28"/>
        </w:rPr>
        <w:t xml:space="preserve">Розроблено заходи для </w:t>
      </w:r>
      <w:r w:rsidRPr="00DD2000">
        <w:rPr>
          <w:rFonts w:eastAsia="Calibri" w:cs="Times New Roman"/>
          <w:szCs w:val="28"/>
        </w:rPr>
        <w:t>забезпечення</w:t>
      </w:r>
      <w:r w:rsidRPr="008575DD">
        <w:rPr>
          <w:rFonts w:eastAsia="Calibri" w:cs="Times New Roman"/>
          <w:szCs w:val="28"/>
        </w:rPr>
        <w:t xml:space="preserve"> безпечних умов на виробництві.</w:t>
      </w:r>
    </w:p>
    <w:p w14:paraId="1B26229D" w14:textId="77777777" w:rsidR="004527D7" w:rsidRPr="008575DD" w:rsidRDefault="004527D7" w:rsidP="00863DF3">
      <w:pPr>
        <w:spacing w:line="360" w:lineRule="auto"/>
        <w:ind w:firstLine="720"/>
        <w:jc w:val="both"/>
        <w:rPr>
          <w:rFonts w:eastAsia="Calibri" w:cs="Times New Roman"/>
          <w:szCs w:val="28"/>
          <w:lang w:val="uk-UA"/>
        </w:rPr>
      </w:pPr>
      <w:r w:rsidRPr="008575DD">
        <w:rPr>
          <w:rFonts w:eastAsia="Calibri" w:cs="Times New Roman"/>
          <w:i/>
          <w:szCs w:val="28"/>
        </w:rPr>
        <w:t>Ключові слова:</w:t>
      </w:r>
      <w:r w:rsidRPr="008575DD">
        <w:rPr>
          <w:rFonts w:eastAsia="Calibri" w:cs="Times New Roman"/>
          <w:i/>
          <w:szCs w:val="28"/>
          <w:lang w:val="uk-UA"/>
        </w:rPr>
        <w:t xml:space="preserve"> </w:t>
      </w:r>
      <w:r w:rsidRPr="008575DD">
        <w:rPr>
          <w:rFonts w:eastAsia="Calibri" w:cs="Times New Roman"/>
          <w:szCs w:val="28"/>
          <w:lang w:val="uk-UA"/>
        </w:rPr>
        <w:t>лускатна аміачна селітра, схема автоматизації, математична модель, передавальна функція, перехідна характеристика, канал керування.</w:t>
      </w:r>
    </w:p>
    <w:p w14:paraId="64E22642" w14:textId="344AF423" w:rsidR="004527D7" w:rsidRPr="008575DD" w:rsidRDefault="004527D7" w:rsidP="00D06649">
      <w:pPr>
        <w:jc w:val="center"/>
        <w:rPr>
          <w:rFonts w:eastAsia="Calibri" w:cs="Times New Roman"/>
          <w:b/>
          <w:szCs w:val="28"/>
          <w:lang w:val="uk-UA"/>
        </w:rPr>
      </w:pPr>
      <w:r>
        <w:rPr>
          <w:rFonts w:eastAsia="Calibri" w:cs="Times New Roman"/>
          <w:b/>
          <w:szCs w:val="28"/>
          <w:lang w:val="uk-UA"/>
        </w:rPr>
        <w:br w:type="page"/>
      </w:r>
      <w:r w:rsidRPr="008575DD">
        <w:rPr>
          <w:rFonts w:eastAsia="Calibri" w:cs="Times New Roman"/>
          <w:b/>
          <w:szCs w:val="28"/>
          <w:lang w:val="uk-UA"/>
        </w:rPr>
        <w:lastRenderedPageBreak/>
        <w:t>Abstract</w:t>
      </w:r>
    </w:p>
    <w:p w14:paraId="52E2A79D" w14:textId="77777777" w:rsidR="004527D7" w:rsidRPr="008575DD" w:rsidRDefault="004527D7" w:rsidP="00863DF3">
      <w:pPr>
        <w:spacing w:line="360" w:lineRule="auto"/>
        <w:ind w:firstLine="720"/>
        <w:jc w:val="both"/>
        <w:rPr>
          <w:rFonts w:eastAsia="Calibri" w:cs="Times New Roman"/>
          <w:szCs w:val="28"/>
          <w:lang w:val="uk-UA"/>
        </w:rPr>
      </w:pPr>
    </w:p>
    <w:p w14:paraId="3EE4B54E" w14:textId="77777777" w:rsidR="001D233A" w:rsidRPr="001D233A" w:rsidRDefault="001D233A" w:rsidP="001D233A">
      <w:pPr>
        <w:spacing w:line="360" w:lineRule="auto"/>
        <w:ind w:firstLine="720"/>
        <w:jc w:val="both"/>
        <w:rPr>
          <w:rFonts w:eastAsia="Calibri" w:cs="Times New Roman"/>
          <w:szCs w:val="28"/>
          <w:lang w:val="uk-UA"/>
        </w:rPr>
      </w:pPr>
      <w:r w:rsidRPr="001D233A">
        <w:rPr>
          <w:rFonts w:eastAsia="Calibri" w:cs="Times New Roman"/>
          <w:szCs w:val="28"/>
          <w:lang w:val="uk-UA"/>
        </w:rPr>
        <w:t>The thesis project contains an explanatory note of 75 pages, 56 drawings, 1 drawing, 3 appendices and 11 references.</w:t>
      </w:r>
    </w:p>
    <w:p w14:paraId="670C3572" w14:textId="77777777" w:rsidR="001D233A" w:rsidRPr="001D233A" w:rsidRDefault="001D233A" w:rsidP="001D233A">
      <w:pPr>
        <w:spacing w:line="360" w:lineRule="auto"/>
        <w:ind w:firstLine="720"/>
        <w:jc w:val="both"/>
        <w:rPr>
          <w:rFonts w:eastAsia="Calibri" w:cs="Times New Roman"/>
          <w:szCs w:val="28"/>
          <w:lang w:val="uk-UA"/>
        </w:rPr>
      </w:pPr>
      <w:r w:rsidRPr="001D233A">
        <w:rPr>
          <w:rFonts w:eastAsia="Calibri" w:cs="Times New Roman"/>
          <w:szCs w:val="28"/>
          <w:lang w:val="uk-UA"/>
        </w:rPr>
        <w:t>The aim of the project is to develop a system for automating the process of production of flaky ammonium nitrate, which will provide conditions in accordance with the regulations of the technological process, the appropriate product quality and resource conservation.</w:t>
      </w:r>
    </w:p>
    <w:p w14:paraId="5A6B3486" w14:textId="77777777" w:rsidR="001D233A" w:rsidRPr="001D233A" w:rsidRDefault="001D233A" w:rsidP="001D233A">
      <w:pPr>
        <w:spacing w:line="360" w:lineRule="auto"/>
        <w:ind w:firstLine="720"/>
        <w:jc w:val="both"/>
        <w:rPr>
          <w:rFonts w:eastAsia="Calibri" w:cs="Times New Roman"/>
          <w:szCs w:val="28"/>
          <w:lang w:val="uk-UA"/>
        </w:rPr>
      </w:pPr>
      <w:r w:rsidRPr="001D233A">
        <w:rPr>
          <w:rFonts w:eastAsia="Calibri" w:cs="Times New Roman"/>
          <w:szCs w:val="28"/>
          <w:lang w:val="uk-UA"/>
        </w:rPr>
        <w:t>In the diploma project the system of automation of process of manufacturing of scaly ammonium nitrate is developed.</w:t>
      </w:r>
    </w:p>
    <w:p w14:paraId="5DCAD7E9" w14:textId="77777777" w:rsidR="001D233A" w:rsidRPr="001D233A" w:rsidRDefault="001D233A" w:rsidP="001D233A">
      <w:pPr>
        <w:spacing w:line="360" w:lineRule="auto"/>
        <w:ind w:firstLine="720"/>
        <w:jc w:val="both"/>
        <w:rPr>
          <w:rFonts w:eastAsia="Calibri" w:cs="Times New Roman"/>
          <w:szCs w:val="28"/>
          <w:lang w:val="uk-UA"/>
        </w:rPr>
      </w:pPr>
      <w:r w:rsidRPr="001D233A">
        <w:rPr>
          <w:rFonts w:eastAsia="Calibri" w:cs="Times New Roman"/>
          <w:szCs w:val="28"/>
          <w:lang w:val="uk-UA"/>
        </w:rPr>
        <w:t>One of the main devices in the process of making scaly ammonium nitrate is an evaporator. A mathematical model was developed for it, static and dynamic modes of operation were calculated and the corresponding characteristics for control and perturbation channels were constructed.</w:t>
      </w:r>
    </w:p>
    <w:p w14:paraId="49CA00AD" w14:textId="77777777" w:rsidR="001D233A" w:rsidRPr="001D233A" w:rsidRDefault="001D233A" w:rsidP="001D233A">
      <w:pPr>
        <w:spacing w:line="360" w:lineRule="auto"/>
        <w:ind w:firstLine="720"/>
        <w:jc w:val="both"/>
        <w:rPr>
          <w:rFonts w:eastAsia="Calibri" w:cs="Times New Roman"/>
          <w:szCs w:val="28"/>
          <w:lang w:val="uk-UA"/>
        </w:rPr>
      </w:pPr>
      <w:r w:rsidRPr="001D233A">
        <w:rPr>
          <w:rFonts w:eastAsia="Calibri" w:cs="Times New Roman"/>
          <w:szCs w:val="28"/>
          <w:lang w:val="uk-UA"/>
        </w:rPr>
        <w:t>The synthesis of the control system using the method of fuzzy logic and D-partitioning with the help of special MATLAB packages is performed. Optimal control of the evaporator was also proposed, which ensured the saving of raw materials while maintaining the product quality indicator.</w:t>
      </w:r>
    </w:p>
    <w:p w14:paraId="6588D06D" w14:textId="77777777" w:rsidR="001D233A" w:rsidRPr="001D233A" w:rsidRDefault="001D233A" w:rsidP="001D233A">
      <w:pPr>
        <w:spacing w:line="360" w:lineRule="auto"/>
        <w:ind w:firstLine="720"/>
        <w:jc w:val="both"/>
        <w:rPr>
          <w:rFonts w:eastAsia="Calibri" w:cs="Times New Roman"/>
          <w:szCs w:val="28"/>
          <w:lang w:val="uk-UA"/>
        </w:rPr>
      </w:pPr>
      <w:r w:rsidRPr="001D233A">
        <w:rPr>
          <w:rFonts w:eastAsia="Calibri" w:cs="Times New Roman"/>
          <w:szCs w:val="28"/>
          <w:lang w:val="uk-UA"/>
        </w:rPr>
        <w:t>Measures have been developed to ensure safe working conditions.</w:t>
      </w:r>
    </w:p>
    <w:p w14:paraId="38E2BF06" w14:textId="4CB0CECC" w:rsidR="004527D7" w:rsidRPr="008575DD" w:rsidRDefault="001D233A" w:rsidP="001D233A">
      <w:pPr>
        <w:spacing w:line="360" w:lineRule="auto"/>
        <w:ind w:firstLine="720"/>
        <w:jc w:val="both"/>
        <w:rPr>
          <w:rFonts w:eastAsia="Calibri" w:cs="Times New Roman"/>
          <w:szCs w:val="28"/>
          <w:lang w:val="uk-UA"/>
        </w:rPr>
      </w:pPr>
      <w:r w:rsidRPr="001D233A">
        <w:rPr>
          <w:rFonts w:eastAsia="Calibri" w:cs="Times New Roman"/>
          <w:szCs w:val="28"/>
          <w:lang w:val="uk-UA"/>
        </w:rPr>
        <w:t>Key words: flaky ammonium nitrate, automation scheme, mathematical model, transfer function, transient characteristic, control channel.</w:t>
      </w:r>
    </w:p>
    <w:p w14:paraId="597509B9" w14:textId="1485668B" w:rsidR="004527D7" w:rsidRDefault="004527D7" w:rsidP="00863DF3">
      <w:pPr>
        <w:rPr>
          <w:rFonts w:eastAsia="Calibri" w:cs="Times New Roman"/>
          <w:b/>
          <w:szCs w:val="28"/>
          <w:lang w:val="uk-UA"/>
        </w:rPr>
        <w:sectPr w:rsidR="004527D7" w:rsidSect="003E34C9">
          <w:headerReference w:type="default" r:id="rId11"/>
          <w:headerReference w:type="first" r:id="rId12"/>
          <w:pgSz w:w="11906" w:h="16838" w:code="9"/>
          <w:pgMar w:top="1134" w:right="851" w:bottom="1134" w:left="1701" w:header="709" w:footer="709" w:gutter="0"/>
          <w:cols w:space="708"/>
          <w:docGrid w:linePitch="360"/>
        </w:sectPr>
      </w:pPr>
    </w:p>
    <w:sdt>
      <w:sdtPr>
        <w:rPr>
          <w:rFonts w:ascii="Times New Roman" w:eastAsiaTheme="minorHAnsi" w:hAnsi="Times New Roman" w:cstheme="minorBidi"/>
          <w:color w:val="auto"/>
          <w:sz w:val="28"/>
          <w:szCs w:val="22"/>
        </w:rPr>
        <w:id w:val="2055809376"/>
        <w:docPartObj>
          <w:docPartGallery w:val="Table of Contents"/>
          <w:docPartUnique/>
        </w:docPartObj>
      </w:sdtPr>
      <w:sdtEndPr>
        <w:rPr>
          <w:b/>
          <w:bCs/>
        </w:rPr>
      </w:sdtEndPr>
      <w:sdtContent>
        <w:p w14:paraId="3249378F" w14:textId="2CD984B5" w:rsidR="006D1AC6" w:rsidRPr="006D1AC6" w:rsidRDefault="006D1AC6" w:rsidP="006D1AC6">
          <w:pPr>
            <w:pStyle w:val="aa"/>
            <w:jc w:val="center"/>
            <w:rPr>
              <w:rFonts w:ascii="Times New Roman" w:hAnsi="Times New Roman" w:cs="Times New Roman"/>
              <w:b/>
              <w:color w:val="000000" w:themeColor="text1"/>
              <w:sz w:val="28"/>
              <w:szCs w:val="28"/>
              <w:lang w:val="uk-UA"/>
            </w:rPr>
          </w:pPr>
          <w:r w:rsidRPr="006D1AC6">
            <w:rPr>
              <w:rFonts w:ascii="Times New Roman" w:hAnsi="Times New Roman" w:cs="Times New Roman"/>
              <w:b/>
              <w:color w:val="000000" w:themeColor="text1"/>
              <w:sz w:val="28"/>
              <w:szCs w:val="28"/>
              <w:lang w:val="uk-UA"/>
            </w:rPr>
            <w:t>ЗМІСТ</w:t>
          </w:r>
        </w:p>
        <w:p w14:paraId="549CA57B" w14:textId="00ED3988" w:rsidR="00401469" w:rsidRDefault="006D1AC6">
          <w:pPr>
            <w:pStyle w:val="11"/>
            <w:tabs>
              <w:tab w:val="right" w:leader="dot" w:pos="10195"/>
            </w:tabs>
            <w:rPr>
              <w:rFonts w:asciiTheme="minorHAnsi" w:eastAsiaTheme="minorEastAsia" w:hAnsiTheme="minorHAnsi"/>
              <w:noProof/>
              <w:sz w:val="22"/>
              <w:lang w:val="en-US"/>
            </w:rPr>
          </w:pPr>
          <w:r>
            <w:fldChar w:fldCharType="begin"/>
          </w:r>
          <w:r>
            <w:instrText xml:space="preserve"> TOC \o "1-3" \h \z \u </w:instrText>
          </w:r>
          <w:r>
            <w:fldChar w:fldCharType="separate"/>
          </w:r>
          <w:hyperlink w:anchor="_Toc90317192" w:history="1">
            <w:r w:rsidR="00401469" w:rsidRPr="000E38BD">
              <w:rPr>
                <w:rStyle w:val="ad"/>
                <w:rFonts w:cs="Times New Roman"/>
                <w:b/>
                <w:noProof/>
                <w:lang w:val="uk-UA"/>
              </w:rPr>
              <w:t>ВСТУП</w:t>
            </w:r>
            <w:r w:rsidR="00401469">
              <w:rPr>
                <w:noProof/>
                <w:webHidden/>
              </w:rPr>
              <w:tab/>
            </w:r>
            <w:r w:rsidR="00401469">
              <w:rPr>
                <w:noProof/>
                <w:webHidden/>
              </w:rPr>
              <w:fldChar w:fldCharType="begin"/>
            </w:r>
            <w:r w:rsidR="00401469">
              <w:rPr>
                <w:noProof/>
                <w:webHidden/>
              </w:rPr>
              <w:instrText xml:space="preserve"> PAGEREF _Toc90317192 \h </w:instrText>
            </w:r>
            <w:r w:rsidR="00401469">
              <w:rPr>
                <w:noProof/>
                <w:webHidden/>
              </w:rPr>
            </w:r>
            <w:r w:rsidR="00401469">
              <w:rPr>
                <w:noProof/>
                <w:webHidden/>
              </w:rPr>
              <w:fldChar w:fldCharType="separate"/>
            </w:r>
            <w:r w:rsidR="00401469">
              <w:rPr>
                <w:noProof/>
                <w:webHidden/>
              </w:rPr>
              <w:t>10</w:t>
            </w:r>
            <w:r w:rsidR="00401469">
              <w:rPr>
                <w:noProof/>
                <w:webHidden/>
              </w:rPr>
              <w:fldChar w:fldCharType="end"/>
            </w:r>
          </w:hyperlink>
        </w:p>
        <w:p w14:paraId="18853FE5" w14:textId="1DBC41DF" w:rsidR="00401469" w:rsidRDefault="0082614C">
          <w:pPr>
            <w:pStyle w:val="11"/>
            <w:tabs>
              <w:tab w:val="left" w:pos="560"/>
              <w:tab w:val="right" w:leader="dot" w:pos="10195"/>
            </w:tabs>
            <w:rPr>
              <w:rFonts w:asciiTheme="minorHAnsi" w:eastAsiaTheme="minorEastAsia" w:hAnsiTheme="minorHAnsi"/>
              <w:noProof/>
              <w:sz w:val="22"/>
              <w:lang w:val="en-US"/>
            </w:rPr>
          </w:pPr>
          <w:hyperlink w:anchor="_Toc90317193" w:history="1">
            <w:r w:rsidR="00401469" w:rsidRPr="000E38BD">
              <w:rPr>
                <w:rStyle w:val="ad"/>
                <w:rFonts w:eastAsiaTheme="majorEastAsia" w:cs="Times New Roman"/>
                <w:b/>
                <w:bCs/>
                <w:noProof/>
                <w:lang w:val="uk-UA"/>
              </w:rPr>
              <w:t>1.</w:t>
            </w:r>
            <w:r w:rsidR="00401469">
              <w:rPr>
                <w:rFonts w:asciiTheme="minorHAnsi" w:eastAsiaTheme="minorEastAsia" w:hAnsiTheme="minorHAnsi"/>
                <w:noProof/>
                <w:sz w:val="22"/>
                <w:lang w:val="en-US"/>
              </w:rPr>
              <w:tab/>
            </w:r>
            <w:r w:rsidR="00401469" w:rsidRPr="000E38BD">
              <w:rPr>
                <w:rStyle w:val="ad"/>
                <w:rFonts w:eastAsiaTheme="majorEastAsia" w:cs="Times New Roman"/>
                <w:b/>
                <w:bCs/>
                <w:noProof/>
                <w:lang w:val="uk-UA"/>
              </w:rPr>
              <w:t>ДОСЛІДЖЕННЯ ТЕХНОЛОГІЇ ВИГОТОВЛЕННЯ ЛУСКАТНОЇ  АМІАЧНОЇ СЕЛІТРИ</w:t>
            </w:r>
            <w:r w:rsidR="00401469">
              <w:rPr>
                <w:noProof/>
                <w:webHidden/>
              </w:rPr>
              <w:tab/>
            </w:r>
            <w:r w:rsidR="00401469">
              <w:rPr>
                <w:noProof/>
                <w:webHidden/>
              </w:rPr>
              <w:fldChar w:fldCharType="begin"/>
            </w:r>
            <w:r w:rsidR="00401469">
              <w:rPr>
                <w:noProof/>
                <w:webHidden/>
              </w:rPr>
              <w:instrText xml:space="preserve"> PAGEREF _Toc90317193 \h </w:instrText>
            </w:r>
            <w:r w:rsidR="00401469">
              <w:rPr>
                <w:noProof/>
                <w:webHidden/>
              </w:rPr>
            </w:r>
            <w:r w:rsidR="00401469">
              <w:rPr>
                <w:noProof/>
                <w:webHidden/>
              </w:rPr>
              <w:fldChar w:fldCharType="separate"/>
            </w:r>
            <w:r w:rsidR="00401469">
              <w:rPr>
                <w:noProof/>
                <w:webHidden/>
              </w:rPr>
              <w:t>11</w:t>
            </w:r>
            <w:r w:rsidR="00401469">
              <w:rPr>
                <w:noProof/>
                <w:webHidden/>
              </w:rPr>
              <w:fldChar w:fldCharType="end"/>
            </w:r>
          </w:hyperlink>
        </w:p>
        <w:p w14:paraId="4AF0F05C" w14:textId="5C5F3E0E" w:rsidR="00401469" w:rsidRDefault="0082614C">
          <w:pPr>
            <w:pStyle w:val="21"/>
            <w:tabs>
              <w:tab w:val="left" w:pos="880"/>
              <w:tab w:val="right" w:leader="dot" w:pos="10195"/>
            </w:tabs>
            <w:rPr>
              <w:rFonts w:asciiTheme="minorHAnsi" w:eastAsiaTheme="minorEastAsia" w:hAnsiTheme="minorHAnsi"/>
              <w:noProof/>
              <w:sz w:val="22"/>
              <w:lang w:val="en-US"/>
            </w:rPr>
          </w:pPr>
          <w:hyperlink w:anchor="_Toc90317194" w:history="1">
            <w:r w:rsidR="00401469" w:rsidRPr="000E38BD">
              <w:rPr>
                <w:rStyle w:val="ad"/>
                <w:rFonts w:eastAsiaTheme="majorEastAsia" w:cs="Times New Roman"/>
                <w:b/>
                <w:noProof/>
                <w:lang w:val="uk-UA"/>
              </w:rPr>
              <w:t>1.1</w:t>
            </w:r>
            <w:r w:rsidR="00401469">
              <w:rPr>
                <w:rFonts w:asciiTheme="minorHAnsi" w:eastAsiaTheme="minorEastAsia" w:hAnsiTheme="minorHAnsi"/>
                <w:noProof/>
                <w:sz w:val="22"/>
                <w:lang w:val="en-US"/>
              </w:rPr>
              <w:tab/>
            </w:r>
            <w:r w:rsidR="00401469" w:rsidRPr="000E38BD">
              <w:rPr>
                <w:rStyle w:val="ad"/>
                <w:rFonts w:eastAsiaTheme="majorEastAsia" w:cs="Times New Roman"/>
                <w:b/>
                <w:noProof/>
                <w:lang w:val="uk-UA"/>
              </w:rPr>
              <w:t>Властивості аміачної селітри</w:t>
            </w:r>
            <w:r w:rsidR="00401469">
              <w:rPr>
                <w:noProof/>
                <w:webHidden/>
              </w:rPr>
              <w:tab/>
            </w:r>
            <w:r w:rsidR="00401469">
              <w:rPr>
                <w:noProof/>
                <w:webHidden/>
              </w:rPr>
              <w:fldChar w:fldCharType="begin"/>
            </w:r>
            <w:r w:rsidR="00401469">
              <w:rPr>
                <w:noProof/>
                <w:webHidden/>
              </w:rPr>
              <w:instrText xml:space="preserve"> PAGEREF _Toc90317194 \h </w:instrText>
            </w:r>
            <w:r w:rsidR="00401469">
              <w:rPr>
                <w:noProof/>
                <w:webHidden/>
              </w:rPr>
            </w:r>
            <w:r w:rsidR="00401469">
              <w:rPr>
                <w:noProof/>
                <w:webHidden/>
              </w:rPr>
              <w:fldChar w:fldCharType="separate"/>
            </w:r>
            <w:r w:rsidR="00401469">
              <w:rPr>
                <w:noProof/>
                <w:webHidden/>
              </w:rPr>
              <w:t>11</w:t>
            </w:r>
            <w:r w:rsidR="00401469">
              <w:rPr>
                <w:noProof/>
                <w:webHidden/>
              </w:rPr>
              <w:fldChar w:fldCharType="end"/>
            </w:r>
          </w:hyperlink>
        </w:p>
        <w:p w14:paraId="1841CDCB" w14:textId="62DD90CB" w:rsidR="00401469" w:rsidRDefault="0082614C">
          <w:pPr>
            <w:pStyle w:val="21"/>
            <w:tabs>
              <w:tab w:val="left" w:pos="880"/>
              <w:tab w:val="right" w:leader="dot" w:pos="10195"/>
            </w:tabs>
            <w:rPr>
              <w:rFonts w:asciiTheme="minorHAnsi" w:eastAsiaTheme="minorEastAsia" w:hAnsiTheme="minorHAnsi"/>
              <w:noProof/>
              <w:sz w:val="22"/>
              <w:lang w:val="en-US"/>
            </w:rPr>
          </w:pPr>
          <w:hyperlink w:anchor="_Toc90317195" w:history="1">
            <w:r w:rsidR="00401469" w:rsidRPr="000E38BD">
              <w:rPr>
                <w:rStyle w:val="ad"/>
                <w:rFonts w:cs="Times New Roman"/>
                <w:b/>
                <w:noProof/>
                <w:lang w:val="uk-UA"/>
              </w:rPr>
              <w:t>1.2</w:t>
            </w:r>
            <w:r w:rsidR="00401469">
              <w:rPr>
                <w:rFonts w:asciiTheme="minorHAnsi" w:eastAsiaTheme="minorEastAsia" w:hAnsiTheme="minorHAnsi"/>
                <w:noProof/>
                <w:sz w:val="22"/>
                <w:lang w:val="en-US"/>
              </w:rPr>
              <w:tab/>
            </w:r>
            <w:r w:rsidR="00401469" w:rsidRPr="000E38BD">
              <w:rPr>
                <w:rStyle w:val="ad"/>
                <w:rFonts w:cs="Times New Roman"/>
                <w:b/>
                <w:noProof/>
                <w:lang w:val="uk-UA"/>
              </w:rPr>
              <w:t>Основні стадії виробництва аміачної селітри</w:t>
            </w:r>
            <w:r w:rsidR="00401469">
              <w:rPr>
                <w:noProof/>
                <w:webHidden/>
              </w:rPr>
              <w:tab/>
            </w:r>
            <w:r w:rsidR="00401469">
              <w:rPr>
                <w:noProof/>
                <w:webHidden/>
              </w:rPr>
              <w:fldChar w:fldCharType="begin"/>
            </w:r>
            <w:r w:rsidR="00401469">
              <w:rPr>
                <w:noProof/>
                <w:webHidden/>
              </w:rPr>
              <w:instrText xml:space="preserve"> PAGEREF _Toc90317195 \h </w:instrText>
            </w:r>
            <w:r w:rsidR="00401469">
              <w:rPr>
                <w:noProof/>
                <w:webHidden/>
              </w:rPr>
            </w:r>
            <w:r w:rsidR="00401469">
              <w:rPr>
                <w:noProof/>
                <w:webHidden/>
              </w:rPr>
              <w:fldChar w:fldCharType="separate"/>
            </w:r>
            <w:r w:rsidR="00401469">
              <w:rPr>
                <w:noProof/>
                <w:webHidden/>
              </w:rPr>
              <w:t>16</w:t>
            </w:r>
            <w:r w:rsidR="00401469">
              <w:rPr>
                <w:noProof/>
                <w:webHidden/>
              </w:rPr>
              <w:fldChar w:fldCharType="end"/>
            </w:r>
          </w:hyperlink>
        </w:p>
        <w:p w14:paraId="2F80AC74" w14:textId="45B266B2" w:rsidR="00401469" w:rsidRDefault="0082614C">
          <w:pPr>
            <w:pStyle w:val="21"/>
            <w:tabs>
              <w:tab w:val="left" w:pos="880"/>
              <w:tab w:val="right" w:leader="dot" w:pos="10195"/>
            </w:tabs>
            <w:rPr>
              <w:rFonts w:asciiTheme="minorHAnsi" w:eastAsiaTheme="minorEastAsia" w:hAnsiTheme="minorHAnsi"/>
              <w:noProof/>
              <w:sz w:val="22"/>
              <w:lang w:val="en-US"/>
            </w:rPr>
          </w:pPr>
          <w:hyperlink w:anchor="_Toc90317196" w:history="1">
            <w:r w:rsidR="00401469" w:rsidRPr="000E38BD">
              <w:rPr>
                <w:rStyle w:val="ad"/>
                <w:rFonts w:eastAsiaTheme="majorEastAsia" w:cs="Times New Roman"/>
                <w:b/>
                <w:noProof/>
                <w:lang w:val="uk-UA"/>
              </w:rPr>
              <w:t>1.3</w:t>
            </w:r>
            <w:r w:rsidR="00401469">
              <w:rPr>
                <w:rFonts w:asciiTheme="minorHAnsi" w:eastAsiaTheme="minorEastAsia" w:hAnsiTheme="minorHAnsi"/>
                <w:noProof/>
                <w:sz w:val="22"/>
                <w:lang w:val="en-US"/>
              </w:rPr>
              <w:tab/>
            </w:r>
            <w:r w:rsidR="00401469" w:rsidRPr="000E38BD">
              <w:rPr>
                <w:rStyle w:val="ad"/>
                <w:rFonts w:eastAsiaTheme="majorEastAsia" w:cs="Times New Roman"/>
                <w:b/>
                <w:noProof/>
                <w:lang w:val="uk-UA"/>
              </w:rPr>
              <w:t xml:space="preserve">Аналіз процесу випаровування як </w:t>
            </w:r>
            <w:r w:rsidR="00401469" w:rsidRPr="000E38BD">
              <w:rPr>
                <w:rStyle w:val="ad"/>
                <w:rFonts w:eastAsiaTheme="majorEastAsia" w:cs="Times New Roman"/>
                <w:b/>
                <w:noProof/>
                <w:shd w:val="clear" w:color="auto" w:fill="FFFFFF"/>
                <w:lang w:val="uk-UA"/>
              </w:rPr>
              <w:t>об'єкта</w:t>
            </w:r>
            <w:r w:rsidR="00401469" w:rsidRPr="000E38BD">
              <w:rPr>
                <w:rStyle w:val="ad"/>
                <w:rFonts w:eastAsiaTheme="majorEastAsia" w:cs="Times New Roman"/>
                <w:b/>
                <w:noProof/>
                <w:lang w:val="uk-UA"/>
              </w:rPr>
              <w:t xml:space="preserve"> автоматизації</w:t>
            </w:r>
            <w:r w:rsidR="00401469">
              <w:rPr>
                <w:noProof/>
                <w:webHidden/>
              </w:rPr>
              <w:tab/>
            </w:r>
            <w:r w:rsidR="00401469">
              <w:rPr>
                <w:noProof/>
                <w:webHidden/>
              </w:rPr>
              <w:fldChar w:fldCharType="begin"/>
            </w:r>
            <w:r w:rsidR="00401469">
              <w:rPr>
                <w:noProof/>
                <w:webHidden/>
              </w:rPr>
              <w:instrText xml:space="preserve"> PAGEREF _Toc90317196 \h </w:instrText>
            </w:r>
            <w:r w:rsidR="00401469">
              <w:rPr>
                <w:noProof/>
                <w:webHidden/>
              </w:rPr>
            </w:r>
            <w:r w:rsidR="00401469">
              <w:rPr>
                <w:noProof/>
                <w:webHidden/>
              </w:rPr>
              <w:fldChar w:fldCharType="separate"/>
            </w:r>
            <w:r w:rsidR="00401469">
              <w:rPr>
                <w:noProof/>
                <w:webHidden/>
              </w:rPr>
              <w:t>18</w:t>
            </w:r>
            <w:r w:rsidR="00401469">
              <w:rPr>
                <w:noProof/>
                <w:webHidden/>
              </w:rPr>
              <w:fldChar w:fldCharType="end"/>
            </w:r>
          </w:hyperlink>
        </w:p>
        <w:p w14:paraId="7664B175" w14:textId="2DF36A0D" w:rsidR="00401469" w:rsidRDefault="0082614C">
          <w:pPr>
            <w:pStyle w:val="21"/>
            <w:tabs>
              <w:tab w:val="left" w:pos="880"/>
              <w:tab w:val="right" w:leader="dot" w:pos="10195"/>
            </w:tabs>
            <w:rPr>
              <w:rFonts w:asciiTheme="minorHAnsi" w:eastAsiaTheme="minorEastAsia" w:hAnsiTheme="minorHAnsi"/>
              <w:noProof/>
              <w:sz w:val="22"/>
              <w:lang w:val="en-US"/>
            </w:rPr>
          </w:pPr>
          <w:hyperlink w:anchor="_Toc90317197" w:history="1">
            <w:r w:rsidR="00401469" w:rsidRPr="000E38BD">
              <w:rPr>
                <w:rStyle w:val="ad"/>
                <w:rFonts w:eastAsiaTheme="majorEastAsia" w:cs="Times New Roman"/>
                <w:b/>
                <w:noProof/>
                <w:lang w:val="uk-UA"/>
              </w:rPr>
              <w:t>1.4</w:t>
            </w:r>
            <w:r w:rsidR="00401469">
              <w:rPr>
                <w:rFonts w:asciiTheme="minorHAnsi" w:eastAsiaTheme="minorEastAsia" w:hAnsiTheme="minorHAnsi"/>
                <w:noProof/>
                <w:sz w:val="22"/>
                <w:lang w:val="en-US"/>
              </w:rPr>
              <w:tab/>
            </w:r>
            <w:r w:rsidR="00401469" w:rsidRPr="000E38BD">
              <w:rPr>
                <w:rStyle w:val="ad"/>
                <w:rFonts w:eastAsiaTheme="majorEastAsia" w:cs="Times New Roman"/>
                <w:b/>
                <w:noProof/>
                <w:lang w:val="uk-UA"/>
              </w:rPr>
              <w:t>Приклади автоматизації випарного апарату</w:t>
            </w:r>
            <w:r w:rsidR="00401469">
              <w:rPr>
                <w:noProof/>
                <w:webHidden/>
              </w:rPr>
              <w:tab/>
            </w:r>
            <w:r w:rsidR="00401469">
              <w:rPr>
                <w:noProof/>
                <w:webHidden/>
              </w:rPr>
              <w:fldChar w:fldCharType="begin"/>
            </w:r>
            <w:r w:rsidR="00401469">
              <w:rPr>
                <w:noProof/>
                <w:webHidden/>
              </w:rPr>
              <w:instrText xml:space="preserve"> PAGEREF _Toc90317197 \h </w:instrText>
            </w:r>
            <w:r w:rsidR="00401469">
              <w:rPr>
                <w:noProof/>
                <w:webHidden/>
              </w:rPr>
            </w:r>
            <w:r w:rsidR="00401469">
              <w:rPr>
                <w:noProof/>
                <w:webHidden/>
              </w:rPr>
              <w:fldChar w:fldCharType="separate"/>
            </w:r>
            <w:r w:rsidR="00401469">
              <w:rPr>
                <w:noProof/>
                <w:webHidden/>
              </w:rPr>
              <w:t>24</w:t>
            </w:r>
            <w:r w:rsidR="00401469">
              <w:rPr>
                <w:noProof/>
                <w:webHidden/>
              </w:rPr>
              <w:fldChar w:fldCharType="end"/>
            </w:r>
          </w:hyperlink>
        </w:p>
        <w:p w14:paraId="0FF8D51C" w14:textId="3B1CCBB0" w:rsidR="00401469" w:rsidRDefault="0082614C">
          <w:pPr>
            <w:pStyle w:val="21"/>
            <w:tabs>
              <w:tab w:val="left" w:pos="880"/>
              <w:tab w:val="right" w:leader="dot" w:pos="10195"/>
            </w:tabs>
            <w:rPr>
              <w:rFonts w:asciiTheme="minorHAnsi" w:eastAsiaTheme="minorEastAsia" w:hAnsiTheme="minorHAnsi"/>
              <w:noProof/>
              <w:sz w:val="22"/>
              <w:lang w:val="en-US"/>
            </w:rPr>
          </w:pPr>
          <w:hyperlink w:anchor="_Toc90317198" w:history="1">
            <w:r w:rsidR="00401469" w:rsidRPr="000E38BD">
              <w:rPr>
                <w:rStyle w:val="ad"/>
                <w:rFonts w:eastAsiaTheme="majorEastAsia" w:cs="Times New Roman"/>
                <w:b/>
                <w:noProof/>
                <w:lang w:val="uk-UA"/>
              </w:rPr>
              <w:t>1.5</w:t>
            </w:r>
            <w:r w:rsidR="00401469">
              <w:rPr>
                <w:rFonts w:asciiTheme="minorHAnsi" w:eastAsiaTheme="minorEastAsia" w:hAnsiTheme="minorHAnsi"/>
                <w:noProof/>
                <w:sz w:val="22"/>
                <w:lang w:val="en-US"/>
              </w:rPr>
              <w:tab/>
            </w:r>
            <w:r w:rsidR="00401469" w:rsidRPr="000E38BD">
              <w:rPr>
                <w:rStyle w:val="ad"/>
                <w:rFonts w:eastAsiaTheme="majorEastAsia" w:cs="Times New Roman"/>
                <w:b/>
                <w:noProof/>
                <w:lang w:val="uk-UA"/>
              </w:rPr>
              <w:t>Постановка задачі автоматизації</w:t>
            </w:r>
            <w:r w:rsidR="00401469">
              <w:rPr>
                <w:noProof/>
                <w:webHidden/>
              </w:rPr>
              <w:tab/>
            </w:r>
            <w:r w:rsidR="00401469">
              <w:rPr>
                <w:noProof/>
                <w:webHidden/>
              </w:rPr>
              <w:fldChar w:fldCharType="begin"/>
            </w:r>
            <w:r w:rsidR="00401469">
              <w:rPr>
                <w:noProof/>
                <w:webHidden/>
              </w:rPr>
              <w:instrText xml:space="preserve"> PAGEREF _Toc90317198 \h </w:instrText>
            </w:r>
            <w:r w:rsidR="00401469">
              <w:rPr>
                <w:noProof/>
                <w:webHidden/>
              </w:rPr>
            </w:r>
            <w:r w:rsidR="00401469">
              <w:rPr>
                <w:noProof/>
                <w:webHidden/>
              </w:rPr>
              <w:fldChar w:fldCharType="separate"/>
            </w:r>
            <w:r w:rsidR="00401469">
              <w:rPr>
                <w:noProof/>
                <w:webHidden/>
              </w:rPr>
              <w:t>27</w:t>
            </w:r>
            <w:r w:rsidR="00401469">
              <w:rPr>
                <w:noProof/>
                <w:webHidden/>
              </w:rPr>
              <w:fldChar w:fldCharType="end"/>
            </w:r>
          </w:hyperlink>
        </w:p>
        <w:p w14:paraId="58145389" w14:textId="7300C3B8" w:rsidR="00401469" w:rsidRDefault="0082614C">
          <w:pPr>
            <w:pStyle w:val="11"/>
            <w:tabs>
              <w:tab w:val="left" w:pos="560"/>
              <w:tab w:val="right" w:leader="dot" w:pos="10195"/>
            </w:tabs>
            <w:rPr>
              <w:rFonts w:asciiTheme="minorHAnsi" w:eastAsiaTheme="minorEastAsia" w:hAnsiTheme="minorHAnsi"/>
              <w:noProof/>
              <w:sz w:val="22"/>
              <w:lang w:val="en-US"/>
            </w:rPr>
          </w:pPr>
          <w:hyperlink w:anchor="_Toc90317199" w:history="1">
            <w:r w:rsidR="00401469" w:rsidRPr="000E38BD">
              <w:rPr>
                <w:rStyle w:val="ad"/>
                <w:rFonts w:cs="Times New Roman"/>
                <w:b/>
                <w:noProof/>
                <w:lang w:val="uk-UA"/>
              </w:rPr>
              <w:t>2.</w:t>
            </w:r>
            <w:r w:rsidR="00401469">
              <w:rPr>
                <w:rFonts w:asciiTheme="minorHAnsi" w:eastAsiaTheme="minorEastAsia" w:hAnsiTheme="minorHAnsi"/>
                <w:noProof/>
                <w:sz w:val="22"/>
                <w:lang w:val="en-US"/>
              </w:rPr>
              <w:tab/>
            </w:r>
            <w:r w:rsidR="00401469" w:rsidRPr="000E38BD">
              <w:rPr>
                <w:rStyle w:val="ad"/>
                <w:rFonts w:cs="Times New Roman"/>
                <w:b/>
                <w:noProof/>
                <w:lang w:val="uk-UA"/>
              </w:rPr>
              <w:t>СТВОРЕННЯ СИСТЕМИ АВТОМАТИЗАЦІЇ ВИРОБНИЦТВА  ЛУСКАТНОЇ АМІАЧНОЇ СЕЛІТРИ</w:t>
            </w:r>
            <w:r w:rsidR="00401469">
              <w:rPr>
                <w:noProof/>
                <w:webHidden/>
              </w:rPr>
              <w:tab/>
            </w:r>
            <w:r w:rsidR="00401469">
              <w:rPr>
                <w:noProof/>
                <w:webHidden/>
              </w:rPr>
              <w:fldChar w:fldCharType="begin"/>
            </w:r>
            <w:r w:rsidR="00401469">
              <w:rPr>
                <w:noProof/>
                <w:webHidden/>
              </w:rPr>
              <w:instrText xml:space="preserve"> PAGEREF _Toc90317199 \h </w:instrText>
            </w:r>
            <w:r w:rsidR="00401469">
              <w:rPr>
                <w:noProof/>
                <w:webHidden/>
              </w:rPr>
            </w:r>
            <w:r w:rsidR="00401469">
              <w:rPr>
                <w:noProof/>
                <w:webHidden/>
              </w:rPr>
              <w:fldChar w:fldCharType="separate"/>
            </w:r>
            <w:r w:rsidR="00401469">
              <w:rPr>
                <w:noProof/>
                <w:webHidden/>
              </w:rPr>
              <w:t>28</w:t>
            </w:r>
            <w:r w:rsidR="00401469">
              <w:rPr>
                <w:noProof/>
                <w:webHidden/>
              </w:rPr>
              <w:fldChar w:fldCharType="end"/>
            </w:r>
          </w:hyperlink>
        </w:p>
        <w:p w14:paraId="1ED589BC" w14:textId="491E6CD8" w:rsidR="00401469" w:rsidRDefault="0082614C">
          <w:pPr>
            <w:pStyle w:val="21"/>
            <w:tabs>
              <w:tab w:val="left" w:pos="880"/>
              <w:tab w:val="right" w:leader="dot" w:pos="10195"/>
            </w:tabs>
            <w:rPr>
              <w:rFonts w:asciiTheme="minorHAnsi" w:eastAsiaTheme="minorEastAsia" w:hAnsiTheme="minorHAnsi"/>
              <w:noProof/>
              <w:sz w:val="22"/>
              <w:lang w:val="en-US"/>
            </w:rPr>
          </w:pPr>
          <w:hyperlink w:anchor="_Toc90317200" w:history="1">
            <w:r w:rsidR="00401469" w:rsidRPr="000E38BD">
              <w:rPr>
                <w:rStyle w:val="ad"/>
                <w:rFonts w:eastAsiaTheme="majorEastAsia" w:cs="Times New Roman"/>
                <w:b/>
                <w:noProof/>
                <w:lang w:val="uk-UA"/>
              </w:rPr>
              <w:t>2.1</w:t>
            </w:r>
            <w:r w:rsidR="00401469">
              <w:rPr>
                <w:rFonts w:asciiTheme="minorHAnsi" w:eastAsiaTheme="minorEastAsia" w:hAnsiTheme="minorHAnsi"/>
                <w:noProof/>
                <w:sz w:val="22"/>
                <w:lang w:val="en-US"/>
              </w:rPr>
              <w:tab/>
            </w:r>
            <w:r w:rsidR="00401469" w:rsidRPr="000E38BD">
              <w:rPr>
                <w:rStyle w:val="ad"/>
                <w:rFonts w:eastAsiaTheme="majorEastAsia" w:cs="Times New Roman"/>
                <w:b/>
                <w:noProof/>
                <w:lang w:val="uk-UA"/>
              </w:rPr>
              <w:t>Побудова експертної системи</w:t>
            </w:r>
            <w:r w:rsidR="00401469">
              <w:rPr>
                <w:noProof/>
                <w:webHidden/>
              </w:rPr>
              <w:tab/>
            </w:r>
            <w:r w:rsidR="00401469">
              <w:rPr>
                <w:noProof/>
                <w:webHidden/>
              </w:rPr>
              <w:fldChar w:fldCharType="begin"/>
            </w:r>
            <w:r w:rsidR="00401469">
              <w:rPr>
                <w:noProof/>
                <w:webHidden/>
              </w:rPr>
              <w:instrText xml:space="preserve"> PAGEREF _Toc90317200 \h </w:instrText>
            </w:r>
            <w:r w:rsidR="00401469">
              <w:rPr>
                <w:noProof/>
                <w:webHidden/>
              </w:rPr>
            </w:r>
            <w:r w:rsidR="00401469">
              <w:rPr>
                <w:noProof/>
                <w:webHidden/>
              </w:rPr>
              <w:fldChar w:fldCharType="separate"/>
            </w:r>
            <w:r w:rsidR="00401469">
              <w:rPr>
                <w:noProof/>
                <w:webHidden/>
              </w:rPr>
              <w:t>28</w:t>
            </w:r>
            <w:r w:rsidR="00401469">
              <w:rPr>
                <w:noProof/>
                <w:webHidden/>
              </w:rPr>
              <w:fldChar w:fldCharType="end"/>
            </w:r>
          </w:hyperlink>
        </w:p>
        <w:p w14:paraId="0111B868" w14:textId="5AFE4E3D" w:rsidR="00401469" w:rsidRDefault="0082614C">
          <w:pPr>
            <w:pStyle w:val="21"/>
            <w:tabs>
              <w:tab w:val="left" w:pos="880"/>
              <w:tab w:val="right" w:leader="dot" w:pos="10195"/>
            </w:tabs>
            <w:rPr>
              <w:rFonts w:asciiTheme="minorHAnsi" w:eastAsiaTheme="minorEastAsia" w:hAnsiTheme="minorHAnsi"/>
              <w:noProof/>
              <w:sz w:val="22"/>
              <w:lang w:val="en-US"/>
            </w:rPr>
          </w:pPr>
          <w:hyperlink w:anchor="_Toc90317201" w:history="1">
            <w:r w:rsidR="00401469" w:rsidRPr="000E38BD">
              <w:rPr>
                <w:rStyle w:val="ad"/>
                <w:rFonts w:cs="Times New Roman"/>
                <w:b/>
                <w:noProof/>
                <w:lang w:val="uk-UA"/>
              </w:rPr>
              <w:t>2.2</w:t>
            </w:r>
            <w:r w:rsidR="00401469">
              <w:rPr>
                <w:rFonts w:asciiTheme="minorHAnsi" w:eastAsiaTheme="minorEastAsia" w:hAnsiTheme="minorHAnsi"/>
                <w:noProof/>
                <w:sz w:val="22"/>
                <w:lang w:val="en-US"/>
              </w:rPr>
              <w:tab/>
            </w:r>
            <w:r w:rsidR="00401469" w:rsidRPr="000E38BD">
              <w:rPr>
                <w:rStyle w:val="ad"/>
                <w:rFonts w:cs="Times New Roman"/>
                <w:b/>
                <w:noProof/>
                <w:lang w:val="uk-UA"/>
              </w:rPr>
              <w:t>Визначення параметрів контролю, керування та сигналізації</w:t>
            </w:r>
            <w:r w:rsidR="00401469">
              <w:rPr>
                <w:noProof/>
                <w:webHidden/>
              </w:rPr>
              <w:tab/>
            </w:r>
            <w:r w:rsidR="00401469">
              <w:rPr>
                <w:noProof/>
                <w:webHidden/>
              </w:rPr>
              <w:fldChar w:fldCharType="begin"/>
            </w:r>
            <w:r w:rsidR="00401469">
              <w:rPr>
                <w:noProof/>
                <w:webHidden/>
              </w:rPr>
              <w:instrText xml:space="preserve"> PAGEREF _Toc90317201 \h </w:instrText>
            </w:r>
            <w:r w:rsidR="00401469">
              <w:rPr>
                <w:noProof/>
                <w:webHidden/>
              </w:rPr>
            </w:r>
            <w:r w:rsidR="00401469">
              <w:rPr>
                <w:noProof/>
                <w:webHidden/>
              </w:rPr>
              <w:fldChar w:fldCharType="separate"/>
            </w:r>
            <w:r w:rsidR="00401469">
              <w:rPr>
                <w:noProof/>
                <w:webHidden/>
              </w:rPr>
              <w:t>29</w:t>
            </w:r>
            <w:r w:rsidR="00401469">
              <w:rPr>
                <w:noProof/>
                <w:webHidden/>
              </w:rPr>
              <w:fldChar w:fldCharType="end"/>
            </w:r>
          </w:hyperlink>
        </w:p>
        <w:p w14:paraId="1FDC2FB8" w14:textId="5F141848" w:rsidR="00401469" w:rsidRDefault="0082614C">
          <w:pPr>
            <w:pStyle w:val="21"/>
            <w:tabs>
              <w:tab w:val="left" w:pos="880"/>
              <w:tab w:val="right" w:leader="dot" w:pos="10195"/>
            </w:tabs>
            <w:rPr>
              <w:rFonts w:asciiTheme="minorHAnsi" w:eastAsiaTheme="minorEastAsia" w:hAnsiTheme="minorHAnsi"/>
              <w:noProof/>
              <w:sz w:val="22"/>
              <w:lang w:val="en-US"/>
            </w:rPr>
          </w:pPr>
          <w:hyperlink w:anchor="_Toc90317202" w:history="1">
            <w:r w:rsidR="00401469" w:rsidRPr="000E38BD">
              <w:rPr>
                <w:rStyle w:val="ad"/>
                <w:rFonts w:eastAsiaTheme="majorEastAsia" w:cs="Times New Roman"/>
                <w:b/>
                <w:noProof/>
                <w:lang w:val="uk-UA"/>
              </w:rPr>
              <w:t>2.3</w:t>
            </w:r>
            <w:r w:rsidR="00401469">
              <w:rPr>
                <w:rFonts w:asciiTheme="minorHAnsi" w:eastAsiaTheme="minorEastAsia" w:hAnsiTheme="minorHAnsi"/>
                <w:noProof/>
                <w:sz w:val="22"/>
                <w:lang w:val="en-US"/>
              </w:rPr>
              <w:tab/>
            </w:r>
            <w:r w:rsidR="00401469" w:rsidRPr="000E38BD">
              <w:rPr>
                <w:rStyle w:val="ad"/>
                <w:rFonts w:eastAsiaTheme="majorEastAsia" w:cs="Times New Roman"/>
                <w:b/>
                <w:noProof/>
                <w:lang w:val="uk-UA"/>
              </w:rPr>
              <w:t>Опис схеми автоматизації</w:t>
            </w:r>
            <w:r w:rsidR="00401469">
              <w:rPr>
                <w:noProof/>
                <w:webHidden/>
              </w:rPr>
              <w:tab/>
            </w:r>
            <w:r w:rsidR="00401469">
              <w:rPr>
                <w:noProof/>
                <w:webHidden/>
              </w:rPr>
              <w:fldChar w:fldCharType="begin"/>
            </w:r>
            <w:r w:rsidR="00401469">
              <w:rPr>
                <w:noProof/>
                <w:webHidden/>
              </w:rPr>
              <w:instrText xml:space="preserve"> PAGEREF _Toc90317202 \h </w:instrText>
            </w:r>
            <w:r w:rsidR="00401469">
              <w:rPr>
                <w:noProof/>
                <w:webHidden/>
              </w:rPr>
            </w:r>
            <w:r w:rsidR="00401469">
              <w:rPr>
                <w:noProof/>
                <w:webHidden/>
              </w:rPr>
              <w:fldChar w:fldCharType="separate"/>
            </w:r>
            <w:r w:rsidR="00401469">
              <w:rPr>
                <w:noProof/>
                <w:webHidden/>
              </w:rPr>
              <w:t>31</w:t>
            </w:r>
            <w:r w:rsidR="00401469">
              <w:rPr>
                <w:noProof/>
                <w:webHidden/>
              </w:rPr>
              <w:fldChar w:fldCharType="end"/>
            </w:r>
          </w:hyperlink>
        </w:p>
        <w:p w14:paraId="5D1F79B0" w14:textId="13944CE9" w:rsidR="00401469" w:rsidRDefault="0082614C">
          <w:pPr>
            <w:pStyle w:val="21"/>
            <w:tabs>
              <w:tab w:val="right" w:leader="dot" w:pos="10195"/>
            </w:tabs>
            <w:rPr>
              <w:rFonts w:asciiTheme="minorHAnsi" w:eastAsiaTheme="minorEastAsia" w:hAnsiTheme="minorHAnsi"/>
              <w:noProof/>
              <w:sz w:val="22"/>
              <w:lang w:val="en-US"/>
            </w:rPr>
          </w:pPr>
          <w:hyperlink w:anchor="_Toc90317203" w:history="1">
            <w:r w:rsidR="00401469" w:rsidRPr="000E38BD">
              <w:rPr>
                <w:rStyle w:val="ad"/>
                <w:rFonts w:eastAsiaTheme="majorEastAsia" w:cs="Times New Roman"/>
                <w:b/>
                <w:noProof/>
                <w:lang w:val="uk-UA"/>
              </w:rPr>
              <w:t>Висновки до розділу 2</w:t>
            </w:r>
            <w:r w:rsidR="00401469">
              <w:rPr>
                <w:noProof/>
                <w:webHidden/>
              </w:rPr>
              <w:tab/>
            </w:r>
            <w:r w:rsidR="00401469">
              <w:rPr>
                <w:noProof/>
                <w:webHidden/>
              </w:rPr>
              <w:fldChar w:fldCharType="begin"/>
            </w:r>
            <w:r w:rsidR="00401469">
              <w:rPr>
                <w:noProof/>
                <w:webHidden/>
              </w:rPr>
              <w:instrText xml:space="preserve"> PAGEREF _Toc90317203 \h </w:instrText>
            </w:r>
            <w:r w:rsidR="00401469">
              <w:rPr>
                <w:noProof/>
                <w:webHidden/>
              </w:rPr>
            </w:r>
            <w:r w:rsidR="00401469">
              <w:rPr>
                <w:noProof/>
                <w:webHidden/>
              </w:rPr>
              <w:fldChar w:fldCharType="separate"/>
            </w:r>
            <w:r w:rsidR="00401469">
              <w:rPr>
                <w:noProof/>
                <w:webHidden/>
              </w:rPr>
              <w:t>34</w:t>
            </w:r>
            <w:r w:rsidR="00401469">
              <w:rPr>
                <w:noProof/>
                <w:webHidden/>
              </w:rPr>
              <w:fldChar w:fldCharType="end"/>
            </w:r>
          </w:hyperlink>
        </w:p>
        <w:p w14:paraId="1B8C4419" w14:textId="1A725F28" w:rsidR="00401469" w:rsidRDefault="0082614C">
          <w:pPr>
            <w:pStyle w:val="11"/>
            <w:tabs>
              <w:tab w:val="left" w:pos="560"/>
              <w:tab w:val="right" w:leader="dot" w:pos="10195"/>
            </w:tabs>
            <w:rPr>
              <w:rFonts w:asciiTheme="minorHAnsi" w:eastAsiaTheme="minorEastAsia" w:hAnsiTheme="minorHAnsi"/>
              <w:noProof/>
              <w:sz w:val="22"/>
              <w:lang w:val="en-US"/>
            </w:rPr>
          </w:pPr>
          <w:hyperlink w:anchor="_Toc90317204" w:history="1">
            <w:r w:rsidR="00401469" w:rsidRPr="000E38BD">
              <w:rPr>
                <w:rStyle w:val="ad"/>
                <w:rFonts w:cs="Times New Roman"/>
                <w:b/>
                <w:noProof/>
                <w:lang w:val="uk-UA"/>
              </w:rPr>
              <w:t>3.</w:t>
            </w:r>
            <w:r w:rsidR="00401469">
              <w:rPr>
                <w:rFonts w:asciiTheme="minorHAnsi" w:eastAsiaTheme="minorEastAsia" w:hAnsiTheme="minorHAnsi"/>
                <w:noProof/>
                <w:sz w:val="22"/>
                <w:lang w:val="en-US"/>
              </w:rPr>
              <w:tab/>
            </w:r>
            <w:r w:rsidR="00401469" w:rsidRPr="000E38BD">
              <w:rPr>
                <w:rStyle w:val="ad"/>
                <w:rFonts w:cs="Times New Roman"/>
                <w:b/>
                <w:noProof/>
                <w:lang w:val="uk-UA"/>
              </w:rPr>
              <w:t>МАТЕМАТИЧНЕ МОДЕЛЮВАННЯ ВИПАРНОГО АПАРАТУ ЯК ОБ</w:t>
            </w:r>
            <w:r w:rsidR="00401469" w:rsidRPr="000E38BD">
              <w:rPr>
                <w:rStyle w:val="ad"/>
                <w:rFonts w:cs="Times New Roman"/>
                <w:b/>
                <w:noProof/>
              </w:rPr>
              <w:t>`</w:t>
            </w:r>
            <w:r w:rsidR="00401469" w:rsidRPr="000E38BD">
              <w:rPr>
                <w:rStyle w:val="ad"/>
                <w:rFonts w:cs="Times New Roman"/>
                <w:b/>
                <w:noProof/>
                <w:lang w:val="uk-UA"/>
              </w:rPr>
              <w:t>ЄКТА КЕРУВАННЯ</w:t>
            </w:r>
            <w:r w:rsidR="00401469">
              <w:rPr>
                <w:noProof/>
                <w:webHidden/>
              </w:rPr>
              <w:tab/>
            </w:r>
            <w:r w:rsidR="00401469">
              <w:rPr>
                <w:noProof/>
                <w:webHidden/>
              </w:rPr>
              <w:fldChar w:fldCharType="begin"/>
            </w:r>
            <w:r w:rsidR="00401469">
              <w:rPr>
                <w:noProof/>
                <w:webHidden/>
              </w:rPr>
              <w:instrText xml:space="preserve"> PAGEREF _Toc90317204 \h </w:instrText>
            </w:r>
            <w:r w:rsidR="00401469">
              <w:rPr>
                <w:noProof/>
                <w:webHidden/>
              </w:rPr>
            </w:r>
            <w:r w:rsidR="00401469">
              <w:rPr>
                <w:noProof/>
                <w:webHidden/>
              </w:rPr>
              <w:fldChar w:fldCharType="separate"/>
            </w:r>
            <w:r w:rsidR="00401469">
              <w:rPr>
                <w:noProof/>
                <w:webHidden/>
              </w:rPr>
              <w:t>35</w:t>
            </w:r>
            <w:r w:rsidR="00401469">
              <w:rPr>
                <w:noProof/>
                <w:webHidden/>
              </w:rPr>
              <w:fldChar w:fldCharType="end"/>
            </w:r>
          </w:hyperlink>
        </w:p>
        <w:p w14:paraId="6F1D2522" w14:textId="4F12DA8B" w:rsidR="00401469" w:rsidRDefault="0082614C">
          <w:pPr>
            <w:pStyle w:val="21"/>
            <w:tabs>
              <w:tab w:val="right" w:leader="dot" w:pos="10195"/>
            </w:tabs>
            <w:rPr>
              <w:rFonts w:asciiTheme="minorHAnsi" w:eastAsiaTheme="minorEastAsia" w:hAnsiTheme="minorHAnsi"/>
              <w:noProof/>
              <w:sz w:val="22"/>
              <w:lang w:val="en-US"/>
            </w:rPr>
          </w:pPr>
          <w:hyperlink w:anchor="_Toc90317205" w:history="1">
            <w:r w:rsidR="00401469" w:rsidRPr="000E38BD">
              <w:rPr>
                <w:rStyle w:val="ad"/>
                <w:rFonts w:eastAsiaTheme="majorEastAsia" w:cs="Times New Roman"/>
                <w:b/>
                <w:noProof/>
                <w:lang w:val="uk-UA"/>
              </w:rPr>
              <w:t>Висновки до розділу 3</w:t>
            </w:r>
            <w:r w:rsidR="00401469">
              <w:rPr>
                <w:noProof/>
                <w:webHidden/>
              </w:rPr>
              <w:tab/>
            </w:r>
            <w:r w:rsidR="00401469">
              <w:rPr>
                <w:noProof/>
                <w:webHidden/>
              </w:rPr>
              <w:fldChar w:fldCharType="begin"/>
            </w:r>
            <w:r w:rsidR="00401469">
              <w:rPr>
                <w:noProof/>
                <w:webHidden/>
              </w:rPr>
              <w:instrText xml:space="preserve"> PAGEREF _Toc90317205 \h </w:instrText>
            </w:r>
            <w:r w:rsidR="00401469">
              <w:rPr>
                <w:noProof/>
                <w:webHidden/>
              </w:rPr>
            </w:r>
            <w:r w:rsidR="00401469">
              <w:rPr>
                <w:noProof/>
                <w:webHidden/>
              </w:rPr>
              <w:fldChar w:fldCharType="separate"/>
            </w:r>
            <w:r w:rsidR="00401469">
              <w:rPr>
                <w:noProof/>
                <w:webHidden/>
              </w:rPr>
              <w:t>42</w:t>
            </w:r>
            <w:r w:rsidR="00401469">
              <w:rPr>
                <w:noProof/>
                <w:webHidden/>
              </w:rPr>
              <w:fldChar w:fldCharType="end"/>
            </w:r>
          </w:hyperlink>
        </w:p>
        <w:p w14:paraId="4C267014" w14:textId="10340AEC" w:rsidR="00401469" w:rsidRDefault="0082614C">
          <w:pPr>
            <w:pStyle w:val="11"/>
            <w:tabs>
              <w:tab w:val="left" w:pos="560"/>
              <w:tab w:val="right" w:leader="dot" w:pos="10195"/>
            </w:tabs>
            <w:rPr>
              <w:rFonts w:asciiTheme="minorHAnsi" w:eastAsiaTheme="minorEastAsia" w:hAnsiTheme="minorHAnsi"/>
              <w:noProof/>
              <w:sz w:val="22"/>
              <w:lang w:val="en-US"/>
            </w:rPr>
          </w:pPr>
          <w:hyperlink w:anchor="_Toc90317206" w:history="1">
            <w:r w:rsidR="00401469" w:rsidRPr="000E38BD">
              <w:rPr>
                <w:rStyle w:val="ad"/>
                <w:rFonts w:cs="Times New Roman"/>
                <w:b/>
                <w:noProof/>
                <w:lang w:val="uk-UA"/>
              </w:rPr>
              <w:t>4.</w:t>
            </w:r>
            <w:r w:rsidR="00401469">
              <w:rPr>
                <w:rFonts w:asciiTheme="minorHAnsi" w:eastAsiaTheme="minorEastAsia" w:hAnsiTheme="minorHAnsi"/>
                <w:noProof/>
                <w:sz w:val="22"/>
                <w:lang w:val="en-US"/>
              </w:rPr>
              <w:tab/>
            </w:r>
            <w:r w:rsidR="00401469" w:rsidRPr="000E38BD">
              <w:rPr>
                <w:rStyle w:val="ad"/>
                <w:rFonts w:cs="Times New Roman"/>
                <w:b/>
                <w:noProof/>
                <w:lang w:val="uk-UA"/>
              </w:rPr>
              <w:t>СИНТЕЗ СИСТЕМ КЕРУВАННЯ ВИПАРНОГО АПАРАТУ</w:t>
            </w:r>
            <w:r w:rsidR="00401469">
              <w:rPr>
                <w:noProof/>
                <w:webHidden/>
              </w:rPr>
              <w:tab/>
            </w:r>
            <w:r w:rsidR="00401469">
              <w:rPr>
                <w:noProof/>
                <w:webHidden/>
              </w:rPr>
              <w:fldChar w:fldCharType="begin"/>
            </w:r>
            <w:r w:rsidR="00401469">
              <w:rPr>
                <w:noProof/>
                <w:webHidden/>
              </w:rPr>
              <w:instrText xml:space="preserve"> PAGEREF _Toc90317206 \h </w:instrText>
            </w:r>
            <w:r w:rsidR="00401469">
              <w:rPr>
                <w:noProof/>
                <w:webHidden/>
              </w:rPr>
            </w:r>
            <w:r w:rsidR="00401469">
              <w:rPr>
                <w:noProof/>
                <w:webHidden/>
              </w:rPr>
              <w:fldChar w:fldCharType="separate"/>
            </w:r>
            <w:r w:rsidR="00401469">
              <w:rPr>
                <w:noProof/>
                <w:webHidden/>
              </w:rPr>
              <w:t>43</w:t>
            </w:r>
            <w:r w:rsidR="00401469">
              <w:rPr>
                <w:noProof/>
                <w:webHidden/>
              </w:rPr>
              <w:fldChar w:fldCharType="end"/>
            </w:r>
          </w:hyperlink>
        </w:p>
        <w:p w14:paraId="79A68A4D" w14:textId="3E3F1BB4" w:rsidR="00401469" w:rsidRDefault="0082614C">
          <w:pPr>
            <w:pStyle w:val="21"/>
            <w:tabs>
              <w:tab w:val="left" w:pos="880"/>
              <w:tab w:val="right" w:leader="dot" w:pos="10195"/>
            </w:tabs>
            <w:rPr>
              <w:rFonts w:asciiTheme="minorHAnsi" w:eastAsiaTheme="minorEastAsia" w:hAnsiTheme="minorHAnsi"/>
              <w:noProof/>
              <w:sz w:val="22"/>
              <w:lang w:val="en-US"/>
            </w:rPr>
          </w:pPr>
          <w:hyperlink w:anchor="_Toc90317207" w:history="1">
            <w:r w:rsidR="00401469" w:rsidRPr="000E38BD">
              <w:rPr>
                <w:rStyle w:val="ad"/>
                <w:rFonts w:cs="Times New Roman"/>
                <w:b/>
                <w:noProof/>
                <w:lang w:val="uk-UA"/>
              </w:rPr>
              <w:t>4.1</w:t>
            </w:r>
            <w:r w:rsidR="00401469">
              <w:rPr>
                <w:rFonts w:asciiTheme="minorHAnsi" w:eastAsiaTheme="minorEastAsia" w:hAnsiTheme="minorHAnsi"/>
                <w:noProof/>
                <w:sz w:val="22"/>
                <w:lang w:val="en-US"/>
              </w:rPr>
              <w:tab/>
            </w:r>
            <w:r w:rsidR="00401469" w:rsidRPr="000E38BD">
              <w:rPr>
                <w:rStyle w:val="ad"/>
                <w:rFonts w:cs="Times New Roman"/>
                <w:b/>
                <w:noProof/>
                <w:lang w:val="uk-UA"/>
              </w:rPr>
              <w:t>Обґрунтування для створення нечіткої системи керування</w:t>
            </w:r>
            <w:r w:rsidR="00401469">
              <w:rPr>
                <w:noProof/>
                <w:webHidden/>
              </w:rPr>
              <w:tab/>
            </w:r>
            <w:r w:rsidR="00401469">
              <w:rPr>
                <w:noProof/>
                <w:webHidden/>
              </w:rPr>
              <w:fldChar w:fldCharType="begin"/>
            </w:r>
            <w:r w:rsidR="00401469">
              <w:rPr>
                <w:noProof/>
                <w:webHidden/>
              </w:rPr>
              <w:instrText xml:space="preserve"> PAGEREF _Toc90317207 \h </w:instrText>
            </w:r>
            <w:r w:rsidR="00401469">
              <w:rPr>
                <w:noProof/>
                <w:webHidden/>
              </w:rPr>
            </w:r>
            <w:r w:rsidR="00401469">
              <w:rPr>
                <w:noProof/>
                <w:webHidden/>
              </w:rPr>
              <w:fldChar w:fldCharType="separate"/>
            </w:r>
            <w:r w:rsidR="00401469">
              <w:rPr>
                <w:noProof/>
                <w:webHidden/>
              </w:rPr>
              <w:t>43</w:t>
            </w:r>
            <w:r w:rsidR="00401469">
              <w:rPr>
                <w:noProof/>
                <w:webHidden/>
              </w:rPr>
              <w:fldChar w:fldCharType="end"/>
            </w:r>
          </w:hyperlink>
        </w:p>
        <w:p w14:paraId="0514A06A" w14:textId="3E17F753" w:rsidR="00401469" w:rsidRDefault="0082614C">
          <w:pPr>
            <w:pStyle w:val="21"/>
            <w:tabs>
              <w:tab w:val="left" w:pos="880"/>
              <w:tab w:val="right" w:leader="dot" w:pos="10195"/>
            </w:tabs>
            <w:rPr>
              <w:rFonts w:asciiTheme="minorHAnsi" w:eastAsiaTheme="minorEastAsia" w:hAnsiTheme="minorHAnsi"/>
              <w:noProof/>
              <w:sz w:val="22"/>
              <w:lang w:val="en-US"/>
            </w:rPr>
          </w:pPr>
          <w:hyperlink w:anchor="_Toc90317208" w:history="1">
            <w:r w:rsidR="00401469" w:rsidRPr="000E38BD">
              <w:rPr>
                <w:rStyle w:val="ad"/>
                <w:rFonts w:cs="Times New Roman"/>
                <w:b/>
                <w:noProof/>
                <w:lang w:val="uk-UA"/>
              </w:rPr>
              <w:t>4.2</w:t>
            </w:r>
            <w:r w:rsidR="00401469">
              <w:rPr>
                <w:rFonts w:asciiTheme="minorHAnsi" w:eastAsiaTheme="minorEastAsia" w:hAnsiTheme="minorHAnsi"/>
                <w:noProof/>
                <w:sz w:val="22"/>
                <w:lang w:val="en-US"/>
              </w:rPr>
              <w:tab/>
            </w:r>
            <w:r w:rsidR="00401469" w:rsidRPr="000E38BD">
              <w:rPr>
                <w:rStyle w:val="ad"/>
                <w:rFonts w:cs="Times New Roman"/>
                <w:b/>
                <w:noProof/>
                <w:lang w:val="uk-UA"/>
              </w:rPr>
              <w:t>Опис лінгвістичних змінних</w:t>
            </w:r>
            <w:r w:rsidR="00401469">
              <w:rPr>
                <w:noProof/>
                <w:webHidden/>
              </w:rPr>
              <w:tab/>
            </w:r>
            <w:r w:rsidR="00401469">
              <w:rPr>
                <w:noProof/>
                <w:webHidden/>
              </w:rPr>
              <w:fldChar w:fldCharType="begin"/>
            </w:r>
            <w:r w:rsidR="00401469">
              <w:rPr>
                <w:noProof/>
                <w:webHidden/>
              </w:rPr>
              <w:instrText xml:space="preserve"> PAGEREF _Toc90317208 \h </w:instrText>
            </w:r>
            <w:r w:rsidR="00401469">
              <w:rPr>
                <w:noProof/>
                <w:webHidden/>
              </w:rPr>
            </w:r>
            <w:r w:rsidR="00401469">
              <w:rPr>
                <w:noProof/>
                <w:webHidden/>
              </w:rPr>
              <w:fldChar w:fldCharType="separate"/>
            </w:r>
            <w:r w:rsidR="00401469">
              <w:rPr>
                <w:noProof/>
                <w:webHidden/>
              </w:rPr>
              <w:t>43</w:t>
            </w:r>
            <w:r w:rsidR="00401469">
              <w:rPr>
                <w:noProof/>
                <w:webHidden/>
              </w:rPr>
              <w:fldChar w:fldCharType="end"/>
            </w:r>
          </w:hyperlink>
        </w:p>
        <w:p w14:paraId="035AC07A" w14:textId="321F6C74" w:rsidR="00401469" w:rsidRDefault="0082614C">
          <w:pPr>
            <w:pStyle w:val="21"/>
            <w:tabs>
              <w:tab w:val="left" w:pos="880"/>
              <w:tab w:val="right" w:leader="dot" w:pos="10195"/>
            </w:tabs>
            <w:rPr>
              <w:rFonts w:asciiTheme="minorHAnsi" w:eastAsiaTheme="minorEastAsia" w:hAnsiTheme="minorHAnsi"/>
              <w:noProof/>
              <w:sz w:val="22"/>
              <w:lang w:val="en-US"/>
            </w:rPr>
          </w:pPr>
          <w:hyperlink w:anchor="_Toc90317209" w:history="1">
            <w:r w:rsidR="00401469" w:rsidRPr="000E38BD">
              <w:rPr>
                <w:rStyle w:val="ad"/>
                <w:rFonts w:cs="Times New Roman"/>
                <w:b/>
                <w:noProof/>
                <w:lang w:val="uk-UA"/>
              </w:rPr>
              <w:t>4.3</w:t>
            </w:r>
            <w:r w:rsidR="00401469">
              <w:rPr>
                <w:rFonts w:asciiTheme="minorHAnsi" w:eastAsiaTheme="minorEastAsia" w:hAnsiTheme="minorHAnsi"/>
                <w:noProof/>
                <w:sz w:val="22"/>
                <w:lang w:val="en-US"/>
              </w:rPr>
              <w:tab/>
            </w:r>
            <w:r w:rsidR="00401469" w:rsidRPr="000E38BD">
              <w:rPr>
                <w:rStyle w:val="ad"/>
                <w:rFonts w:cs="Times New Roman"/>
                <w:b/>
                <w:noProof/>
                <w:lang w:val="uk-UA"/>
              </w:rPr>
              <w:t>Розробка продукційних правил нечіткої системи керування</w:t>
            </w:r>
            <w:r w:rsidR="00401469">
              <w:rPr>
                <w:noProof/>
                <w:webHidden/>
              </w:rPr>
              <w:tab/>
            </w:r>
            <w:r w:rsidR="00401469">
              <w:rPr>
                <w:noProof/>
                <w:webHidden/>
              </w:rPr>
              <w:fldChar w:fldCharType="begin"/>
            </w:r>
            <w:r w:rsidR="00401469">
              <w:rPr>
                <w:noProof/>
                <w:webHidden/>
              </w:rPr>
              <w:instrText xml:space="preserve"> PAGEREF _Toc90317209 \h </w:instrText>
            </w:r>
            <w:r w:rsidR="00401469">
              <w:rPr>
                <w:noProof/>
                <w:webHidden/>
              </w:rPr>
            </w:r>
            <w:r w:rsidR="00401469">
              <w:rPr>
                <w:noProof/>
                <w:webHidden/>
              </w:rPr>
              <w:fldChar w:fldCharType="separate"/>
            </w:r>
            <w:r w:rsidR="00401469">
              <w:rPr>
                <w:noProof/>
                <w:webHidden/>
              </w:rPr>
              <w:t>49</w:t>
            </w:r>
            <w:r w:rsidR="00401469">
              <w:rPr>
                <w:noProof/>
                <w:webHidden/>
              </w:rPr>
              <w:fldChar w:fldCharType="end"/>
            </w:r>
          </w:hyperlink>
        </w:p>
        <w:p w14:paraId="4B96C41D" w14:textId="578A269A" w:rsidR="00401469" w:rsidRDefault="0082614C">
          <w:pPr>
            <w:pStyle w:val="21"/>
            <w:tabs>
              <w:tab w:val="left" w:pos="880"/>
              <w:tab w:val="right" w:leader="dot" w:pos="10195"/>
            </w:tabs>
            <w:rPr>
              <w:rFonts w:asciiTheme="minorHAnsi" w:eastAsiaTheme="minorEastAsia" w:hAnsiTheme="minorHAnsi"/>
              <w:noProof/>
              <w:sz w:val="22"/>
              <w:lang w:val="en-US"/>
            </w:rPr>
          </w:pPr>
          <w:hyperlink w:anchor="_Toc90317210" w:history="1">
            <w:r w:rsidR="00401469" w:rsidRPr="000E38BD">
              <w:rPr>
                <w:rStyle w:val="ad"/>
                <w:rFonts w:cs="Times New Roman"/>
                <w:b/>
                <w:noProof/>
                <w:lang w:val="uk-UA"/>
              </w:rPr>
              <w:t>4.4</w:t>
            </w:r>
            <w:r w:rsidR="00401469">
              <w:rPr>
                <w:rFonts w:asciiTheme="minorHAnsi" w:eastAsiaTheme="minorEastAsia" w:hAnsiTheme="minorHAnsi"/>
                <w:noProof/>
                <w:sz w:val="22"/>
                <w:lang w:val="en-US"/>
              </w:rPr>
              <w:tab/>
            </w:r>
            <w:r w:rsidR="00401469" w:rsidRPr="000E38BD">
              <w:rPr>
                <w:rStyle w:val="ad"/>
                <w:rFonts w:cs="Times New Roman"/>
                <w:b/>
                <w:noProof/>
                <w:lang w:val="uk-UA"/>
              </w:rPr>
              <w:t>Синтез системи керування випарним апаратом на основі методу нечіткої логіки</w:t>
            </w:r>
            <w:r w:rsidR="00401469">
              <w:rPr>
                <w:noProof/>
                <w:webHidden/>
              </w:rPr>
              <w:tab/>
            </w:r>
            <w:r w:rsidR="00401469">
              <w:rPr>
                <w:noProof/>
                <w:webHidden/>
              </w:rPr>
              <w:fldChar w:fldCharType="begin"/>
            </w:r>
            <w:r w:rsidR="00401469">
              <w:rPr>
                <w:noProof/>
                <w:webHidden/>
              </w:rPr>
              <w:instrText xml:space="preserve"> PAGEREF _Toc90317210 \h </w:instrText>
            </w:r>
            <w:r w:rsidR="00401469">
              <w:rPr>
                <w:noProof/>
                <w:webHidden/>
              </w:rPr>
            </w:r>
            <w:r w:rsidR="00401469">
              <w:rPr>
                <w:noProof/>
                <w:webHidden/>
              </w:rPr>
              <w:fldChar w:fldCharType="separate"/>
            </w:r>
            <w:r w:rsidR="00401469">
              <w:rPr>
                <w:noProof/>
                <w:webHidden/>
              </w:rPr>
              <w:t>61</w:t>
            </w:r>
            <w:r w:rsidR="00401469">
              <w:rPr>
                <w:noProof/>
                <w:webHidden/>
              </w:rPr>
              <w:fldChar w:fldCharType="end"/>
            </w:r>
          </w:hyperlink>
        </w:p>
        <w:p w14:paraId="71EE646C" w14:textId="23377524" w:rsidR="00401469" w:rsidRDefault="0082614C">
          <w:pPr>
            <w:pStyle w:val="21"/>
            <w:tabs>
              <w:tab w:val="right" w:leader="dot" w:pos="10195"/>
            </w:tabs>
            <w:rPr>
              <w:rFonts w:asciiTheme="minorHAnsi" w:eastAsiaTheme="minorEastAsia" w:hAnsiTheme="minorHAnsi"/>
              <w:noProof/>
              <w:sz w:val="22"/>
              <w:lang w:val="en-US"/>
            </w:rPr>
          </w:pPr>
          <w:hyperlink w:anchor="_Toc90317211" w:history="1">
            <w:r w:rsidR="00401469" w:rsidRPr="000E38BD">
              <w:rPr>
                <w:rStyle w:val="ad"/>
                <w:rFonts w:cs="Times New Roman"/>
                <w:b/>
                <w:noProof/>
                <w:lang w:val="uk-UA"/>
              </w:rPr>
              <w:t>Висновок до роділу 4</w:t>
            </w:r>
            <w:r w:rsidR="00401469">
              <w:rPr>
                <w:noProof/>
                <w:webHidden/>
              </w:rPr>
              <w:tab/>
            </w:r>
            <w:r w:rsidR="00401469">
              <w:rPr>
                <w:noProof/>
                <w:webHidden/>
              </w:rPr>
              <w:fldChar w:fldCharType="begin"/>
            </w:r>
            <w:r w:rsidR="00401469">
              <w:rPr>
                <w:noProof/>
                <w:webHidden/>
              </w:rPr>
              <w:instrText xml:space="preserve"> PAGEREF _Toc90317211 \h </w:instrText>
            </w:r>
            <w:r w:rsidR="00401469">
              <w:rPr>
                <w:noProof/>
                <w:webHidden/>
              </w:rPr>
            </w:r>
            <w:r w:rsidR="00401469">
              <w:rPr>
                <w:noProof/>
                <w:webHidden/>
              </w:rPr>
              <w:fldChar w:fldCharType="separate"/>
            </w:r>
            <w:r w:rsidR="00401469">
              <w:rPr>
                <w:noProof/>
                <w:webHidden/>
              </w:rPr>
              <w:t>63</w:t>
            </w:r>
            <w:r w:rsidR="00401469">
              <w:rPr>
                <w:noProof/>
                <w:webHidden/>
              </w:rPr>
              <w:fldChar w:fldCharType="end"/>
            </w:r>
          </w:hyperlink>
        </w:p>
        <w:p w14:paraId="618F85E8" w14:textId="21B6241D" w:rsidR="00401469" w:rsidRDefault="0082614C">
          <w:pPr>
            <w:pStyle w:val="11"/>
            <w:tabs>
              <w:tab w:val="left" w:pos="560"/>
              <w:tab w:val="right" w:leader="dot" w:pos="10195"/>
            </w:tabs>
            <w:rPr>
              <w:rFonts w:asciiTheme="minorHAnsi" w:eastAsiaTheme="minorEastAsia" w:hAnsiTheme="minorHAnsi"/>
              <w:noProof/>
              <w:sz w:val="22"/>
              <w:lang w:val="en-US"/>
            </w:rPr>
          </w:pPr>
          <w:hyperlink w:anchor="_Toc90317212" w:history="1">
            <w:r w:rsidR="00401469" w:rsidRPr="000E38BD">
              <w:rPr>
                <w:rStyle w:val="ad"/>
                <w:rFonts w:cs="Times New Roman"/>
                <w:b/>
                <w:noProof/>
              </w:rPr>
              <w:t>5.</w:t>
            </w:r>
            <w:r w:rsidR="00401469">
              <w:rPr>
                <w:rFonts w:asciiTheme="minorHAnsi" w:eastAsiaTheme="minorEastAsia" w:hAnsiTheme="minorHAnsi"/>
                <w:noProof/>
                <w:sz w:val="22"/>
                <w:lang w:val="en-US"/>
              </w:rPr>
              <w:tab/>
            </w:r>
            <w:r w:rsidR="00401469" w:rsidRPr="000E38BD">
              <w:rPr>
                <w:rStyle w:val="ad"/>
                <w:rFonts w:cs="Times New Roman"/>
                <w:b/>
                <w:noProof/>
              </w:rPr>
              <w:t xml:space="preserve">Синтез системи керування </w:t>
            </w:r>
            <w:r w:rsidR="00401469" w:rsidRPr="000E38BD">
              <w:rPr>
                <w:rStyle w:val="ad"/>
                <w:rFonts w:cs="Times New Roman"/>
                <w:b/>
                <w:noProof/>
                <w:lang w:val="uk-UA"/>
              </w:rPr>
              <w:t xml:space="preserve">енергоємним технологічним процесом на основі </w:t>
            </w:r>
            <w:r w:rsidR="00401469" w:rsidRPr="000E38BD">
              <w:rPr>
                <w:rStyle w:val="ad"/>
                <w:rFonts w:cs="Times New Roman"/>
                <w:b/>
                <w:noProof/>
                <w:lang w:val="en-US"/>
              </w:rPr>
              <w:t>D</w:t>
            </w:r>
            <w:r w:rsidR="00401469" w:rsidRPr="000E38BD">
              <w:rPr>
                <w:rStyle w:val="ad"/>
                <w:rFonts w:cs="Times New Roman"/>
                <w:b/>
                <w:noProof/>
              </w:rPr>
              <w:t>-розбиття</w:t>
            </w:r>
            <w:r w:rsidR="00401469">
              <w:rPr>
                <w:noProof/>
                <w:webHidden/>
              </w:rPr>
              <w:tab/>
            </w:r>
            <w:r w:rsidR="00401469">
              <w:rPr>
                <w:noProof/>
                <w:webHidden/>
              </w:rPr>
              <w:fldChar w:fldCharType="begin"/>
            </w:r>
            <w:r w:rsidR="00401469">
              <w:rPr>
                <w:noProof/>
                <w:webHidden/>
              </w:rPr>
              <w:instrText xml:space="preserve"> PAGEREF _Toc90317212 \h </w:instrText>
            </w:r>
            <w:r w:rsidR="00401469">
              <w:rPr>
                <w:noProof/>
                <w:webHidden/>
              </w:rPr>
            </w:r>
            <w:r w:rsidR="00401469">
              <w:rPr>
                <w:noProof/>
                <w:webHidden/>
              </w:rPr>
              <w:fldChar w:fldCharType="separate"/>
            </w:r>
            <w:r w:rsidR="00401469">
              <w:rPr>
                <w:noProof/>
                <w:webHidden/>
              </w:rPr>
              <w:t>63</w:t>
            </w:r>
            <w:r w:rsidR="00401469">
              <w:rPr>
                <w:noProof/>
                <w:webHidden/>
              </w:rPr>
              <w:fldChar w:fldCharType="end"/>
            </w:r>
          </w:hyperlink>
        </w:p>
        <w:p w14:paraId="5A110D17" w14:textId="775D72DB" w:rsidR="00401469" w:rsidRDefault="0082614C">
          <w:pPr>
            <w:pStyle w:val="21"/>
            <w:tabs>
              <w:tab w:val="right" w:leader="dot" w:pos="10195"/>
            </w:tabs>
            <w:rPr>
              <w:rFonts w:asciiTheme="minorHAnsi" w:eastAsiaTheme="minorEastAsia" w:hAnsiTheme="minorHAnsi"/>
              <w:noProof/>
              <w:sz w:val="22"/>
              <w:lang w:val="en-US"/>
            </w:rPr>
          </w:pPr>
          <w:hyperlink w:anchor="_Toc90317213" w:history="1">
            <w:r w:rsidR="00401469" w:rsidRPr="000E38BD">
              <w:rPr>
                <w:rStyle w:val="ad"/>
                <w:b/>
                <w:noProof/>
                <w:lang w:val="uk-UA"/>
              </w:rPr>
              <w:t>Висновки до розділу 5</w:t>
            </w:r>
            <w:r w:rsidR="00401469">
              <w:rPr>
                <w:noProof/>
                <w:webHidden/>
              </w:rPr>
              <w:tab/>
            </w:r>
            <w:r w:rsidR="00401469">
              <w:rPr>
                <w:noProof/>
                <w:webHidden/>
              </w:rPr>
              <w:fldChar w:fldCharType="begin"/>
            </w:r>
            <w:r w:rsidR="00401469">
              <w:rPr>
                <w:noProof/>
                <w:webHidden/>
              </w:rPr>
              <w:instrText xml:space="preserve"> PAGEREF _Toc90317213 \h </w:instrText>
            </w:r>
            <w:r w:rsidR="00401469">
              <w:rPr>
                <w:noProof/>
                <w:webHidden/>
              </w:rPr>
            </w:r>
            <w:r w:rsidR="00401469">
              <w:rPr>
                <w:noProof/>
                <w:webHidden/>
              </w:rPr>
              <w:fldChar w:fldCharType="separate"/>
            </w:r>
            <w:r w:rsidR="00401469">
              <w:rPr>
                <w:noProof/>
                <w:webHidden/>
              </w:rPr>
              <w:t>69</w:t>
            </w:r>
            <w:r w:rsidR="00401469">
              <w:rPr>
                <w:noProof/>
                <w:webHidden/>
              </w:rPr>
              <w:fldChar w:fldCharType="end"/>
            </w:r>
          </w:hyperlink>
        </w:p>
        <w:p w14:paraId="5B301634" w14:textId="557BEE60" w:rsidR="00401469" w:rsidRDefault="0082614C">
          <w:pPr>
            <w:pStyle w:val="11"/>
            <w:tabs>
              <w:tab w:val="left" w:pos="560"/>
              <w:tab w:val="right" w:leader="dot" w:pos="10195"/>
            </w:tabs>
            <w:rPr>
              <w:rFonts w:asciiTheme="minorHAnsi" w:eastAsiaTheme="minorEastAsia" w:hAnsiTheme="minorHAnsi"/>
              <w:noProof/>
              <w:sz w:val="22"/>
              <w:lang w:val="en-US"/>
            </w:rPr>
          </w:pPr>
          <w:hyperlink w:anchor="_Toc90317214" w:history="1">
            <w:r w:rsidR="00401469" w:rsidRPr="000E38BD">
              <w:rPr>
                <w:rStyle w:val="ad"/>
                <w:rFonts w:eastAsiaTheme="majorEastAsia" w:cs="Times New Roman"/>
                <w:b/>
                <w:noProof/>
                <w:lang w:val="uk-UA"/>
              </w:rPr>
              <w:t>6.</w:t>
            </w:r>
            <w:r w:rsidR="00401469">
              <w:rPr>
                <w:rFonts w:asciiTheme="minorHAnsi" w:eastAsiaTheme="minorEastAsia" w:hAnsiTheme="minorHAnsi"/>
                <w:noProof/>
                <w:sz w:val="22"/>
                <w:lang w:val="en-US"/>
              </w:rPr>
              <w:tab/>
            </w:r>
            <w:r w:rsidR="00401469" w:rsidRPr="000E38BD">
              <w:rPr>
                <w:rStyle w:val="ad"/>
                <w:rFonts w:eastAsiaTheme="majorEastAsia" w:cs="Times New Roman"/>
                <w:b/>
                <w:noProof/>
                <w:lang w:val="uk-UA"/>
              </w:rPr>
              <w:t>РОЗРОБКА СТАРТАП-ПРОЕКТУ</w:t>
            </w:r>
            <w:r w:rsidR="00401469">
              <w:rPr>
                <w:noProof/>
                <w:webHidden/>
              </w:rPr>
              <w:tab/>
            </w:r>
            <w:r w:rsidR="00401469">
              <w:rPr>
                <w:noProof/>
                <w:webHidden/>
              </w:rPr>
              <w:fldChar w:fldCharType="begin"/>
            </w:r>
            <w:r w:rsidR="00401469">
              <w:rPr>
                <w:noProof/>
                <w:webHidden/>
              </w:rPr>
              <w:instrText xml:space="preserve"> PAGEREF _Toc90317214 \h </w:instrText>
            </w:r>
            <w:r w:rsidR="00401469">
              <w:rPr>
                <w:noProof/>
                <w:webHidden/>
              </w:rPr>
            </w:r>
            <w:r w:rsidR="00401469">
              <w:rPr>
                <w:noProof/>
                <w:webHidden/>
              </w:rPr>
              <w:fldChar w:fldCharType="separate"/>
            </w:r>
            <w:r w:rsidR="00401469">
              <w:rPr>
                <w:noProof/>
                <w:webHidden/>
              </w:rPr>
              <w:t>70</w:t>
            </w:r>
            <w:r w:rsidR="00401469">
              <w:rPr>
                <w:noProof/>
                <w:webHidden/>
              </w:rPr>
              <w:fldChar w:fldCharType="end"/>
            </w:r>
          </w:hyperlink>
        </w:p>
        <w:p w14:paraId="5ED0A37A" w14:textId="5AF607F4" w:rsidR="00401469" w:rsidRDefault="0082614C">
          <w:pPr>
            <w:pStyle w:val="21"/>
            <w:tabs>
              <w:tab w:val="left" w:pos="880"/>
              <w:tab w:val="right" w:leader="dot" w:pos="10195"/>
            </w:tabs>
            <w:rPr>
              <w:rFonts w:asciiTheme="minorHAnsi" w:eastAsiaTheme="minorEastAsia" w:hAnsiTheme="minorHAnsi"/>
              <w:noProof/>
              <w:sz w:val="22"/>
              <w:lang w:val="en-US"/>
            </w:rPr>
          </w:pPr>
          <w:hyperlink w:anchor="_Toc90317215" w:history="1">
            <w:r w:rsidR="00401469" w:rsidRPr="000E38BD">
              <w:rPr>
                <w:rStyle w:val="ad"/>
                <w:rFonts w:eastAsiaTheme="majorEastAsia" w:cs="Times New Roman"/>
                <w:b/>
                <w:noProof/>
                <w:lang w:val="uk-UA"/>
              </w:rPr>
              <w:t>6.1</w:t>
            </w:r>
            <w:r w:rsidR="00401469">
              <w:rPr>
                <w:rFonts w:asciiTheme="minorHAnsi" w:eastAsiaTheme="minorEastAsia" w:hAnsiTheme="minorHAnsi"/>
                <w:noProof/>
                <w:sz w:val="22"/>
                <w:lang w:val="en-US"/>
              </w:rPr>
              <w:tab/>
            </w:r>
            <w:r w:rsidR="00401469" w:rsidRPr="000E38BD">
              <w:rPr>
                <w:rStyle w:val="ad"/>
                <w:rFonts w:eastAsiaTheme="majorEastAsia" w:cs="Times New Roman"/>
                <w:b/>
                <w:noProof/>
                <w:lang w:val="uk-UA"/>
              </w:rPr>
              <w:t>Опис ідеї стартап-проекту</w:t>
            </w:r>
            <w:r w:rsidR="00401469">
              <w:rPr>
                <w:noProof/>
                <w:webHidden/>
              </w:rPr>
              <w:tab/>
            </w:r>
            <w:r w:rsidR="00401469">
              <w:rPr>
                <w:noProof/>
                <w:webHidden/>
              </w:rPr>
              <w:fldChar w:fldCharType="begin"/>
            </w:r>
            <w:r w:rsidR="00401469">
              <w:rPr>
                <w:noProof/>
                <w:webHidden/>
              </w:rPr>
              <w:instrText xml:space="preserve"> PAGEREF _Toc90317215 \h </w:instrText>
            </w:r>
            <w:r w:rsidR="00401469">
              <w:rPr>
                <w:noProof/>
                <w:webHidden/>
              </w:rPr>
            </w:r>
            <w:r w:rsidR="00401469">
              <w:rPr>
                <w:noProof/>
                <w:webHidden/>
              </w:rPr>
              <w:fldChar w:fldCharType="separate"/>
            </w:r>
            <w:r w:rsidR="00401469">
              <w:rPr>
                <w:noProof/>
                <w:webHidden/>
              </w:rPr>
              <w:t>70</w:t>
            </w:r>
            <w:r w:rsidR="00401469">
              <w:rPr>
                <w:noProof/>
                <w:webHidden/>
              </w:rPr>
              <w:fldChar w:fldCharType="end"/>
            </w:r>
          </w:hyperlink>
        </w:p>
        <w:p w14:paraId="33AF641A" w14:textId="4AA66B87" w:rsidR="000972FF" w:rsidRPr="00401469" w:rsidRDefault="0082614C" w:rsidP="00401469">
          <w:pPr>
            <w:pStyle w:val="21"/>
            <w:tabs>
              <w:tab w:val="left" w:pos="880"/>
              <w:tab w:val="right" w:leader="dot" w:pos="10195"/>
            </w:tabs>
            <w:rPr>
              <w:noProof/>
              <w:color w:val="0563C1" w:themeColor="hyperlink"/>
              <w:u w:val="single"/>
            </w:rPr>
            <w:sectPr w:rsidR="000972FF" w:rsidRPr="00401469" w:rsidSect="009D6F94">
              <w:pgSz w:w="11906" w:h="16838" w:code="9"/>
              <w:pgMar w:top="709" w:right="567" w:bottom="709" w:left="1134" w:header="709" w:footer="709" w:gutter="0"/>
              <w:pgNumType w:start="7"/>
              <w:cols w:space="708"/>
              <w:titlePg/>
              <w:docGrid w:linePitch="360"/>
            </w:sectPr>
          </w:pPr>
          <w:hyperlink w:anchor="_Toc90317216" w:history="1">
            <w:r w:rsidR="00401469" w:rsidRPr="000E38BD">
              <w:rPr>
                <w:rStyle w:val="ad"/>
                <w:rFonts w:eastAsia="Times New Roman" w:cs="Times New Roman"/>
                <w:b/>
                <w:noProof/>
              </w:rPr>
              <w:t>6.2</w:t>
            </w:r>
            <w:r w:rsidR="00401469">
              <w:rPr>
                <w:rFonts w:asciiTheme="minorHAnsi" w:eastAsiaTheme="minorEastAsia" w:hAnsiTheme="minorHAnsi"/>
                <w:noProof/>
                <w:sz w:val="22"/>
                <w:lang w:val="en-US"/>
              </w:rPr>
              <w:tab/>
            </w:r>
            <w:r w:rsidR="00401469" w:rsidRPr="000E38BD">
              <w:rPr>
                <w:rStyle w:val="ad"/>
                <w:rFonts w:eastAsia="Times New Roman" w:cs="Times New Roman"/>
                <w:b/>
                <w:noProof/>
              </w:rPr>
              <w:t>Аналіз зовнішнього маркетингово середовища. Аналіз факторів макромаркетингового серидовища</w:t>
            </w:r>
            <w:r w:rsidR="00401469">
              <w:rPr>
                <w:noProof/>
                <w:webHidden/>
              </w:rPr>
              <w:tab/>
            </w:r>
            <w:r w:rsidR="00401469">
              <w:rPr>
                <w:noProof/>
                <w:webHidden/>
              </w:rPr>
              <w:fldChar w:fldCharType="begin"/>
            </w:r>
            <w:r w:rsidR="00401469">
              <w:rPr>
                <w:noProof/>
                <w:webHidden/>
              </w:rPr>
              <w:instrText xml:space="preserve"> PAGEREF _Toc90317216 \h </w:instrText>
            </w:r>
            <w:r w:rsidR="00401469">
              <w:rPr>
                <w:noProof/>
                <w:webHidden/>
              </w:rPr>
            </w:r>
            <w:r w:rsidR="00401469">
              <w:rPr>
                <w:noProof/>
                <w:webHidden/>
              </w:rPr>
              <w:fldChar w:fldCharType="separate"/>
            </w:r>
            <w:r w:rsidR="00401469">
              <w:rPr>
                <w:noProof/>
                <w:webHidden/>
              </w:rPr>
              <w:t>72</w:t>
            </w:r>
            <w:r w:rsidR="00401469">
              <w:rPr>
                <w:noProof/>
                <w:webHidden/>
              </w:rPr>
              <w:fldChar w:fldCharType="end"/>
            </w:r>
          </w:hyperlink>
          <w:r w:rsidR="006D1AC6">
            <w:rPr>
              <w:b/>
              <w:bCs/>
            </w:rPr>
            <w:fldChar w:fldCharType="end"/>
          </w:r>
        </w:p>
      </w:sdtContent>
    </w:sdt>
    <w:p w14:paraId="21638591" w14:textId="77777777" w:rsidR="00401469" w:rsidRDefault="00401469" w:rsidP="006D1AC6">
      <w:pPr>
        <w:rPr>
          <w:rFonts w:cs="Times New Roman"/>
          <w:b/>
          <w:szCs w:val="28"/>
          <w:lang w:val="uk-UA"/>
        </w:rPr>
      </w:pPr>
    </w:p>
    <w:p w14:paraId="10A811DA" w14:textId="2EB6749C" w:rsidR="00401469" w:rsidRPr="00401469" w:rsidRDefault="00401469" w:rsidP="006D1AC6">
      <w:pPr>
        <w:rPr>
          <w:rFonts w:cs="Times New Roman"/>
          <w:szCs w:val="28"/>
          <w:lang w:val="uk-UA"/>
        </w:rPr>
      </w:pPr>
      <w:r w:rsidRPr="00401469">
        <w:rPr>
          <w:rFonts w:cs="Times New Roman"/>
          <w:b/>
          <w:szCs w:val="28"/>
        </w:rPr>
        <w:t xml:space="preserve">6.3 </w:t>
      </w:r>
      <w:r w:rsidRPr="006D1AC6">
        <w:rPr>
          <w:rFonts w:cs="Times New Roman"/>
          <w:b/>
          <w:szCs w:val="28"/>
          <w:lang w:val="uk-UA"/>
        </w:rPr>
        <w:t>Загальний аналіз стартап-іде</w:t>
      </w:r>
      <w:r>
        <w:rPr>
          <w:rFonts w:cs="Times New Roman"/>
          <w:b/>
          <w:szCs w:val="28"/>
          <w:lang w:val="uk-UA"/>
        </w:rPr>
        <w:t>ї</w:t>
      </w:r>
      <w:r>
        <w:rPr>
          <w:rFonts w:cs="Times New Roman"/>
          <w:szCs w:val="28"/>
          <w:lang w:val="uk-UA"/>
        </w:rPr>
        <w:t>…………………………………………….76</w:t>
      </w:r>
    </w:p>
    <w:p w14:paraId="7DFBBA50" w14:textId="763CAC3A" w:rsidR="00507F8A" w:rsidRDefault="00507F8A" w:rsidP="006D1AC6">
      <w:pPr>
        <w:rPr>
          <w:rFonts w:cs="Times New Roman"/>
          <w:b/>
          <w:szCs w:val="28"/>
          <w:lang w:val="uk-UA"/>
        </w:rPr>
      </w:pPr>
      <w:r>
        <w:rPr>
          <w:rFonts w:cs="Times New Roman"/>
          <w:b/>
          <w:szCs w:val="28"/>
          <w:lang w:val="uk-UA"/>
        </w:rPr>
        <w:t>ВИСНОВКИ</w:t>
      </w:r>
      <w:r w:rsidRPr="00836603">
        <w:rPr>
          <w:rFonts w:cs="Times New Roman"/>
          <w:szCs w:val="28"/>
          <w:lang w:val="uk-UA"/>
        </w:rPr>
        <w:t>…</w:t>
      </w:r>
      <w:r w:rsidR="00836603" w:rsidRPr="00836603">
        <w:rPr>
          <w:rFonts w:cs="Times New Roman"/>
          <w:szCs w:val="28"/>
          <w:lang w:val="uk-UA"/>
        </w:rPr>
        <w:t>…………………………………………………………………..83</w:t>
      </w:r>
    </w:p>
    <w:p w14:paraId="29AED35E" w14:textId="667E2BDF" w:rsidR="00507F8A" w:rsidRPr="00836603" w:rsidRDefault="00507F8A" w:rsidP="006D1AC6">
      <w:pPr>
        <w:rPr>
          <w:rFonts w:cs="Times New Roman"/>
          <w:szCs w:val="28"/>
          <w:lang w:val="uk-UA"/>
        </w:rPr>
      </w:pPr>
      <w:r>
        <w:rPr>
          <w:rFonts w:cs="Times New Roman"/>
          <w:b/>
          <w:szCs w:val="28"/>
          <w:lang w:val="uk-UA"/>
        </w:rPr>
        <w:t>ЛІТЕРАТУРА</w:t>
      </w:r>
      <w:r w:rsidR="00836603">
        <w:rPr>
          <w:rFonts w:cs="Times New Roman"/>
          <w:szCs w:val="28"/>
          <w:lang w:val="uk-UA"/>
        </w:rPr>
        <w:t>…………………………………………………………………...84</w:t>
      </w:r>
    </w:p>
    <w:p w14:paraId="25FD0209" w14:textId="409113CD" w:rsidR="006D1AC6" w:rsidRDefault="006D1AC6" w:rsidP="006D1AC6">
      <w:pPr>
        <w:rPr>
          <w:rFonts w:eastAsia="Times New Roman" w:cs="Times New Roman"/>
          <w:color w:val="000000"/>
          <w:szCs w:val="28"/>
          <w:lang w:val="uk-UA"/>
        </w:rPr>
      </w:pPr>
      <w:r w:rsidRPr="006D1AC6">
        <w:rPr>
          <w:rFonts w:cs="Times New Roman"/>
          <w:b/>
          <w:szCs w:val="28"/>
          <w:lang w:val="uk-UA"/>
        </w:rPr>
        <w:t>Д.1.</w:t>
      </w:r>
      <w:r>
        <w:rPr>
          <w:rFonts w:cs="Times New Roman"/>
          <w:szCs w:val="28"/>
          <w:lang w:val="uk-UA"/>
        </w:rPr>
        <w:t xml:space="preserve"> </w:t>
      </w:r>
      <w:r w:rsidRPr="00714001">
        <w:rPr>
          <w:rFonts w:eastAsia="Times New Roman" w:cs="Times New Roman"/>
          <w:b/>
          <w:color w:val="000000"/>
          <w:szCs w:val="28"/>
          <w:lang w:val="uk-UA"/>
        </w:rPr>
        <w:t>Специфікація устаткування, виробів і матеріалі</w:t>
      </w:r>
      <w:r w:rsidR="00836603">
        <w:rPr>
          <w:rFonts w:eastAsia="Times New Roman" w:cs="Times New Roman"/>
          <w:color w:val="000000"/>
          <w:szCs w:val="28"/>
          <w:lang w:val="uk-UA"/>
        </w:rPr>
        <w:t>……………………..85</w:t>
      </w:r>
    </w:p>
    <w:p w14:paraId="25292360" w14:textId="0F416F86" w:rsidR="00577F1C" w:rsidRPr="00577F1C" w:rsidRDefault="00577F1C" w:rsidP="00577F1C">
      <w:pPr>
        <w:rPr>
          <w:rFonts w:eastAsia="Times New Roman" w:cs="Times New Roman"/>
          <w:color w:val="000000"/>
          <w:szCs w:val="28"/>
          <w:lang w:val="uk-UA"/>
        </w:rPr>
      </w:pPr>
      <w:r w:rsidRPr="00726A6F">
        <w:rPr>
          <w:rFonts w:eastAsia="Times New Roman" w:cs="Times New Roman"/>
          <w:b/>
          <w:szCs w:val="28"/>
          <w:lang w:val="uk-UA"/>
        </w:rPr>
        <w:t>Д.2. База знань</w:t>
      </w:r>
      <w:r w:rsidRPr="00726A6F">
        <w:rPr>
          <w:rFonts w:cs="Times New Roman"/>
          <w:b/>
          <w:szCs w:val="28"/>
          <w:lang w:val="uk-UA"/>
        </w:rPr>
        <w:t xml:space="preserve"> з всебічною інформацією про досліджувані технологічні об’єкти</w:t>
      </w:r>
      <w:r>
        <w:rPr>
          <w:rFonts w:eastAsia="Times New Roman" w:cs="Times New Roman"/>
          <w:szCs w:val="28"/>
          <w:lang w:val="uk-UA"/>
        </w:rPr>
        <w:t>…………………………………………………………………………...95</w:t>
      </w:r>
    </w:p>
    <w:p w14:paraId="18B17199" w14:textId="77777777" w:rsidR="00836603" w:rsidRPr="00836603" w:rsidRDefault="00836603" w:rsidP="006D1AC6">
      <w:pPr>
        <w:rPr>
          <w:rFonts w:eastAsia="Times New Roman" w:cs="Times New Roman"/>
          <w:color w:val="000000"/>
          <w:szCs w:val="28"/>
          <w:lang w:val="uk-UA"/>
        </w:rPr>
      </w:pPr>
    </w:p>
    <w:p w14:paraId="0CE02B74" w14:textId="0CE41B6E" w:rsidR="006D1AC6" w:rsidRDefault="006D1AC6" w:rsidP="006D1AC6">
      <w:pPr>
        <w:rPr>
          <w:rFonts w:cs="Times New Roman"/>
          <w:szCs w:val="28"/>
          <w:lang w:val="uk-UA"/>
        </w:rPr>
      </w:pPr>
      <w:r>
        <w:rPr>
          <w:rFonts w:cs="Times New Roman"/>
          <w:szCs w:val="28"/>
          <w:lang w:val="uk-UA"/>
        </w:rPr>
        <w:t xml:space="preserve"> </w:t>
      </w:r>
      <w:r>
        <w:rPr>
          <w:rFonts w:cs="Times New Roman"/>
          <w:szCs w:val="28"/>
          <w:lang w:val="uk-UA"/>
        </w:rPr>
        <w:br w:type="page"/>
      </w:r>
    </w:p>
    <w:p w14:paraId="371EE83F" w14:textId="77777777" w:rsidR="00F74E25" w:rsidRPr="004E2A32" w:rsidRDefault="00F74E25" w:rsidP="00F74E25">
      <w:pPr>
        <w:pStyle w:val="1"/>
        <w:spacing w:line="360" w:lineRule="auto"/>
        <w:jc w:val="center"/>
        <w:rPr>
          <w:rFonts w:ascii="Times New Roman" w:hAnsi="Times New Roman" w:cs="Times New Roman"/>
          <w:b/>
          <w:color w:val="auto"/>
          <w:sz w:val="28"/>
          <w:lang w:val="uk-UA"/>
        </w:rPr>
      </w:pPr>
      <w:bookmarkStart w:id="0" w:name="_Toc90223462"/>
      <w:bookmarkStart w:id="1" w:name="_Toc90317192"/>
      <w:r w:rsidRPr="004E2A32">
        <w:rPr>
          <w:rFonts w:ascii="Times New Roman" w:hAnsi="Times New Roman" w:cs="Times New Roman"/>
          <w:b/>
          <w:color w:val="auto"/>
          <w:sz w:val="28"/>
          <w:szCs w:val="28"/>
          <w:lang w:val="uk-UA"/>
        </w:rPr>
        <w:lastRenderedPageBreak/>
        <w:t>ВСТУП</w:t>
      </w:r>
      <w:bookmarkEnd w:id="0"/>
      <w:bookmarkEnd w:id="1"/>
    </w:p>
    <w:p w14:paraId="37C08B9C" w14:textId="77777777" w:rsidR="00F74E25" w:rsidRDefault="00F74E25" w:rsidP="00F74E25">
      <w:pPr>
        <w:spacing w:line="360" w:lineRule="auto"/>
        <w:jc w:val="both"/>
        <w:rPr>
          <w:rFonts w:cs="Times New Roman"/>
          <w:szCs w:val="28"/>
          <w:lang w:val="uk-UA"/>
        </w:rPr>
      </w:pPr>
      <w:r>
        <w:rPr>
          <w:rFonts w:cs="Times New Roman"/>
          <w:b/>
          <w:szCs w:val="28"/>
          <w:lang w:val="uk-UA"/>
        </w:rPr>
        <w:tab/>
      </w:r>
      <w:r>
        <w:rPr>
          <w:rFonts w:cs="Times New Roman"/>
          <w:szCs w:val="28"/>
          <w:lang w:val="uk-UA"/>
        </w:rPr>
        <w:t>Аміачна селітра – це тверда кристалоподібна біла речовина, яку виготовляють у великих промислових кількостях по всьому світу. Найпоширеніше використання – як один з видів джерела азоту для добрив, проте її також використовують для створення вибухонебезпечних речовин для подальшого видобутку корисних копалин.</w:t>
      </w:r>
      <w:r>
        <w:rPr>
          <w:rFonts w:cs="Times New Roman"/>
          <w:szCs w:val="28"/>
          <w:lang w:val="uk-UA"/>
        </w:rPr>
        <w:br/>
      </w:r>
      <w:r>
        <w:rPr>
          <w:rFonts w:cs="Times New Roman"/>
          <w:szCs w:val="28"/>
          <w:lang w:val="uk-UA"/>
        </w:rPr>
        <w:tab/>
        <w:t>Як казав один з лондонських професорів Андреа Селла</w:t>
      </w:r>
      <w:r w:rsidRPr="00696055">
        <w:rPr>
          <w:rFonts w:cs="Times New Roman"/>
          <w:szCs w:val="28"/>
        </w:rPr>
        <w:t>:</w:t>
      </w:r>
      <w:r>
        <w:rPr>
          <w:rFonts w:cs="Times New Roman"/>
          <w:szCs w:val="28"/>
          <w:lang w:val="uk-UA"/>
        </w:rPr>
        <w:t xml:space="preserve"> </w:t>
      </w:r>
      <w:r w:rsidRPr="00696055">
        <w:rPr>
          <w:rFonts w:cs="Times New Roman"/>
          <w:szCs w:val="28"/>
        </w:rPr>
        <w:t>“</w:t>
      </w:r>
      <w:r>
        <w:rPr>
          <w:rFonts w:cs="Times New Roman"/>
          <w:szCs w:val="28"/>
          <w:lang w:val="uk-UA"/>
        </w:rPr>
        <w:t>Ви не можете просто знайти аміачну селітру в землі</w:t>
      </w:r>
      <w:r w:rsidRPr="00696055">
        <w:rPr>
          <w:rFonts w:cs="Times New Roman"/>
          <w:szCs w:val="28"/>
        </w:rPr>
        <w:t>”</w:t>
      </w:r>
      <w:r>
        <w:rPr>
          <w:rFonts w:cs="Times New Roman"/>
          <w:szCs w:val="28"/>
          <w:lang w:val="uk-UA"/>
        </w:rPr>
        <w:t>. Це пояснюється походженням даної речовини, а саме, отримання її синтетичним шляхом взаємодії аміаку з азотною кислотою.</w:t>
      </w:r>
    </w:p>
    <w:p w14:paraId="70B8A787" w14:textId="77777777" w:rsidR="00F74E25" w:rsidRDefault="00F74E25" w:rsidP="00F74E25">
      <w:pPr>
        <w:spacing w:line="360" w:lineRule="auto"/>
        <w:jc w:val="both"/>
        <w:rPr>
          <w:rFonts w:cs="Times New Roman"/>
          <w:szCs w:val="28"/>
          <w:lang w:val="uk-UA"/>
        </w:rPr>
      </w:pPr>
      <w:r>
        <w:rPr>
          <w:rFonts w:cs="Times New Roman"/>
          <w:szCs w:val="28"/>
          <w:lang w:val="uk-UA"/>
        </w:rPr>
        <w:tab/>
        <w:t>Аміачну селітри добувають у всьому світі, та ціна на неї відносно не висока. Проте, не дивлячись на низьку ринкову ціну, її зберігання може стати проблемою, пов</w:t>
      </w:r>
      <w:r>
        <w:rPr>
          <w:rFonts w:cs="Times New Roman"/>
          <w:szCs w:val="28"/>
        </w:rPr>
        <w:t xml:space="preserve">`язане це </w:t>
      </w:r>
      <w:r>
        <w:rPr>
          <w:rFonts w:cs="Times New Roman"/>
          <w:szCs w:val="28"/>
          <w:lang w:val="uk-UA"/>
        </w:rPr>
        <w:t>з доволі серйозними виробничими аваріями в минулому.</w:t>
      </w:r>
    </w:p>
    <w:p w14:paraId="76FFC74C" w14:textId="77777777" w:rsidR="00F74E25" w:rsidRPr="006B1D77" w:rsidRDefault="00F74E25" w:rsidP="00F74E25">
      <w:pPr>
        <w:spacing w:line="360" w:lineRule="auto"/>
        <w:jc w:val="both"/>
        <w:rPr>
          <w:rFonts w:cs="Times New Roman"/>
          <w:szCs w:val="28"/>
          <w:lang w:val="uk-UA"/>
        </w:rPr>
      </w:pPr>
      <w:r>
        <w:rPr>
          <w:rFonts w:cs="Times New Roman"/>
          <w:szCs w:val="28"/>
          <w:lang w:val="uk-UA"/>
        </w:rPr>
        <w:tab/>
        <w:t xml:space="preserve">Сама по собі, аміачна селітра, є відносно безпечною в роботі. Однак, якщо у вас на протязі довгого часу лежить велика кількість матеріалу, він починає псуватися. Основна проблема полягає в такій властивості, як злежуваність. З плином часу селітра поглинає невелику кількість вологи і з рештою перетворюється на суцільну велику </w:t>
      </w:r>
      <w:r w:rsidRPr="006B1D77">
        <w:rPr>
          <w:rFonts w:cs="Times New Roman"/>
          <w:szCs w:val="28"/>
        </w:rPr>
        <w:t>“</w:t>
      </w:r>
      <w:r>
        <w:rPr>
          <w:rFonts w:cs="Times New Roman"/>
          <w:szCs w:val="28"/>
          <w:lang w:val="uk-UA"/>
        </w:rPr>
        <w:t>скелю</w:t>
      </w:r>
      <w:r w:rsidRPr="006B1D77">
        <w:rPr>
          <w:rFonts w:cs="Times New Roman"/>
          <w:szCs w:val="28"/>
        </w:rPr>
        <w:t>”</w:t>
      </w:r>
      <w:r>
        <w:rPr>
          <w:rFonts w:cs="Times New Roman"/>
          <w:szCs w:val="28"/>
        </w:rPr>
        <w:t>.</w:t>
      </w:r>
      <w:r>
        <w:rPr>
          <w:rFonts w:cs="Times New Roman"/>
          <w:szCs w:val="28"/>
          <w:lang w:val="uk-UA"/>
        </w:rPr>
        <w:t xml:space="preserve"> Це робить її більш небезпечно, оскільки якщо вогонь досягне її, хімічна реакція буде більш інтенсивною.</w:t>
      </w:r>
    </w:p>
    <w:p w14:paraId="7A7C37FD" w14:textId="2A3F1DF3" w:rsidR="008E360D" w:rsidRPr="008661AE" w:rsidRDefault="009D6F94" w:rsidP="00863DF3">
      <w:pPr>
        <w:rPr>
          <w:lang w:val="uk-UA"/>
        </w:rPr>
      </w:pPr>
      <w:r>
        <w:rPr>
          <w:lang w:val="uk-UA"/>
        </w:rPr>
        <w:br w:type="page"/>
      </w:r>
    </w:p>
    <w:p w14:paraId="2E543431" w14:textId="4D1676D5" w:rsidR="00156A6A" w:rsidRDefault="00156A6A" w:rsidP="00863DF3">
      <w:pPr>
        <w:spacing w:line="360" w:lineRule="auto"/>
        <w:rPr>
          <w:lang w:val="uk-UA"/>
        </w:rPr>
      </w:pPr>
    </w:p>
    <w:p w14:paraId="3E521CDF" w14:textId="77777777" w:rsidR="00F74E25" w:rsidRPr="00F74E25" w:rsidRDefault="00F74E25" w:rsidP="00F74E25">
      <w:pPr>
        <w:keepNext/>
        <w:keepLines/>
        <w:numPr>
          <w:ilvl w:val="0"/>
          <w:numId w:val="31"/>
        </w:numPr>
        <w:spacing w:before="240" w:line="360" w:lineRule="auto"/>
        <w:jc w:val="center"/>
        <w:outlineLvl w:val="0"/>
        <w:rPr>
          <w:rFonts w:eastAsiaTheme="majorEastAsia" w:cs="Times New Roman"/>
          <w:b/>
          <w:bCs/>
          <w:szCs w:val="28"/>
          <w:lang w:val="uk-UA"/>
        </w:rPr>
      </w:pPr>
      <w:bookmarkStart w:id="2" w:name="_Toc90223463"/>
      <w:bookmarkStart w:id="3" w:name="_Toc90317193"/>
      <w:r w:rsidRPr="00F74E25">
        <w:rPr>
          <w:rFonts w:eastAsiaTheme="majorEastAsia" w:cs="Times New Roman"/>
          <w:b/>
          <w:bCs/>
          <w:szCs w:val="28"/>
          <w:lang w:val="uk-UA"/>
        </w:rPr>
        <w:t xml:space="preserve">ДОСЛІДЖЕННЯ ТЕХНОЛОГІЇ ВИГОТОВЛЕННЯ ЛУСКАТНОЇ </w:t>
      </w:r>
      <w:r w:rsidRPr="00F74E25">
        <w:rPr>
          <w:rFonts w:eastAsiaTheme="majorEastAsia" w:cs="Times New Roman"/>
          <w:b/>
          <w:bCs/>
          <w:szCs w:val="28"/>
          <w:lang w:val="uk-UA"/>
        </w:rPr>
        <w:br/>
        <w:t>АМІАЧНОЇ СЕЛІТРИ</w:t>
      </w:r>
      <w:bookmarkEnd w:id="2"/>
      <w:bookmarkEnd w:id="3"/>
    </w:p>
    <w:p w14:paraId="6F2A66CF" w14:textId="77777777" w:rsidR="00F74E25" w:rsidRPr="00F74E25" w:rsidRDefault="00F74E25" w:rsidP="00F74E25">
      <w:pPr>
        <w:spacing w:line="360" w:lineRule="auto"/>
        <w:rPr>
          <w:rFonts w:cs="Times New Roman"/>
          <w:sz w:val="24"/>
          <w:szCs w:val="28"/>
          <w:lang w:val="uk-UA"/>
        </w:rPr>
      </w:pPr>
    </w:p>
    <w:p w14:paraId="48B6FE32" w14:textId="77777777" w:rsidR="00F74E25" w:rsidRPr="00F74E25" w:rsidRDefault="00F74E25" w:rsidP="00F74E25">
      <w:pPr>
        <w:keepNext/>
        <w:keepLines/>
        <w:numPr>
          <w:ilvl w:val="1"/>
          <w:numId w:val="31"/>
        </w:numPr>
        <w:spacing w:before="40" w:line="360" w:lineRule="auto"/>
        <w:jc w:val="center"/>
        <w:outlineLvl w:val="1"/>
        <w:rPr>
          <w:rFonts w:eastAsiaTheme="majorEastAsia" w:cs="Times New Roman"/>
          <w:b/>
          <w:color w:val="2F5496" w:themeColor="accent1" w:themeShade="BF"/>
          <w:sz w:val="26"/>
          <w:szCs w:val="28"/>
          <w:lang w:val="uk-UA"/>
        </w:rPr>
      </w:pPr>
      <w:bookmarkStart w:id="4" w:name="_Toc90223464"/>
      <w:bookmarkStart w:id="5" w:name="_Toc90317194"/>
      <w:r w:rsidRPr="00F74E25">
        <w:rPr>
          <w:rFonts w:eastAsiaTheme="majorEastAsia" w:cs="Times New Roman"/>
          <w:b/>
          <w:szCs w:val="28"/>
          <w:lang w:val="uk-UA"/>
        </w:rPr>
        <w:t>Властивості аміачної селітри</w:t>
      </w:r>
      <w:bookmarkEnd w:id="4"/>
      <w:bookmarkEnd w:id="5"/>
      <w:r w:rsidRPr="00F74E25">
        <w:rPr>
          <w:rFonts w:eastAsiaTheme="majorEastAsia" w:cs="Times New Roman"/>
          <w:b/>
          <w:color w:val="2F5496" w:themeColor="accent1" w:themeShade="BF"/>
          <w:sz w:val="26"/>
          <w:szCs w:val="28"/>
          <w:lang w:val="uk-UA"/>
        </w:rPr>
        <w:br/>
      </w:r>
    </w:p>
    <w:p w14:paraId="2F42ACB1" w14:textId="77777777" w:rsidR="00F74E25" w:rsidRPr="00F74E25" w:rsidRDefault="00F74E25" w:rsidP="00F74E25">
      <w:pPr>
        <w:spacing w:line="360" w:lineRule="auto"/>
        <w:ind w:firstLine="708"/>
        <w:jc w:val="both"/>
        <w:rPr>
          <w:rFonts w:cs="Times New Roman"/>
          <w:szCs w:val="28"/>
          <w:lang w:val="uk-UA"/>
        </w:rPr>
      </w:pPr>
      <w:r w:rsidRPr="00F74E25">
        <w:rPr>
          <w:rFonts w:cs="Times New Roman"/>
          <w:szCs w:val="28"/>
          <w:lang w:val="uk-UA"/>
        </w:rPr>
        <w:t>Аміачна селітра (</w:t>
      </w:r>
      <w:r w:rsidRPr="00F74E25">
        <w:rPr>
          <w:rFonts w:cs="Times New Roman"/>
          <w:szCs w:val="28"/>
          <w:lang w:val="en-US"/>
        </w:rPr>
        <w:t>NH</w:t>
      </w:r>
      <w:r w:rsidRPr="00F74E25">
        <w:rPr>
          <w:rFonts w:cs="Times New Roman"/>
          <w:szCs w:val="28"/>
          <w:vertAlign w:val="subscript"/>
          <w:lang w:val="uk-UA"/>
        </w:rPr>
        <w:t>4</w:t>
      </w:r>
      <w:r w:rsidRPr="00F74E25">
        <w:rPr>
          <w:rFonts w:cs="Times New Roman"/>
          <w:szCs w:val="28"/>
          <w:lang w:val="en-US"/>
        </w:rPr>
        <w:t>NO</w:t>
      </w:r>
      <w:r w:rsidRPr="00F74E25">
        <w:rPr>
          <w:rFonts w:cs="Times New Roman"/>
          <w:szCs w:val="28"/>
          <w:vertAlign w:val="subscript"/>
          <w:lang w:val="uk-UA"/>
        </w:rPr>
        <w:t>3</w:t>
      </w:r>
      <w:r w:rsidRPr="00F74E25">
        <w:rPr>
          <w:rFonts w:cs="Times New Roman"/>
          <w:szCs w:val="28"/>
          <w:lang w:val="uk-UA"/>
        </w:rPr>
        <w:t>), це сіль аміаку і азотної кислоти, що набула широкого використання в добривах і вибухонебезпечних речовинах. Комерційний сорт має вміст азоту близько 33.5%, весь він знаходиться у формі, придатній для споживання рослинами. Даний вид добрива, є найпоширенішим серед інших азотистих видів штучних добрив. Нітрат амонію, також використовується для модифікації швидкості детонації інших вибухових речовин, таких як нітрогліцерин у так званих “динамітах аміаку”, або як окислювач.</w:t>
      </w:r>
    </w:p>
    <w:p w14:paraId="2BE7C4B0" w14:textId="77777777" w:rsidR="00F74E25" w:rsidRPr="00F74E25" w:rsidRDefault="00F74E25" w:rsidP="00F74E25">
      <w:pPr>
        <w:spacing w:line="360" w:lineRule="auto"/>
        <w:ind w:firstLine="708"/>
        <w:jc w:val="both"/>
        <w:rPr>
          <w:rFonts w:cs="Times New Roman"/>
          <w:color w:val="202124"/>
          <w:szCs w:val="28"/>
          <w:shd w:val="clear" w:color="auto" w:fill="FFFFFF"/>
          <w:lang w:val="uk-UA"/>
        </w:rPr>
      </w:pPr>
      <w:r w:rsidRPr="00F74E25">
        <w:rPr>
          <w:rFonts w:cs="Times New Roman"/>
          <w:szCs w:val="28"/>
          <w:lang w:val="uk-UA"/>
        </w:rPr>
        <w:t>Нітрат амонію – безбарвна кристалічна речовина, температура плавлення якої складає – 169.6</w:t>
      </w:r>
      <w:r w:rsidRPr="00F74E25">
        <w:rPr>
          <w:rFonts w:ascii="Arial" w:hAnsi="Arial" w:cs="Arial"/>
          <w:color w:val="202124"/>
          <w:sz w:val="21"/>
          <w:szCs w:val="21"/>
          <w:shd w:val="clear" w:color="auto" w:fill="FFFFFF"/>
        </w:rPr>
        <w:t xml:space="preserve"> </w:t>
      </w:r>
      <w:r w:rsidRPr="00F74E25">
        <w:rPr>
          <w:rFonts w:cs="Times New Roman"/>
          <w:color w:val="202124"/>
          <w:szCs w:val="28"/>
          <w:shd w:val="clear" w:color="auto" w:fill="FFFFFF"/>
        </w:rPr>
        <w:t>°C</w:t>
      </w:r>
      <w:r w:rsidRPr="00F74E25">
        <w:rPr>
          <w:rFonts w:cs="Times New Roman"/>
          <w:color w:val="202124"/>
          <w:szCs w:val="28"/>
          <w:shd w:val="clear" w:color="auto" w:fill="FFFFFF"/>
          <w:lang w:val="uk-UA"/>
        </w:rPr>
        <w:t>. Він добре розчиняється у воді. Нагрівання водного розчину аміачної селітри розкладає сіль до закису азоту, так званого веселячого газу.</w:t>
      </w:r>
    </w:p>
    <w:p w14:paraId="75716B3A" w14:textId="77777777" w:rsidR="00F74E25" w:rsidRPr="00F74E25" w:rsidRDefault="00F74E25" w:rsidP="00F74E25">
      <w:pPr>
        <w:spacing w:line="360" w:lineRule="auto"/>
        <w:ind w:firstLine="708"/>
        <w:jc w:val="both"/>
        <w:rPr>
          <w:rFonts w:cs="Times New Roman"/>
          <w:color w:val="202124"/>
          <w:szCs w:val="28"/>
          <w:shd w:val="clear" w:color="auto" w:fill="FFFFFF"/>
          <w:lang w:val="uk-UA"/>
        </w:rPr>
      </w:pPr>
      <w:r w:rsidRPr="00F74E25">
        <w:rPr>
          <w:rFonts w:cs="Times New Roman"/>
          <w:color w:val="202124"/>
          <w:szCs w:val="28"/>
          <w:shd w:val="clear" w:color="auto" w:fill="FFFFFF"/>
          <w:lang w:val="uk-UA"/>
        </w:rPr>
        <w:t>Оскільки тверда аміачна селітра може піддаватися вибуховому розкладанню при нагріванні в закритому просторі, на її транспортування та зберігання введені державні правила.</w:t>
      </w:r>
    </w:p>
    <w:p w14:paraId="1B2B815D" w14:textId="77777777" w:rsidR="00F74E25" w:rsidRPr="00F74E25" w:rsidRDefault="00F74E25" w:rsidP="00F74E25">
      <w:pPr>
        <w:spacing w:line="360" w:lineRule="auto"/>
        <w:ind w:firstLine="708"/>
        <w:jc w:val="both"/>
        <w:rPr>
          <w:rFonts w:cs="Times New Roman"/>
          <w:szCs w:val="28"/>
          <w:lang w:val="uk-UA"/>
        </w:rPr>
      </w:pPr>
      <w:r w:rsidRPr="00F74E25">
        <w:rPr>
          <w:rFonts w:cs="Times New Roman"/>
          <w:szCs w:val="28"/>
          <w:lang w:val="uk-UA"/>
        </w:rPr>
        <w:t>Розглянемо основні складові аміачної селітри, а саме, аміак та азотну кислоту.</w:t>
      </w:r>
    </w:p>
    <w:p w14:paraId="6F0E98D6" w14:textId="77777777" w:rsidR="00F74E25" w:rsidRPr="00F74E25" w:rsidRDefault="00F74E25" w:rsidP="00F74E25">
      <w:pPr>
        <w:spacing w:line="360" w:lineRule="auto"/>
        <w:ind w:firstLine="708"/>
        <w:jc w:val="both"/>
        <w:rPr>
          <w:rFonts w:cs="Times New Roman"/>
          <w:szCs w:val="28"/>
          <w:lang w:val="uk-UA"/>
        </w:rPr>
      </w:pPr>
      <w:r w:rsidRPr="00F74E25">
        <w:rPr>
          <w:rFonts w:cs="Times New Roman"/>
          <w:szCs w:val="28"/>
          <w:lang w:val="uk-UA"/>
        </w:rPr>
        <w:t>Аміак(</w:t>
      </w:r>
      <w:r w:rsidRPr="00F74E25">
        <w:rPr>
          <w:rFonts w:cs="Times New Roman"/>
          <w:szCs w:val="28"/>
          <w:lang w:val="en-US"/>
        </w:rPr>
        <w:t>NH</w:t>
      </w:r>
      <w:r w:rsidRPr="00F74E25">
        <w:rPr>
          <w:rFonts w:cs="Times New Roman"/>
          <w:szCs w:val="28"/>
          <w:vertAlign w:val="subscript"/>
        </w:rPr>
        <w:t>3</w:t>
      </w:r>
      <w:r w:rsidRPr="00F74E25">
        <w:rPr>
          <w:rFonts w:cs="Times New Roman"/>
          <w:szCs w:val="28"/>
          <w:lang w:val="uk-UA"/>
        </w:rPr>
        <w:t>)</w:t>
      </w:r>
      <w:r w:rsidRPr="00F74E25">
        <w:rPr>
          <w:rFonts w:cs="Times New Roman"/>
          <w:szCs w:val="28"/>
        </w:rPr>
        <w:t xml:space="preserve"> – </w:t>
      </w:r>
      <w:r w:rsidRPr="00F74E25">
        <w:rPr>
          <w:rFonts w:cs="Times New Roman"/>
          <w:szCs w:val="28"/>
          <w:lang w:val="uk-UA"/>
        </w:rPr>
        <w:t>прозорий їдкий газ, який складається з азоту та водню. Це найпростіше стабільне з `єднання з цих елементів, яке слугує початковим матеріалом для виготовлення багатьох комерційно важливих з `єднаннь азоту.</w:t>
      </w:r>
    </w:p>
    <w:p w14:paraId="1E0A3198" w14:textId="77777777" w:rsidR="00F74E25" w:rsidRPr="00F74E25" w:rsidRDefault="00F74E25" w:rsidP="00F74E25">
      <w:pPr>
        <w:spacing w:line="360" w:lineRule="auto"/>
        <w:ind w:firstLine="708"/>
        <w:jc w:val="both"/>
        <w:rPr>
          <w:rFonts w:cs="Times New Roman"/>
          <w:bCs/>
          <w:szCs w:val="21"/>
          <w:shd w:val="clear" w:color="auto" w:fill="FFFFFF"/>
          <w:lang w:val="uk-UA"/>
        </w:rPr>
      </w:pPr>
      <w:r w:rsidRPr="00F74E25">
        <w:rPr>
          <w:rFonts w:cs="Times New Roman"/>
          <w:szCs w:val="28"/>
          <w:lang w:val="uk-UA"/>
        </w:rPr>
        <w:t xml:space="preserve">Аміак можна застосовувати як добриво в різних формах, починаючи від застосування рідкого аміаку, під поверхнею </w:t>
      </w:r>
      <w:r w:rsidRPr="00F74E25">
        <w:rPr>
          <w:rFonts w:cs="Times New Roman"/>
          <w:szCs w:val="21"/>
          <w:shd w:val="clear" w:color="auto" w:fill="FFFFFF"/>
        </w:rPr>
        <w:t> </w:t>
      </w:r>
      <w:r w:rsidRPr="00F74E25">
        <w:rPr>
          <w:rFonts w:cs="Times New Roman"/>
          <w:bCs/>
          <w:szCs w:val="21"/>
          <w:shd w:val="clear" w:color="auto" w:fill="FFFFFF"/>
        </w:rPr>
        <w:t>ґ</w:t>
      </w:r>
      <w:r w:rsidRPr="00F74E25">
        <w:rPr>
          <w:rFonts w:cs="Times New Roman"/>
          <w:bCs/>
          <w:szCs w:val="21"/>
          <w:shd w:val="clear" w:color="auto" w:fill="FFFFFF"/>
          <w:lang w:val="uk-UA"/>
        </w:rPr>
        <w:t xml:space="preserve">рунту, або розчинів аміаку у воді(не є єдиним компонентом), або у вигляді аміачної селітри, або ж інших </w:t>
      </w:r>
      <w:r w:rsidRPr="00F74E25">
        <w:rPr>
          <w:rFonts w:cs="Times New Roman"/>
          <w:bCs/>
          <w:szCs w:val="21"/>
          <w:shd w:val="clear" w:color="auto" w:fill="FFFFFF"/>
          <w:lang w:val="uk-UA"/>
        </w:rPr>
        <w:lastRenderedPageBreak/>
        <w:t>продуктів із азотної кислоти. Аміак також має інші види застосування в хімічній промисловості. Наприклад, раніше становило значний обсяг, виготовлення карбонату натрію аміачно-содовим процесом. Також аміак використовується в процесі виготовлення віскози, як холодоагенту у великих комерційних холодильних установках і як довлі зручне переносне джерело водню. Водень можна стиснути в циліндр, але аміак, який при стисненні утворює рідину, містить набагато більше водню в тому ж обсязі. Однією з властивостей аміака є здатність розкладатися на водень і азот при нагріванні. Азот наприклад, використовується для створення інертної атмосфери для багатьох металургійних операцій. Також ще одним з видів використання аміаку, є текстильна промисловість. Його використовують при виготовленні синтетичних волокон. Окрім цього, він використовується для фарбування та чистки хлопку, шерсті або шовку. Аміак слугує каталізатором при виготовленні деяких синтетичних смол. Що ще більш важливо, він нейтралізує кислотні побічні продукти нафтопереробки, а в резиновій промисловості запобігає коагуляції необробленого латексу під час транспортування. Як було сказано вище, аміак також знаходить застосування в аміачно-содовому процесі (також називаєьбся процесом Сольве), широко використовуваному методі виготовлення кальцинованої соди, так і в процесі Оствальда, способі перетворення аміаку в азотну кислоту.</w:t>
      </w:r>
    </w:p>
    <w:p w14:paraId="081D64C5" w14:textId="77777777" w:rsidR="00F74E25" w:rsidRPr="00F74E25" w:rsidRDefault="00F74E25" w:rsidP="00F74E25">
      <w:pPr>
        <w:spacing w:line="360" w:lineRule="auto"/>
        <w:ind w:firstLine="708"/>
        <w:jc w:val="both"/>
        <w:rPr>
          <w:rFonts w:cs="Times New Roman"/>
          <w:bCs/>
          <w:szCs w:val="21"/>
          <w:shd w:val="clear" w:color="auto" w:fill="FFFFFF"/>
          <w:lang w:val="uk-UA"/>
        </w:rPr>
      </w:pPr>
      <w:r w:rsidRPr="00F74E25">
        <w:rPr>
          <w:rFonts w:cs="Times New Roman"/>
          <w:bCs/>
          <w:szCs w:val="21"/>
          <w:shd w:val="clear" w:color="auto" w:fill="FFFFFF"/>
          <w:lang w:val="uk-UA"/>
        </w:rPr>
        <w:t>Аміак використовується в різноманітних металургічних промисловостях, включаючи азотування листів сплаву для зміцнення їх поверхності. Оскільки, аміак легко розкладається з вивільненням водню, він являє собою зручне джерело атомарного водню для сварки. Окрім того, аміак може поглинати значну кількість тепла з навколишнього серидовища (один грам аміаку, здатен поглинути 327 калорий тепла), що робить його доцільним у використанні в я кості холодоагенту в холодильному обладнанні і обладнанні для кондиціонування повітря. В решті решт. Серед його побічних застосунків – включення його до складу побутових засобів для чистки.</w:t>
      </w:r>
    </w:p>
    <w:p w14:paraId="6AAF9728" w14:textId="77777777" w:rsidR="00F74E25" w:rsidRPr="00F74E25" w:rsidRDefault="00F74E25" w:rsidP="00F74E25">
      <w:pPr>
        <w:spacing w:line="360" w:lineRule="auto"/>
        <w:ind w:firstLine="708"/>
        <w:jc w:val="both"/>
        <w:rPr>
          <w:rFonts w:cs="Times New Roman"/>
          <w:bCs/>
          <w:szCs w:val="21"/>
          <w:shd w:val="clear" w:color="auto" w:fill="FFFFFF"/>
          <w:lang w:val="uk-UA"/>
        </w:rPr>
      </w:pPr>
      <w:r w:rsidRPr="00F74E25">
        <w:rPr>
          <w:rFonts w:cs="Times New Roman"/>
          <w:bCs/>
          <w:szCs w:val="21"/>
          <w:shd w:val="clear" w:color="auto" w:fill="FFFFFF"/>
          <w:lang w:val="uk-UA"/>
        </w:rPr>
        <w:lastRenderedPageBreak/>
        <w:t>Виготовлення аміаку. Чистий аміак був вперше отриманий англійскім фізиком Джозефом Прістлі в 1774 році, а його точний склад був визначений французьким хіміком Клодом-Луи Бертолле в 1785 році. Аміак незмінно входить в п</w:t>
      </w:r>
      <w:r w:rsidRPr="00F74E25">
        <w:rPr>
          <w:rFonts w:cs="Times New Roman"/>
          <w:bCs/>
          <w:szCs w:val="21"/>
          <w:shd w:val="clear" w:color="auto" w:fill="FFFFFF"/>
        </w:rPr>
        <w:t>`</w:t>
      </w:r>
      <w:r w:rsidRPr="00F74E25">
        <w:rPr>
          <w:rFonts w:cs="Times New Roman"/>
          <w:bCs/>
          <w:szCs w:val="21"/>
          <w:shd w:val="clear" w:color="auto" w:fill="FFFFFF"/>
          <w:lang w:val="uk-UA"/>
        </w:rPr>
        <w:t>ятірку, що найбільше виготовляються в США. Основним комерційним методом виготовлення аміаку є процес Габера- Боша , котрий включає пряму реакцію елементарного водню і елементарного азоту.</w:t>
      </w:r>
    </w:p>
    <w:p w14:paraId="6D46BF35" w14:textId="77777777" w:rsidR="00F74E25" w:rsidRPr="00F74E25" w:rsidRDefault="00F74E25" w:rsidP="00F74E25">
      <w:pPr>
        <w:spacing w:line="360" w:lineRule="auto"/>
        <w:ind w:firstLine="708"/>
        <w:jc w:val="center"/>
        <w:rPr>
          <w:rFonts w:cs="Times New Roman"/>
          <w:color w:val="1A1A1A"/>
          <w:szCs w:val="28"/>
          <w:shd w:val="clear" w:color="auto" w:fill="FFFFFF"/>
          <w:vertAlign w:val="subscript"/>
          <w:lang w:val="uk-UA"/>
        </w:rPr>
      </w:pPr>
      <w:r w:rsidRPr="00F74E25">
        <w:rPr>
          <w:rFonts w:cs="Times New Roman"/>
          <w:color w:val="1A1A1A"/>
          <w:szCs w:val="28"/>
          <w:shd w:val="clear" w:color="auto" w:fill="FFFFFF"/>
        </w:rPr>
        <w:t>N</w:t>
      </w:r>
      <w:r w:rsidRPr="00F74E25">
        <w:rPr>
          <w:rFonts w:cs="Times New Roman"/>
          <w:color w:val="1A1A1A"/>
          <w:szCs w:val="28"/>
          <w:shd w:val="clear" w:color="auto" w:fill="FFFFFF"/>
          <w:vertAlign w:val="subscript"/>
        </w:rPr>
        <w:t>2</w:t>
      </w:r>
      <w:r w:rsidRPr="00F74E25">
        <w:rPr>
          <w:rFonts w:cs="Times New Roman"/>
          <w:color w:val="1A1A1A"/>
          <w:szCs w:val="28"/>
          <w:shd w:val="clear" w:color="auto" w:fill="FFFFFF"/>
        </w:rPr>
        <w:t> + 3H</w:t>
      </w:r>
      <w:r w:rsidRPr="00F74E25">
        <w:rPr>
          <w:rFonts w:cs="Times New Roman"/>
          <w:color w:val="1A1A1A"/>
          <w:szCs w:val="28"/>
          <w:shd w:val="clear" w:color="auto" w:fill="FFFFFF"/>
          <w:vertAlign w:val="subscript"/>
        </w:rPr>
        <w:t>2</w:t>
      </w:r>
      <w:r w:rsidRPr="00F74E25">
        <w:rPr>
          <w:rFonts w:cs="Times New Roman"/>
          <w:color w:val="1A1A1A"/>
          <w:szCs w:val="28"/>
          <w:shd w:val="clear" w:color="auto" w:fill="FFFFFF"/>
        </w:rPr>
        <w:t> → 2NH</w:t>
      </w:r>
      <w:r w:rsidRPr="00F74E25">
        <w:rPr>
          <w:rFonts w:cs="Times New Roman"/>
          <w:color w:val="1A1A1A"/>
          <w:szCs w:val="28"/>
          <w:shd w:val="clear" w:color="auto" w:fill="FFFFFF"/>
          <w:vertAlign w:val="subscript"/>
        </w:rPr>
        <w:t>3</w:t>
      </w:r>
      <w:r w:rsidRPr="00F74E25">
        <w:rPr>
          <w:rFonts w:cs="Times New Roman"/>
          <w:color w:val="1A1A1A"/>
          <w:szCs w:val="28"/>
          <w:shd w:val="clear" w:color="auto" w:fill="FFFFFF"/>
          <w:vertAlign w:val="subscript"/>
          <w:lang w:val="uk-UA"/>
        </w:rPr>
        <w:t xml:space="preserve">  </w:t>
      </w:r>
    </w:p>
    <w:p w14:paraId="4E2240C0" w14:textId="77777777" w:rsidR="00F74E25" w:rsidRPr="00F74E25" w:rsidRDefault="00F74E25" w:rsidP="00F74E25">
      <w:pPr>
        <w:spacing w:line="360" w:lineRule="auto"/>
        <w:ind w:firstLine="708"/>
        <w:jc w:val="both"/>
        <w:rPr>
          <w:rFonts w:cs="Times New Roman"/>
          <w:color w:val="1A1A1A"/>
          <w:szCs w:val="28"/>
          <w:shd w:val="clear" w:color="auto" w:fill="FFFFFF"/>
          <w:lang w:val="uk-UA"/>
        </w:rPr>
      </w:pPr>
      <w:r w:rsidRPr="00F74E25">
        <w:rPr>
          <w:rFonts w:cs="Times New Roman"/>
          <w:color w:val="1A1A1A"/>
          <w:szCs w:val="28"/>
          <w:shd w:val="clear" w:color="auto" w:fill="FFFFFF"/>
          <w:lang w:val="uk-UA"/>
        </w:rPr>
        <w:t>Ця реакція  потребує використання каталізатора, високого тиску (100 – 1000 атмосфер) і високої температури (400-550</w:t>
      </w:r>
      <w:r w:rsidRPr="00F74E25">
        <w:rPr>
          <w:rFonts w:cs="Times New Roman"/>
          <w:color w:val="202124"/>
          <w:szCs w:val="28"/>
          <w:shd w:val="clear" w:color="auto" w:fill="FFFFFF"/>
        </w:rPr>
        <w:t>°C</w:t>
      </w:r>
      <w:r w:rsidRPr="00F74E25">
        <w:rPr>
          <w:rFonts w:cs="Times New Roman"/>
          <w:color w:val="1A1A1A"/>
          <w:szCs w:val="28"/>
          <w:shd w:val="clear" w:color="auto" w:fill="FFFFFF"/>
          <w:lang w:val="uk-UA"/>
        </w:rPr>
        <w:t>). Фактично, рівновазі між елементами і аміаком сприяє утворенню аміаку при низькій температурі, проте висока температура необхідна для досягнення швидкості отримання аміаку, яка буде задовільною. При виготовленні аміаку є можливість використання різних каталізаторів. Найпоширенішим каталізатором  залізо, що має оксид заліза. У лабораторних умовах, аміак найкраще синтезувати гідролізом нітриду металу.</w:t>
      </w:r>
    </w:p>
    <w:p w14:paraId="131AE031" w14:textId="77777777" w:rsidR="00F74E25" w:rsidRPr="00F74E25" w:rsidRDefault="00F74E25" w:rsidP="00F74E25">
      <w:pPr>
        <w:spacing w:line="360" w:lineRule="auto"/>
        <w:ind w:firstLine="708"/>
        <w:jc w:val="center"/>
        <w:rPr>
          <w:rFonts w:cs="Times New Roman"/>
          <w:color w:val="1A1A1A"/>
          <w:szCs w:val="28"/>
          <w:shd w:val="clear" w:color="auto" w:fill="FFFFFF"/>
          <w:vertAlign w:val="subscript"/>
          <w:lang w:val="uk-UA"/>
        </w:rPr>
      </w:pPr>
      <w:r w:rsidRPr="00F74E25">
        <w:rPr>
          <w:rFonts w:cs="Times New Roman"/>
          <w:color w:val="1A1A1A"/>
          <w:szCs w:val="28"/>
          <w:shd w:val="clear" w:color="auto" w:fill="FFFFFF"/>
          <w:lang w:val="en-US"/>
        </w:rPr>
        <w:t>Mg</w:t>
      </w:r>
      <w:r w:rsidRPr="00F74E25">
        <w:rPr>
          <w:rFonts w:cs="Times New Roman"/>
          <w:color w:val="1A1A1A"/>
          <w:szCs w:val="28"/>
          <w:shd w:val="clear" w:color="auto" w:fill="FFFFFF"/>
          <w:vertAlign w:val="subscript"/>
          <w:lang w:val="uk-UA"/>
        </w:rPr>
        <w:t>3</w:t>
      </w:r>
      <w:r w:rsidRPr="00F74E25">
        <w:rPr>
          <w:rFonts w:cs="Times New Roman"/>
          <w:color w:val="1A1A1A"/>
          <w:szCs w:val="28"/>
          <w:shd w:val="clear" w:color="auto" w:fill="FFFFFF"/>
          <w:lang w:val="en-US"/>
        </w:rPr>
        <w:t>N</w:t>
      </w:r>
      <w:r w:rsidRPr="00F74E25">
        <w:rPr>
          <w:rFonts w:cs="Times New Roman"/>
          <w:color w:val="1A1A1A"/>
          <w:szCs w:val="28"/>
          <w:shd w:val="clear" w:color="auto" w:fill="FFFFFF"/>
          <w:vertAlign w:val="subscript"/>
          <w:lang w:val="uk-UA"/>
        </w:rPr>
        <w:t>2</w:t>
      </w:r>
      <w:r w:rsidRPr="00F74E25">
        <w:rPr>
          <w:rFonts w:cs="Times New Roman"/>
          <w:color w:val="1A1A1A"/>
          <w:szCs w:val="28"/>
          <w:shd w:val="clear" w:color="auto" w:fill="FFFFFF"/>
          <w:lang w:val="en-US"/>
        </w:rPr>
        <w:t> </w:t>
      </w:r>
      <w:r w:rsidRPr="00F74E25">
        <w:rPr>
          <w:rFonts w:cs="Times New Roman"/>
          <w:color w:val="1A1A1A"/>
          <w:szCs w:val="28"/>
          <w:shd w:val="clear" w:color="auto" w:fill="FFFFFF"/>
          <w:lang w:val="uk-UA"/>
        </w:rPr>
        <w:t>+ 6</w:t>
      </w:r>
      <w:r w:rsidRPr="00F74E25">
        <w:rPr>
          <w:rFonts w:cs="Times New Roman"/>
          <w:color w:val="1A1A1A"/>
          <w:szCs w:val="28"/>
          <w:shd w:val="clear" w:color="auto" w:fill="FFFFFF"/>
          <w:lang w:val="en-US"/>
        </w:rPr>
        <w:t>H</w:t>
      </w:r>
      <w:r w:rsidRPr="00F74E25">
        <w:rPr>
          <w:rFonts w:cs="Times New Roman"/>
          <w:color w:val="1A1A1A"/>
          <w:szCs w:val="28"/>
          <w:shd w:val="clear" w:color="auto" w:fill="FFFFFF"/>
          <w:vertAlign w:val="subscript"/>
          <w:lang w:val="uk-UA"/>
        </w:rPr>
        <w:t>2</w:t>
      </w:r>
      <w:r w:rsidRPr="00F74E25">
        <w:rPr>
          <w:rFonts w:cs="Times New Roman"/>
          <w:color w:val="1A1A1A"/>
          <w:szCs w:val="28"/>
          <w:shd w:val="clear" w:color="auto" w:fill="FFFFFF"/>
          <w:lang w:val="en-US"/>
        </w:rPr>
        <w:t>O</w:t>
      </w:r>
      <w:r w:rsidRPr="00F74E25">
        <w:rPr>
          <w:rFonts w:cs="Times New Roman"/>
          <w:color w:val="1A1A1A"/>
          <w:szCs w:val="28"/>
          <w:shd w:val="clear" w:color="auto" w:fill="FFFFFF"/>
          <w:lang w:val="uk-UA"/>
        </w:rPr>
        <w:t xml:space="preserve"> → 2</w:t>
      </w:r>
      <w:r w:rsidRPr="00F74E25">
        <w:rPr>
          <w:rFonts w:cs="Times New Roman"/>
          <w:color w:val="1A1A1A"/>
          <w:szCs w:val="28"/>
          <w:shd w:val="clear" w:color="auto" w:fill="FFFFFF"/>
          <w:lang w:val="en-US"/>
        </w:rPr>
        <w:t>NH</w:t>
      </w:r>
      <w:r w:rsidRPr="00F74E25">
        <w:rPr>
          <w:rFonts w:cs="Times New Roman"/>
          <w:color w:val="1A1A1A"/>
          <w:szCs w:val="28"/>
          <w:shd w:val="clear" w:color="auto" w:fill="FFFFFF"/>
          <w:vertAlign w:val="subscript"/>
          <w:lang w:val="uk-UA"/>
        </w:rPr>
        <w:t>3</w:t>
      </w:r>
      <w:r w:rsidRPr="00F74E25">
        <w:rPr>
          <w:rFonts w:cs="Times New Roman"/>
          <w:color w:val="1A1A1A"/>
          <w:szCs w:val="28"/>
          <w:shd w:val="clear" w:color="auto" w:fill="FFFFFF"/>
          <w:lang w:val="en-US"/>
        </w:rPr>
        <w:t> </w:t>
      </w:r>
      <w:r w:rsidRPr="00F74E25">
        <w:rPr>
          <w:rFonts w:cs="Times New Roman"/>
          <w:color w:val="1A1A1A"/>
          <w:szCs w:val="28"/>
          <w:shd w:val="clear" w:color="auto" w:fill="FFFFFF"/>
          <w:lang w:val="uk-UA"/>
        </w:rPr>
        <w:t>+ 3</w:t>
      </w:r>
      <w:r w:rsidRPr="00F74E25">
        <w:rPr>
          <w:rFonts w:cs="Times New Roman"/>
          <w:color w:val="1A1A1A"/>
          <w:szCs w:val="28"/>
          <w:shd w:val="clear" w:color="auto" w:fill="FFFFFF"/>
          <w:lang w:val="en-US"/>
        </w:rPr>
        <w:t>Mg</w:t>
      </w:r>
      <w:r w:rsidRPr="00F74E25">
        <w:rPr>
          <w:rFonts w:cs="Times New Roman"/>
          <w:color w:val="1A1A1A"/>
          <w:szCs w:val="28"/>
          <w:shd w:val="clear" w:color="auto" w:fill="FFFFFF"/>
          <w:lang w:val="uk-UA"/>
        </w:rPr>
        <w:t>(</w:t>
      </w:r>
      <w:r w:rsidRPr="00F74E25">
        <w:rPr>
          <w:rFonts w:cs="Times New Roman"/>
          <w:color w:val="1A1A1A"/>
          <w:szCs w:val="28"/>
          <w:shd w:val="clear" w:color="auto" w:fill="FFFFFF"/>
          <w:lang w:val="en-US"/>
        </w:rPr>
        <w:t>OH</w:t>
      </w:r>
      <w:r w:rsidRPr="00F74E25">
        <w:rPr>
          <w:rFonts w:cs="Times New Roman"/>
          <w:color w:val="1A1A1A"/>
          <w:szCs w:val="28"/>
          <w:shd w:val="clear" w:color="auto" w:fill="FFFFFF"/>
          <w:lang w:val="uk-UA"/>
        </w:rPr>
        <w:t>)</w:t>
      </w:r>
      <w:r w:rsidRPr="00F74E25">
        <w:rPr>
          <w:rFonts w:cs="Times New Roman"/>
          <w:color w:val="1A1A1A"/>
          <w:szCs w:val="28"/>
          <w:shd w:val="clear" w:color="auto" w:fill="FFFFFF"/>
          <w:vertAlign w:val="subscript"/>
          <w:lang w:val="uk-UA"/>
        </w:rPr>
        <w:t>2</w:t>
      </w:r>
    </w:p>
    <w:p w14:paraId="0917747F" w14:textId="77777777" w:rsidR="00F74E25" w:rsidRPr="00F74E25" w:rsidRDefault="00F74E25" w:rsidP="00F74E25">
      <w:pPr>
        <w:spacing w:line="360" w:lineRule="auto"/>
        <w:ind w:firstLine="708"/>
        <w:jc w:val="both"/>
        <w:rPr>
          <w:rFonts w:cs="Times New Roman"/>
          <w:bCs/>
          <w:szCs w:val="28"/>
          <w:shd w:val="clear" w:color="auto" w:fill="FFFFFF"/>
        </w:rPr>
      </w:pPr>
      <w:r w:rsidRPr="00F74E25">
        <w:rPr>
          <w:rFonts w:cs="Times New Roman"/>
          <w:bCs/>
          <w:szCs w:val="28"/>
          <w:shd w:val="clear" w:color="auto" w:fill="FFFFFF"/>
        </w:rPr>
        <w:t>Фізичні властивості аміаку</w:t>
      </w:r>
      <w:r w:rsidRPr="00F74E25">
        <w:rPr>
          <w:rFonts w:cs="Times New Roman"/>
          <w:bCs/>
          <w:szCs w:val="28"/>
          <w:shd w:val="clear" w:color="auto" w:fill="FFFFFF"/>
          <w:lang w:val="uk-UA"/>
        </w:rPr>
        <w:t xml:space="preserve">. </w:t>
      </w:r>
      <w:r w:rsidRPr="00F74E25">
        <w:rPr>
          <w:rFonts w:cs="Times New Roman"/>
          <w:bCs/>
          <w:szCs w:val="28"/>
          <w:shd w:val="clear" w:color="auto" w:fill="FFFFFF"/>
        </w:rPr>
        <w:t>Аміак - безбарвний газ з різким проникливим запахом. Його температура кипіння становить −33,35 °</w:t>
      </w:r>
      <w:r w:rsidRPr="00F74E25">
        <w:rPr>
          <w:rFonts w:cs="Times New Roman"/>
          <w:bCs/>
          <w:szCs w:val="28"/>
          <w:shd w:val="clear" w:color="auto" w:fill="FFFFFF"/>
          <w:lang w:val="en-US"/>
        </w:rPr>
        <w:t>C</w:t>
      </w:r>
      <w:r w:rsidRPr="00F74E25">
        <w:rPr>
          <w:rFonts w:cs="Times New Roman"/>
          <w:bCs/>
          <w:szCs w:val="28"/>
          <w:shd w:val="clear" w:color="auto" w:fill="FFFFFF"/>
        </w:rPr>
        <w:t xml:space="preserve"> , а температура замерзання −77,7 °</w:t>
      </w:r>
      <w:r w:rsidRPr="00F74E25">
        <w:rPr>
          <w:rFonts w:cs="Times New Roman"/>
          <w:bCs/>
          <w:szCs w:val="28"/>
          <w:shd w:val="clear" w:color="auto" w:fill="FFFFFF"/>
          <w:lang w:val="en-US"/>
        </w:rPr>
        <w:t>C</w:t>
      </w:r>
      <w:r w:rsidRPr="00F74E25">
        <w:rPr>
          <w:rFonts w:cs="Times New Roman"/>
          <w:bCs/>
          <w:szCs w:val="28"/>
          <w:shd w:val="clear" w:color="auto" w:fill="FFFFFF"/>
        </w:rPr>
        <w:t xml:space="preserve"> . Він має високу теплоту пароутворення (23,3 кілоджоуля на моль при температурі кипіння) і може використовуватися як рідина в термоізольованих контейнерах в лабораторії. (Теплота випаровування речовини — це кількість кілоджоулів, необхідних для випаровування одного моля речовини без зміни температури.) Молекула аміаку має тригональну пірамідальну форму з трьома атомами водню та нерозділеною парою електронів, приєднаних до атом азоту. Це полярна молекула і сильно пов’язана через міцний міжмолекулярний водневий зв’язок. Діелектрична проникність аміаку (22 при −34 °</w:t>
      </w:r>
      <w:r w:rsidRPr="00F74E25">
        <w:rPr>
          <w:rFonts w:cs="Times New Roman"/>
          <w:bCs/>
          <w:szCs w:val="28"/>
          <w:shd w:val="clear" w:color="auto" w:fill="FFFFFF"/>
          <w:lang w:val="en-US"/>
        </w:rPr>
        <w:t>C</w:t>
      </w:r>
      <w:r w:rsidRPr="00F74E25">
        <w:rPr>
          <w:rFonts w:cs="Times New Roman"/>
          <w:bCs/>
          <w:szCs w:val="28"/>
          <w:shd w:val="clear" w:color="auto" w:fill="FFFFFF"/>
        </w:rPr>
        <w:t xml:space="preserve"> ) нижча, ніж у води (81 при 25 °</w:t>
      </w:r>
      <w:r w:rsidRPr="00F74E25">
        <w:rPr>
          <w:rFonts w:cs="Times New Roman"/>
          <w:bCs/>
          <w:szCs w:val="28"/>
          <w:shd w:val="clear" w:color="auto" w:fill="FFFFFF"/>
          <w:lang w:val="en-US"/>
        </w:rPr>
        <w:t>C</w:t>
      </w:r>
      <w:r w:rsidRPr="00F74E25">
        <w:rPr>
          <w:rFonts w:cs="Times New Roman"/>
          <w:bCs/>
          <w:szCs w:val="28"/>
          <w:shd w:val="clear" w:color="auto" w:fill="FFFFFF"/>
        </w:rPr>
        <w:t xml:space="preserve">), тому він є кращим розчинником для органічних матеріалів. Однак він все ще достатньо високий, щоб дозволити </w:t>
      </w:r>
      <w:r w:rsidRPr="00F74E25">
        <w:rPr>
          <w:rFonts w:cs="Times New Roman"/>
          <w:bCs/>
          <w:szCs w:val="28"/>
          <w:shd w:val="clear" w:color="auto" w:fill="FFFFFF"/>
        </w:rPr>
        <w:lastRenderedPageBreak/>
        <w:t>аміаку діяти як помірно хороший іонізуючий розчинник. Аміак також самоіонізується, хоча і в меньшій мірі, ніж вода.</w:t>
      </w:r>
    </w:p>
    <w:p w14:paraId="63DCE48E" w14:textId="77777777" w:rsidR="00F74E25" w:rsidRPr="00F74E25" w:rsidRDefault="00F74E25" w:rsidP="00F74E25">
      <w:pPr>
        <w:spacing w:line="360" w:lineRule="auto"/>
        <w:ind w:firstLine="708"/>
        <w:jc w:val="center"/>
        <w:rPr>
          <w:rFonts w:cs="Times New Roman"/>
          <w:color w:val="1A1A1A"/>
          <w:szCs w:val="28"/>
          <w:shd w:val="clear" w:color="auto" w:fill="FFFFFF"/>
          <w:vertAlign w:val="superscript"/>
        </w:rPr>
      </w:pPr>
      <w:r w:rsidRPr="00F74E25">
        <w:rPr>
          <w:rFonts w:cs="Times New Roman"/>
          <w:color w:val="1A1A1A"/>
          <w:szCs w:val="28"/>
          <w:shd w:val="clear" w:color="auto" w:fill="FFFFFF"/>
        </w:rPr>
        <w:t>2NH</w:t>
      </w:r>
      <w:r w:rsidRPr="00F74E25">
        <w:rPr>
          <w:rFonts w:cs="Times New Roman"/>
          <w:color w:val="1A1A1A"/>
          <w:szCs w:val="28"/>
          <w:shd w:val="clear" w:color="auto" w:fill="FFFFFF"/>
          <w:vertAlign w:val="subscript"/>
        </w:rPr>
        <w:t>3</w:t>
      </w:r>
      <w:r w:rsidRPr="00F74E25">
        <w:rPr>
          <w:rFonts w:cs="Times New Roman"/>
          <w:color w:val="1A1A1A"/>
          <w:szCs w:val="28"/>
          <w:shd w:val="clear" w:color="auto" w:fill="FFFFFF"/>
        </w:rPr>
        <w:t> </w:t>
      </w:r>
      <w:r w:rsidRPr="00F74E25">
        <w:rPr>
          <w:rFonts w:ascii="Cambria Math" w:hAnsi="Cambria Math" w:cs="Cambria Math"/>
          <w:color w:val="1A1A1A"/>
          <w:szCs w:val="28"/>
          <w:shd w:val="clear" w:color="auto" w:fill="FFFFFF"/>
        </w:rPr>
        <w:t>⇌</w:t>
      </w:r>
      <w:r w:rsidRPr="00F74E25">
        <w:rPr>
          <w:rFonts w:cs="Times New Roman"/>
          <w:color w:val="1A1A1A"/>
          <w:szCs w:val="28"/>
          <w:shd w:val="clear" w:color="auto" w:fill="FFFFFF"/>
        </w:rPr>
        <w:t xml:space="preserve"> NH</w:t>
      </w:r>
      <w:r w:rsidRPr="00F74E25">
        <w:rPr>
          <w:rFonts w:cs="Times New Roman"/>
          <w:color w:val="1A1A1A"/>
          <w:szCs w:val="28"/>
          <w:shd w:val="clear" w:color="auto" w:fill="FFFFFF"/>
          <w:vertAlign w:val="subscript"/>
        </w:rPr>
        <w:t>4</w:t>
      </w:r>
      <w:r w:rsidRPr="00F74E25">
        <w:rPr>
          <w:rFonts w:cs="Times New Roman"/>
          <w:color w:val="1A1A1A"/>
          <w:szCs w:val="28"/>
          <w:shd w:val="clear" w:color="auto" w:fill="FFFFFF"/>
          <w:vertAlign w:val="superscript"/>
        </w:rPr>
        <w:t>+</w:t>
      </w:r>
      <w:r w:rsidRPr="00F74E25">
        <w:rPr>
          <w:rFonts w:cs="Times New Roman"/>
          <w:color w:val="1A1A1A"/>
          <w:szCs w:val="28"/>
          <w:shd w:val="clear" w:color="auto" w:fill="FFFFFF"/>
        </w:rPr>
        <w:t> + NH</w:t>
      </w:r>
      <w:r w:rsidRPr="00F74E25">
        <w:rPr>
          <w:rFonts w:cs="Times New Roman"/>
          <w:color w:val="1A1A1A"/>
          <w:szCs w:val="28"/>
          <w:shd w:val="clear" w:color="auto" w:fill="FFFFFF"/>
          <w:vertAlign w:val="subscript"/>
        </w:rPr>
        <w:t>2</w:t>
      </w:r>
      <w:r w:rsidRPr="00F74E25">
        <w:rPr>
          <w:rFonts w:cs="Times New Roman"/>
          <w:color w:val="1A1A1A"/>
          <w:szCs w:val="28"/>
          <w:shd w:val="clear" w:color="auto" w:fill="FFFFFF"/>
          <w:vertAlign w:val="superscript"/>
        </w:rPr>
        <w:t>−</w:t>
      </w:r>
    </w:p>
    <w:p w14:paraId="2C39132C" w14:textId="77777777" w:rsidR="00F74E25" w:rsidRPr="00F74E25" w:rsidRDefault="00F74E25" w:rsidP="00F74E25">
      <w:pPr>
        <w:spacing w:line="360" w:lineRule="auto"/>
        <w:ind w:firstLine="708"/>
        <w:jc w:val="both"/>
        <w:rPr>
          <w:rFonts w:cs="Times New Roman"/>
          <w:bCs/>
          <w:szCs w:val="28"/>
          <w:shd w:val="clear" w:color="auto" w:fill="FFFFFF"/>
          <w:lang w:val="uk-UA"/>
        </w:rPr>
      </w:pPr>
      <w:r w:rsidRPr="00F74E25">
        <w:rPr>
          <w:rFonts w:cs="Times New Roman"/>
          <w:bCs/>
          <w:szCs w:val="28"/>
          <w:shd w:val="clear" w:color="auto" w:fill="FFFFFF"/>
        </w:rPr>
        <w:t>Хімічна реакційна здатність аміаку</w:t>
      </w:r>
      <w:r w:rsidRPr="00F74E25">
        <w:rPr>
          <w:rFonts w:cs="Times New Roman"/>
          <w:bCs/>
          <w:szCs w:val="28"/>
          <w:shd w:val="clear" w:color="auto" w:fill="FFFFFF"/>
          <w:lang w:val="uk-UA"/>
        </w:rPr>
        <w:t>. Згоряння аміаку відбувається з труднощами, але утворюється газоподібний азот і вода.</w:t>
      </w:r>
    </w:p>
    <w:p w14:paraId="24A154EE" w14:textId="77777777" w:rsidR="00F74E25" w:rsidRPr="00F74E25" w:rsidRDefault="00F74E25" w:rsidP="00F74E25">
      <w:pPr>
        <w:spacing w:line="360" w:lineRule="auto"/>
        <w:ind w:firstLine="708"/>
        <w:jc w:val="center"/>
        <w:rPr>
          <w:rFonts w:cs="Times New Roman"/>
          <w:bCs/>
          <w:szCs w:val="28"/>
          <w:shd w:val="clear" w:color="auto" w:fill="FFFFFF"/>
          <w:lang w:val="uk-UA"/>
        </w:rPr>
      </w:pPr>
      <w:r w:rsidRPr="00F74E25">
        <w:rPr>
          <w:rFonts w:cs="Times New Roman"/>
          <w:bCs/>
          <w:szCs w:val="28"/>
          <w:shd w:val="clear" w:color="auto" w:fill="FFFFFF"/>
          <w:lang w:val="uk-UA"/>
        </w:rPr>
        <w:t>4</w:t>
      </w:r>
      <w:r w:rsidRPr="00F74E25">
        <w:rPr>
          <w:rFonts w:cs="Times New Roman"/>
          <w:bCs/>
          <w:szCs w:val="28"/>
          <w:shd w:val="clear" w:color="auto" w:fill="FFFFFF"/>
        </w:rPr>
        <w:t>NH</w:t>
      </w:r>
      <w:r w:rsidRPr="00F74E25">
        <w:rPr>
          <w:rFonts w:cs="Times New Roman"/>
          <w:bCs/>
          <w:szCs w:val="28"/>
          <w:shd w:val="clear" w:color="auto" w:fill="FFFFFF"/>
          <w:lang w:val="uk-UA"/>
        </w:rPr>
        <w:t>3 + 3</w:t>
      </w:r>
      <w:r w:rsidRPr="00F74E25">
        <w:rPr>
          <w:rFonts w:cs="Times New Roman"/>
          <w:bCs/>
          <w:szCs w:val="28"/>
          <w:shd w:val="clear" w:color="auto" w:fill="FFFFFF"/>
        </w:rPr>
        <w:t>O</w:t>
      </w:r>
      <w:r w:rsidRPr="00F74E25">
        <w:rPr>
          <w:rFonts w:cs="Times New Roman"/>
          <w:bCs/>
          <w:szCs w:val="28"/>
          <w:shd w:val="clear" w:color="auto" w:fill="FFFFFF"/>
          <w:lang w:val="uk-UA"/>
        </w:rPr>
        <w:t>2 + тепло → 2</w:t>
      </w:r>
      <w:r w:rsidRPr="00F74E25">
        <w:rPr>
          <w:rFonts w:cs="Times New Roman"/>
          <w:bCs/>
          <w:szCs w:val="28"/>
          <w:shd w:val="clear" w:color="auto" w:fill="FFFFFF"/>
        </w:rPr>
        <w:t>N</w:t>
      </w:r>
      <w:r w:rsidRPr="00F74E25">
        <w:rPr>
          <w:rFonts w:cs="Times New Roman"/>
          <w:bCs/>
          <w:szCs w:val="28"/>
          <w:shd w:val="clear" w:color="auto" w:fill="FFFFFF"/>
          <w:lang w:val="uk-UA"/>
        </w:rPr>
        <w:t>2 + 6</w:t>
      </w:r>
      <w:r w:rsidRPr="00F74E25">
        <w:rPr>
          <w:rFonts w:cs="Times New Roman"/>
          <w:bCs/>
          <w:szCs w:val="28"/>
          <w:shd w:val="clear" w:color="auto" w:fill="FFFFFF"/>
        </w:rPr>
        <w:t>H</w:t>
      </w:r>
      <w:r w:rsidRPr="00F74E25">
        <w:rPr>
          <w:rFonts w:cs="Times New Roman"/>
          <w:bCs/>
          <w:szCs w:val="28"/>
          <w:shd w:val="clear" w:color="auto" w:fill="FFFFFF"/>
          <w:lang w:val="uk-UA"/>
        </w:rPr>
        <w:t>2</w:t>
      </w:r>
      <w:r w:rsidRPr="00F74E25">
        <w:rPr>
          <w:rFonts w:cs="Times New Roman"/>
          <w:bCs/>
          <w:szCs w:val="28"/>
          <w:shd w:val="clear" w:color="auto" w:fill="FFFFFF"/>
        </w:rPr>
        <w:t>O</w:t>
      </w:r>
    </w:p>
    <w:p w14:paraId="5C43EF0C" w14:textId="77777777" w:rsidR="00F74E25" w:rsidRPr="00F74E25" w:rsidRDefault="00F74E25" w:rsidP="00F74E25">
      <w:pPr>
        <w:spacing w:line="360" w:lineRule="auto"/>
        <w:ind w:firstLine="708"/>
        <w:jc w:val="both"/>
        <w:rPr>
          <w:rFonts w:cs="Times New Roman"/>
          <w:bCs/>
          <w:szCs w:val="28"/>
          <w:shd w:val="clear" w:color="auto" w:fill="FFFFFF"/>
          <w:lang w:val="uk-UA"/>
        </w:rPr>
      </w:pPr>
      <w:r w:rsidRPr="00F74E25">
        <w:rPr>
          <w:rFonts w:cs="Times New Roman"/>
          <w:bCs/>
          <w:szCs w:val="28"/>
          <w:shd w:val="clear" w:color="auto" w:fill="FFFFFF"/>
          <w:lang w:val="uk-UA"/>
        </w:rPr>
        <w:t xml:space="preserve">Однак за допомогою каталізатора і при відповідних температурних умовах аміак реагує з киснем з утворенням оксиду азоту </w:t>
      </w:r>
      <w:r w:rsidRPr="00F74E25">
        <w:rPr>
          <w:rFonts w:cs="Times New Roman"/>
          <w:bCs/>
          <w:szCs w:val="28"/>
          <w:shd w:val="clear" w:color="auto" w:fill="FFFFFF"/>
        </w:rPr>
        <w:t>NO</w:t>
      </w:r>
      <w:r w:rsidRPr="00F74E25">
        <w:rPr>
          <w:rFonts w:cs="Times New Roman"/>
          <w:bCs/>
          <w:szCs w:val="28"/>
          <w:shd w:val="clear" w:color="auto" w:fill="FFFFFF"/>
          <w:lang w:val="uk-UA"/>
        </w:rPr>
        <w:t xml:space="preserve">, який окислюється до діоксиду азоту </w:t>
      </w:r>
      <w:r w:rsidRPr="00F74E25">
        <w:rPr>
          <w:rFonts w:cs="Times New Roman"/>
          <w:bCs/>
          <w:szCs w:val="28"/>
          <w:shd w:val="clear" w:color="auto" w:fill="FFFFFF"/>
        </w:rPr>
        <w:t>NO</w:t>
      </w:r>
      <w:r w:rsidRPr="00F74E25">
        <w:rPr>
          <w:rFonts w:cs="Times New Roman"/>
          <w:bCs/>
          <w:szCs w:val="28"/>
          <w:shd w:val="clear" w:color="auto" w:fill="FFFFFF"/>
          <w:lang w:val="uk-UA"/>
        </w:rPr>
        <w:t>2 і використовується в промисловому синтезі азотної кислоти. Аміак легко розчиняється у воді з виділенням тепла.</w:t>
      </w:r>
    </w:p>
    <w:p w14:paraId="35368F3A" w14:textId="77777777" w:rsidR="00F74E25" w:rsidRPr="00F74E25" w:rsidRDefault="00F74E25" w:rsidP="00F74E25">
      <w:pPr>
        <w:spacing w:line="360" w:lineRule="auto"/>
        <w:ind w:firstLine="708"/>
        <w:jc w:val="center"/>
        <w:rPr>
          <w:rFonts w:cs="Times New Roman"/>
          <w:color w:val="1A1A1A"/>
          <w:szCs w:val="28"/>
          <w:shd w:val="clear" w:color="auto" w:fill="FFFFFF"/>
          <w:vertAlign w:val="superscript"/>
          <w:lang w:val="uk-UA"/>
        </w:rPr>
      </w:pPr>
      <w:r w:rsidRPr="00F74E25">
        <w:rPr>
          <w:rFonts w:cs="Times New Roman"/>
          <w:color w:val="1A1A1A"/>
          <w:szCs w:val="28"/>
          <w:shd w:val="clear" w:color="auto" w:fill="FFFFFF"/>
        </w:rPr>
        <w:t>NH</w:t>
      </w:r>
      <w:r w:rsidRPr="00F74E25">
        <w:rPr>
          <w:rFonts w:cs="Times New Roman"/>
          <w:color w:val="1A1A1A"/>
          <w:szCs w:val="28"/>
          <w:shd w:val="clear" w:color="auto" w:fill="FFFFFF"/>
          <w:vertAlign w:val="subscript"/>
          <w:lang w:val="uk-UA"/>
        </w:rPr>
        <w:t>3</w:t>
      </w:r>
      <w:r w:rsidRPr="00F74E25">
        <w:rPr>
          <w:rFonts w:cs="Times New Roman"/>
          <w:color w:val="1A1A1A"/>
          <w:szCs w:val="28"/>
          <w:shd w:val="clear" w:color="auto" w:fill="FFFFFF"/>
        </w:rPr>
        <w:t> </w:t>
      </w:r>
      <w:r w:rsidRPr="00F74E25">
        <w:rPr>
          <w:rFonts w:cs="Times New Roman"/>
          <w:color w:val="1A1A1A"/>
          <w:szCs w:val="28"/>
          <w:shd w:val="clear" w:color="auto" w:fill="FFFFFF"/>
          <w:lang w:val="uk-UA"/>
        </w:rPr>
        <w:t xml:space="preserve">+ </w:t>
      </w:r>
      <w:r w:rsidRPr="00F74E25">
        <w:rPr>
          <w:rFonts w:cs="Times New Roman"/>
          <w:color w:val="1A1A1A"/>
          <w:szCs w:val="28"/>
          <w:shd w:val="clear" w:color="auto" w:fill="FFFFFF"/>
        </w:rPr>
        <w:t>H</w:t>
      </w:r>
      <w:r w:rsidRPr="00F74E25">
        <w:rPr>
          <w:rFonts w:cs="Times New Roman"/>
          <w:color w:val="1A1A1A"/>
          <w:szCs w:val="28"/>
          <w:shd w:val="clear" w:color="auto" w:fill="FFFFFF"/>
          <w:vertAlign w:val="subscript"/>
          <w:lang w:val="uk-UA"/>
        </w:rPr>
        <w:t>2</w:t>
      </w:r>
      <w:r w:rsidRPr="00F74E25">
        <w:rPr>
          <w:rFonts w:cs="Times New Roman"/>
          <w:color w:val="1A1A1A"/>
          <w:szCs w:val="28"/>
          <w:shd w:val="clear" w:color="auto" w:fill="FFFFFF"/>
        </w:rPr>
        <w:t>O</w:t>
      </w:r>
      <w:r w:rsidRPr="00F74E25">
        <w:rPr>
          <w:rFonts w:cs="Times New Roman"/>
          <w:color w:val="1A1A1A"/>
          <w:szCs w:val="28"/>
          <w:shd w:val="clear" w:color="auto" w:fill="FFFFFF"/>
          <w:lang w:val="uk-UA"/>
        </w:rPr>
        <w:t xml:space="preserve"> </w:t>
      </w:r>
      <w:r w:rsidRPr="00F74E25">
        <w:rPr>
          <w:rFonts w:ascii="Cambria Math" w:hAnsi="Cambria Math" w:cs="Cambria Math"/>
          <w:color w:val="1A1A1A"/>
          <w:szCs w:val="28"/>
          <w:shd w:val="clear" w:color="auto" w:fill="FFFFFF"/>
          <w:lang w:val="uk-UA"/>
        </w:rPr>
        <w:t>⇌</w:t>
      </w:r>
      <w:r w:rsidRPr="00F74E25">
        <w:rPr>
          <w:rFonts w:cs="Times New Roman"/>
          <w:color w:val="1A1A1A"/>
          <w:szCs w:val="28"/>
          <w:shd w:val="clear" w:color="auto" w:fill="FFFFFF"/>
          <w:lang w:val="uk-UA"/>
        </w:rPr>
        <w:t xml:space="preserve"> </w:t>
      </w:r>
      <w:r w:rsidRPr="00F74E25">
        <w:rPr>
          <w:rFonts w:cs="Times New Roman"/>
          <w:color w:val="1A1A1A"/>
          <w:szCs w:val="28"/>
          <w:shd w:val="clear" w:color="auto" w:fill="FFFFFF"/>
        </w:rPr>
        <w:t>NH</w:t>
      </w:r>
      <w:r w:rsidRPr="00F74E25">
        <w:rPr>
          <w:rFonts w:cs="Times New Roman"/>
          <w:color w:val="1A1A1A"/>
          <w:szCs w:val="28"/>
          <w:shd w:val="clear" w:color="auto" w:fill="FFFFFF"/>
          <w:vertAlign w:val="subscript"/>
          <w:lang w:val="uk-UA"/>
        </w:rPr>
        <w:t>4</w:t>
      </w:r>
      <w:r w:rsidRPr="00F74E25">
        <w:rPr>
          <w:rFonts w:cs="Times New Roman"/>
          <w:color w:val="1A1A1A"/>
          <w:szCs w:val="28"/>
          <w:shd w:val="clear" w:color="auto" w:fill="FFFFFF"/>
          <w:vertAlign w:val="superscript"/>
          <w:lang w:val="uk-UA"/>
        </w:rPr>
        <w:t>+</w:t>
      </w:r>
      <w:r w:rsidRPr="00F74E25">
        <w:rPr>
          <w:rFonts w:cs="Times New Roman"/>
          <w:color w:val="1A1A1A"/>
          <w:szCs w:val="28"/>
          <w:shd w:val="clear" w:color="auto" w:fill="FFFFFF"/>
        </w:rPr>
        <w:t> </w:t>
      </w:r>
      <w:r w:rsidRPr="00F74E25">
        <w:rPr>
          <w:rFonts w:cs="Times New Roman"/>
          <w:color w:val="1A1A1A"/>
          <w:szCs w:val="28"/>
          <w:shd w:val="clear" w:color="auto" w:fill="FFFFFF"/>
          <w:lang w:val="uk-UA"/>
        </w:rPr>
        <w:t xml:space="preserve">+ </w:t>
      </w:r>
      <w:r w:rsidRPr="00F74E25">
        <w:rPr>
          <w:rFonts w:cs="Times New Roman"/>
          <w:color w:val="1A1A1A"/>
          <w:szCs w:val="28"/>
          <w:shd w:val="clear" w:color="auto" w:fill="FFFFFF"/>
        </w:rPr>
        <w:t>OH</w:t>
      </w:r>
      <w:r w:rsidRPr="00F74E25">
        <w:rPr>
          <w:rFonts w:cs="Times New Roman"/>
          <w:color w:val="1A1A1A"/>
          <w:szCs w:val="28"/>
          <w:shd w:val="clear" w:color="auto" w:fill="FFFFFF"/>
          <w:vertAlign w:val="superscript"/>
          <w:lang w:val="uk-UA"/>
        </w:rPr>
        <w:t>−</w:t>
      </w:r>
    </w:p>
    <w:p w14:paraId="0921852E" w14:textId="77777777" w:rsidR="00F74E25" w:rsidRPr="00F74E25" w:rsidRDefault="00F74E25" w:rsidP="00F74E25">
      <w:pPr>
        <w:spacing w:line="360" w:lineRule="auto"/>
        <w:ind w:firstLine="708"/>
        <w:jc w:val="both"/>
        <w:rPr>
          <w:rFonts w:cs="Times New Roman"/>
          <w:bCs/>
          <w:szCs w:val="28"/>
          <w:shd w:val="clear" w:color="auto" w:fill="FFFFFF"/>
          <w:lang w:val="uk-UA"/>
        </w:rPr>
      </w:pPr>
      <w:r w:rsidRPr="00F74E25">
        <w:rPr>
          <w:rFonts w:cs="Times New Roman"/>
          <w:bCs/>
          <w:szCs w:val="28"/>
          <w:shd w:val="clear" w:color="auto" w:fill="FFFFFF"/>
          <w:lang w:val="uk-UA"/>
        </w:rPr>
        <w:t>Ці водні розчини аміаку є основними і їх іноді називають розчинами гідроксиду амонію (NH4OH). Однак рівновага є такою, що 1,0-молярний розчин NH3 забезпечує лише 4,2 мілімоля гідроксид-іону. Гідрати NH3 · H2O, 2NH3 · H2O і NH3 · 2H2O існують і, як було показано, складаються з молекул аміаку і води, з'єднаних міжмолекулярними водневими зв'язками.</w:t>
      </w:r>
    </w:p>
    <w:p w14:paraId="65FEF8C5" w14:textId="77777777" w:rsidR="00F74E25" w:rsidRPr="00F74E25" w:rsidRDefault="00F74E25" w:rsidP="00F74E25">
      <w:pPr>
        <w:spacing w:line="360" w:lineRule="auto"/>
        <w:ind w:firstLine="708"/>
        <w:jc w:val="both"/>
        <w:rPr>
          <w:rFonts w:cs="Times New Roman"/>
          <w:bCs/>
          <w:szCs w:val="28"/>
          <w:shd w:val="clear" w:color="auto" w:fill="FFFFFF"/>
          <w:lang w:val="uk-UA"/>
        </w:rPr>
      </w:pPr>
      <w:r w:rsidRPr="00F74E25">
        <w:rPr>
          <w:rFonts w:cs="Times New Roman"/>
          <w:bCs/>
          <w:szCs w:val="28"/>
          <w:shd w:val="clear" w:color="auto" w:fill="FFFFFF"/>
          <w:lang w:val="uk-UA"/>
        </w:rPr>
        <w:t>Рідкий аміак широко використовується як неводний розчинник. Лужні метали, а також більш важкі лужноземельні метали і навіть деякі внутрішні перехідні метали розчиняються в рідкому аміаку, утворюючи сині розчини. Фізичні вимірювання, включаючи дослідження електричної провідності, свідчать про те, що цей синій колір і електричний струм обумовлені сольватованим електроном.</w:t>
      </w:r>
    </w:p>
    <w:p w14:paraId="019A8D37" w14:textId="77777777" w:rsidR="00F74E25" w:rsidRPr="00F74E25" w:rsidRDefault="00F74E25" w:rsidP="00F74E25">
      <w:pPr>
        <w:spacing w:line="360" w:lineRule="auto"/>
        <w:ind w:firstLine="708"/>
        <w:jc w:val="center"/>
        <w:rPr>
          <w:rFonts w:cs="Times New Roman"/>
          <w:bCs/>
          <w:szCs w:val="28"/>
          <w:shd w:val="clear" w:color="auto" w:fill="FFFFFF"/>
          <w:lang w:val="uk-UA"/>
        </w:rPr>
      </w:pPr>
      <w:r w:rsidRPr="00F74E25">
        <w:rPr>
          <w:rFonts w:cs="Times New Roman"/>
          <w:bCs/>
          <w:szCs w:val="28"/>
          <w:shd w:val="clear" w:color="auto" w:fill="FFFFFF"/>
          <w:lang w:val="uk-UA"/>
        </w:rPr>
        <w:t xml:space="preserve">метал (дисперсний) </w:t>
      </w:r>
      <w:r w:rsidRPr="00F74E25">
        <w:rPr>
          <w:rFonts w:ascii="Cambria Math" w:hAnsi="Cambria Math" w:cs="Cambria Math"/>
          <w:bCs/>
          <w:szCs w:val="28"/>
          <w:shd w:val="clear" w:color="auto" w:fill="FFFFFF"/>
          <w:lang w:val="uk-UA"/>
        </w:rPr>
        <w:t>⇌</w:t>
      </w:r>
      <w:r w:rsidRPr="00F74E25">
        <w:rPr>
          <w:rFonts w:cs="Times New Roman"/>
          <w:bCs/>
          <w:szCs w:val="28"/>
          <w:shd w:val="clear" w:color="auto" w:fill="FFFFFF"/>
          <w:lang w:val="uk-UA"/>
        </w:rPr>
        <w:t xml:space="preserve"> метал(NH3)x </w:t>
      </w:r>
      <w:r w:rsidRPr="00F74E25">
        <w:rPr>
          <w:rFonts w:ascii="Cambria Math" w:hAnsi="Cambria Math" w:cs="Cambria Math"/>
          <w:bCs/>
          <w:szCs w:val="28"/>
          <w:shd w:val="clear" w:color="auto" w:fill="FFFFFF"/>
          <w:lang w:val="uk-UA"/>
        </w:rPr>
        <w:t>⇌</w:t>
      </w:r>
      <w:r w:rsidRPr="00F74E25">
        <w:rPr>
          <w:rFonts w:cs="Times New Roman"/>
          <w:bCs/>
          <w:szCs w:val="28"/>
          <w:shd w:val="clear" w:color="auto" w:fill="FFFFFF"/>
          <w:lang w:val="uk-UA"/>
        </w:rPr>
        <w:t xml:space="preserve"> M+(NH3)x + e−(NH3)y</w:t>
      </w:r>
    </w:p>
    <w:p w14:paraId="21281CD2" w14:textId="77777777" w:rsidR="00F74E25" w:rsidRPr="00F74E25" w:rsidRDefault="00F74E25" w:rsidP="00F74E25">
      <w:pPr>
        <w:spacing w:line="360" w:lineRule="auto"/>
        <w:ind w:firstLine="708"/>
        <w:jc w:val="both"/>
        <w:rPr>
          <w:rFonts w:cs="Times New Roman"/>
          <w:bCs/>
          <w:szCs w:val="28"/>
          <w:shd w:val="clear" w:color="auto" w:fill="FFFFFF"/>
          <w:lang w:val="uk-UA"/>
        </w:rPr>
      </w:pPr>
      <w:r w:rsidRPr="00F74E25">
        <w:rPr>
          <w:rFonts w:cs="Times New Roman"/>
          <w:bCs/>
          <w:szCs w:val="28"/>
          <w:shd w:val="clear" w:color="auto" w:fill="FFFFFF"/>
          <w:lang w:val="uk-UA"/>
        </w:rPr>
        <w:t>Ці розчини є чудовими джерелами електронів для відновлення інших хімічних речовин. Зі збільшенням концентрації розчиненого металу розчин стає більш глибоким синім кольором і, нарешті, змінюється на розчин мідного кольору з металевим блиском. Електропровідність зменшується, і є докази того, що сольватовані електрони з’єднуються, утворюючи електронні пари.</w:t>
      </w:r>
    </w:p>
    <w:p w14:paraId="1AE673B8" w14:textId="77777777" w:rsidR="00F74E25" w:rsidRPr="00F74E25" w:rsidRDefault="00F74E25" w:rsidP="00F74E25">
      <w:pPr>
        <w:spacing w:line="360" w:lineRule="auto"/>
        <w:ind w:firstLine="708"/>
        <w:jc w:val="center"/>
        <w:rPr>
          <w:rFonts w:cs="Times New Roman"/>
          <w:bCs/>
          <w:szCs w:val="28"/>
          <w:shd w:val="clear" w:color="auto" w:fill="FFFFFF"/>
          <w:lang w:val="uk-UA"/>
        </w:rPr>
      </w:pPr>
      <w:r w:rsidRPr="00F74E25">
        <w:rPr>
          <w:rFonts w:cs="Times New Roman"/>
          <w:bCs/>
          <w:szCs w:val="28"/>
          <w:shd w:val="clear" w:color="auto" w:fill="FFFFFF"/>
          <w:lang w:val="uk-UA"/>
        </w:rPr>
        <w:t xml:space="preserve">2e−(NH3)y </w:t>
      </w:r>
      <w:r w:rsidRPr="00F74E25">
        <w:rPr>
          <w:rFonts w:ascii="Cambria Math" w:hAnsi="Cambria Math" w:cs="Cambria Math"/>
          <w:bCs/>
          <w:szCs w:val="28"/>
          <w:shd w:val="clear" w:color="auto" w:fill="FFFFFF"/>
          <w:lang w:val="uk-UA"/>
        </w:rPr>
        <w:t>⇌</w:t>
      </w:r>
      <w:r w:rsidRPr="00F74E25">
        <w:rPr>
          <w:rFonts w:cs="Times New Roman"/>
          <w:bCs/>
          <w:szCs w:val="28"/>
          <w:shd w:val="clear" w:color="auto" w:fill="FFFFFF"/>
          <w:lang w:val="uk-UA"/>
        </w:rPr>
        <w:t xml:space="preserve"> e2(NH3)y</w:t>
      </w:r>
    </w:p>
    <w:p w14:paraId="15F20724" w14:textId="77777777" w:rsidR="00F74E25" w:rsidRPr="00F74E25" w:rsidRDefault="00F74E25" w:rsidP="00F74E25">
      <w:pPr>
        <w:spacing w:line="360" w:lineRule="auto"/>
        <w:ind w:firstLine="708"/>
        <w:jc w:val="both"/>
        <w:rPr>
          <w:rFonts w:cs="Times New Roman"/>
          <w:bCs/>
          <w:szCs w:val="28"/>
          <w:shd w:val="clear" w:color="auto" w:fill="FFFFFF"/>
          <w:lang w:val="uk-UA"/>
        </w:rPr>
      </w:pPr>
      <w:r w:rsidRPr="00F74E25">
        <w:rPr>
          <w:rFonts w:cs="Times New Roman"/>
          <w:bCs/>
          <w:szCs w:val="28"/>
          <w:shd w:val="clear" w:color="auto" w:fill="FFFFFF"/>
          <w:lang w:val="uk-UA"/>
        </w:rPr>
        <w:lastRenderedPageBreak/>
        <w:t>Більшість солей амонію також легко розчиняються в рідкому аміаку.</w:t>
      </w:r>
    </w:p>
    <w:p w14:paraId="0108AF22" w14:textId="77777777" w:rsidR="00F74E25" w:rsidRPr="00F74E25" w:rsidRDefault="00F74E25" w:rsidP="00F74E25">
      <w:pPr>
        <w:spacing w:line="360" w:lineRule="auto"/>
        <w:ind w:firstLine="708"/>
        <w:jc w:val="both"/>
        <w:rPr>
          <w:rFonts w:cs="Times New Roman"/>
          <w:bCs/>
          <w:szCs w:val="28"/>
          <w:shd w:val="clear" w:color="auto" w:fill="FFFFFF"/>
          <w:lang w:val="uk-UA"/>
        </w:rPr>
      </w:pPr>
      <w:r w:rsidRPr="00F74E25">
        <w:rPr>
          <w:rFonts w:cs="Times New Roman"/>
          <w:bCs/>
          <w:szCs w:val="28"/>
          <w:shd w:val="clear" w:color="auto" w:fill="FFFFFF"/>
          <w:lang w:val="uk-UA"/>
        </w:rPr>
        <w:t>Азотна кислота (HNO</w:t>
      </w:r>
      <w:r w:rsidRPr="00F74E25">
        <w:rPr>
          <w:rFonts w:cs="Times New Roman"/>
          <w:bCs/>
          <w:szCs w:val="28"/>
          <w:shd w:val="clear" w:color="auto" w:fill="FFFFFF"/>
          <w:vertAlign w:val="subscript"/>
          <w:lang w:val="uk-UA"/>
        </w:rPr>
        <w:t>3</w:t>
      </w:r>
      <w:r w:rsidRPr="00F74E25">
        <w:rPr>
          <w:rFonts w:cs="Times New Roman"/>
          <w:bCs/>
          <w:szCs w:val="28"/>
          <w:shd w:val="clear" w:color="auto" w:fill="FFFFFF"/>
          <w:lang w:val="uk-UA"/>
        </w:rPr>
        <w:t>), безбарвна, димить і дуже корозійна рідина (температура замерзання -42 °C , температура кипіння 83 °C, яка є звичайним лабораторним реагентом і важливою промисловою хімічною речовиною для виробництва добрив і вибухових речовин. Вона токсична і може викликати сильні опіки.</w:t>
      </w:r>
    </w:p>
    <w:p w14:paraId="45336C47" w14:textId="77777777" w:rsidR="00F74E25" w:rsidRPr="00F74E25" w:rsidRDefault="00F74E25" w:rsidP="00F74E25">
      <w:pPr>
        <w:spacing w:line="360" w:lineRule="auto"/>
        <w:ind w:firstLine="708"/>
        <w:jc w:val="both"/>
        <w:rPr>
          <w:rFonts w:cs="Times New Roman"/>
          <w:bCs/>
          <w:szCs w:val="28"/>
          <w:shd w:val="clear" w:color="auto" w:fill="FFFFFF"/>
          <w:lang w:val="uk-UA"/>
        </w:rPr>
      </w:pPr>
      <w:r w:rsidRPr="00F74E25">
        <w:rPr>
          <w:rFonts w:cs="Times New Roman"/>
          <w:bCs/>
          <w:szCs w:val="28"/>
          <w:shd w:val="clear" w:color="auto" w:fill="FFFFFF"/>
          <w:lang w:val="uk-UA"/>
        </w:rPr>
        <w:t>Приготування та використання азотної кислоти були відомі раннім хімікам. Звичайний лабораторний процес, який використовувався протягом багатьох років, приписуваний німецькому хіміку Йоганну Рудольфу Глауберу (1648), полягав у нагріванні нітрату калію з концентрованою сірчаною кислотою. У 1776 році Антуан-Лоран Лавуазьє показав, що він містить кисень, а в 1816 році Жозеф-Луї Гей-Люссак і Клод-Луї Бертолле встановили його хімічний склад.</w:t>
      </w:r>
    </w:p>
    <w:p w14:paraId="60CDB579" w14:textId="77777777" w:rsidR="00F74E25" w:rsidRPr="00F74E25" w:rsidRDefault="00F74E25" w:rsidP="00F74E25">
      <w:pPr>
        <w:spacing w:line="360" w:lineRule="auto"/>
        <w:ind w:firstLine="708"/>
        <w:jc w:val="both"/>
        <w:rPr>
          <w:rFonts w:cs="Times New Roman"/>
          <w:bCs/>
          <w:szCs w:val="28"/>
          <w:shd w:val="clear" w:color="auto" w:fill="FFFFFF"/>
          <w:lang w:val="uk-UA"/>
        </w:rPr>
      </w:pPr>
      <w:r w:rsidRPr="00F74E25">
        <w:rPr>
          <w:rFonts w:cs="Times New Roman"/>
          <w:bCs/>
          <w:szCs w:val="28"/>
          <w:shd w:val="clear" w:color="auto" w:fill="FFFFFF"/>
          <w:lang w:val="uk-UA"/>
        </w:rPr>
        <w:t>Основним способом виробництва азотної кислоти є каталітичне окислення аміаку. У методі, розробленому німецьким хіміком Вільгельмом Оствальдом у 1901 році, газоподібний аміак послідовно окислюється до оксиду азоту та діоксиду азоту повітрям або киснем у присутності платинового марлевого каталізатора. Діоксид азоту поглинається водою з утворенням азотної кислоти. Отриманий розчин кислоти у воді (близько 50–70 масових відсотків кислоти) можна зневоднювати шляхом перегонки з сірчаною кислотою.</w:t>
      </w:r>
    </w:p>
    <w:p w14:paraId="4EB7D034" w14:textId="77777777" w:rsidR="00F74E25" w:rsidRPr="00F74E25" w:rsidRDefault="00F74E25" w:rsidP="00F74E25">
      <w:pPr>
        <w:spacing w:line="360" w:lineRule="auto"/>
        <w:ind w:firstLine="708"/>
        <w:jc w:val="both"/>
        <w:rPr>
          <w:rFonts w:cs="Times New Roman"/>
          <w:bCs/>
          <w:szCs w:val="28"/>
          <w:shd w:val="clear" w:color="auto" w:fill="FFFFFF"/>
          <w:lang w:val="uk-UA"/>
        </w:rPr>
      </w:pPr>
      <w:r w:rsidRPr="00F74E25">
        <w:rPr>
          <w:rFonts w:cs="Times New Roman"/>
          <w:bCs/>
          <w:szCs w:val="28"/>
          <w:shd w:val="clear" w:color="auto" w:fill="FFFFFF"/>
          <w:lang w:val="uk-UA"/>
        </w:rPr>
        <w:t xml:space="preserve">Азотна кислота розкладається на воду, діоксид азоту та кисень, утворюючи коричнево-жовтий розчин. Це сильна кислота, повністю іонізована на іони гідронію (H3O+) і нітрату (NO3−) у водному розчині, і потужний окислювач (який діє як акцептор електронів в окислювально-відновних реакціях). Серед багатьох важливих реакцій азотної кислоти: нейтралізація аміаком з утворенням аміачної селітри, основного компонента добрив; нітрування гліцерину і толуолу, утворюючи вибухові речовини нітрогліцерин і тринітротолуол </w:t>
      </w:r>
      <w:r w:rsidRPr="00F74E25">
        <w:rPr>
          <w:rFonts w:cs="Times New Roman"/>
          <w:bCs/>
          <w:szCs w:val="28"/>
          <w:shd w:val="clear" w:color="auto" w:fill="FFFFFF"/>
          <w:lang w:val="uk-UA"/>
        </w:rPr>
        <w:lastRenderedPageBreak/>
        <w:t>(ТНТ) відповідно; приготування нітроцелюлози; і окислення металів до відповідних оксидів або нітратів. На Рис. 1.1 наведена будова хімічної сполуки аміачної селітри.</w:t>
      </w:r>
    </w:p>
    <w:p w14:paraId="7CBB2E48" w14:textId="77777777" w:rsidR="00F74E25" w:rsidRPr="00F74E25" w:rsidRDefault="00F74E25" w:rsidP="00F74E25">
      <w:pPr>
        <w:spacing w:line="360" w:lineRule="auto"/>
        <w:ind w:firstLine="708"/>
        <w:jc w:val="center"/>
        <w:rPr>
          <w:rFonts w:cs="Times New Roman"/>
          <w:bCs/>
          <w:szCs w:val="28"/>
          <w:shd w:val="clear" w:color="auto" w:fill="FFFFFF"/>
          <w:lang w:val="en-US"/>
        </w:rPr>
      </w:pPr>
      <w:r w:rsidRPr="00F74E25">
        <w:rPr>
          <w:rFonts w:cs="Times New Roman"/>
          <w:bCs/>
          <w:noProof/>
          <w:szCs w:val="28"/>
          <w:shd w:val="clear" w:color="auto" w:fill="FFFFFF"/>
          <w:lang w:val="en-US"/>
        </w:rPr>
        <w:drawing>
          <wp:inline distT="0" distB="0" distL="0" distR="0" wp14:anchorId="6D9C7019" wp14:editId="258569D1">
            <wp:extent cx="4838700" cy="2007029"/>
            <wp:effectExtent l="0" t="0" r="0" b="0"/>
            <wp:docPr id="14" name="Рисунок 14" descr="C:\Users\shapo\OneDrive\Desktop\Structure-ammonium-nitrate-compound-fertiliz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hapo\OneDrive\Desktop\Structure-ammonium-nitrate-compound-fertilizer.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65139" cy="2017995"/>
                    </a:xfrm>
                    <a:prstGeom prst="rect">
                      <a:avLst/>
                    </a:prstGeom>
                    <a:noFill/>
                    <a:ln>
                      <a:noFill/>
                    </a:ln>
                  </pic:spPr>
                </pic:pic>
              </a:graphicData>
            </a:graphic>
          </wp:inline>
        </w:drawing>
      </w:r>
    </w:p>
    <w:p w14:paraId="33EB86BB" w14:textId="77777777" w:rsidR="00F74E25" w:rsidRPr="00F74E25" w:rsidRDefault="00F74E25" w:rsidP="00F74E25">
      <w:pPr>
        <w:spacing w:line="360" w:lineRule="auto"/>
        <w:ind w:firstLine="708"/>
        <w:jc w:val="center"/>
        <w:rPr>
          <w:rFonts w:cs="Times New Roman"/>
          <w:bCs/>
          <w:sz w:val="24"/>
          <w:szCs w:val="28"/>
          <w:shd w:val="clear" w:color="auto" w:fill="FFFFFF"/>
          <w:lang w:val="uk-UA"/>
        </w:rPr>
      </w:pPr>
      <w:r w:rsidRPr="00F74E25">
        <w:rPr>
          <w:rFonts w:cs="Times New Roman"/>
          <w:bCs/>
          <w:sz w:val="24"/>
          <w:szCs w:val="28"/>
          <w:shd w:val="clear" w:color="auto" w:fill="FFFFFF"/>
          <w:lang w:val="uk-UA"/>
        </w:rPr>
        <w:t>Рис. 1.1 Будова хімічної сполуки аміачної селітри</w:t>
      </w:r>
    </w:p>
    <w:p w14:paraId="46B0B66B" w14:textId="55FC4973" w:rsidR="00F74E25" w:rsidRDefault="00F74E25" w:rsidP="00863DF3">
      <w:pPr>
        <w:spacing w:line="360" w:lineRule="auto"/>
        <w:rPr>
          <w:lang w:val="uk-UA"/>
        </w:rPr>
      </w:pPr>
    </w:p>
    <w:p w14:paraId="3EAFE09E" w14:textId="77777777" w:rsidR="00F74E25" w:rsidRDefault="00F74E25" w:rsidP="00F74E25">
      <w:pPr>
        <w:pStyle w:val="2"/>
        <w:numPr>
          <w:ilvl w:val="1"/>
          <w:numId w:val="31"/>
        </w:numPr>
        <w:spacing w:line="360" w:lineRule="auto"/>
        <w:jc w:val="center"/>
        <w:rPr>
          <w:rFonts w:ascii="Times New Roman" w:hAnsi="Times New Roman" w:cs="Times New Roman"/>
          <w:b/>
          <w:color w:val="auto"/>
          <w:sz w:val="28"/>
          <w:szCs w:val="28"/>
          <w:lang w:val="uk-UA"/>
        </w:rPr>
      </w:pPr>
      <w:bookmarkStart w:id="6" w:name="_Toc90223465"/>
      <w:bookmarkStart w:id="7" w:name="_Toc90317195"/>
      <w:r w:rsidRPr="00D16624">
        <w:rPr>
          <w:rFonts w:ascii="Times New Roman" w:hAnsi="Times New Roman" w:cs="Times New Roman"/>
          <w:b/>
          <w:color w:val="auto"/>
          <w:sz w:val="28"/>
          <w:szCs w:val="28"/>
          <w:lang w:val="uk-UA"/>
        </w:rPr>
        <w:t>Основні стадії виробництва аміачної селітри</w:t>
      </w:r>
      <w:bookmarkEnd w:id="6"/>
      <w:bookmarkEnd w:id="7"/>
    </w:p>
    <w:p w14:paraId="7C48F2A0" w14:textId="77777777" w:rsidR="00F74E25" w:rsidRPr="00D16624" w:rsidRDefault="00F74E25" w:rsidP="00F74E25">
      <w:pPr>
        <w:spacing w:line="360" w:lineRule="auto"/>
        <w:rPr>
          <w:lang w:val="uk-UA"/>
        </w:rPr>
      </w:pPr>
    </w:p>
    <w:p w14:paraId="1590CD2D" w14:textId="77777777" w:rsidR="00F74E25" w:rsidRDefault="00F74E25" w:rsidP="00F74E25">
      <w:pPr>
        <w:spacing w:line="360" w:lineRule="auto"/>
        <w:ind w:firstLine="708"/>
        <w:jc w:val="both"/>
        <w:rPr>
          <w:rFonts w:cs="Times New Roman"/>
          <w:szCs w:val="28"/>
          <w:lang w:val="uk-UA"/>
        </w:rPr>
      </w:pPr>
      <w:r w:rsidRPr="0009117E">
        <w:rPr>
          <w:rFonts w:cs="Times New Roman"/>
          <w:szCs w:val="28"/>
          <w:lang w:val="uk-UA"/>
        </w:rPr>
        <w:t>Нітрат амонію (NH</w:t>
      </w:r>
      <w:r w:rsidRPr="0009117E">
        <w:rPr>
          <w:rFonts w:cs="Times New Roman"/>
          <w:sz w:val="24"/>
          <w:szCs w:val="28"/>
          <w:lang w:val="uk-UA"/>
        </w:rPr>
        <w:t>4</w:t>
      </w:r>
      <w:r w:rsidRPr="0009117E">
        <w:rPr>
          <w:rFonts w:cs="Times New Roman"/>
          <w:szCs w:val="28"/>
          <w:lang w:val="uk-UA"/>
        </w:rPr>
        <w:t>NO</w:t>
      </w:r>
      <w:r w:rsidRPr="0009117E">
        <w:rPr>
          <w:rFonts w:cs="Times New Roman"/>
          <w:sz w:val="24"/>
          <w:szCs w:val="28"/>
          <w:lang w:val="uk-UA"/>
        </w:rPr>
        <w:t>3</w:t>
      </w:r>
      <w:r w:rsidRPr="0009117E">
        <w:rPr>
          <w:rFonts w:cs="Times New Roman"/>
          <w:szCs w:val="28"/>
          <w:lang w:val="uk-UA"/>
        </w:rPr>
        <w:t>) отримують шляхом нейтралізації азотної кислоти (HNO</w:t>
      </w:r>
      <w:r w:rsidRPr="0009117E">
        <w:rPr>
          <w:rFonts w:cs="Times New Roman"/>
          <w:sz w:val="24"/>
          <w:szCs w:val="28"/>
          <w:lang w:val="uk-UA"/>
        </w:rPr>
        <w:t>3</w:t>
      </w:r>
      <w:r w:rsidRPr="0009117E">
        <w:rPr>
          <w:rFonts w:cs="Times New Roman"/>
          <w:szCs w:val="28"/>
          <w:lang w:val="uk-UA"/>
        </w:rPr>
        <w:t>) аміаком (NH</w:t>
      </w:r>
      <w:r w:rsidRPr="0009117E">
        <w:rPr>
          <w:rFonts w:cs="Times New Roman"/>
          <w:sz w:val="24"/>
          <w:szCs w:val="28"/>
          <w:lang w:val="uk-UA"/>
        </w:rPr>
        <w:t>3</w:t>
      </w:r>
      <w:r w:rsidRPr="0009117E">
        <w:rPr>
          <w:rFonts w:cs="Times New Roman"/>
          <w:szCs w:val="28"/>
          <w:lang w:val="uk-UA"/>
        </w:rPr>
        <w:t xml:space="preserve">). Усі заводи аміачної селітри виробляють водний розчин аміачної селітри шляхом реакції аміаку та азотної кислоти в нейтралізаторі. </w:t>
      </w:r>
    </w:p>
    <w:p w14:paraId="6F1C044C" w14:textId="77777777" w:rsidR="00F74E25" w:rsidRDefault="00F74E25" w:rsidP="00F74E25">
      <w:pPr>
        <w:spacing w:line="360" w:lineRule="auto"/>
        <w:ind w:firstLine="708"/>
        <w:jc w:val="both"/>
        <w:rPr>
          <w:rFonts w:cs="Times New Roman"/>
          <w:szCs w:val="28"/>
          <w:lang w:val="uk-UA"/>
        </w:rPr>
      </w:pPr>
      <w:r w:rsidRPr="0009117E">
        <w:rPr>
          <w:rFonts w:cs="Times New Roman"/>
          <w:szCs w:val="28"/>
          <w:lang w:val="uk-UA"/>
        </w:rPr>
        <w:t>Процес включає кілька одиничних те</w:t>
      </w:r>
      <w:r>
        <w:rPr>
          <w:rFonts w:cs="Times New Roman"/>
          <w:szCs w:val="28"/>
          <w:lang w:val="uk-UA"/>
        </w:rPr>
        <w:t>хнологічних операцій, включаючи</w:t>
      </w:r>
      <w:r w:rsidRPr="0009117E">
        <w:rPr>
          <w:rFonts w:cs="Times New Roman"/>
          <w:szCs w:val="28"/>
        </w:rPr>
        <w:t xml:space="preserve">: </w:t>
      </w:r>
      <w:r w:rsidRPr="0009117E">
        <w:rPr>
          <w:rFonts w:cs="Times New Roman"/>
          <w:szCs w:val="28"/>
          <w:lang w:val="uk-UA"/>
        </w:rPr>
        <w:t xml:space="preserve">(1) формування та концентрування розчину, </w:t>
      </w:r>
      <w:r>
        <w:rPr>
          <w:rFonts w:cs="Times New Roman"/>
          <w:szCs w:val="28"/>
          <w:lang w:val="uk-UA"/>
        </w:rPr>
        <w:br/>
      </w:r>
      <w:r w:rsidRPr="0009117E">
        <w:rPr>
          <w:rFonts w:cs="Times New Roman"/>
          <w:szCs w:val="28"/>
          <w:lang w:val="uk-UA"/>
        </w:rPr>
        <w:t xml:space="preserve">(2) утворення твердих речовин, </w:t>
      </w:r>
      <w:r>
        <w:rPr>
          <w:rFonts w:cs="Times New Roman"/>
          <w:szCs w:val="28"/>
          <w:lang w:val="uk-UA"/>
        </w:rPr>
        <w:br/>
      </w:r>
      <w:r w:rsidRPr="0009117E">
        <w:rPr>
          <w:rFonts w:cs="Times New Roman"/>
          <w:szCs w:val="28"/>
          <w:lang w:val="uk-UA"/>
        </w:rPr>
        <w:t xml:space="preserve">(3) фінішну обробку, </w:t>
      </w:r>
      <w:r>
        <w:rPr>
          <w:rFonts w:cs="Times New Roman"/>
          <w:szCs w:val="28"/>
          <w:lang w:val="uk-UA"/>
        </w:rPr>
        <w:br/>
      </w:r>
      <w:r w:rsidRPr="0009117E">
        <w:rPr>
          <w:rFonts w:cs="Times New Roman"/>
          <w:szCs w:val="28"/>
          <w:lang w:val="uk-UA"/>
        </w:rPr>
        <w:t xml:space="preserve">(4) просіювання та нанесення покриття </w:t>
      </w:r>
      <w:r>
        <w:rPr>
          <w:rFonts w:cs="Times New Roman"/>
          <w:szCs w:val="28"/>
          <w:lang w:val="uk-UA"/>
        </w:rPr>
        <w:br/>
      </w:r>
      <w:r w:rsidRPr="0009117E">
        <w:rPr>
          <w:rFonts w:cs="Times New Roman"/>
          <w:szCs w:val="28"/>
          <w:lang w:val="uk-UA"/>
        </w:rPr>
        <w:t xml:space="preserve">(5) упаковку продукту в мішки. </w:t>
      </w:r>
    </w:p>
    <w:p w14:paraId="20DDC65B" w14:textId="77777777" w:rsidR="00F74E25" w:rsidRDefault="00F74E25" w:rsidP="00F74E25">
      <w:pPr>
        <w:spacing w:line="360" w:lineRule="auto"/>
        <w:ind w:firstLine="708"/>
        <w:jc w:val="both"/>
        <w:rPr>
          <w:rFonts w:cs="Times New Roman"/>
          <w:szCs w:val="28"/>
          <w:lang w:val="uk-UA"/>
        </w:rPr>
      </w:pPr>
      <w:r w:rsidRPr="0009117E">
        <w:rPr>
          <w:rFonts w:cs="Times New Roman"/>
          <w:szCs w:val="28"/>
          <w:lang w:val="uk-UA"/>
        </w:rPr>
        <w:t xml:space="preserve">У деяких випадках розчини можуть бути змішані для маркетингу як рідкі добрива. Кількість використовуваних операцій залежить від специфікації продукту. Наприклад, заводи, що виробляють лише розчини нітрату амонію, використовують лише формування розчину, змішування розчину та операції з </w:t>
      </w:r>
      <w:r w:rsidRPr="0009117E">
        <w:rPr>
          <w:rFonts w:cs="Times New Roman"/>
          <w:szCs w:val="28"/>
          <w:lang w:val="uk-UA"/>
        </w:rPr>
        <w:lastRenderedPageBreak/>
        <w:t>перевезення наливом. Заводи, що виробляють твердий продукт аміачної селітри, можуть використовувати всі операції. Приблизно 15–20 % (об/об) аміачної селітри, приготовленої таким чином, використовується для вибухових речовин, а решта – для добрив.</w:t>
      </w:r>
    </w:p>
    <w:p w14:paraId="770F5684" w14:textId="77777777" w:rsidR="00F74E25" w:rsidRDefault="00F74E25" w:rsidP="00F74E25">
      <w:pPr>
        <w:spacing w:line="360" w:lineRule="auto"/>
        <w:ind w:firstLine="708"/>
        <w:jc w:val="both"/>
        <w:rPr>
          <w:rFonts w:cs="Times New Roman"/>
          <w:szCs w:val="28"/>
          <w:lang w:val="uk-UA"/>
        </w:rPr>
      </w:pPr>
      <w:r w:rsidRPr="0009117E">
        <w:rPr>
          <w:rFonts w:cs="Times New Roman"/>
          <w:szCs w:val="28"/>
          <w:lang w:val="uk-UA"/>
        </w:rPr>
        <w:t xml:space="preserve">Добавки, такі як нітрат магнію або оксид магнію, можуть бути введені в розплав перед затвердінням, щоб підвищити температуру кристалічного переходу, діяти як осушувач (видаляючи воду) або знизити температуру затвердіння. Вироби іноді покривають глиною або діатомовою землею, щоб запобігти агломерації під час зберігання та транспортування, хоча добавки можуть усунути потребу в покритті. Кінцеві тверді продукти просіюються, </w:t>
      </w:r>
      <w:r>
        <w:rPr>
          <w:rFonts w:cs="Times New Roman"/>
          <w:szCs w:val="28"/>
          <w:lang w:val="uk-UA"/>
        </w:rPr>
        <w:t>щоб виділити частинки які не відповідають регламентованому розміру. Вони розчиняються і відправляються на повторну переробку.</w:t>
      </w:r>
    </w:p>
    <w:p w14:paraId="2276EE68" w14:textId="77777777" w:rsidR="00F74E25" w:rsidRPr="00A53503" w:rsidRDefault="00F74E25" w:rsidP="00F74E25">
      <w:pPr>
        <w:spacing w:line="360" w:lineRule="auto"/>
        <w:ind w:firstLine="708"/>
        <w:jc w:val="both"/>
        <w:rPr>
          <w:rFonts w:cs="Times New Roman"/>
          <w:szCs w:val="28"/>
        </w:rPr>
      </w:pPr>
      <w:r w:rsidRPr="0009117E">
        <w:rPr>
          <w:rFonts w:cs="Times New Roman"/>
          <w:szCs w:val="28"/>
          <w:lang w:val="uk-UA"/>
        </w:rPr>
        <w:t>Аміачна селітра продається в декількох формах, залежно від її використання. Наприклад, рідка нітрат амонію може продаватися як добриво, як правило, у поєднанні з сечовиною, або рідка селітра амонію може бути сконцентрована для утворення розплаву нітрату амонію для використання в процесах утворення твердих речовин. Тверда аміачна селітра може вироблятис</w:t>
      </w:r>
      <w:r>
        <w:rPr>
          <w:rFonts w:cs="Times New Roman"/>
          <w:szCs w:val="28"/>
          <w:lang w:val="uk-UA"/>
        </w:rPr>
        <w:t>я у вигляді гранул, зерен, лусок</w:t>
      </w:r>
      <w:r w:rsidRPr="0009117E">
        <w:rPr>
          <w:rFonts w:cs="Times New Roman"/>
          <w:szCs w:val="28"/>
          <w:lang w:val="uk-UA"/>
        </w:rPr>
        <w:t xml:space="preserve"> або кристалів. Залежно від концентрації розплаву гранули аміачної селітри можуть виготовлятися у формі високої</w:t>
      </w:r>
      <w:r>
        <w:rPr>
          <w:rFonts w:cs="Times New Roman"/>
          <w:szCs w:val="28"/>
          <w:lang w:val="uk-UA"/>
        </w:rPr>
        <w:t xml:space="preserve"> або низької щільності. Гранули</w:t>
      </w:r>
      <w:r w:rsidRPr="0009117E">
        <w:rPr>
          <w:rFonts w:cs="Times New Roman"/>
          <w:szCs w:val="28"/>
          <w:lang w:val="uk-UA"/>
        </w:rPr>
        <w:t xml:space="preserve"> та кристали високої щільності використовуються як добриво, тоді як зерна аміачної селітри використовуються виключно у вибухових речовинах. </w:t>
      </w:r>
    </w:p>
    <w:p w14:paraId="47A4C759" w14:textId="77777777" w:rsidR="00F74E25" w:rsidRDefault="00F74E25" w:rsidP="00F74E25">
      <w:pPr>
        <w:spacing w:line="360" w:lineRule="auto"/>
        <w:ind w:firstLine="708"/>
        <w:jc w:val="both"/>
        <w:rPr>
          <w:rFonts w:cs="Times New Roman"/>
          <w:szCs w:val="28"/>
          <w:lang w:val="uk-UA"/>
        </w:rPr>
      </w:pPr>
      <w:r>
        <w:rPr>
          <w:rFonts w:cs="Times New Roman"/>
          <w:szCs w:val="28"/>
          <w:lang w:val="uk-UA"/>
        </w:rPr>
        <w:t>Отже, зазначимо конкретні головні стадії. Перше – приготування розчину нітрату амонія шляхом нейтралізації азотної кислоти аміаком в слабокислому серидовищі. Друге – випаровування. Третє – розприскування або гранулювання розплаву у відповідно призначених для цього вежах. Четверте – охолодження гранульованого продукту в барабанних ємностях. П</w:t>
      </w:r>
      <w:r w:rsidRPr="005C495E">
        <w:rPr>
          <w:rFonts w:cs="Times New Roman"/>
          <w:szCs w:val="28"/>
          <w:lang w:val="uk-UA"/>
        </w:rPr>
        <w:t>`</w:t>
      </w:r>
      <w:r>
        <w:rPr>
          <w:rFonts w:cs="Times New Roman"/>
          <w:szCs w:val="28"/>
          <w:lang w:val="uk-UA"/>
        </w:rPr>
        <w:t xml:space="preserve">яте – очистка газових викидів. Шосте – обробка гранул за допомогою агентів, що зменшують злежуваність продукту. Сьоме і останнє -  упаковка та відправка готової </w:t>
      </w:r>
      <w:r>
        <w:rPr>
          <w:rFonts w:cs="Times New Roman"/>
          <w:szCs w:val="28"/>
          <w:lang w:val="uk-UA"/>
        </w:rPr>
        <w:lastRenderedPageBreak/>
        <w:t>продукції. На Рис. 1.2 наведено схему виготовлення лускатної аміачної селітри.</w:t>
      </w:r>
    </w:p>
    <w:p w14:paraId="17808AAF" w14:textId="77777777" w:rsidR="00F74E25" w:rsidRDefault="00F74E25" w:rsidP="00F74E25">
      <w:pPr>
        <w:spacing w:line="360" w:lineRule="auto"/>
        <w:ind w:firstLine="708"/>
        <w:jc w:val="both"/>
        <w:rPr>
          <w:rFonts w:cs="Times New Roman"/>
          <w:szCs w:val="28"/>
          <w:lang w:val="uk-UA"/>
        </w:rPr>
      </w:pPr>
      <w:r w:rsidRPr="00A91E75">
        <w:rPr>
          <w:rFonts w:cs="Times New Roman"/>
          <w:noProof/>
          <w:szCs w:val="28"/>
          <w:lang w:val="en-US"/>
        </w:rPr>
        <w:drawing>
          <wp:inline distT="0" distB="0" distL="0" distR="0" wp14:anchorId="6BE2DD6E" wp14:editId="7955B700">
            <wp:extent cx="5376490" cy="2758440"/>
            <wp:effectExtent l="0" t="0" r="0" b="381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391545" cy="2766164"/>
                    </a:xfrm>
                    <a:prstGeom prst="rect">
                      <a:avLst/>
                    </a:prstGeom>
                  </pic:spPr>
                </pic:pic>
              </a:graphicData>
            </a:graphic>
          </wp:inline>
        </w:drawing>
      </w:r>
    </w:p>
    <w:p w14:paraId="39551DE3" w14:textId="77777777" w:rsidR="00F74E25" w:rsidRDefault="00F74E25" w:rsidP="00F74E25">
      <w:pPr>
        <w:spacing w:line="360" w:lineRule="auto"/>
        <w:ind w:firstLine="720"/>
        <w:jc w:val="center"/>
        <w:rPr>
          <w:rFonts w:cs="Times New Roman"/>
          <w:sz w:val="24"/>
          <w:szCs w:val="24"/>
          <w:lang w:val="uk-UA"/>
        </w:rPr>
      </w:pPr>
      <w:r w:rsidRPr="00A91E75">
        <w:rPr>
          <w:rFonts w:cs="Times New Roman"/>
          <w:sz w:val="24"/>
          <w:szCs w:val="24"/>
          <w:lang w:val="uk-UA"/>
        </w:rPr>
        <w:t>Рис</w:t>
      </w:r>
      <w:r>
        <w:rPr>
          <w:rFonts w:cs="Times New Roman"/>
          <w:sz w:val="24"/>
          <w:szCs w:val="24"/>
          <w:lang w:val="uk-UA"/>
        </w:rPr>
        <w:t>.1.2</w:t>
      </w:r>
      <w:r w:rsidRPr="00FF5987">
        <w:rPr>
          <w:rFonts w:cs="Times New Roman"/>
          <w:sz w:val="24"/>
          <w:szCs w:val="24"/>
          <w:lang w:val="uk-UA"/>
        </w:rPr>
        <w:t>.</w:t>
      </w:r>
      <w:r w:rsidRPr="00A91E75">
        <w:rPr>
          <w:rFonts w:cs="Times New Roman"/>
          <w:sz w:val="24"/>
          <w:szCs w:val="24"/>
          <w:lang w:val="uk-UA"/>
        </w:rPr>
        <w:t xml:space="preserve"> Схема виготовлення лускатної аміачної селітри</w:t>
      </w:r>
    </w:p>
    <w:p w14:paraId="11685DCB" w14:textId="77777777" w:rsidR="00F74E25" w:rsidRDefault="00F74E25" w:rsidP="00F74E25">
      <w:pPr>
        <w:spacing w:line="360" w:lineRule="auto"/>
        <w:jc w:val="both"/>
        <w:rPr>
          <w:rFonts w:cs="Times New Roman"/>
          <w:sz w:val="24"/>
          <w:szCs w:val="24"/>
          <w:lang w:val="uk-UA"/>
        </w:rPr>
      </w:pPr>
      <w:r w:rsidRPr="00FF5987">
        <w:rPr>
          <w:rFonts w:cs="Times New Roman"/>
          <w:sz w:val="24"/>
          <w:szCs w:val="24"/>
          <w:lang w:val="uk-UA"/>
        </w:rPr>
        <w:t>1- напірний бак, 2-випарний апарат, 3-сепаратор, 4-барометричний конденсатор, 5-баромет</w:t>
      </w:r>
      <w:r w:rsidRPr="00A91E75">
        <w:rPr>
          <w:rFonts w:cs="Times New Roman"/>
          <w:sz w:val="24"/>
          <w:szCs w:val="24"/>
          <w:lang w:val="uk-UA"/>
        </w:rPr>
        <w:t>ричний ящик, 6-гідравлічний затвор, 7-охолоджуючий валець, 8-вакуум-насос, 9-калорифер, 10-сушильний барабан, 11-вентилятор, 12-промивний скрубер, 13-насос, 14,18-транспортер, 15-елеватор, 16-магнітний сепаратор, 17-бункер</w:t>
      </w:r>
    </w:p>
    <w:p w14:paraId="6C774C77" w14:textId="3367384D" w:rsidR="00F74E25" w:rsidRDefault="00F74E25" w:rsidP="00863DF3">
      <w:pPr>
        <w:spacing w:line="360" w:lineRule="auto"/>
        <w:rPr>
          <w:lang w:val="uk-UA"/>
        </w:rPr>
      </w:pPr>
    </w:p>
    <w:p w14:paraId="6716B045" w14:textId="77777777" w:rsidR="00F74E25" w:rsidRPr="00F74E25" w:rsidRDefault="00F74E25" w:rsidP="00F74E25">
      <w:pPr>
        <w:keepNext/>
        <w:keepLines/>
        <w:numPr>
          <w:ilvl w:val="1"/>
          <w:numId w:val="31"/>
        </w:numPr>
        <w:spacing w:before="40" w:line="360" w:lineRule="auto"/>
        <w:jc w:val="center"/>
        <w:outlineLvl w:val="1"/>
        <w:rPr>
          <w:rFonts w:eastAsiaTheme="majorEastAsia" w:cs="Times New Roman"/>
          <w:b/>
          <w:szCs w:val="28"/>
          <w:lang w:val="uk-UA"/>
        </w:rPr>
      </w:pPr>
      <w:bookmarkStart w:id="8" w:name="_Toc90223466"/>
      <w:bookmarkStart w:id="9" w:name="_Toc90317196"/>
      <w:r w:rsidRPr="00F74E25">
        <w:rPr>
          <w:rFonts w:eastAsiaTheme="majorEastAsia" w:cs="Times New Roman"/>
          <w:b/>
          <w:szCs w:val="28"/>
          <w:lang w:val="uk-UA"/>
        </w:rPr>
        <w:t xml:space="preserve">Аналіз процесу випаровування як </w:t>
      </w:r>
      <w:r w:rsidRPr="00F74E25">
        <w:rPr>
          <w:rFonts w:eastAsiaTheme="majorEastAsia" w:cs="Times New Roman"/>
          <w:b/>
          <w:szCs w:val="28"/>
          <w:shd w:val="clear" w:color="auto" w:fill="FFFFFF"/>
          <w:lang w:val="uk-UA"/>
        </w:rPr>
        <w:t>об'єкта</w:t>
      </w:r>
      <w:r w:rsidRPr="00F74E25">
        <w:rPr>
          <w:rFonts w:eastAsiaTheme="majorEastAsia" w:cs="Times New Roman"/>
          <w:b/>
          <w:szCs w:val="28"/>
          <w:lang w:val="uk-UA"/>
        </w:rPr>
        <w:t xml:space="preserve"> автоматизації</w:t>
      </w:r>
      <w:bookmarkEnd w:id="8"/>
      <w:bookmarkEnd w:id="9"/>
    </w:p>
    <w:p w14:paraId="6C7546AB" w14:textId="77777777" w:rsidR="00F74E25" w:rsidRPr="00F74E25" w:rsidRDefault="00F74E25" w:rsidP="00F74E25">
      <w:pPr>
        <w:spacing w:line="360" w:lineRule="auto"/>
        <w:ind w:left="1440"/>
        <w:rPr>
          <w:rFonts w:cs="Times New Roman"/>
          <w:b/>
          <w:sz w:val="24"/>
          <w:szCs w:val="28"/>
          <w:lang w:val="uk-UA"/>
        </w:rPr>
      </w:pPr>
    </w:p>
    <w:p w14:paraId="6A24F4C5" w14:textId="77777777" w:rsidR="00F74E25" w:rsidRPr="00F74E25" w:rsidRDefault="00F74E25" w:rsidP="00F74E25">
      <w:pPr>
        <w:spacing w:line="360" w:lineRule="auto"/>
        <w:ind w:left="720"/>
        <w:rPr>
          <w:rFonts w:cs="Times New Roman"/>
          <w:color w:val="000000" w:themeColor="text1"/>
          <w:szCs w:val="28"/>
          <w:shd w:val="clear" w:color="auto" w:fill="FFFFFF"/>
          <w:lang w:val="uk-UA"/>
        </w:rPr>
      </w:pPr>
      <w:r w:rsidRPr="00F74E25">
        <w:rPr>
          <w:rFonts w:cs="Times New Roman"/>
          <w:color w:val="000000" w:themeColor="text1"/>
          <w:szCs w:val="28"/>
          <w:shd w:val="clear" w:color="auto" w:fill="FFFFFF"/>
          <w:lang w:val="uk-UA"/>
        </w:rPr>
        <w:t>Одним з основних апаратів технологічної системи є випарна установка.</w:t>
      </w:r>
    </w:p>
    <w:p w14:paraId="26CF2413" w14:textId="77777777" w:rsidR="00F74E25" w:rsidRPr="00F74E25" w:rsidRDefault="00F74E25" w:rsidP="00F74E25">
      <w:pPr>
        <w:spacing w:line="360" w:lineRule="auto"/>
        <w:ind w:firstLine="708"/>
        <w:rPr>
          <w:rFonts w:cs="Times New Roman"/>
          <w:color w:val="222222"/>
          <w:szCs w:val="28"/>
          <w:shd w:val="clear" w:color="auto" w:fill="FFFFFF"/>
          <w:lang w:val="uk-UA"/>
        </w:rPr>
      </w:pPr>
      <w:r w:rsidRPr="00F74E25">
        <w:rPr>
          <w:rFonts w:cs="Times New Roman"/>
          <w:color w:val="222222"/>
          <w:szCs w:val="28"/>
          <w:shd w:val="clear" w:color="auto" w:fill="FFFFFF"/>
          <w:lang w:val="uk-UA"/>
        </w:rPr>
        <w:t>Випаровування  -  це нагрівання хімічного розчину з ідеєю збільшення концентрації фази з низькою летучістю шляхом випаровування фази з високою. Випарні установки концентрують розчинений екстракт до значення, яке відповідає завідома зазначеним регламентованим нормам виробництва. Часто, процес випарювання поєднується з перегонкою, при котрому більш летюча фаза конденсується після випаровування, а конденсат рекуперують.</w:t>
      </w:r>
    </w:p>
    <w:p w14:paraId="73A7C610" w14:textId="77777777" w:rsidR="00F74E25" w:rsidRPr="00F74E25" w:rsidRDefault="00F74E25" w:rsidP="00F74E25">
      <w:pPr>
        <w:spacing w:line="360" w:lineRule="auto"/>
        <w:rPr>
          <w:rFonts w:cs="Times New Roman"/>
          <w:color w:val="222222"/>
          <w:szCs w:val="28"/>
          <w:shd w:val="clear" w:color="auto" w:fill="FFFFFF"/>
          <w:lang w:val="uk-UA"/>
        </w:rPr>
      </w:pPr>
      <w:r w:rsidRPr="00F74E25">
        <w:rPr>
          <w:rFonts w:cs="Times New Roman"/>
          <w:color w:val="222222"/>
          <w:szCs w:val="28"/>
          <w:shd w:val="clear" w:color="auto" w:fill="FFFFFF"/>
          <w:lang w:val="uk-UA"/>
        </w:rPr>
        <w:tab/>
        <w:t>Наведемо приклади деяких випарних установок.</w:t>
      </w:r>
    </w:p>
    <w:p w14:paraId="066659DD" w14:textId="77777777" w:rsidR="00F74E25" w:rsidRPr="00F74E25" w:rsidRDefault="00F74E25" w:rsidP="00F74E25">
      <w:pPr>
        <w:spacing w:line="360" w:lineRule="auto"/>
        <w:rPr>
          <w:rFonts w:cs="Times New Roman"/>
          <w:color w:val="222222"/>
          <w:szCs w:val="28"/>
          <w:shd w:val="clear" w:color="auto" w:fill="FFFFFF"/>
          <w:lang w:val="uk-UA"/>
        </w:rPr>
      </w:pPr>
      <w:r w:rsidRPr="00F74E25">
        <w:rPr>
          <w:rFonts w:cs="Times New Roman"/>
          <w:color w:val="222222"/>
          <w:szCs w:val="28"/>
          <w:shd w:val="clear" w:color="auto" w:fill="FFFFFF"/>
          <w:lang w:val="uk-UA"/>
        </w:rPr>
        <w:tab/>
        <w:t xml:space="preserve">Бульбашковий випарник. Суміш рідкого продукту і розчинника нагрівають в резервуарі з мішалкою до випаровування розчинника. Більш швидко киплячий компонент накопичується в парі, котрий безперервно відводиться і </w:t>
      </w:r>
      <w:r w:rsidRPr="00F74E25">
        <w:rPr>
          <w:rFonts w:cs="Times New Roman"/>
          <w:color w:val="222222"/>
          <w:szCs w:val="28"/>
          <w:shd w:val="clear" w:color="auto" w:fill="FFFFFF"/>
          <w:lang w:val="uk-UA"/>
        </w:rPr>
        <w:lastRenderedPageBreak/>
        <w:t>зріджується в розміщеному нижче по потоку конденсаторі. Залишившийся концентрат випаровується до тих пір, до поки не буде досягнуте значення пропорції розчинника. Завдяки точно регульованій температурі випаровування цей процес дозволяє досягти високої кінцевої концентрації, однак він і має свої мінуси, він займає дуже багато часу через невелику поверхню випаровування. Бульбашкові випарники часто використовуються у процесах виготовлення екстрактів рослин у смакових та тютюнових промисловостях. Приклад бульбашкового випарника наведено на Рис.1.3.</w:t>
      </w:r>
    </w:p>
    <w:p w14:paraId="1F92251D" w14:textId="77777777" w:rsidR="00F74E25" w:rsidRPr="00F74E25" w:rsidRDefault="00F74E25" w:rsidP="00F74E25">
      <w:pPr>
        <w:spacing w:line="360" w:lineRule="auto"/>
        <w:jc w:val="center"/>
        <w:rPr>
          <w:rFonts w:cs="Times New Roman"/>
          <w:color w:val="222222"/>
          <w:szCs w:val="28"/>
          <w:shd w:val="clear" w:color="auto" w:fill="FFFFFF"/>
          <w:lang w:val="uk-UA"/>
        </w:rPr>
      </w:pPr>
      <w:r w:rsidRPr="00F74E25">
        <w:rPr>
          <w:noProof/>
          <w:lang w:val="en-US"/>
        </w:rPr>
        <w:drawing>
          <wp:inline distT="0" distB="0" distL="0" distR="0" wp14:anchorId="79F3A06A" wp14:editId="125DFA52">
            <wp:extent cx="3048092" cy="4122420"/>
            <wp:effectExtent l="0" t="0" r="0" b="0"/>
            <wp:docPr id="202" name="Рисунок 202" descr="Evaporation plants – SCHR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Evaporation plants – SCHRADE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49566" cy="4124414"/>
                    </a:xfrm>
                    <a:prstGeom prst="rect">
                      <a:avLst/>
                    </a:prstGeom>
                    <a:noFill/>
                    <a:ln>
                      <a:noFill/>
                    </a:ln>
                  </pic:spPr>
                </pic:pic>
              </a:graphicData>
            </a:graphic>
          </wp:inline>
        </w:drawing>
      </w:r>
    </w:p>
    <w:p w14:paraId="44A69B5B" w14:textId="77777777" w:rsidR="00F74E25" w:rsidRPr="00F74E25" w:rsidRDefault="00F74E25" w:rsidP="00F74E25">
      <w:pPr>
        <w:spacing w:line="360" w:lineRule="auto"/>
        <w:jc w:val="center"/>
        <w:rPr>
          <w:rFonts w:cs="Times New Roman"/>
          <w:color w:val="222222"/>
          <w:sz w:val="24"/>
          <w:szCs w:val="28"/>
          <w:shd w:val="clear" w:color="auto" w:fill="FFFFFF"/>
          <w:lang w:val="uk-UA"/>
        </w:rPr>
      </w:pPr>
      <w:r w:rsidRPr="00F74E25">
        <w:rPr>
          <w:rFonts w:cs="Times New Roman"/>
          <w:color w:val="222222"/>
          <w:sz w:val="24"/>
          <w:szCs w:val="28"/>
          <w:shd w:val="clear" w:color="auto" w:fill="FFFFFF"/>
          <w:lang w:val="uk-UA"/>
        </w:rPr>
        <w:t>Рис.1.3 Схема бульбашкового випарника</w:t>
      </w:r>
    </w:p>
    <w:p w14:paraId="46A2D962" w14:textId="77777777" w:rsidR="00F74E25" w:rsidRPr="00F74E25" w:rsidRDefault="00F74E25" w:rsidP="00F74E25">
      <w:pPr>
        <w:spacing w:line="360" w:lineRule="auto"/>
        <w:jc w:val="center"/>
        <w:rPr>
          <w:rFonts w:cs="Times New Roman"/>
          <w:color w:val="222222"/>
          <w:szCs w:val="28"/>
          <w:shd w:val="clear" w:color="auto" w:fill="FFFFFF"/>
          <w:lang w:val="uk-UA"/>
        </w:rPr>
      </w:pPr>
    </w:p>
    <w:p w14:paraId="707A70F2" w14:textId="77777777" w:rsidR="00F74E25" w:rsidRPr="00F74E25" w:rsidRDefault="00F74E25" w:rsidP="00F74E25">
      <w:pPr>
        <w:spacing w:line="360" w:lineRule="auto"/>
        <w:rPr>
          <w:rFonts w:cs="Times New Roman"/>
          <w:color w:val="222222"/>
          <w:szCs w:val="28"/>
          <w:shd w:val="clear" w:color="auto" w:fill="FFFFFF"/>
          <w:lang w:val="uk-UA"/>
        </w:rPr>
      </w:pPr>
      <w:r w:rsidRPr="00F74E25">
        <w:rPr>
          <w:rFonts w:cs="Times New Roman"/>
          <w:color w:val="222222"/>
          <w:szCs w:val="28"/>
          <w:shd w:val="clear" w:color="auto" w:fill="FFFFFF"/>
          <w:lang w:val="uk-UA"/>
        </w:rPr>
        <w:tab/>
        <w:t xml:space="preserve">Наступним прикладом може слугувати випарник з падаючою плівкою. Суміш рідкого продукту і розчинника розподіляється в верхній частині нагрівальних трубок, стікая по стінкам внутрішніх трубок в вигляді тонкої плівки. Зовнішня стінка трубок нагрівається,  в результаті чого рідка плівка закипає і </w:t>
      </w:r>
      <w:r w:rsidRPr="00F74E25">
        <w:rPr>
          <w:rFonts w:cs="Times New Roman"/>
          <w:color w:val="222222"/>
          <w:szCs w:val="28"/>
          <w:shd w:val="clear" w:color="auto" w:fill="FFFFFF"/>
          <w:lang w:val="uk-UA"/>
        </w:rPr>
        <w:lastRenderedPageBreak/>
        <w:t>випаровується. Більш концентрована суміш продукту і розчинника, і пари розчинника відокремлюються один від одного в наступному сепараторі. Цей процес повторюється декілька разів, поки не буде досягнута задана концентрація. Забруднення внутрішньої частини трубок запобігається за рахунок низхідного потоку рідкої плівки. Випарники з падаючою плівкою часто використовують для великих об</w:t>
      </w:r>
      <w:r w:rsidRPr="00F74E25">
        <w:rPr>
          <w:rFonts w:cs="Times New Roman"/>
          <w:color w:val="222222"/>
          <w:szCs w:val="28"/>
          <w:shd w:val="clear" w:color="auto" w:fill="FFFFFF"/>
        </w:rPr>
        <w:t>`</w:t>
      </w:r>
      <w:r w:rsidRPr="00F74E25">
        <w:rPr>
          <w:rFonts w:cs="Times New Roman"/>
          <w:color w:val="222222"/>
          <w:szCs w:val="28"/>
          <w:shd w:val="clear" w:color="auto" w:fill="FFFFFF"/>
          <w:lang w:val="uk-UA"/>
        </w:rPr>
        <w:t>ємів виробництва і отримання сипучих кінцевих концентратів. Приклад випарника з падаючою плівкою  наведено на Рис.1.4.</w:t>
      </w:r>
    </w:p>
    <w:p w14:paraId="244BE6C8" w14:textId="77777777" w:rsidR="00F74E25" w:rsidRPr="00F74E25" w:rsidRDefault="00F74E25" w:rsidP="00F74E25">
      <w:pPr>
        <w:spacing w:line="360" w:lineRule="auto"/>
        <w:rPr>
          <w:rFonts w:cs="Times New Roman"/>
          <w:color w:val="222222"/>
          <w:szCs w:val="28"/>
          <w:shd w:val="clear" w:color="auto" w:fill="FFFFFF"/>
          <w:lang w:val="uk-UA"/>
        </w:rPr>
      </w:pPr>
    </w:p>
    <w:p w14:paraId="0EE14BAB" w14:textId="77777777" w:rsidR="00F74E25" w:rsidRPr="00F74E25" w:rsidRDefault="00F74E25" w:rsidP="00F74E25">
      <w:pPr>
        <w:spacing w:line="360" w:lineRule="auto"/>
        <w:jc w:val="center"/>
        <w:rPr>
          <w:rFonts w:cs="Times New Roman"/>
          <w:color w:val="222222"/>
          <w:szCs w:val="28"/>
          <w:shd w:val="clear" w:color="auto" w:fill="FFFFFF"/>
          <w:lang w:val="uk-UA"/>
        </w:rPr>
      </w:pPr>
      <w:r w:rsidRPr="00F74E25">
        <w:rPr>
          <w:noProof/>
          <w:lang w:val="en-US"/>
        </w:rPr>
        <w:drawing>
          <wp:inline distT="0" distB="0" distL="0" distR="0" wp14:anchorId="3A58E059" wp14:editId="7EA397E3">
            <wp:extent cx="3589020" cy="4212466"/>
            <wp:effectExtent l="0" t="0" r="0" b="0"/>
            <wp:docPr id="203" name="Рисунок 203" descr="Fallingfilm - EVATHE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Fallingfilm - EVATHERM"/>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593105" cy="4217261"/>
                    </a:xfrm>
                    <a:prstGeom prst="rect">
                      <a:avLst/>
                    </a:prstGeom>
                    <a:noFill/>
                    <a:ln>
                      <a:noFill/>
                    </a:ln>
                  </pic:spPr>
                </pic:pic>
              </a:graphicData>
            </a:graphic>
          </wp:inline>
        </w:drawing>
      </w:r>
    </w:p>
    <w:p w14:paraId="74209DC2" w14:textId="77777777" w:rsidR="00F74E25" w:rsidRPr="00F74E25" w:rsidRDefault="00F74E25" w:rsidP="00F74E25">
      <w:pPr>
        <w:spacing w:line="360" w:lineRule="auto"/>
        <w:jc w:val="center"/>
        <w:rPr>
          <w:rFonts w:cs="Times New Roman"/>
          <w:color w:val="222222"/>
          <w:szCs w:val="28"/>
          <w:shd w:val="clear" w:color="auto" w:fill="FFFFFF"/>
          <w:lang w:val="uk-UA"/>
        </w:rPr>
      </w:pPr>
    </w:p>
    <w:p w14:paraId="225115FD" w14:textId="77777777" w:rsidR="00F74E25" w:rsidRPr="00F74E25" w:rsidRDefault="00F74E25" w:rsidP="00F74E25">
      <w:pPr>
        <w:spacing w:line="360" w:lineRule="auto"/>
        <w:jc w:val="center"/>
        <w:rPr>
          <w:rFonts w:cs="Times New Roman"/>
          <w:color w:val="222222"/>
          <w:sz w:val="24"/>
          <w:szCs w:val="28"/>
          <w:shd w:val="clear" w:color="auto" w:fill="FFFFFF"/>
          <w:lang w:val="uk-UA"/>
        </w:rPr>
      </w:pPr>
      <w:r w:rsidRPr="00F74E25">
        <w:rPr>
          <w:rFonts w:cs="Times New Roman"/>
          <w:color w:val="222222"/>
          <w:szCs w:val="28"/>
          <w:shd w:val="clear" w:color="auto" w:fill="FFFFFF"/>
          <w:lang w:val="uk-UA"/>
        </w:rPr>
        <w:t xml:space="preserve"> </w:t>
      </w:r>
      <w:r w:rsidRPr="00F74E25">
        <w:rPr>
          <w:rFonts w:cs="Times New Roman"/>
          <w:color w:val="222222"/>
          <w:sz w:val="24"/>
          <w:szCs w:val="28"/>
          <w:shd w:val="clear" w:color="auto" w:fill="FFFFFF"/>
          <w:lang w:val="uk-UA"/>
        </w:rPr>
        <w:t>Рис.1.4 Схема випарника з падаючою плівкою</w:t>
      </w:r>
    </w:p>
    <w:p w14:paraId="1BC53DCA" w14:textId="77777777" w:rsidR="00F74E25" w:rsidRPr="00F74E25" w:rsidRDefault="00F74E25" w:rsidP="00F74E25">
      <w:pPr>
        <w:spacing w:line="360" w:lineRule="auto"/>
        <w:jc w:val="center"/>
        <w:rPr>
          <w:rFonts w:cs="Times New Roman"/>
          <w:color w:val="222222"/>
          <w:szCs w:val="28"/>
          <w:shd w:val="clear" w:color="auto" w:fill="FFFFFF"/>
          <w:lang w:val="uk-UA"/>
        </w:rPr>
      </w:pPr>
    </w:p>
    <w:p w14:paraId="78E02EAB" w14:textId="77777777" w:rsidR="00F74E25" w:rsidRPr="00F74E25" w:rsidRDefault="00F74E25" w:rsidP="00F74E25">
      <w:pPr>
        <w:spacing w:line="360" w:lineRule="auto"/>
        <w:rPr>
          <w:rFonts w:cs="Times New Roman"/>
          <w:color w:val="222222"/>
          <w:szCs w:val="28"/>
          <w:shd w:val="clear" w:color="auto" w:fill="FFFFFF"/>
          <w:lang w:val="uk-UA"/>
        </w:rPr>
      </w:pPr>
      <w:r w:rsidRPr="00F74E25">
        <w:rPr>
          <w:rFonts w:cs="Times New Roman"/>
          <w:color w:val="222222"/>
          <w:szCs w:val="28"/>
          <w:shd w:val="clear" w:color="auto" w:fill="FFFFFF"/>
          <w:lang w:val="uk-UA"/>
        </w:rPr>
        <w:tab/>
        <w:t xml:space="preserve">Ще одним прикладом слугує циркуляційний випарник у якості випарника з природною, або примусовою циркуляцією з трубчатим теплообмінником або пластинчатим теплообмінником (процес неперервний). Процес такий </w:t>
      </w:r>
      <w:r w:rsidRPr="00F74E25">
        <w:rPr>
          <w:rFonts w:cs="Times New Roman"/>
          <w:color w:val="222222"/>
          <w:szCs w:val="28"/>
          <w:shd w:val="clear" w:color="auto" w:fill="FFFFFF"/>
          <w:lang w:val="uk-UA"/>
        </w:rPr>
        <w:lastRenderedPageBreak/>
        <w:t>самий, як і в випарниках з падаючою плівкою, с тією різницею, що труби заповнені сумішшю продукту і розчинника. Ризик забруднення трубок вищий, за рахунок меншої швидкості потоку, однак виробничі витрати нижчі. Циркуляційні випарники являють собою пріоритетні рішення для рослинних екстрактів при виробництві ароматизаторів. Приклад циркуляційного випарника  наведено на Рис.1.5.</w:t>
      </w:r>
    </w:p>
    <w:p w14:paraId="4B6B507B" w14:textId="77777777" w:rsidR="00F74E25" w:rsidRPr="00F74E25" w:rsidRDefault="00F74E25" w:rsidP="00F74E25">
      <w:pPr>
        <w:spacing w:line="360" w:lineRule="auto"/>
        <w:jc w:val="both"/>
        <w:rPr>
          <w:rFonts w:cs="Times New Roman"/>
          <w:color w:val="222222"/>
          <w:szCs w:val="28"/>
          <w:shd w:val="clear" w:color="auto" w:fill="FFFFFF"/>
        </w:rPr>
      </w:pPr>
    </w:p>
    <w:p w14:paraId="6EFB49FC" w14:textId="77777777" w:rsidR="00F74E25" w:rsidRPr="00F74E25" w:rsidRDefault="00F74E25" w:rsidP="00F74E25">
      <w:pPr>
        <w:spacing w:line="360" w:lineRule="auto"/>
        <w:jc w:val="center"/>
        <w:rPr>
          <w:rFonts w:cs="Times New Roman"/>
          <w:color w:val="222222"/>
          <w:szCs w:val="28"/>
          <w:shd w:val="clear" w:color="auto" w:fill="FFFFFF"/>
        </w:rPr>
      </w:pPr>
      <w:r w:rsidRPr="00F74E25">
        <w:rPr>
          <w:noProof/>
          <w:lang w:val="en-US"/>
        </w:rPr>
        <w:drawing>
          <wp:inline distT="0" distB="0" distL="0" distR="0" wp14:anchorId="6506CC55" wp14:editId="50D9D63C">
            <wp:extent cx="3566160" cy="3566160"/>
            <wp:effectExtent l="0" t="0" r="0" b="0"/>
            <wp:docPr id="204" name="Рисунок 204" descr="Forced Circulation Evaporator Factory Ch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Forced Circulation Evaporator Factory China"/>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566160" cy="3566160"/>
                    </a:xfrm>
                    <a:prstGeom prst="rect">
                      <a:avLst/>
                    </a:prstGeom>
                    <a:noFill/>
                    <a:ln>
                      <a:noFill/>
                    </a:ln>
                  </pic:spPr>
                </pic:pic>
              </a:graphicData>
            </a:graphic>
          </wp:inline>
        </w:drawing>
      </w:r>
    </w:p>
    <w:p w14:paraId="39523771" w14:textId="77777777" w:rsidR="00F74E25" w:rsidRPr="00F74E25" w:rsidRDefault="00F74E25" w:rsidP="00F74E25">
      <w:pPr>
        <w:spacing w:line="360" w:lineRule="auto"/>
        <w:jc w:val="center"/>
        <w:rPr>
          <w:rFonts w:cs="Times New Roman"/>
          <w:color w:val="222222"/>
          <w:sz w:val="24"/>
          <w:szCs w:val="28"/>
          <w:shd w:val="clear" w:color="auto" w:fill="FFFFFF"/>
          <w:lang w:val="uk-UA"/>
        </w:rPr>
      </w:pPr>
      <w:r w:rsidRPr="00F74E25">
        <w:rPr>
          <w:rFonts w:cs="Times New Roman"/>
          <w:color w:val="222222"/>
          <w:sz w:val="24"/>
          <w:szCs w:val="28"/>
          <w:shd w:val="clear" w:color="auto" w:fill="FFFFFF"/>
          <w:lang w:val="uk-UA"/>
        </w:rPr>
        <w:t>Рис.1.5 Схема циркуляційного випарника</w:t>
      </w:r>
    </w:p>
    <w:p w14:paraId="2225BD4C" w14:textId="77777777" w:rsidR="00F74E25" w:rsidRPr="00F74E25" w:rsidRDefault="00F74E25" w:rsidP="00F74E25">
      <w:pPr>
        <w:spacing w:line="360" w:lineRule="auto"/>
        <w:jc w:val="center"/>
        <w:rPr>
          <w:rFonts w:cs="Times New Roman"/>
          <w:color w:val="222222"/>
          <w:sz w:val="24"/>
          <w:szCs w:val="28"/>
          <w:shd w:val="clear" w:color="auto" w:fill="FFFFFF"/>
          <w:lang w:val="uk-UA"/>
        </w:rPr>
      </w:pPr>
    </w:p>
    <w:p w14:paraId="1CDBDEE2" w14:textId="77777777" w:rsidR="00F74E25" w:rsidRPr="00F74E25" w:rsidRDefault="00F74E25" w:rsidP="00F74E25">
      <w:pPr>
        <w:spacing w:line="360" w:lineRule="auto"/>
        <w:rPr>
          <w:rFonts w:cs="Times New Roman"/>
          <w:color w:val="222222"/>
          <w:szCs w:val="28"/>
          <w:shd w:val="clear" w:color="auto" w:fill="FFFFFF"/>
          <w:lang w:val="uk-UA"/>
        </w:rPr>
      </w:pPr>
      <w:r w:rsidRPr="00F74E25">
        <w:rPr>
          <w:rFonts w:cs="Times New Roman"/>
          <w:color w:val="222222"/>
          <w:szCs w:val="28"/>
          <w:shd w:val="clear" w:color="auto" w:fill="FFFFFF"/>
          <w:lang w:val="uk-UA"/>
        </w:rPr>
        <w:tab/>
        <w:t xml:space="preserve">Четвертим прикладом будуть слугувати тонкоплівкові випарники. Суміш рідкого продукту і розчинника направляються згори на внутрішню стінку вертикального резервуару і наноситься у вигляді плівки за допомогою мішалки з установленими на стіну лопатями. Розчинник випаровується на нагрітій стінці резервуара і збирається в розміщеному нижче по потоку конденсаторі. Потім випарений продукт видаляють з випарника при відповідній бажаній концентрації. Тонкоплівкові випарники дозволяють досягти значно </w:t>
      </w:r>
      <w:r w:rsidRPr="00F74E25">
        <w:rPr>
          <w:rFonts w:cs="Times New Roman"/>
          <w:color w:val="222222"/>
          <w:szCs w:val="28"/>
          <w:shd w:val="clear" w:color="auto" w:fill="FFFFFF"/>
          <w:lang w:val="uk-UA"/>
        </w:rPr>
        <w:lastRenderedPageBreak/>
        <w:t>більш високих кінцевих концентрацій продуктів високої в</w:t>
      </w:r>
      <w:r w:rsidRPr="00F74E25">
        <w:rPr>
          <w:rFonts w:cs="Times New Roman"/>
          <w:color w:val="222222"/>
          <w:szCs w:val="28"/>
          <w:shd w:val="clear" w:color="auto" w:fill="FFFFFF"/>
        </w:rPr>
        <w:t>`</w:t>
      </w:r>
      <w:r w:rsidRPr="00F74E25">
        <w:rPr>
          <w:rFonts w:cs="Times New Roman"/>
          <w:color w:val="222222"/>
          <w:szCs w:val="28"/>
          <w:shd w:val="clear" w:color="auto" w:fill="FFFFFF"/>
          <w:lang w:val="uk-UA"/>
        </w:rPr>
        <w:t>язкості при низькій продуктивності. Оскільки даний процес доволі щадний, він часто використовується для активних інгредієнтів в фармацевтичній і косметичній промисловостях. Приклад тонкоплівкового випарника наведено на Рис.1.6.</w:t>
      </w:r>
    </w:p>
    <w:p w14:paraId="3A024883" w14:textId="77777777" w:rsidR="00F74E25" w:rsidRPr="00F74E25" w:rsidRDefault="00F74E25" w:rsidP="00F74E25">
      <w:pPr>
        <w:spacing w:line="360" w:lineRule="auto"/>
        <w:jc w:val="both"/>
        <w:rPr>
          <w:rFonts w:cs="Times New Roman"/>
          <w:color w:val="222222"/>
          <w:szCs w:val="28"/>
          <w:shd w:val="clear" w:color="auto" w:fill="FFFFFF"/>
          <w:lang w:val="uk-UA"/>
        </w:rPr>
      </w:pPr>
    </w:p>
    <w:p w14:paraId="04A49D37" w14:textId="77777777" w:rsidR="00F74E25" w:rsidRPr="00F74E25" w:rsidRDefault="00F74E25" w:rsidP="00F74E25">
      <w:pPr>
        <w:spacing w:line="360" w:lineRule="auto"/>
        <w:jc w:val="center"/>
        <w:rPr>
          <w:rFonts w:cs="Times New Roman"/>
          <w:color w:val="222222"/>
          <w:szCs w:val="28"/>
          <w:shd w:val="clear" w:color="auto" w:fill="FFFFFF"/>
          <w:lang w:val="uk-UA"/>
        </w:rPr>
      </w:pPr>
      <w:r w:rsidRPr="00F74E25">
        <w:rPr>
          <w:noProof/>
          <w:lang w:val="en-US"/>
        </w:rPr>
        <w:drawing>
          <wp:inline distT="0" distB="0" distL="0" distR="0" wp14:anchorId="4FFC9137" wp14:editId="275BC785">
            <wp:extent cx="2147979" cy="3710940"/>
            <wp:effectExtent l="0" t="0" r="5080" b="3810"/>
            <wp:docPr id="205" name="Рисунок 205" descr="Thin Film Evaporation for Solvent Recycling | Hydr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Thin Film Evaporation for Solvent Recycling | Hydrit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0241" cy="3714849"/>
                    </a:xfrm>
                    <a:prstGeom prst="rect">
                      <a:avLst/>
                    </a:prstGeom>
                    <a:noFill/>
                    <a:ln>
                      <a:noFill/>
                    </a:ln>
                  </pic:spPr>
                </pic:pic>
              </a:graphicData>
            </a:graphic>
          </wp:inline>
        </w:drawing>
      </w:r>
    </w:p>
    <w:p w14:paraId="3A2FEF5E" w14:textId="77777777" w:rsidR="00F74E25" w:rsidRPr="00F74E25" w:rsidRDefault="00F74E25" w:rsidP="00F74E25">
      <w:pPr>
        <w:spacing w:line="360" w:lineRule="auto"/>
        <w:jc w:val="center"/>
        <w:rPr>
          <w:rFonts w:cs="Times New Roman"/>
          <w:color w:val="222222"/>
          <w:sz w:val="24"/>
          <w:szCs w:val="28"/>
          <w:shd w:val="clear" w:color="auto" w:fill="FFFFFF"/>
        </w:rPr>
      </w:pPr>
      <w:r w:rsidRPr="00F74E25">
        <w:rPr>
          <w:rFonts w:cs="Times New Roman"/>
          <w:color w:val="222222"/>
          <w:sz w:val="24"/>
          <w:szCs w:val="28"/>
          <w:shd w:val="clear" w:color="auto" w:fill="FFFFFF"/>
          <w:lang w:val="uk-UA"/>
        </w:rPr>
        <w:t>Рис.1.6 Схема тонкоплівкового випарника</w:t>
      </w:r>
    </w:p>
    <w:p w14:paraId="5BFEBF51" w14:textId="77777777" w:rsidR="00F74E25" w:rsidRPr="00F74E25" w:rsidRDefault="00F74E25" w:rsidP="00F74E25">
      <w:pPr>
        <w:spacing w:line="360" w:lineRule="auto"/>
        <w:jc w:val="center"/>
        <w:rPr>
          <w:rFonts w:cs="Times New Roman"/>
          <w:color w:val="222222"/>
          <w:sz w:val="24"/>
          <w:szCs w:val="28"/>
          <w:shd w:val="clear" w:color="auto" w:fill="FFFFFF"/>
        </w:rPr>
      </w:pPr>
    </w:p>
    <w:p w14:paraId="56FE5BEB" w14:textId="77777777" w:rsidR="00F74E25" w:rsidRPr="00F74E25" w:rsidRDefault="00F74E25" w:rsidP="00F74E25">
      <w:pPr>
        <w:spacing w:line="360" w:lineRule="auto"/>
        <w:jc w:val="both"/>
        <w:rPr>
          <w:rFonts w:cs="Times New Roman"/>
          <w:color w:val="222222"/>
          <w:szCs w:val="28"/>
          <w:shd w:val="clear" w:color="auto" w:fill="FFFFFF"/>
          <w:lang w:val="uk-UA"/>
        </w:rPr>
      </w:pPr>
      <w:r w:rsidRPr="00F74E25">
        <w:rPr>
          <w:rFonts w:cs="Times New Roman"/>
          <w:color w:val="222222"/>
          <w:szCs w:val="28"/>
          <w:shd w:val="clear" w:color="auto" w:fill="FFFFFF"/>
        </w:rPr>
        <w:tab/>
      </w:r>
      <w:r w:rsidRPr="00F74E25">
        <w:rPr>
          <w:rFonts w:cs="Times New Roman"/>
          <w:color w:val="222222"/>
          <w:szCs w:val="28"/>
          <w:shd w:val="clear" w:color="auto" w:fill="FFFFFF"/>
          <w:lang w:val="uk-UA"/>
        </w:rPr>
        <w:t xml:space="preserve">Крайнім прикладом слугує вакуумна випарна установка. Вакуумне випаровування використовується для збільшення концентрації розчинених речовин. Процес заснований залежності температури кипіння від тиску повітря. В порівнянні с класичним випаровуванням, тиск в камері зменшено, відповідно, це означає, що температура кипіння менша. Більш низька температура кипіння потребує менш інтенсивного джерела енергії для нагрівання. Ось чому експлуатаційні витрати дуже низькі. </w:t>
      </w:r>
    </w:p>
    <w:p w14:paraId="771929DF" w14:textId="77777777" w:rsidR="00F74E25" w:rsidRPr="00F74E25" w:rsidRDefault="00F74E25" w:rsidP="00F74E25">
      <w:pPr>
        <w:spacing w:line="360" w:lineRule="auto"/>
        <w:jc w:val="both"/>
        <w:rPr>
          <w:rFonts w:cs="Times New Roman"/>
          <w:color w:val="222222"/>
          <w:szCs w:val="28"/>
          <w:shd w:val="clear" w:color="auto" w:fill="FFFFFF"/>
          <w:lang w:val="uk-UA"/>
        </w:rPr>
      </w:pPr>
      <w:r w:rsidRPr="00F74E25">
        <w:rPr>
          <w:rFonts w:cs="Times New Roman"/>
          <w:color w:val="222222"/>
          <w:szCs w:val="28"/>
          <w:shd w:val="clear" w:color="auto" w:fill="FFFFFF"/>
          <w:lang w:val="uk-UA"/>
        </w:rPr>
        <w:tab/>
        <w:t xml:space="preserve">Вакуумне випаровування має два виходи, перший – це дистилят, другий – концентрат. Концентрат використовується далі, оскільки являє собою бажаний продукт. Воно дозволяє знизити кількість стоків на 95%. Саме цьому їх </w:t>
      </w:r>
      <w:r w:rsidRPr="00F74E25">
        <w:rPr>
          <w:rFonts w:cs="Times New Roman"/>
          <w:color w:val="222222"/>
          <w:szCs w:val="28"/>
          <w:shd w:val="clear" w:color="auto" w:fill="FFFFFF"/>
          <w:lang w:val="uk-UA"/>
        </w:rPr>
        <w:lastRenderedPageBreak/>
        <w:t>використовують в системах з нульовими викидами рідини. При вакуумному випаровуванні не потребуються будь-які хімічні добавки, що являє собою ще одну причину того, що вакуумні випарники дуже екологічні.</w:t>
      </w:r>
    </w:p>
    <w:p w14:paraId="1B68589C" w14:textId="77777777" w:rsidR="00F74E25" w:rsidRPr="00F74E25" w:rsidRDefault="00F74E25" w:rsidP="00F74E25">
      <w:pPr>
        <w:spacing w:line="360" w:lineRule="auto"/>
        <w:jc w:val="both"/>
        <w:rPr>
          <w:rFonts w:cs="Times New Roman"/>
          <w:color w:val="222222"/>
          <w:szCs w:val="28"/>
          <w:shd w:val="clear" w:color="auto" w:fill="FFFFFF"/>
          <w:lang w:val="en-US"/>
        </w:rPr>
      </w:pPr>
      <w:r w:rsidRPr="00F74E25">
        <w:rPr>
          <w:rFonts w:cs="Times New Roman"/>
          <w:color w:val="222222"/>
          <w:szCs w:val="28"/>
          <w:shd w:val="clear" w:color="auto" w:fill="FFFFFF"/>
          <w:lang w:val="uk-UA"/>
        </w:rPr>
        <w:tab/>
        <w:t>Використання вакуумних випарних апаратів</w:t>
      </w:r>
      <w:r w:rsidRPr="00F74E25">
        <w:rPr>
          <w:rFonts w:cs="Times New Roman"/>
          <w:color w:val="222222"/>
          <w:szCs w:val="28"/>
          <w:shd w:val="clear" w:color="auto" w:fill="FFFFFF"/>
          <w:lang w:val="en-US"/>
        </w:rPr>
        <w:t>:</w:t>
      </w:r>
    </w:p>
    <w:p w14:paraId="0D1C113F" w14:textId="77777777" w:rsidR="00F74E25" w:rsidRPr="00F74E25" w:rsidRDefault="00F74E25" w:rsidP="00F74E25">
      <w:pPr>
        <w:numPr>
          <w:ilvl w:val="0"/>
          <w:numId w:val="32"/>
        </w:numPr>
        <w:spacing w:line="360" w:lineRule="auto"/>
        <w:contextualSpacing/>
        <w:jc w:val="both"/>
        <w:rPr>
          <w:rFonts w:cs="Times New Roman"/>
          <w:color w:val="222222"/>
          <w:szCs w:val="28"/>
          <w:shd w:val="clear" w:color="auto" w:fill="FFFFFF"/>
          <w:lang w:val="uk-UA"/>
        </w:rPr>
      </w:pPr>
      <w:r w:rsidRPr="00F74E25">
        <w:rPr>
          <w:rFonts w:cs="Times New Roman"/>
          <w:color w:val="222222"/>
          <w:szCs w:val="28"/>
          <w:shd w:val="clear" w:color="auto" w:fill="FFFFFF"/>
          <w:lang w:val="uk-UA"/>
        </w:rPr>
        <w:t>Хімічна промисловість</w:t>
      </w:r>
    </w:p>
    <w:p w14:paraId="08CE56B0" w14:textId="77777777" w:rsidR="00F74E25" w:rsidRPr="00F74E25" w:rsidRDefault="00F74E25" w:rsidP="00F74E25">
      <w:pPr>
        <w:numPr>
          <w:ilvl w:val="0"/>
          <w:numId w:val="32"/>
        </w:numPr>
        <w:spacing w:line="360" w:lineRule="auto"/>
        <w:contextualSpacing/>
        <w:jc w:val="both"/>
        <w:rPr>
          <w:rFonts w:cs="Times New Roman"/>
          <w:color w:val="222222"/>
          <w:szCs w:val="28"/>
          <w:shd w:val="clear" w:color="auto" w:fill="FFFFFF"/>
          <w:lang w:val="uk-UA"/>
        </w:rPr>
      </w:pPr>
      <w:r w:rsidRPr="00F74E25">
        <w:rPr>
          <w:rFonts w:cs="Times New Roman"/>
          <w:color w:val="222222"/>
          <w:szCs w:val="28"/>
          <w:shd w:val="clear" w:color="auto" w:fill="FFFFFF"/>
          <w:lang w:val="uk-UA"/>
        </w:rPr>
        <w:t>Металургія</w:t>
      </w:r>
    </w:p>
    <w:p w14:paraId="6EE04546" w14:textId="77777777" w:rsidR="00F74E25" w:rsidRPr="00F74E25" w:rsidRDefault="00F74E25" w:rsidP="00F74E25">
      <w:pPr>
        <w:numPr>
          <w:ilvl w:val="0"/>
          <w:numId w:val="32"/>
        </w:numPr>
        <w:spacing w:line="360" w:lineRule="auto"/>
        <w:contextualSpacing/>
        <w:jc w:val="both"/>
        <w:rPr>
          <w:rFonts w:cs="Times New Roman"/>
          <w:color w:val="222222"/>
          <w:szCs w:val="28"/>
          <w:shd w:val="clear" w:color="auto" w:fill="FFFFFF"/>
          <w:lang w:val="uk-UA"/>
        </w:rPr>
      </w:pPr>
      <w:r w:rsidRPr="00F74E25">
        <w:rPr>
          <w:rFonts w:cs="Times New Roman"/>
          <w:color w:val="222222"/>
          <w:szCs w:val="28"/>
          <w:shd w:val="clear" w:color="auto" w:fill="FFFFFF"/>
          <w:lang w:val="uk-UA"/>
        </w:rPr>
        <w:t>Машинобудування</w:t>
      </w:r>
    </w:p>
    <w:p w14:paraId="2CCE7622" w14:textId="77777777" w:rsidR="00F74E25" w:rsidRPr="00F74E25" w:rsidRDefault="00F74E25" w:rsidP="00F74E25">
      <w:pPr>
        <w:numPr>
          <w:ilvl w:val="0"/>
          <w:numId w:val="32"/>
        </w:numPr>
        <w:spacing w:line="360" w:lineRule="auto"/>
        <w:contextualSpacing/>
        <w:jc w:val="both"/>
        <w:rPr>
          <w:rFonts w:cs="Times New Roman"/>
          <w:color w:val="222222"/>
          <w:szCs w:val="28"/>
          <w:shd w:val="clear" w:color="auto" w:fill="FFFFFF"/>
          <w:lang w:val="uk-UA"/>
        </w:rPr>
      </w:pPr>
      <w:r w:rsidRPr="00F74E25">
        <w:rPr>
          <w:rFonts w:cs="Times New Roman"/>
          <w:color w:val="222222"/>
          <w:szCs w:val="28"/>
          <w:shd w:val="clear" w:color="auto" w:fill="FFFFFF"/>
          <w:lang w:val="uk-UA"/>
        </w:rPr>
        <w:t>Харчова промисловість</w:t>
      </w:r>
    </w:p>
    <w:p w14:paraId="0796B8D1" w14:textId="77777777" w:rsidR="00F74E25" w:rsidRPr="00F74E25" w:rsidRDefault="00F74E25" w:rsidP="00F74E25">
      <w:pPr>
        <w:numPr>
          <w:ilvl w:val="0"/>
          <w:numId w:val="32"/>
        </w:numPr>
        <w:spacing w:line="360" w:lineRule="auto"/>
        <w:contextualSpacing/>
        <w:jc w:val="both"/>
        <w:rPr>
          <w:rFonts w:cs="Times New Roman"/>
          <w:color w:val="222222"/>
          <w:szCs w:val="28"/>
          <w:shd w:val="clear" w:color="auto" w:fill="FFFFFF"/>
          <w:lang w:val="uk-UA"/>
        </w:rPr>
      </w:pPr>
      <w:r w:rsidRPr="00F74E25">
        <w:rPr>
          <w:rFonts w:cs="Times New Roman"/>
          <w:color w:val="222222"/>
          <w:szCs w:val="28"/>
          <w:shd w:val="clear" w:color="auto" w:fill="FFFFFF"/>
          <w:lang w:val="uk-UA"/>
        </w:rPr>
        <w:t>Фармацевтична промисловість</w:t>
      </w:r>
    </w:p>
    <w:p w14:paraId="3C3CE1D3" w14:textId="77777777" w:rsidR="00F74E25" w:rsidRPr="00F74E25" w:rsidRDefault="00F74E25" w:rsidP="00F74E25">
      <w:pPr>
        <w:spacing w:line="360" w:lineRule="auto"/>
        <w:ind w:left="708"/>
        <w:jc w:val="both"/>
        <w:rPr>
          <w:rFonts w:cs="Times New Roman"/>
          <w:color w:val="222222"/>
          <w:szCs w:val="28"/>
          <w:shd w:val="clear" w:color="auto" w:fill="FFFFFF"/>
          <w:lang w:val="uk-UA"/>
        </w:rPr>
      </w:pPr>
      <w:r w:rsidRPr="00F74E25">
        <w:rPr>
          <w:rFonts w:cs="Times New Roman"/>
          <w:color w:val="222222"/>
          <w:szCs w:val="28"/>
          <w:shd w:val="clear" w:color="auto" w:fill="FFFFFF"/>
          <w:lang w:val="uk-UA"/>
        </w:rPr>
        <w:t>Приклад вакуумного випарного апарату наведено на Рис.1.7.</w:t>
      </w:r>
    </w:p>
    <w:p w14:paraId="06B02277" w14:textId="77777777" w:rsidR="00F74E25" w:rsidRPr="00F74E25" w:rsidRDefault="00F74E25" w:rsidP="00F74E25">
      <w:pPr>
        <w:spacing w:line="360" w:lineRule="auto"/>
        <w:jc w:val="center"/>
        <w:rPr>
          <w:rFonts w:cs="Times New Roman"/>
          <w:color w:val="222222"/>
          <w:szCs w:val="28"/>
          <w:shd w:val="clear" w:color="auto" w:fill="FFFFFF"/>
          <w:lang w:val="uk-UA"/>
        </w:rPr>
      </w:pPr>
    </w:p>
    <w:p w14:paraId="2E26D54C" w14:textId="77777777" w:rsidR="00F74E25" w:rsidRPr="00F74E25" w:rsidRDefault="00F74E25" w:rsidP="00F74E25">
      <w:pPr>
        <w:spacing w:after="240" w:line="360" w:lineRule="auto"/>
        <w:jc w:val="center"/>
        <w:rPr>
          <w:rFonts w:cs="Times New Roman"/>
          <w:b/>
          <w:szCs w:val="28"/>
          <w:lang w:val="uk-UA"/>
        </w:rPr>
      </w:pPr>
      <w:r w:rsidRPr="00F74E25">
        <w:rPr>
          <w:noProof/>
          <w:lang w:val="en-US"/>
        </w:rPr>
        <w:drawing>
          <wp:inline distT="0" distB="0" distL="0" distR="0" wp14:anchorId="0701F94F" wp14:editId="71C603D1">
            <wp:extent cx="3337560" cy="3633645"/>
            <wp:effectExtent l="0" t="0" r="0" b="5080"/>
            <wp:docPr id="206" name="Рисунок 206" descr="https://aquadest.cz/public/images/vacuum_evapor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aquadest.cz/public/images/vacuum_evaporation.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338925" cy="3635131"/>
                    </a:xfrm>
                    <a:prstGeom prst="rect">
                      <a:avLst/>
                    </a:prstGeom>
                    <a:noFill/>
                    <a:ln>
                      <a:noFill/>
                    </a:ln>
                  </pic:spPr>
                </pic:pic>
              </a:graphicData>
            </a:graphic>
          </wp:inline>
        </w:drawing>
      </w:r>
    </w:p>
    <w:p w14:paraId="22D18294" w14:textId="77777777" w:rsidR="00F74E25" w:rsidRPr="00F74E25" w:rsidRDefault="00F74E25" w:rsidP="00F74E25">
      <w:pPr>
        <w:spacing w:line="360" w:lineRule="auto"/>
        <w:jc w:val="center"/>
        <w:rPr>
          <w:rFonts w:cs="Times New Roman"/>
          <w:color w:val="222222"/>
          <w:sz w:val="24"/>
          <w:szCs w:val="28"/>
          <w:shd w:val="clear" w:color="auto" w:fill="FFFFFF"/>
          <w:lang w:val="uk-UA"/>
        </w:rPr>
      </w:pPr>
      <w:r w:rsidRPr="00F74E25">
        <w:rPr>
          <w:rFonts w:cs="Times New Roman"/>
          <w:color w:val="222222"/>
          <w:sz w:val="24"/>
          <w:szCs w:val="28"/>
          <w:shd w:val="clear" w:color="auto" w:fill="FFFFFF"/>
          <w:lang w:val="uk-UA"/>
        </w:rPr>
        <w:t>Рис.1.7 Схема вакуумного випарного апарату</w:t>
      </w:r>
    </w:p>
    <w:p w14:paraId="5A8B238F" w14:textId="77777777" w:rsidR="00F74E25" w:rsidRPr="00F74E25" w:rsidRDefault="00F74E25" w:rsidP="00F74E25">
      <w:pPr>
        <w:spacing w:line="360" w:lineRule="auto"/>
        <w:jc w:val="center"/>
        <w:rPr>
          <w:rFonts w:cs="Times New Roman"/>
          <w:color w:val="222222"/>
          <w:sz w:val="24"/>
          <w:szCs w:val="28"/>
          <w:shd w:val="clear" w:color="auto" w:fill="FFFFFF"/>
          <w:lang w:val="uk-UA"/>
        </w:rPr>
      </w:pPr>
    </w:p>
    <w:p w14:paraId="173788B3" w14:textId="3F5EFF71" w:rsidR="00F74E25" w:rsidRDefault="00F74E25" w:rsidP="00F74E25">
      <w:pPr>
        <w:spacing w:line="360" w:lineRule="auto"/>
        <w:rPr>
          <w:rFonts w:cs="Times New Roman"/>
          <w:color w:val="222222"/>
          <w:szCs w:val="28"/>
          <w:shd w:val="clear" w:color="auto" w:fill="FFFFFF"/>
          <w:lang w:val="uk-UA"/>
        </w:rPr>
      </w:pPr>
      <w:r w:rsidRPr="00F74E25">
        <w:rPr>
          <w:rFonts w:cs="Times New Roman"/>
          <w:color w:val="222222"/>
          <w:szCs w:val="28"/>
          <w:shd w:val="clear" w:color="auto" w:fill="FFFFFF"/>
          <w:lang w:val="uk-UA"/>
        </w:rPr>
        <w:tab/>
        <w:t>Залежно від вимог виробництва, випарні установки можна оптимізувати для підвищення безпеки продукції, або зниження споживчої енергії. Наприклад багатоступеневе поєднання для енергозберігаючого випаровування</w:t>
      </w:r>
      <w:r w:rsidRPr="00F74E25">
        <w:rPr>
          <w:rFonts w:cs="Times New Roman"/>
          <w:color w:val="222222"/>
          <w:szCs w:val="28"/>
          <w:shd w:val="clear" w:color="auto" w:fill="FFFFFF"/>
        </w:rPr>
        <w:t xml:space="preserve">; </w:t>
      </w:r>
      <w:r w:rsidRPr="00F74E25">
        <w:rPr>
          <w:rFonts w:cs="Times New Roman"/>
          <w:color w:val="222222"/>
          <w:szCs w:val="28"/>
          <w:shd w:val="clear" w:color="auto" w:fill="FFFFFF"/>
          <w:lang w:val="uk-UA"/>
        </w:rPr>
        <w:lastRenderedPageBreak/>
        <w:t>вакуумна система для зменшення температури випаровування. Система для запобігання окислення продукту.</w:t>
      </w:r>
    </w:p>
    <w:p w14:paraId="3A7A684B" w14:textId="18E0261E" w:rsidR="00023536" w:rsidRDefault="00023536" w:rsidP="00F74E25">
      <w:pPr>
        <w:spacing w:line="360" w:lineRule="auto"/>
        <w:rPr>
          <w:rFonts w:cs="Times New Roman"/>
          <w:color w:val="222222"/>
          <w:szCs w:val="28"/>
          <w:shd w:val="clear" w:color="auto" w:fill="FFFFFF"/>
          <w:lang w:val="uk-UA"/>
        </w:rPr>
      </w:pPr>
    </w:p>
    <w:p w14:paraId="6A231E58" w14:textId="3A6B96E6" w:rsidR="00023536" w:rsidRDefault="00023536" w:rsidP="00F74E25">
      <w:pPr>
        <w:spacing w:line="360" w:lineRule="auto"/>
        <w:rPr>
          <w:rFonts w:cs="Times New Roman"/>
          <w:color w:val="222222"/>
          <w:szCs w:val="28"/>
          <w:shd w:val="clear" w:color="auto" w:fill="FFFFFF"/>
          <w:lang w:val="uk-UA"/>
        </w:rPr>
      </w:pPr>
    </w:p>
    <w:p w14:paraId="64EA1891" w14:textId="77777777" w:rsidR="00023536" w:rsidRPr="00023536" w:rsidRDefault="00023536" w:rsidP="00023536">
      <w:pPr>
        <w:keepNext/>
        <w:keepLines/>
        <w:numPr>
          <w:ilvl w:val="1"/>
          <w:numId w:val="31"/>
        </w:numPr>
        <w:spacing w:before="40" w:line="360" w:lineRule="auto"/>
        <w:jc w:val="center"/>
        <w:outlineLvl w:val="1"/>
        <w:rPr>
          <w:rFonts w:eastAsiaTheme="majorEastAsia" w:cs="Times New Roman"/>
          <w:b/>
          <w:szCs w:val="28"/>
          <w:lang w:val="uk-UA"/>
        </w:rPr>
      </w:pPr>
      <w:bookmarkStart w:id="10" w:name="_Toc90223467"/>
      <w:bookmarkStart w:id="11" w:name="_Toc90317197"/>
      <w:r w:rsidRPr="00023536">
        <w:rPr>
          <w:rFonts w:eastAsiaTheme="majorEastAsia" w:cs="Times New Roman"/>
          <w:b/>
          <w:szCs w:val="28"/>
          <w:lang w:val="uk-UA"/>
        </w:rPr>
        <w:t>Приклади автоматизації випарного апарату</w:t>
      </w:r>
      <w:bookmarkEnd w:id="10"/>
      <w:bookmarkEnd w:id="11"/>
    </w:p>
    <w:p w14:paraId="03BD5356" w14:textId="77777777" w:rsidR="00023536" w:rsidRPr="00023536" w:rsidRDefault="00023536" w:rsidP="00023536">
      <w:pPr>
        <w:spacing w:line="360" w:lineRule="auto"/>
        <w:ind w:left="360"/>
        <w:rPr>
          <w:lang w:val="uk-UA"/>
        </w:rPr>
      </w:pPr>
    </w:p>
    <w:p w14:paraId="1132C9DC" w14:textId="60C472F3" w:rsidR="00023536" w:rsidRPr="00023536" w:rsidRDefault="00023536" w:rsidP="00023536">
      <w:pPr>
        <w:spacing w:after="240" w:line="360" w:lineRule="auto"/>
        <w:ind w:firstLine="708"/>
        <w:rPr>
          <w:rFonts w:cs="Times New Roman"/>
          <w:szCs w:val="28"/>
          <w:lang w:val="uk-UA"/>
        </w:rPr>
      </w:pPr>
      <w:r w:rsidRPr="00023536">
        <w:rPr>
          <w:rFonts w:cs="Times New Roman"/>
          <w:szCs w:val="28"/>
          <w:lang w:val="uk-UA"/>
        </w:rPr>
        <w:t>Приклад 1. Даний приклад слугує типовим прикладом рішення задачі автоматизації випарного апарату</w:t>
      </w:r>
      <w:r w:rsidRPr="00023536">
        <w:rPr>
          <w:rFonts w:cs="Times New Roman"/>
          <w:szCs w:val="28"/>
        </w:rPr>
        <w:t>[</w:t>
      </w:r>
      <w:r w:rsidR="00DE0E72">
        <w:rPr>
          <w:rFonts w:cs="Times New Roman"/>
          <w:szCs w:val="28"/>
          <w:lang w:val="uk-UA"/>
        </w:rPr>
        <w:t>1</w:t>
      </w:r>
      <w:r w:rsidRPr="00023536">
        <w:rPr>
          <w:rFonts w:cs="Times New Roman"/>
          <w:szCs w:val="28"/>
        </w:rPr>
        <w:t>]</w:t>
      </w:r>
      <w:r w:rsidRPr="00023536">
        <w:rPr>
          <w:rFonts w:cs="Times New Roman"/>
          <w:szCs w:val="28"/>
          <w:lang w:val="uk-UA"/>
        </w:rPr>
        <w:t>. На прикладі однокорпусної випарної установки, розглянемо основні принципи керування. Приклад схеми автоматизації такої установки наведено на рис.1.8. Відмітимо те, що основним показником ефективності в процесі випаровування є концентрація вихідного упареного розчину, а підтримання цієї концентрації на заданому рівні – метою управління.</w:t>
      </w:r>
    </w:p>
    <w:p w14:paraId="6476B890" w14:textId="77777777" w:rsidR="00023536" w:rsidRPr="00023536" w:rsidRDefault="00023536" w:rsidP="00023536">
      <w:pPr>
        <w:spacing w:after="240" w:line="360" w:lineRule="auto"/>
        <w:ind w:firstLine="708"/>
        <w:rPr>
          <w:rFonts w:cs="Times New Roman"/>
          <w:szCs w:val="28"/>
          <w:lang w:val="uk-UA"/>
        </w:rPr>
      </w:pPr>
      <w:r w:rsidRPr="00023536">
        <w:rPr>
          <w:rFonts w:cs="Times New Roman"/>
          <w:noProof/>
          <w:szCs w:val="28"/>
          <w:lang w:val="en-US"/>
        </w:rPr>
        <w:drawing>
          <wp:inline distT="0" distB="0" distL="0" distR="0" wp14:anchorId="25452E66" wp14:editId="6A11CA48">
            <wp:extent cx="5128260" cy="3625561"/>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31105" cy="3627572"/>
                    </a:xfrm>
                    <a:prstGeom prst="rect">
                      <a:avLst/>
                    </a:prstGeom>
                    <a:noFill/>
                    <a:ln>
                      <a:noFill/>
                    </a:ln>
                  </pic:spPr>
                </pic:pic>
              </a:graphicData>
            </a:graphic>
          </wp:inline>
        </w:drawing>
      </w:r>
    </w:p>
    <w:p w14:paraId="39935CA1" w14:textId="77777777" w:rsidR="00023536" w:rsidRPr="00023536" w:rsidRDefault="00023536" w:rsidP="00023536">
      <w:pPr>
        <w:spacing w:line="360" w:lineRule="auto"/>
        <w:jc w:val="center"/>
        <w:rPr>
          <w:rFonts w:cs="Times New Roman"/>
          <w:sz w:val="24"/>
          <w:szCs w:val="24"/>
          <w:lang w:val="uk-UA"/>
        </w:rPr>
      </w:pPr>
      <w:r w:rsidRPr="00023536">
        <w:rPr>
          <w:rFonts w:cs="Times New Roman"/>
          <w:sz w:val="24"/>
          <w:szCs w:val="24"/>
          <w:lang w:val="uk-UA"/>
        </w:rPr>
        <w:t xml:space="preserve">Рис.1.8 Cхема автоматизації однокорпусної випарної установки з природною циркуляцією </w:t>
      </w:r>
    </w:p>
    <w:p w14:paraId="6555710A" w14:textId="77777777" w:rsidR="00023536" w:rsidRPr="00023536" w:rsidRDefault="00023536" w:rsidP="00023536">
      <w:pPr>
        <w:spacing w:line="360" w:lineRule="auto"/>
        <w:jc w:val="center"/>
        <w:rPr>
          <w:rFonts w:cs="Times New Roman"/>
          <w:sz w:val="24"/>
          <w:szCs w:val="24"/>
          <w:lang w:val="uk-UA"/>
        </w:rPr>
      </w:pPr>
    </w:p>
    <w:p w14:paraId="19DE83B2" w14:textId="77777777" w:rsidR="00023536" w:rsidRPr="00023536" w:rsidRDefault="00023536" w:rsidP="00023536">
      <w:pPr>
        <w:spacing w:line="360" w:lineRule="auto"/>
        <w:ind w:firstLine="708"/>
        <w:rPr>
          <w:rFonts w:cs="Times New Roman"/>
          <w:szCs w:val="28"/>
          <w:lang w:val="uk-UA"/>
        </w:rPr>
      </w:pPr>
      <w:r w:rsidRPr="00023536">
        <w:rPr>
          <w:rFonts w:cs="Times New Roman"/>
          <w:szCs w:val="28"/>
          <w:lang w:val="uk-UA"/>
        </w:rPr>
        <w:lastRenderedPageBreak/>
        <w:t>Принцип керування концентрацією на виході полягає у зміні витрати теплоносія. Оскільки витрата свіжого розчину на вході в апарат, визначається ходом технологічного процесу на попередніх етапах, то цей параметр не може бути використано для регулювання рівня або концентрації. Саме для таких випадків, концентрацію регулюють зміною витрати теплоносія. Також, аналогічно до цього, виникає ситуація, якщо наступним процесом визначається витрата упареного розчину. В такому випадку, витрата свіжого розчину використовується лише для стабілізації рівня у випарному апараті, проте єдиним керуючим впливом на стабілізацію концентрації буде зміна витрати теплоносія.</w:t>
      </w:r>
      <w:r w:rsidRPr="00023536">
        <w:rPr>
          <w:rFonts w:cs="Times New Roman"/>
          <w:szCs w:val="28"/>
          <w:lang w:val="uk-UA"/>
        </w:rPr>
        <w:br/>
      </w:r>
      <w:r w:rsidRPr="00023536">
        <w:rPr>
          <w:rFonts w:cs="Times New Roman"/>
          <w:szCs w:val="28"/>
          <w:lang w:val="uk-UA"/>
        </w:rPr>
        <w:tab/>
        <w:t>Приклад 2. Регулювання при постійній концентрації розчиненої речовини у свіжому розчині. У випадку коли відсутній один з найсильніших збурюючих впливів, а саме зміна концентрації свіжого розчину, доцільно замість складного контуру керування, встановити регулятор свіжого розчину. При цьому концентрацію упареного розчину на виході просто контролюють і періодично вводять поправки до регуляторів системи, відповідно до її значення. Однією з переваг такого принципу керування є те, що при сильній зміні витрати свіжого розчину і  теплоносія, можна покращити якість регулювання одного з показників ефективності, а саме зменшити запізнення, регулюючи співвідношенням цих витрат. Даний регулятор співвідношення також буде реагувати і на інші збурення, оскільки в кінцевому підсумку, вони призведуть до спрацювання регулятора концентрації упареного розчину і зміні витрати свіжого розчину.</w:t>
      </w:r>
      <w:r w:rsidRPr="00023536">
        <w:rPr>
          <w:rFonts w:cs="Times New Roman"/>
          <w:szCs w:val="28"/>
          <w:lang w:val="uk-UA"/>
        </w:rPr>
        <w:br/>
      </w:r>
      <w:r w:rsidRPr="00023536">
        <w:rPr>
          <w:rFonts w:cs="Times New Roman"/>
          <w:szCs w:val="28"/>
          <w:lang w:val="uk-UA"/>
        </w:rPr>
        <w:tab/>
        <w:t>Приклад 3. Регулювання концентрації упареного розчину шляхом зміни його витрати. В окремих випадках, для запобігання оголення гріючих труб кип</w:t>
      </w:r>
      <w:r w:rsidRPr="00023536">
        <w:rPr>
          <w:lang w:val="uk-UA"/>
        </w:rPr>
        <w:t xml:space="preserve"> </w:t>
      </w:r>
      <w:r w:rsidRPr="00023536">
        <w:rPr>
          <w:rFonts w:cs="Times New Roman"/>
          <w:szCs w:val="28"/>
          <w:lang w:val="uk-UA"/>
        </w:rPr>
        <w:t xml:space="preserve">'ятильника висуваються підвищені вимоги до вузла регулювання рівня у випарному апараті. Якість регулювання рівня покращується за рахунок внесення регулюючої дії зміни витрати свіжого розчину на вході. В такому випадку, концентрацію упареного розчину стабілізують шляхом зміни витрати </w:t>
      </w:r>
      <w:r w:rsidRPr="00023536">
        <w:rPr>
          <w:rFonts w:cs="Times New Roman"/>
          <w:szCs w:val="28"/>
          <w:lang w:val="uk-UA"/>
        </w:rPr>
        <w:lastRenderedPageBreak/>
        <w:t xml:space="preserve">упареного розчину, а вузли керування витрати та тиску теплоносія стабілізують, тобто залишають незмінними. </w:t>
      </w:r>
    </w:p>
    <w:p w14:paraId="086F0F32" w14:textId="77777777" w:rsidR="00023536" w:rsidRPr="00023536" w:rsidRDefault="00023536" w:rsidP="00023536">
      <w:pPr>
        <w:spacing w:line="360" w:lineRule="auto"/>
        <w:ind w:firstLine="708"/>
        <w:rPr>
          <w:rFonts w:cs="Times New Roman"/>
          <w:szCs w:val="28"/>
          <w:lang w:val="uk-UA"/>
        </w:rPr>
      </w:pPr>
      <w:r w:rsidRPr="00023536">
        <w:rPr>
          <w:rFonts w:cs="Times New Roman"/>
          <w:szCs w:val="28"/>
          <w:lang w:val="uk-UA"/>
        </w:rPr>
        <w:t>Приклад 4. Керування випарними апаратами періодичної дії. Операція випаровування в такому випадку здійснюється шляхом стабілізації рівня зміною витрати свіжого розчину до досягнення заданого значення температурної депресії. При спрацюванні реле температурної депресії, пристрій управління дає сигнал, на відкриття магістралі упареного розчину, та закриття свіжого розчину, та теплоносія, шляхом припинення подачі живлення регуляторам тиску та рівня. В таких апаратах, а саме аперіодичної дії, стабілізація тиску регулюється витратою теплоносія. Починається операція вивантаження. Після повного вивантаження апарату, за сигналом від реле рівня знову починається операція завантаження і випаровування. Також існує можливість напівперіодичного режиму роботи, коли випарний апарат випорожнюється не повністю, а лише частково. Для такого принципу керування, регулятор керування рівня повинен бути доповненим логічним пристроєм, який при досягненні деякого проміжного значення спрацьовує і дає сигнал на виконавчий механізм для відкриття клапану  свіжого розчину. Таким чином знижується концентрація розчину, спрацьовує реле температурної депресії і вивантаження продукту припиняється.</w:t>
      </w:r>
    </w:p>
    <w:p w14:paraId="27A6A83D" w14:textId="77777777" w:rsidR="00023536" w:rsidRPr="00023536" w:rsidRDefault="00023536" w:rsidP="00023536">
      <w:pPr>
        <w:spacing w:line="360" w:lineRule="auto"/>
        <w:ind w:firstLine="708"/>
        <w:rPr>
          <w:rFonts w:cs="Times New Roman"/>
          <w:szCs w:val="28"/>
          <w:lang w:val="uk-UA"/>
        </w:rPr>
      </w:pPr>
      <w:r w:rsidRPr="00023536">
        <w:rPr>
          <w:rFonts w:cs="Times New Roman"/>
          <w:szCs w:val="28"/>
          <w:lang w:val="uk-UA"/>
        </w:rPr>
        <w:t>Проаналізувавши відомі системи автоматизації випарних апаратів, можемо зробити висновок, що для процесу виготовлення лускатної аміачної селітри, найкраще підходить перший варіант керування, оскільки відповідає нашим вимогам неперервної дії та керування відбувається за рахунок зміни витрати теплоносія, що не впливає на хід технологічного процесу до випарного апарату та після нього.</w:t>
      </w:r>
    </w:p>
    <w:p w14:paraId="389A9B6B" w14:textId="3DFBE0D6" w:rsidR="00023536" w:rsidRPr="00023536" w:rsidRDefault="00023536" w:rsidP="00023536">
      <w:pPr>
        <w:rPr>
          <w:rFonts w:cs="Times New Roman"/>
          <w:szCs w:val="28"/>
          <w:lang w:val="uk-UA"/>
        </w:rPr>
      </w:pPr>
      <w:r>
        <w:rPr>
          <w:rFonts w:cs="Times New Roman"/>
          <w:szCs w:val="28"/>
          <w:lang w:val="uk-UA"/>
        </w:rPr>
        <w:br w:type="page"/>
      </w:r>
    </w:p>
    <w:p w14:paraId="36C8C064" w14:textId="77777777" w:rsidR="00023536" w:rsidRPr="00023536" w:rsidRDefault="00023536" w:rsidP="00023536">
      <w:pPr>
        <w:keepNext/>
        <w:keepLines/>
        <w:numPr>
          <w:ilvl w:val="1"/>
          <w:numId w:val="31"/>
        </w:numPr>
        <w:spacing w:before="40" w:line="360" w:lineRule="auto"/>
        <w:jc w:val="center"/>
        <w:outlineLvl w:val="1"/>
        <w:rPr>
          <w:rFonts w:eastAsiaTheme="majorEastAsia" w:cs="Times New Roman"/>
          <w:b/>
          <w:szCs w:val="28"/>
          <w:lang w:val="uk-UA"/>
        </w:rPr>
      </w:pPr>
      <w:bookmarkStart w:id="12" w:name="_Toc90223468"/>
      <w:bookmarkStart w:id="13" w:name="_Toc90317198"/>
      <w:r w:rsidRPr="00023536">
        <w:rPr>
          <w:rFonts w:eastAsiaTheme="majorEastAsia" w:cs="Times New Roman"/>
          <w:b/>
          <w:szCs w:val="28"/>
          <w:lang w:val="uk-UA"/>
        </w:rPr>
        <w:lastRenderedPageBreak/>
        <w:t>Постановка задачі автоматизації</w:t>
      </w:r>
      <w:bookmarkEnd w:id="12"/>
      <w:bookmarkEnd w:id="13"/>
    </w:p>
    <w:p w14:paraId="4E899C89" w14:textId="77777777" w:rsidR="00023536" w:rsidRPr="00023536" w:rsidRDefault="00023536" w:rsidP="00023536">
      <w:pPr>
        <w:spacing w:line="360" w:lineRule="auto"/>
        <w:ind w:left="1440"/>
        <w:rPr>
          <w:rFonts w:cs="Times New Roman"/>
          <w:b/>
          <w:sz w:val="24"/>
          <w:szCs w:val="28"/>
          <w:lang w:val="uk-UA"/>
        </w:rPr>
      </w:pPr>
    </w:p>
    <w:p w14:paraId="1047164E" w14:textId="77777777" w:rsidR="00023536" w:rsidRPr="00023536" w:rsidRDefault="00023536" w:rsidP="00023536">
      <w:pPr>
        <w:spacing w:line="360" w:lineRule="auto"/>
        <w:ind w:firstLine="720"/>
        <w:jc w:val="both"/>
        <w:rPr>
          <w:rFonts w:cs="Times New Roman"/>
          <w:szCs w:val="28"/>
          <w:lang w:val="uk-UA"/>
        </w:rPr>
      </w:pPr>
      <w:r w:rsidRPr="00023536">
        <w:rPr>
          <w:rFonts w:cs="Times New Roman"/>
          <w:szCs w:val="28"/>
          <w:lang w:val="uk-UA"/>
        </w:rPr>
        <w:t>Метою магістерської дисертації є побудова системи автоматизації процесу виробництва лускатної аміачної селітри , яка в свою чергу, повинна задовольняти наступним вимогам:</w:t>
      </w:r>
    </w:p>
    <w:p w14:paraId="122F5C58" w14:textId="77777777" w:rsidR="00023536" w:rsidRPr="00023536" w:rsidRDefault="00023536" w:rsidP="00023536">
      <w:pPr>
        <w:numPr>
          <w:ilvl w:val="0"/>
          <w:numId w:val="14"/>
        </w:numPr>
        <w:spacing w:line="360" w:lineRule="auto"/>
        <w:ind w:left="0" w:firstLine="567"/>
        <w:jc w:val="both"/>
        <w:rPr>
          <w:rFonts w:cs="Times New Roman"/>
          <w:szCs w:val="28"/>
        </w:rPr>
      </w:pPr>
      <w:r w:rsidRPr="00023536">
        <w:rPr>
          <w:rFonts w:cs="Times New Roman"/>
          <w:szCs w:val="28"/>
          <w:lang w:val="uk-UA"/>
        </w:rPr>
        <w:t>Отримання вихідного продукту, що відповідає регламенту і нормам</w:t>
      </w:r>
    </w:p>
    <w:p w14:paraId="3DF663AD" w14:textId="77777777" w:rsidR="00023536" w:rsidRPr="00023536" w:rsidRDefault="00023536" w:rsidP="00023536">
      <w:pPr>
        <w:numPr>
          <w:ilvl w:val="0"/>
          <w:numId w:val="14"/>
        </w:numPr>
        <w:spacing w:line="360" w:lineRule="auto"/>
        <w:ind w:left="0" w:firstLine="567"/>
        <w:jc w:val="both"/>
        <w:rPr>
          <w:rFonts w:cs="Times New Roman"/>
          <w:szCs w:val="28"/>
          <w:lang w:val="uk-UA"/>
        </w:rPr>
      </w:pPr>
      <w:r w:rsidRPr="00023536">
        <w:rPr>
          <w:rFonts w:cs="Times New Roman"/>
          <w:szCs w:val="28"/>
        </w:rPr>
        <w:t>Збільшення продуктивності виробництва</w:t>
      </w:r>
    </w:p>
    <w:p w14:paraId="305AB72B" w14:textId="77777777" w:rsidR="00023536" w:rsidRPr="00023536" w:rsidRDefault="00023536" w:rsidP="00023536">
      <w:pPr>
        <w:numPr>
          <w:ilvl w:val="0"/>
          <w:numId w:val="14"/>
        </w:numPr>
        <w:spacing w:line="360" w:lineRule="auto"/>
        <w:ind w:left="0" w:firstLine="567"/>
        <w:jc w:val="both"/>
        <w:rPr>
          <w:rFonts w:cs="Times New Roman"/>
          <w:szCs w:val="28"/>
          <w:lang w:val="uk-UA"/>
        </w:rPr>
      </w:pPr>
      <w:r w:rsidRPr="00023536">
        <w:rPr>
          <w:rFonts w:cs="Times New Roman"/>
          <w:szCs w:val="28"/>
          <w:lang w:val="uk-UA"/>
        </w:rPr>
        <w:t>Задоволняти потреби ресурсозбереження</w:t>
      </w:r>
    </w:p>
    <w:p w14:paraId="2331C5DD" w14:textId="6C07E25B" w:rsidR="00023536" w:rsidRDefault="00023536" w:rsidP="00023536">
      <w:pPr>
        <w:numPr>
          <w:ilvl w:val="0"/>
          <w:numId w:val="14"/>
        </w:numPr>
        <w:spacing w:line="360" w:lineRule="auto"/>
        <w:ind w:left="0" w:firstLine="567"/>
        <w:jc w:val="both"/>
        <w:rPr>
          <w:rFonts w:cs="Times New Roman"/>
          <w:szCs w:val="28"/>
          <w:lang w:val="uk-UA"/>
        </w:rPr>
      </w:pPr>
      <w:r w:rsidRPr="00023536">
        <w:rPr>
          <w:rFonts w:cs="Times New Roman"/>
          <w:szCs w:val="28"/>
          <w:lang w:val="uk-UA"/>
        </w:rPr>
        <w:t>Вихідний продукт найкращої якості</w:t>
      </w:r>
    </w:p>
    <w:p w14:paraId="0583BC24" w14:textId="77777777" w:rsidR="00023536" w:rsidRDefault="00023536">
      <w:pPr>
        <w:rPr>
          <w:rFonts w:cs="Times New Roman"/>
          <w:szCs w:val="28"/>
          <w:lang w:val="uk-UA"/>
        </w:rPr>
      </w:pPr>
      <w:r>
        <w:rPr>
          <w:rFonts w:cs="Times New Roman"/>
          <w:szCs w:val="28"/>
          <w:lang w:val="uk-UA"/>
        </w:rPr>
        <w:br w:type="page"/>
      </w:r>
    </w:p>
    <w:p w14:paraId="43A36470" w14:textId="6617551B" w:rsidR="00854752" w:rsidRPr="00854752" w:rsidRDefault="00854752" w:rsidP="00854752">
      <w:pPr>
        <w:pStyle w:val="ac"/>
        <w:numPr>
          <w:ilvl w:val="0"/>
          <w:numId w:val="31"/>
        </w:numPr>
        <w:spacing w:line="360" w:lineRule="auto"/>
        <w:outlineLvl w:val="0"/>
        <w:rPr>
          <w:rFonts w:cs="Times New Roman"/>
          <w:b/>
          <w:szCs w:val="28"/>
          <w:lang w:val="uk-UA"/>
        </w:rPr>
      </w:pPr>
      <w:bookmarkStart w:id="14" w:name="_Toc90223469"/>
      <w:bookmarkStart w:id="15" w:name="_Toc90317199"/>
      <w:r w:rsidRPr="00854752">
        <w:rPr>
          <w:rFonts w:cs="Times New Roman"/>
          <w:b/>
          <w:szCs w:val="28"/>
          <w:lang w:val="uk-UA"/>
        </w:rPr>
        <w:lastRenderedPageBreak/>
        <w:t xml:space="preserve">СТВОРЕННЯ СИСТЕМИ АВТОМАТИЗАЦІЇ ВИРОБНИЦТВА </w:t>
      </w:r>
      <w:r w:rsidRPr="00854752">
        <w:rPr>
          <w:rFonts w:cs="Times New Roman"/>
          <w:b/>
          <w:szCs w:val="28"/>
          <w:lang w:val="uk-UA"/>
        </w:rPr>
        <w:br/>
        <w:t>ЛУСКАТНОЇ АМІАЧНОЇ СЕЛІТРИ</w:t>
      </w:r>
      <w:bookmarkEnd w:id="14"/>
      <w:bookmarkEnd w:id="15"/>
    </w:p>
    <w:p w14:paraId="6E5106A2" w14:textId="77777777" w:rsidR="00854752" w:rsidRPr="00854752" w:rsidRDefault="00854752" w:rsidP="00854752">
      <w:pPr>
        <w:keepNext/>
        <w:keepLines/>
        <w:numPr>
          <w:ilvl w:val="1"/>
          <w:numId w:val="31"/>
        </w:numPr>
        <w:spacing w:before="40" w:line="360" w:lineRule="auto"/>
        <w:jc w:val="center"/>
        <w:outlineLvl w:val="1"/>
        <w:rPr>
          <w:rFonts w:eastAsiaTheme="majorEastAsia" w:cs="Times New Roman"/>
          <w:b/>
          <w:szCs w:val="28"/>
          <w:lang w:val="uk-UA"/>
        </w:rPr>
      </w:pPr>
      <w:bookmarkStart w:id="16" w:name="_Toc90223470"/>
      <w:bookmarkStart w:id="17" w:name="_Toc90317200"/>
      <w:r w:rsidRPr="00854752">
        <w:rPr>
          <w:rFonts w:eastAsiaTheme="majorEastAsia" w:cs="Times New Roman"/>
          <w:b/>
          <w:szCs w:val="28"/>
          <w:lang w:val="uk-UA"/>
        </w:rPr>
        <w:t>Побудова експертної системи</w:t>
      </w:r>
      <w:bookmarkEnd w:id="16"/>
      <w:bookmarkEnd w:id="17"/>
    </w:p>
    <w:p w14:paraId="35786EE9" w14:textId="77777777" w:rsidR="00854752" w:rsidRPr="00854752" w:rsidRDefault="00854752" w:rsidP="00854752">
      <w:pPr>
        <w:spacing w:line="360" w:lineRule="auto"/>
        <w:rPr>
          <w:lang w:val="uk-UA"/>
        </w:rPr>
      </w:pPr>
    </w:p>
    <w:p w14:paraId="6843B66F" w14:textId="77777777" w:rsidR="00854752" w:rsidRPr="00854752" w:rsidRDefault="00854752" w:rsidP="00854752">
      <w:pPr>
        <w:spacing w:line="360" w:lineRule="auto"/>
        <w:ind w:firstLine="567"/>
        <w:rPr>
          <w:szCs w:val="28"/>
          <w:lang w:val="uk-UA"/>
        </w:rPr>
      </w:pPr>
      <w:r w:rsidRPr="00854752">
        <w:rPr>
          <w:rFonts w:cs="Times New Roman"/>
          <w:szCs w:val="28"/>
          <w:lang w:val="uk-UA"/>
        </w:rPr>
        <w:t xml:space="preserve">Передумовою будь-якого проектування є збір відображення та аналіз даних за для побудови оптимальних рішень. Перед побудовою нашої системи автоматизації процесу виготовлення лускатної аміачної селітри було вирішено провести дослідження та створити базу знань з всебічною інформацією про головні </w:t>
      </w:r>
      <w:r w:rsidRPr="00854752">
        <w:rPr>
          <w:szCs w:val="28"/>
          <w:lang w:val="uk-UA"/>
        </w:rPr>
        <w:t>технологічні об’єкти системи, а саме нейтралізатор, випарний апарат та охолоджуючий валець. Безпосередньо саме ці апарати є фундаментальними, що і закладують основні властивості вихідного продукту.</w:t>
      </w:r>
    </w:p>
    <w:p w14:paraId="08BABFB5" w14:textId="77777777" w:rsidR="00854752" w:rsidRPr="00854752" w:rsidRDefault="00854752" w:rsidP="00854752">
      <w:pPr>
        <w:spacing w:line="360" w:lineRule="auto"/>
        <w:ind w:firstLine="567"/>
        <w:rPr>
          <w:szCs w:val="28"/>
          <w:lang w:val="uk-UA"/>
        </w:rPr>
      </w:pPr>
      <w:r w:rsidRPr="00854752">
        <w:rPr>
          <w:szCs w:val="28"/>
          <w:lang w:val="uk-UA"/>
        </w:rPr>
        <w:t xml:space="preserve">База знань – це технологія, яка використовується за для зберігання складної структурованої . Термін «база знань» був придуманий щоб відобразити різницю від більш розповсюдженого терміну «база даних». </w:t>
      </w:r>
    </w:p>
    <w:p w14:paraId="7F592E22" w14:textId="77777777" w:rsidR="00854752" w:rsidRPr="00854752" w:rsidRDefault="00854752" w:rsidP="00854752">
      <w:pPr>
        <w:spacing w:line="360" w:lineRule="auto"/>
        <w:ind w:firstLine="567"/>
        <w:rPr>
          <w:szCs w:val="28"/>
          <w:lang w:val="uk-UA"/>
        </w:rPr>
      </w:pPr>
      <w:r w:rsidRPr="00854752">
        <w:rPr>
          <w:szCs w:val="28"/>
          <w:lang w:val="uk-UA"/>
        </w:rPr>
        <w:t>Перші системи, що базувались на знаннях , мали необхідність в даних повністю протилежним тим, що висувалися до баз даних. Експертна система потребує структурованих даних. Не тільки таблиці зі строками та числами, але і вказівники на інші об</w:t>
      </w:r>
      <w:r w:rsidRPr="00854752">
        <w:rPr>
          <w:szCs w:val="28"/>
        </w:rPr>
        <w:t>`</w:t>
      </w:r>
      <w:r w:rsidRPr="00854752">
        <w:rPr>
          <w:szCs w:val="28"/>
          <w:lang w:val="uk-UA"/>
        </w:rPr>
        <w:t>єкти, що в свою чергу мають ще додаткові вказівники. Ідеальним прикладом такої бази знань є об</w:t>
      </w:r>
      <w:r w:rsidRPr="00854752">
        <w:rPr>
          <w:szCs w:val="28"/>
        </w:rPr>
        <w:t>`</w:t>
      </w:r>
      <w:r w:rsidRPr="00854752">
        <w:rPr>
          <w:szCs w:val="28"/>
          <w:lang w:val="uk-UA"/>
        </w:rPr>
        <w:t>єкта модель. Вимоги до величини бази знань, також відрізняються від звичайної бази даних. База знань, необхідна для того, щоб знати факти про «світ». На рис.2.1. наведено структурно – параметричну схему фрагменту процесу виготовлення лускатної аміачної селітри.</w:t>
      </w:r>
    </w:p>
    <w:p w14:paraId="1B4BD513" w14:textId="77777777" w:rsidR="00854752" w:rsidRPr="00854752" w:rsidRDefault="00854752" w:rsidP="00854752">
      <w:pPr>
        <w:spacing w:line="360" w:lineRule="auto"/>
        <w:ind w:firstLine="567"/>
        <w:jc w:val="center"/>
        <w:rPr>
          <w:rFonts w:cs="Times New Roman"/>
          <w:szCs w:val="28"/>
          <w:lang w:val="uk-UA"/>
        </w:rPr>
      </w:pPr>
    </w:p>
    <w:p w14:paraId="473A0428" w14:textId="77777777" w:rsidR="00854752" w:rsidRPr="00854752" w:rsidRDefault="00854752" w:rsidP="00854752">
      <w:pPr>
        <w:spacing w:line="360" w:lineRule="auto"/>
        <w:ind w:firstLine="567"/>
        <w:jc w:val="center"/>
        <w:rPr>
          <w:rFonts w:cs="Times New Roman"/>
          <w:szCs w:val="28"/>
          <w:lang w:val="uk-UA"/>
        </w:rPr>
      </w:pPr>
    </w:p>
    <w:p w14:paraId="17BE4C99" w14:textId="77777777" w:rsidR="00854752" w:rsidRPr="00854752" w:rsidRDefault="00854752" w:rsidP="00854752">
      <w:pPr>
        <w:spacing w:line="360" w:lineRule="auto"/>
        <w:ind w:firstLine="567"/>
        <w:jc w:val="center"/>
        <w:rPr>
          <w:rFonts w:cs="Times New Roman"/>
          <w:szCs w:val="28"/>
          <w:lang w:val="uk-UA"/>
        </w:rPr>
      </w:pPr>
      <w:r w:rsidRPr="00854752">
        <w:rPr>
          <w:rFonts w:cs="Times New Roman"/>
          <w:noProof/>
          <w:szCs w:val="28"/>
          <w:lang w:val="en-US"/>
        </w:rPr>
        <w:lastRenderedPageBreak/>
        <w:drawing>
          <wp:inline distT="0" distB="0" distL="0" distR="0" wp14:anchorId="17887F67" wp14:editId="6A8C5421">
            <wp:extent cx="5737860" cy="19071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778313" cy="1920545"/>
                    </a:xfrm>
                    <a:prstGeom prst="rect">
                      <a:avLst/>
                    </a:prstGeom>
                  </pic:spPr>
                </pic:pic>
              </a:graphicData>
            </a:graphic>
          </wp:inline>
        </w:drawing>
      </w:r>
    </w:p>
    <w:p w14:paraId="7A8D49CB" w14:textId="77777777" w:rsidR="00854752" w:rsidRPr="00854752" w:rsidRDefault="00854752" w:rsidP="00854752">
      <w:pPr>
        <w:spacing w:line="360" w:lineRule="auto"/>
        <w:ind w:firstLine="567"/>
        <w:jc w:val="center"/>
        <w:rPr>
          <w:rFonts w:cs="Times New Roman"/>
          <w:sz w:val="24"/>
          <w:szCs w:val="28"/>
          <w:lang w:val="uk-UA"/>
        </w:rPr>
      </w:pPr>
      <w:r w:rsidRPr="00854752">
        <w:rPr>
          <w:rFonts w:cs="Times New Roman"/>
          <w:sz w:val="24"/>
          <w:szCs w:val="28"/>
          <w:lang w:val="uk-UA"/>
        </w:rPr>
        <w:t>Рис.2.1. Фрагмент структурно-параметричної схеми процесу виготовлення лускатної аміачної селітри</w:t>
      </w:r>
    </w:p>
    <w:p w14:paraId="1954E423" w14:textId="77777777" w:rsidR="00854752" w:rsidRPr="00854752" w:rsidRDefault="00854752" w:rsidP="00854752">
      <w:pPr>
        <w:spacing w:line="360" w:lineRule="auto"/>
        <w:jc w:val="center"/>
        <w:rPr>
          <w:rFonts w:cs="Times New Roman"/>
          <w:sz w:val="24"/>
          <w:szCs w:val="28"/>
          <w:lang w:val="uk-UA"/>
        </w:rPr>
      </w:pPr>
      <w:r w:rsidRPr="00854752">
        <w:rPr>
          <w:rFonts w:cs="Times New Roman"/>
          <w:sz w:val="24"/>
          <w:szCs w:val="28"/>
          <w:lang w:val="uk-UA"/>
        </w:rPr>
        <w:t>Н1 – нейтралізатор, НБ – напірний бак, ВА1 -  випарний апарат, С1 – сепаратор,</w:t>
      </w:r>
    </w:p>
    <w:p w14:paraId="68C0E210" w14:textId="77777777" w:rsidR="00854752" w:rsidRPr="00854752" w:rsidRDefault="00854752" w:rsidP="00854752">
      <w:pPr>
        <w:spacing w:line="360" w:lineRule="auto"/>
        <w:jc w:val="center"/>
        <w:rPr>
          <w:rFonts w:cs="Times New Roman"/>
          <w:sz w:val="24"/>
          <w:szCs w:val="28"/>
          <w:lang w:val="uk-UA"/>
        </w:rPr>
      </w:pPr>
      <w:r w:rsidRPr="00854752">
        <w:rPr>
          <w:rFonts w:cs="Times New Roman"/>
          <w:sz w:val="24"/>
          <w:szCs w:val="28"/>
          <w:lang w:val="uk-UA"/>
        </w:rPr>
        <w:t>ОВ1 – охолоджуючий валець</w:t>
      </w:r>
    </w:p>
    <w:p w14:paraId="4AAD675D" w14:textId="77777777" w:rsidR="00854752" w:rsidRPr="00854752" w:rsidRDefault="00854752" w:rsidP="00854752">
      <w:pPr>
        <w:spacing w:line="360" w:lineRule="auto"/>
        <w:jc w:val="both"/>
        <w:rPr>
          <w:rFonts w:cs="Times New Roman"/>
          <w:szCs w:val="28"/>
          <w:lang w:val="uk-UA"/>
        </w:rPr>
      </w:pPr>
      <w:r w:rsidRPr="00854752">
        <w:rPr>
          <w:rFonts w:cs="Times New Roman"/>
          <w:szCs w:val="28"/>
          <w:lang w:val="uk-UA"/>
        </w:rPr>
        <w:tab/>
        <w:t>Побудувавши структурно – параметричну схему  та описавши всі ті змінні, які можуть прямо або опосередковано впливати на якість готового продукту на виході. На основі зібраних та регламентованих даних було побудовано базу знань, яка наведена у Додатку 2. Разом з тим, сформовано дерево аварійних ситуацій з рекомендаціями по їх усуненню. Дерево наведено у додатку 3.</w:t>
      </w:r>
    </w:p>
    <w:p w14:paraId="796335AC" w14:textId="77777777" w:rsidR="00854752" w:rsidRPr="00854752" w:rsidRDefault="00854752" w:rsidP="00854752">
      <w:pPr>
        <w:spacing w:line="360" w:lineRule="auto"/>
        <w:ind w:left="432"/>
        <w:contextualSpacing/>
        <w:jc w:val="center"/>
        <w:rPr>
          <w:rFonts w:cs="Times New Roman"/>
          <w:b/>
          <w:szCs w:val="28"/>
          <w:lang w:val="uk-UA"/>
        </w:rPr>
      </w:pPr>
    </w:p>
    <w:p w14:paraId="6E0EEDFC" w14:textId="77777777" w:rsidR="00854752" w:rsidRPr="00854752" w:rsidRDefault="00854752" w:rsidP="00854752">
      <w:pPr>
        <w:numPr>
          <w:ilvl w:val="1"/>
          <w:numId w:val="31"/>
        </w:numPr>
        <w:spacing w:line="360" w:lineRule="auto"/>
        <w:contextualSpacing/>
        <w:jc w:val="center"/>
        <w:outlineLvl w:val="1"/>
        <w:rPr>
          <w:rFonts w:cs="Times New Roman"/>
          <w:b/>
          <w:szCs w:val="28"/>
          <w:lang w:val="uk-UA"/>
        </w:rPr>
      </w:pPr>
      <w:bookmarkStart w:id="18" w:name="_Toc90223471"/>
      <w:bookmarkStart w:id="19" w:name="_Toc90317201"/>
      <w:r w:rsidRPr="00854752">
        <w:rPr>
          <w:rFonts w:cs="Times New Roman"/>
          <w:b/>
          <w:szCs w:val="28"/>
          <w:lang w:val="uk-UA"/>
        </w:rPr>
        <w:t>Визначення параметрів контролю, керування та сигналізації</w:t>
      </w:r>
      <w:bookmarkEnd w:id="18"/>
      <w:bookmarkEnd w:id="19"/>
    </w:p>
    <w:p w14:paraId="4DCCC8F8" w14:textId="77777777" w:rsidR="00854752" w:rsidRPr="00854752" w:rsidRDefault="00854752" w:rsidP="00854752">
      <w:pPr>
        <w:spacing w:line="360" w:lineRule="auto"/>
        <w:ind w:left="432"/>
        <w:contextualSpacing/>
        <w:jc w:val="both"/>
        <w:rPr>
          <w:rFonts w:cs="Times New Roman"/>
          <w:szCs w:val="28"/>
          <w:lang w:val="uk-UA"/>
        </w:rPr>
      </w:pPr>
    </w:p>
    <w:p w14:paraId="4446A5A4" w14:textId="77777777" w:rsidR="00854752" w:rsidRPr="00854752" w:rsidRDefault="00854752" w:rsidP="00854752">
      <w:pPr>
        <w:spacing w:line="360" w:lineRule="auto"/>
        <w:ind w:firstLine="432"/>
        <w:jc w:val="both"/>
        <w:rPr>
          <w:rFonts w:cs="Times New Roman"/>
          <w:szCs w:val="28"/>
          <w:lang w:val="uk-UA"/>
        </w:rPr>
      </w:pPr>
      <w:r w:rsidRPr="00854752">
        <w:rPr>
          <w:rFonts w:cs="Times New Roman"/>
          <w:szCs w:val="28"/>
          <w:lang w:val="uk-UA"/>
        </w:rPr>
        <w:t>Отже після проведення дослідницької роботи та формування бази знань, необхідно висунути вимоги до параметрів контролю, керування та сигналізації.</w:t>
      </w:r>
    </w:p>
    <w:p w14:paraId="654D4C5C" w14:textId="77777777" w:rsidR="00854752" w:rsidRPr="00854752" w:rsidRDefault="00854752" w:rsidP="00854752">
      <w:pPr>
        <w:spacing w:line="360" w:lineRule="auto"/>
        <w:ind w:firstLine="432"/>
        <w:jc w:val="both"/>
        <w:rPr>
          <w:rFonts w:cs="Times New Roman"/>
          <w:szCs w:val="28"/>
          <w:lang w:val="uk-UA"/>
        </w:rPr>
      </w:pPr>
      <w:r w:rsidRPr="00854752">
        <w:rPr>
          <w:rFonts w:cs="Times New Roman"/>
          <w:szCs w:val="28"/>
          <w:lang w:val="uk-UA"/>
        </w:rPr>
        <w:t>Відповідно до технологічної схеми процесу виготовлення лускатної аміачної селітри рис. 1.2., першим в черзі йде Напірний бак (1). Основною вимогою до контролю та керування даного технологічного об</w:t>
      </w:r>
      <w:r w:rsidRPr="00854752">
        <w:rPr>
          <w:rFonts w:cs="Times New Roman"/>
          <w:szCs w:val="28"/>
        </w:rPr>
        <w:t>`</w:t>
      </w:r>
      <w:r w:rsidRPr="00854752">
        <w:rPr>
          <w:rFonts w:cs="Times New Roman"/>
          <w:szCs w:val="28"/>
          <w:lang w:val="uk-UA"/>
        </w:rPr>
        <w:t xml:space="preserve">єкту є контроль рівня сировини в середині нього (верхньої і нижньої границь), за для уникнення аварійних ситуацій. Першою з таких ситуацій може бути надлишок сировини в середині баку. Другою ж, її брак, що в свою чергу може призупинити процес, </w:t>
      </w:r>
      <w:r w:rsidRPr="00854752">
        <w:rPr>
          <w:rFonts w:cs="Times New Roman"/>
          <w:szCs w:val="28"/>
          <w:lang w:val="uk-UA"/>
        </w:rPr>
        <w:lastRenderedPageBreak/>
        <w:t>який в свою чергу є неперервним і може  внести свої корективи з приводу продуктивності. Ще однією вимогою є контроль витрати потоку нейтралізованого аміаку.</w:t>
      </w:r>
    </w:p>
    <w:p w14:paraId="61773FB5" w14:textId="77777777" w:rsidR="00854752" w:rsidRPr="00854752" w:rsidRDefault="00854752" w:rsidP="00854752">
      <w:pPr>
        <w:spacing w:line="360" w:lineRule="auto"/>
        <w:ind w:firstLine="432"/>
        <w:jc w:val="both"/>
        <w:rPr>
          <w:rFonts w:cs="Times New Roman"/>
          <w:szCs w:val="28"/>
          <w:lang w:val="uk-UA"/>
        </w:rPr>
      </w:pPr>
      <w:r w:rsidRPr="00854752">
        <w:rPr>
          <w:rFonts w:cs="Times New Roman"/>
          <w:szCs w:val="28"/>
          <w:lang w:val="uk-UA"/>
        </w:rPr>
        <w:t>Наступним по потоку стоїть Випарний апарат (2). Один з основних апаратів виробництва, що формує фізико-хімічні властивості аміачної селітри. За для стабільної роботи, необхідно передбачити наступні фактори, а саме, контроль тиску в середині апарату з системою сигналізації. Основною прерогативою такого рішення є його вибухонебезпечність у разі не справності. Наступним і одним з головних рішень, є організація системи керування концентрації упареного розчину, на виході з апарату, шляхом зміни витрати теплоносія. Третім ключовим параметром системи автоматизації є контроль температури теплоносія, а саме гріючої пари, з відповідною системою сигналізації. Температура повинна бути в околі 170-175 ºC.</w:t>
      </w:r>
    </w:p>
    <w:p w14:paraId="36D3FE3D" w14:textId="77777777" w:rsidR="00854752" w:rsidRPr="00854752" w:rsidRDefault="00854752" w:rsidP="00854752">
      <w:pPr>
        <w:spacing w:line="360" w:lineRule="auto"/>
        <w:ind w:firstLine="432"/>
        <w:jc w:val="both"/>
        <w:rPr>
          <w:rFonts w:cs="Times New Roman"/>
          <w:szCs w:val="28"/>
          <w:lang w:val="uk-UA"/>
        </w:rPr>
      </w:pPr>
      <w:r w:rsidRPr="00854752">
        <w:rPr>
          <w:rFonts w:cs="Times New Roman"/>
          <w:szCs w:val="28"/>
          <w:lang w:val="uk-UA"/>
        </w:rPr>
        <w:t>Третім апаратом на виробництві є Сепаратор (3). До нього висуваються вимоги контролю рівня сировини в середині апарату. Як і випадку з напірним баком, брак продукції, може призвести до значного зниження продуктивності. Організувати систему керування апаратом за витратою плаву на виході.</w:t>
      </w:r>
    </w:p>
    <w:p w14:paraId="7DCD2AD2" w14:textId="77777777" w:rsidR="00854752" w:rsidRPr="00854752" w:rsidRDefault="00854752" w:rsidP="00854752">
      <w:pPr>
        <w:spacing w:line="360" w:lineRule="auto"/>
        <w:ind w:firstLine="432"/>
        <w:jc w:val="both"/>
        <w:rPr>
          <w:rFonts w:cs="Times New Roman"/>
          <w:szCs w:val="28"/>
          <w:lang w:val="uk-UA"/>
        </w:rPr>
      </w:pPr>
      <w:r w:rsidRPr="00854752">
        <w:rPr>
          <w:rFonts w:cs="Times New Roman"/>
          <w:szCs w:val="28"/>
          <w:lang w:val="uk-UA"/>
        </w:rPr>
        <w:t>Четвертим технологічним об</w:t>
      </w:r>
      <w:r w:rsidRPr="00854752">
        <w:rPr>
          <w:rFonts w:cs="Times New Roman"/>
          <w:szCs w:val="28"/>
        </w:rPr>
        <w:t>`</w:t>
      </w:r>
      <w:r w:rsidRPr="00854752">
        <w:rPr>
          <w:rFonts w:cs="Times New Roman"/>
          <w:szCs w:val="28"/>
          <w:lang w:val="uk-UA"/>
        </w:rPr>
        <w:t>єктом є Барометрий конденсатор (4). Вимогами до нього є регулювання рівню та контроль температури конденсації пари.</w:t>
      </w:r>
    </w:p>
    <w:p w14:paraId="42F0B120" w14:textId="77777777" w:rsidR="00854752" w:rsidRPr="00854752" w:rsidRDefault="00854752" w:rsidP="00854752">
      <w:pPr>
        <w:spacing w:line="360" w:lineRule="auto"/>
        <w:ind w:firstLine="432"/>
        <w:jc w:val="both"/>
        <w:rPr>
          <w:rFonts w:cs="Times New Roman"/>
          <w:szCs w:val="28"/>
          <w:lang w:val="uk-UA"/>
        </w:rPr>
      </w:pPr>
      <w:r w:rsidRPr="00854752">
        <w:rPr>
          <w:rFonts w:cs="Times New Roman"/>
          <w:szCs w:val="28"/>
          <w:lang w:val="uk-UA"/>
        </w:rPr>
        <w:t xml:space="preserve">Барометричний ящик (5). Організація контролю рівня. </w:t>
      </w:r>
    </w:p>
    <w:p w14:paraId="26C7F5C3" w14:textId="77777777" w:rsidR="00854752" w:rsidRPr="00854752" w:rsidRDefault="00854752" w:rsidP="00854752">
      <w:pPr>
        <w:spacing w:line="360" w:lineRule="auto"/>
        <w:ind w:firstLine="432"/>
        <w:jc w:val="both"/>
        <w:rPr>
          <w:rFonts w:cs="Times New Roman"/>
          <w:szCs w:val="28"/>
          <w:lang w:val="uk-UA"/>
        </w:rPr>
      </w:pPr>
      <w:r w:rsidRPr="00854752">
        <w:rPr>
          <w:rFonts w:cs="Times New Roman"/>
          <w:szCs w:val="28"/>
          <w:lang w:val="uk-UA"/>
        </w:rPr>
        <w:t>Охолоджуючий валець (7). Необхідність контролю температури в заданому діапазоні, відповідно до технологічного регламенту, а саме 140 – 150 ºC.</w:t>
      </w:r>
    </w:p>
    <w:p w14:paraId="602C0B36" w14:textId="77777777" w:rsidR="00854752" w:rsidRPr="00854752" w:rsidRDefault="00854752" w:rsidP="00854752">
      <w:pPr>
        <w:spacing w:line="360" w:lineRule="auto"/>
        <w:ind w:firstLine="432"/>
        <w:jc w:val="both"/>
        <w:rPr>
          <w:rFonts w:cs="Times New Roman"/>
          <w:szCs w:val="28"/>
          <w:lang w:val="uk-UA"/>
        </w:rPr>
      </w:pPr>
      <w:r w:rsidRPr="00854752">
        <w:rPr>
          <w:rFonts w:cs="Times New Roman"/>
          <w:szCs w:val="28"/>
          <w:lang w:val="uk-UA"/>
        </w:rPr>
        <w:t>Калорифер (9). Організувати керування витратою пари та повітря на вході до технологічного апарату.</w:t>
      </w:r>
    </w:p>
    <w:p w14:paraId="14B6FA80" w14:textId="77777777" w:rsidR="00854752" w:rsidRPr="00854752" w:rsidRDefault="00854752" w:rsidP="00854752">
      <w:pPr>
        <w:spacing w:line="360" w:lineRule="auto"/>
        <w:ind w:firstLine="432"/>
        <w:jc w:val="both"/>
        <w:rPr>
          <w:rFonts w:cs="Times New Roman"/>
          <w:szCs w:val="28"/>
          <w:lang w:val="uk-UA"/>
        </w:rPr>
      </w:pPr>
      <w:r w:rsidRPr="00854752">
        <w:rPr>
          <w:rFonts w:cs="Times New Roman"/>
          <w:szCs w:val="28"/>
          <w:lang w:val="uk-UA"/>
        </w:rPr>
        <w:t>Ще одним, з головних апаратів виробництва є Сушильний барабан (10). Саме він формує кінцеву вологість готової продукції. Один з важливих параметрів аміачної селітри, оскільки, якщо вологість висока, то продукт злежується, що призводить до браку продукції і неможливості подальшого його про</w:t>
      </w:r>
      <w:r w:rsidRPr="00854752">
        <w:rPr>
          <w:rFonts w:cs="Times New Roman"/>
          <w:szCs w:val="28"/>
          <w:lang w:val="uk-UA"/>
        </w:rPr>
        <w:lastRenderedPageBreak/>
        <w:t>дажу. В такому випадку необхідно контролювати температуру в апараті. Також є необхідність в екстренній зупинці мотору М1, який відповідає за барабан, у разі несправності і зупинки мотору М3.</w:t>
      </w:r>
    </w:p>
    <w:p w14:paraId="4AB4B8D9" w14:textId="77777777" w:rsidR="00854752" w:rsidRPr="00854752" w:rsidRDefault="00854752" w:rsidP="00854752">
      <w:pPr>
        <w:spacing w:line="360" w:lineRule="auto"/>
        <w:ind w:firstLine="432"/>
        <w:jc w:val="both"/>
        <w:rPr>
          <w:rFonts w:cs="Times New Roman"/>
          <w:szCs w:val="28"/>
          <w:lang w:val="uk-UA"/>
        </w:rPr>
      </w:pPr>
      <w:r w:rsidRPr="00854752">
        <w:rPr>
          <w:rFonts w:cs="Times New Roman"/>
          <w:szCs w:val="28"/>
          <w:lang w:val="uk-UA"/>
        </w:rPr>
        <w:t>Вакуум насос (11). Забезпечити блокування мотору М5у разі несправності і зупинки мотора М4.</w:t>
      </w:r>
    </w:p>
    <w:p w14:paraId="12242717" w14:textId="77777777" w:rsidR="00854752" w:rsidRPr="00854752" w:rsidRDefault="00854752" w:rsidP="00854752">
      <w:pPr>
        <w:spacing w:line="360" w:lineRule="auto"/>
        <w:ind w:firstLine="432"/>
        <w:jc w:val="both"/>
        <w:rPr>
          <w:rFonts w:cs="Times New Roman"/>
          <w:szCs w:val="28"/>
          <w:lang w:val="uk-UA"/>
        </w:rPr>
      </w:pPr>
      <w:r w:rsidRPr="00854752">
        <w:rPr>
          <w:rFonts w:cs="Times New Roman"/>
          <w:szCs w:val="28"/>
          <w:lang w:val="uk-UA"/>
        </w:rPr>
        <w:t>Промивний скрубер (12). Організація контуру керування концентрацією на виході, щоб уникнути подальшого потрапляння та забруднення шкідливими речовинами атмосфери.</w:t>
      </w:r>
    </w:p>
    <w:p w14:paraId="0FFC510F" w14:textId="77777777" w:rsidR="00854752" w:rsidRPr="00854752" w:rsidRDefault="00854752" w:rsidP="00854752">
      <w:pPr>
        <w:spacing w:line="360" w:lineRule="auto"/>
        <w:ind w:firstLine="432"/>
        <w:jc w:val="both"/>
        <w:rPr>
          <w:rFonts w:cs="Times New Roman"/>
          <w:szCs w:val="28"/>
          <w:lang w:val="uk-UA"/>
        </w:rPr>
      </w:pPr>
      <w:r w:rsidRPr="00854752">
        <w:rPr>
          <w:rFonts w:cs="Times New Roman"/>
          <w:szCs w:val="28"/>
          <w:lang w:val="uk-UA"/>
        </w:rPr>
        <w:t>Транспортер (14).  Блокувати мотор транспортера М3 у разі аварійної зупинки мотору М1.</w:t>
      </w:r>
    </w:p>
    <w:p w14:paraId="5DBE6CA9" w14:textId="77777777" w:rsidR="00854752" w:rsidRPr="00854752" w:rsidRDefault="00854752" w:rsidP="00854752">
      <w:pPr>
        <w:spacing w:line="360" w:lineRule="auto"/>
        <w:ind w:firstLine="432"/>
        <w:jc w:val="both"/>
        <w:rPr>
          <w:rFonts w:cs="Times New Roman"/>
          <w:szCs w:val="28"/>
          <w:lang w:val="uk-UA"/>
        </w:rPr>
      </w:pPr>
      <w:r w:rsidRPr="00854752">
        <w:rPr>
          <w:rFonts w:cs="Times New Roman"/>
          <w:szCs w:val="28"/>
          <w:lang w:val="uk-UA"/>
        </w:rPr>
        <w:t>Елеватор (15). Блокувати мотор транспортера М6 у разі аварійної зупинки мотору М3.</w:t>
      </w:r>
    </w:p>
    <w:p w14:paraId="6D5B82C8" w14:textId="77777777" w:rsidR="00854752" w:rsidRPr="00854752" w:rsidRDefault="00854752" w:rsidP="00854752">
      <w:pPr>
        <w:keepNext/>
        <w:keepLines/>
        <w:numPr>
          <w:ilvl w:val="1"/>
          <w:numId w:val="31"/>
        </w:numPr>
        <w:spacing w:before="40" w:line="360" w:lineRule="auto"/>
        <w:jc w:val="center"/>
        <w:outlineLvl w:val="1"/>
        <w:rPr>
          <w:rFonts w:eastAsiaTheme="majorEastAsia" w:cs="Times New Roman"/>
          <w:b/>
          <w:szCs w:val="28"/>
          <w:lang w:val="uk-UA"/>
        </w:rPr>
      </w:pPr>
      <w:bookmarkStart w:id="20" w:name="_Toc90223472"/>
      <w:bookmarkStart w:id="21" w:name="_Toc90317202"/>
      <w:r w:rsidRPr="00854752">
        <w:rPr>
          <w:rFonts w:eastAsiaTheme="majorEastAsia" w:cs="Times New Roman"/>
          <w:b/>
          <w:szCs w:val="28"/>
          <w:lang w:val="uk-UA"/>
        </w:rPr>
        <w:t>Опис схеми автоматизації</w:t>
      </w:r>
      <w:bookmarkEnd w:id="20"/>
      <w:bookmarkEnd w:id="21"/>
    </w:p>
    <w:p w14:paraId="6AB5285E" w14:textId="77777777" w:rsidR="00854752" w:rsidRPr="00854752" w:rsidRDefault="00854752" w:rsidP="00854752">
      <w:pPr>
        <w:spacing w:line="360" w:lineRule="auto"/>
        <w:rPr>
          <w:lang w:val="uk-UA"/>
        </w:rPr>
      </w:pPr>
    </w:p>
    <w:p w14:paraId="42DA85C6" w14:textId="77777777" w:rsidR="00854752" w:rsidRPr="00854752" w:rsidRDefault="00854752" w:rsidP="00854752">
      <w:pPr>
        <w:spacing w:line="360" w:lineRule="auto"/>
        <w:ind w:firstLine="432"/>
        <w:jc w:val="both"/>
        <w:rPr>
          <w:rFonts w:cs="Times New Roman"/>
          <w:szCs w:val="28"/>
          <w:lang w:val="uk-UA"/>
        </w:rPr>
      </w:pPr>
      <w:r w:rsidRPr="00854752">
        <w:rPr>
          <w:rFonts w:cs="Times New Roman"/>
          <w:szCs w:val="28"/>
          <w:lang w:val="uk-UA"/>
        </w:rPr>
        <w:t>Після формування бази знань та висування вимог до контролю, керування і сигналізації технологічних параметрів у схемі виробництва лускатної аміачної селітри, було розроблено та побудовано схему автоматизації, підібрано відповідні технологічні устаткування, що занесені до Додатку 1 Специфікація устаткування, виробів і матеріалів.</w:t>
      </w:r>
    </w:p>
    <w:p w14:paraId="544ADEC9" w14:textId="77777777" w:rsidR="00854752" w:rsidRPr="00854752" w:rsidRDefault="00854752" w:rsidP="00854752">
      <w:pPr>
        <w:spacing w:line="360" w:lineRule="auto"/>
        <w:ind w:firstLine="432"/>
        <w:jc w:val="both"/>
        <w:rPr>
          <w:rFonts w:cs="Times New Roman"/>
          <w:szCs w:val="28"/>
        </w:rPr>
      </w:pPr>
      <w:r w:rsidRPr="00854752">
        <w:rPr>
          <w:rFonts w:cs="Times New Roman"/>
          <w:szCs w:val="28"/>
          <w:lang w:val="uk-UA"/>
        </w:rPr>
        <w:t>В контурі 1 було організовано контроль витрати потоку NH</w:t>
      </w:r>
      <w:r w:rsidRPr="00854752">
        <w:rPr>
          <w:rFonts w:cs="Times New Roman"/>
          <w:szCs w:val="28"/>
          <w:vertAlign w:val="subscript"/>
          <w:lang w:val="uk-UA"/>
        </w:rPr>
        <w:t>4</w:t>
      </w:r>
      <w:r w:rsidRPr="00854752">
        <w:rPr>
          <w:rFonts w:cs="Times New Roman"/>
          <w:szCs w:val="28"/>
          <w:lang w:val="uk-UA"/>
        </w:rPr>
        <w:t>NO</w:t>
      </w:r>
      <w:r w:rsidRPr="00854752">
        <w:rPr>
          <w:rFonts w:cs="Times New Roman"/>
          <w:szCs w:val="28"/>
          <w:vertAlign w:val="subscript"/>
          <w:lang w:val="uk-UA"/>
        </w:rPr>
        <w:t>3</w:t>
      </w:r>
      <w:r w:rsidRPr="00854752">
        <w:rPr>
          <w:rFonts w:cs="Times New Roman"/>
          <w:szCs w:val="28"/>
          <w:lang w:val="uk-UA"/>
        </w:rPr>
        <w:t xml:space="preserve"> на вході технологічного об</w:t>
      </w:r>
      <w:r w:rsidRPr="00854752">
        <w:rPr>
          <w:rFonts w:cs="Times New Roman"/>
          <w:szCs w:val="28"/>
        </w:rPr>
        <w:t>`єкту</w:t>
      </w:r>
      <w:r w:rsidRPr="00854752">
        <w:rPr>
          <w:rFonts w:cs="Times New Roman"/>
          <w:szCs w:val="28"/>
          <w:lang w:val="uk-UA"/>
        </w:rPr>
        <w:t>, а саме до напірного баку. Даний контур включає наступні елементи</w:t>
      </w:r>
      <w:r w:rsidRPr="00854752">
        <w:rPr>
          <w:rFonts w:cs="Times New Roman"/>
          <w:szCs w:val="28"/>
        </w:rPr>
        <w:t>:</w:t>
      </w:r>
      <w:r w:rsidRPr="00854752">
        <w:rPr>
          <w:rFonts w:cs="Times New Roman"/>
          <w:szCs w:val="28"/>
          <w:lang w:val="uk-UA"/>
        </w:rPr>
        <w:t xml:space="preserve"> діафрагму(1-1), дифманометр(1-2) та автоматичний показувальний мікропроцесорний пристрій(1-3).</w:t>
      </w:r>
      <w:r w:rsidRPr="00854752">
        <w:rPr>
          <w:rFonts w:cs="Times New Roman"/>
          <w:szCs w:val="28"/>
        </w:rPr>
        <w:t xml:space="preserve"> </w:t>
      </w:r>
    </w:p>
    <w:p w14:paraId="5751A766" w14:textId="77777777" w:rsidR="00854752" w:rsidRPr="00854752" w:rsidRDefault="00854752" w:rsidP="00854752">
      <w:pPr>
        <w:spacing w:line="360" w:lineRule="auto"/>
        <w:ind w:firstLine="432"/>
        <w:jc w:val="both"/>
        <w:rPr>
          <w:rFonts w:cs="Times New Roman"/>
          <w:szCs w:val="28"/>
          <w:lang w:val="uk-UA"/>
        </w:rPr>
      </w:pPr>
      <w:r w:rsidRPr="00854752">
        <w:rPr>
          <w:rFonts w:cs="Times New Roman"/>
          <w:szCs w:val="28"/>
          <w:lang w:val="uk-UA"/>
        </w:rPr>
        <w:t>В контурі 2 організовано систему регулювання рівня у напірному баку розчину NH</w:t>
      </w:r>
      <w:r w:rsidRPr="00854752">
        <w:rPr>
          <w:rFonts w:cs="Times New Roman"/>
          <w:szCs w:val="28"/>
          <w:vertAlign w:val="subscript"/>
          <w:lang w:val="uk-UA"/>
        </w:rPr>
        <w:t>4</w:t>
      </w:r>
      <w:r w:rsidRPr="00854752">
        <w:rPr>
          <w:rFonts w:cs="Times New Roman"/>
          <w:szCs w:val="28"/>
          <w:lang w:val="uk-UA"/>
        </w:rPr>
        <w:t>NO</w:t>
      </w:r>
      <w:r w:rsidRPr="00854752">
        <w:rPr>
          <w:rFonts w:cs="Times New Roman"/>
          <w:szCs w:val="28"/>
          <w:vertAlign w:val="subscript"/>
          <w:lang w:val="uk-UA"/>
        </w:rPr>
        <w:t>3</w:t>
      </w:r>
      <w:r w:rsidRPr="00854752">
        <w:rPr>
          <w:rFonts w:cs="Times New Roman"/>
          <w:szCs w:val="28"/>
          <w:lang w:val="uk-UA"/>
        </w:rPr>
        <w:t>. Даний контур включає наступні елементи</w:t>
      </w:r>
      <w:r w:rsidRPr="00854752">
        <w:rPr>
          <w:rFonts w:cs="Times New Roman"/>
          <w:szCs w:val="28"/>
        </w:rPr>
        <w:t>:</w:t>
      </w:r>
      <w:r w:rsidRPr="00854752">
        <w:rPr>
          <w:rFonts w:cs="Times New Roman"/>
          <w:szCs w:val="28"/>
          <w:lang w:val="uk-UA"/>
        </w:rPr>
        <w:t xml:space="preserve"> радарний рівнемір(2-1), мікропроцесорний регулятор(2-2) та регулюючий клапан(2-3).</w:t>
      </w:r>
      <w:r w:rsidRPr="00854752">
        <w:rPr>
          <w:rFonts w:cs="Times New Roman"/>
          <w:szCs w:val="28"/>
          <w:vertAlign w:val="subscript"/>
          <w:lang w:val="uk-UA"/>
        </w:rPr>
        <w:t xml:space="preserve">    </w:t>
      </w:r>
    </w:p>
    <w:p w14:paraId="728FE0D9" w14:textId="77777777" w:rsidR="00854752" w:rsidRPr="00854752" w:rsidRDefault="00854752" w:rsidP="00854752">
      <w:pPr>
        <w:spacing w:line="360" w:lineRule="auto"/>
        <w:ind w:firstLine="432"/>
        <w:jc w:val="both"/>
        <w:rPr>
          <w:rFonts w:cs="Times New Roman"/>
          <w:szCs w:val="28"/>
          <w:lang w:val="uk-UA"/>
        </w:rPr>
      </w:pPr>
      <w:r w:rsidRPr="00854752">
        <w:rPr>
          <w:rFonts w:cs="Times New Roman"/>
          <w:szCs w:val="28"/>
          <w:lang w:val="uk-UA"/>
        </w:rPr>
        <w:t>В контурі 3 організовано систему керування концентрації упареного розчину NH</w:t>
      </w:r>
      <w:r w:rsidRPr="00854752">
        <w:rPr>
          <w:rFonts w:cs="Times New Roman"/>
          <w:szCs w:val="28"/>
          <w:vertAlign w:val="subscript"/>
          <w:lang w:val="uk-UA"/>
        </w:rPr>
        <w:t>4</w:t>
      </w:r>
      <w:r w:rsidRPr="00854752">
        <w:rPr>
          <w:rFonts w:cs="Times New Roman"/>
          <w:szCs w:val="28"/>
          <w:lang w:val="uk-UA"/>
        </w:rPr>
        <w:t>NO</w:t>
      </w:r>
      <w:r w:rsidRPr="00854752">
        <w:rPr>
          <w:rFonts w:cs="Times New Roman"/>
          <w:szCs w:val="28"/>
          <w:vertAlign w:val="subscript"/>
          <w:lang w:val="uk-UA"/>
        </w:rPr>
        <w:t>3</w:t>
      </w:r>
      <w:r w:rsidRPr="00854752">
        <w:rPr>
          <w:rFonts w:cs="Times New Roman"/>
          <w:szCs w:val="28"/>
          <w:lang w:val="uk-UA"/>
        </w:rPr>
        <w:t xml:space="preserve"> на виході з випарного апарату. Даний контур включає наступні </w:t>
      </w:r>
      <w:r w:rsidRPr="00854752">
        <w:rPr>
          <w:rFonts w:cs="Times New Roman"/>
          <w:szCs w:val="28"/>
          <w:lang w:val="uk-UA"/>
        </w:rPr>
        <w:lastRenderedPageBreak/>
        <w:t>елементи</w:t>
      </w:r>
      <w:r w:rsidRPr="00854752">
        <w:rPr>
          <w:rFonts w:cs="Times New Roman"/>
          <w:szCs w:val="28"/>
        </w:rPr>
        <w:t>:</w:t>
      </w:r>
      <w:r w:rsidRPr="00854752">
        <w:rPr>
          <w:rFonts w:cs="Times New Roman"/>
          <w:szCs w:val="28"/>
          <w:lang w:val="uk-UA"/>
        </w:rPr>
        <w:t xml:space="preserve"> концентратомір(3-1), автоматичний міст(3-2), мікропроцесорний регулятор(3-3) та та регулюючий клапан(3-4).</w:t>
      </w:r>
    </w:p>
    <w:p w14:paraId="14B1DB26" w14:textId="77777777" w:rsidR="00854752" w:rsidRPr="00854752" w:rsidRDefault="00854752" w:rsidP="00854752">
      <w:pPr>
        <w:spacing w:line="360" w:lineRule="auto"/>
        <w:ind w:firstLine="432"/>
        <w:jc w:val="both"/>
        <w:rPr>
          <w:rFonts w:cs="Times New Roman"/>
          <w:szCs w:val="28"/>
          <w:lang w:val="uk-UA"/>
        </w:rPr>
      </w:pPr>
      <w:r w:rsidRPr="00854752">
        <w:rPr>
          <w:rFonts w:cs="Times New Roman"/>
          <w:szCs w:val="28"/>
          <w:lang w:val="uk-UA"/>
        </w:rPr>
        <w:t>В контурі 4 організовано систему контроля рівня парорідинної емульсії в сепараторі. Даний контур включає: радарний рівнемір(4-1), мікропроцесорний регулятор(4-2) та регулюючий клапан(4-3).</w:t>
      </w:r>
    </w:p>
    <w:p w14:paraId="0630ED17" w14:textId="77777777" w:rsidR="00854752" w:rsidRPr="00854752" w:rsidRDefault="00854752" w:rsidP="00854752">
      <w:pPr>
        <w:spacing w:line="360" w:lineRule="auto"/>
        <w:ind w:firstLine="432"/>
        <w:jc w:val="both"/>
        <w:rPr>
          <w:rFonts w:cs="Times New Roman"/>
          <w:szCs w:val="28"/>
          <w:lang w:val="uk-UA"/>
        </w:rPr>
      </w:pPr>
      <w:r w:rsidRPr="00854752">
        <w:rPr>
          <w:rFonts w:cs="Times New Roman"/>
          <w:szCs w:val="28"/>
          <w:lang w:val="uk-UA"/>
        </w:rPr>
        <w:t>В контурі 5 організовано регулювання витрати пари на вході до барометичного конденсатору. Даний контур включає: діафрагму(5-1), дифманометр(5-2), мікропроцесорний регулятор(5-3) та регулюючий клапан(5-4).</w:t>
      </w:r>
    </w:p>
    <w:p w14:paraId="1E044C3F" w14:textId="77777777" w:rsidR="00854752" w:rsidRPr="00854752" w:rsidRDefault="00854752" w:rsidP="00854752">
      <w:pPr>
        <w:spacing w:line="360" w:lineRule="auto"/>
        <w:ind w:firstLine="432"/>
        <w:jc w:val="both"/>
        <w:rPr>
          <w:rFonts w:cs="Times New Roman"/>
          <w:szCs w:val="28"/>
          <w:lang w:val="uk-UA"/>
        </w:rPr>
      </w:pPr>
      <w:r w:rsidRPr="00854752">
        <w:rPr>
          <w:rFonts w:cs="Times New Roman"/>
          <w:szCs w:val="28"/>
          <w:lang w:val="uk-UA"/>
        </w:rPr>
        <w:t>В контурі 6 організовано регулювання рівню у барометричному конденсаторі. Даний контур включає: радарний рівнемір(6-1), мікропроцесорний регулятор(6-2) та регулюючий клапан(6-3).</w:t>
      </w:r>
    </w:p>
    <w:p w14:paraId="25EDCBE7" w14:textId="77777777" w:rsidR="00854752" w:rsidRPr="00854752" w:rsidRDefault="00854752" w:rsidP="00854752">
      <w:pPr>
        <w:spacing w:line="360" w:lineRule="auto"/>
        <w:ind w:firstLine="432"/>
        <w:jc w:val="both"/>
        <w:rPr>
          <w:rFonts w:cs="Times New Roman"/>
          <w:szCs w:val="28"/>
          <w:lang w:val="uk-UA"/>
        </w:rPr>
      </w:pPr>
      <w:r w:rsidRPr="00854752">
        <w:rPr>
          <w:rFonts w:cs="Times New Roman"/>
          <w:szCs w:val="28"/>
          <w:lang w:val="uk-UA"/>
        </w:rPr>
        <w:t>В контурі 7 організовано систему контролю температури конденсату в барометричному конденсаторі. Даний контур включає: термоперетворювач опору з уніфікованим вихідним сигналом(7-1) та автоматичний показувальний мікропроцесорний пристрій(7-2).</w:t>
      </w:r>
    </w:p>
    <w:p w14:paraId="2EB42D8B" w14:textId="77777777" w:rsidR="00854752" w:rsidRPr="00854752" w:rsidRDefault="00854752" w:rsidP="00854752">
      <w:pPr>
        <w:spacing w:line="360" w:lineRule="auto"/>
        <w:ind w:firstLine="432"/>
        <w:jc w:val="both"/>
        <w:rPr>
          <w:rFonts w:cs="Times New Roman"/>
          <w:szCs w:val="28"/>
          <w:lang w:val="uk-UA"/>
        </w:rPr>
      </w:pPr>
      <w:r w:rsidRPr="00854752">
        <w:rPr>
          <w:rFonts w:cs="Times New Roman"/>
          <w:szCs w:val="28"/>
          <w:lang w:val="uk-UA"/>
        </w:rPr>
        <w:t>В контурі 8 організовано систему керування витрати несконденсованої пари. Даний контур включає: діафрагма(8-1), дифманометр(8-2), мікропроцесорний регулятор(8-3) та регулюючий клапан(8-4).</w:t>
      </w:r>
    </w:p>
    <w:p w14:paraId="5143F20E" w14:textId="77777777" w:rsidR="00854752" w:rsidRPr="00854752" w:rsidRDefault="00854752" w:rsidP="00854752">
      <w:pPr>
        <w:spacing w:line="360" w:lineRule="auto"/>
        <w:ind w:firstLine="432"/>
        <w:jc w:val="both"/>
        <w:rPr>
          <w:rFonts w:cs="Times New Roman"/>
          <w:szCs w:val="28"/>
          <w:lang w:val="uk-UA"/>
        </w:rPr>
      </w:pPr>
      <w:r w:rsidRPr="00854752">
        <w:rPr>
          <w:rFonts w:cs="Times New Roman"/>
          <w:szCs w:val="28"/>
          <w:lang w:val="uk-UA"/>
        </w:rPr>
        <w:t>В контурі 9 організовано систему керування рівня конденсату в середині барометричного ящику. Даний контур включає: радарний рівнемір(9-1), мікропроцесорний регулятор(9-2) та регулюючий клапан(9-3).</w:t>
      </w:r>
    </w:p>
    <w:p w14:paraId="36A9E4A5" w14:textId="77777777" w:rsidR="00854752" w:rsidRPr="00854752" w:rsidRDefault="00854752" w:rsidP="00854752">
      <w:pPr>
        <w:spacing w:line="360" w:lineRule="auto"/>
        <w:ind w:firstLine="708"/>
        <w:jc w:val="both"/>
        <w:rPr>
          <w:rFonts w:cs="Times New Roman"/>
          <w:szCs w:val="28"/>
          <w:lang w:val="uk-UA"/>
        </w:rPr>
      </w:pPr>
      <w:r w:rsidRPr="00854752">
        <w:rPr>
          <w:rFonts w:cs="Times New Roman"/>
          <w:szCs w:val="28"/>
          <w:lang w:val="uk-UA"/>
        </w:rPr>
        <w:t>В контурі 10 організовано систему керування витратою плаву аміачної селітри на вході в охолоджуючий валець. Даний контур включає: діафрагму(10-1), дифманометр(10-2), мікропроцесорний регулятор(10-3) та регулюючий клапан(10-4).</w:t>
      </w:r>
    </w:p>
    <w:p w14:paraId="2EB55473" w14:textId="77777777" w:rsidR="00854752" w:rsidRPr="00854752" w:rsidRDefault="00854752" w:rsidP="00854752">
      <w:pPr>
        <w:spacing w:line="360" w:lineRule="auto"/>
        <w:ind w:firstLine="708"/>
        <w:jc w:val="both"/>
        <w:rPr>
          <w:rFonts w:cs="Times New Roman"/>
          <w:szCs w:val="28"/>
          <w:lang w:val="uk-UA"/>
        </w:rPr>
      </w:pPr>
      <w:r w:rsidRPr="00854752">
        <w:rPr>
          <w:rFonts w:cs="Times New Roman"/>
          <w:szCs w:val="28"/>
          <w:lang w:val="uk-UA"/>
        </w:rPr>
        <w:t>В контурі 11 організовано систему контролю температури плаву в кориті охолоджуючого вальця. Даний контур включає: термоперетворювач опору з уніфікованим вихідним сигналом(11-1) та автоматичний показувальний мікропроцесорний пристрій(11-2).</w:t>
      </w:r>
    </w:p>
    <w:p w14:paraId="7D7596B1" w14:textId="77777777" w:rsidR="00854752" w:rsidRPr="00854752" w:rsidRDefault="00854752" w:rsidP="00854752">
      <w:pPr>
        <w:spacing w:line="360" w:lineRule="auto"/>
        <w:ind w:firstLine="708"/>
        <w:jc w:val="both"/>
        <w:rPr>
          <w:rFonts w:cs="Times New Roman"/>
          <w:szCs w:val="28"/>
          <w:lang w:val="uk-UA"/>
        </w:rPr>
      </w:pPr>
      <w:r w:rsidRPr="00854752">
        <w:rPr>
          <w:rFonts w:cs="Times New Roman"/>
          <w:szCs w:val="28"/>
          <w:lang w:val="uk-UA"/>
        </w:rPr>
        <w:lastRenderedPageBreak/>
        <w:t>В контурі 12 організовано систему  керування витрати пари на вході до калориферу. Даний контур включає: діафрагму(12-1), дифманометр(12-2), мікропроцесорний регулятор(12-3) та регулюючий клапан(12-4).</w:t>
      </w:r>
    </w:p>
    <w:p w14:paraId="2322F91E" w14:textId="77777777" w:rsidR="00854752" w:rsidRPr="00854752" w:rsidRDefault="00854752" w:rsidP="00854752">
      <w:pPr>
        <w:spacing w:line="360" w:lineRule="auto"/>
        <w:ind w:firstLine="708"/>
        <w:jc w:val="both"/>
        <w:rPr>
          <w:rFonts w:cs="Times New Roman"/>
          <w:szCs w:val="28"/>
          <w:lang w:val="uk-UA"/>
        </w:rPr>
      </w:pPr>
      <w:r w:rsidRPr="00854752">
        <w:rPr>
          <w:rFonts w:cs="Times New Roman"/>
          <w:szCs w:val="28"/>
          <w:lang w:val="uk-UA"/>
        </w:rPr>
        <w:t>В контурі 13 організовано систему керування витрати повітря на вході до калорифера. Даний контур включає: діафрагму(13-1), дифманометр(13-2), мікропроцесорний регулятор(13-3) та регулюючий клапан(13-4).</w:t>
      </w:r>
    </w:p>
    <w:p w14:paraId="0FBBAE45" w14:textId="77777777" w:rsidR="00854752" w:rsidRPr="00854752" w:rsidRDefault="00854752" w:rsidP="00854752">
      <w:pPr>
        <w:spacing w:line="360" w:lineRule="auto"/>
        <w:ind w:firstLine="708"/>
        <w:jc w:val="both"/>
        <w:rPr>
          <w:rFonts w:cs="Times New Roman"/>
          <w:szCs w:val="28"/>
          <w:lang w:val="uk-UA"/>
        </w:rPr>
      </w:pPr>
      <w:r w:rsidRPr="00854752">
        <w:rPr>
          <w:rFonts w:cs="Times New Roman"/>
          <w:szCs w:val="28"/>
          <w:lang w:val="uk-UA"/>
        </w:rPr>
        <w:t>В контурі 14 організовано систему контролю температури в середині охолоджуючого барабану. Даний контур включає: термоперетворювач опору з уніфікованим вихідним сигналом(14-1) та автоматичний показувальний мікропроцесорний пристрій(14-2).</w:t>
      </w:r>
    </w:p>
    <w:p w14:paraId="2E1953A6" w14:textId="77777777" w:rsidR="00854752" w:rsidRPr="00854752" w:rsidRDefault="00854752" w:rsidP="00854752">
      <w:pPr>
        <w:spacing w:line="360" w:lineRule="auto"/>
        <w:ind w:firstLine="708"/>
        <w:jc w:val="both"/>
        <w:rPr>
          <w:rFonts w:cs="Times New Roman"/>
          <w:szCs w:val="28"/>
          <w:lang w:val="uk-UA"/>
        </w:rPr>
      </w:pPr>
      <w:r w:rsidRPr="00854752">
        <w:rPr>
          <w:rFonts w:cs="Times New Roman"/>
          <w:szCs w:val="28"/>
          <w:lang w:val="uk-UA"/>
        </w:rPr>
        <w:t>В контурі 15 організовано систему контролю витрати води на вході в промивний скрубер. Даний контур включає: діафрагму(15-1), дифманометр(15-2) та автоматичний показувальний мікропроцесорний пристрій(15-3).</w:t>
      </w:r>
    </w:p>
    <w:p w14:paraId="1CAAE531" w14:textId="77777777" w:rsidR="00854752" w:rsidRPr="00854752" w:rsidRDefault="00854752" w:rsidP="00854752">
      <w:pPr>
        <w:spacing w:line="360" w:lineRule="auto"/>
        <w:ind w:firstLine="708"/>
        <w:jc w:val="both"/>
        <w:rPr>
          <w:rFonts w:cs="Times New Roman"/>
          <w:szCs w:val="28"/>
          <w:lang w:val="uk-UA"/>
        </w:rPr>
      </w:pPr>
      <w:r w:rsidRPr="00854752">
        <w:rPr>
          <w:rFonts w:cs="Times New Roman"/>
          <w:szCs w:val="28"/>
          <w:lang w:val="uk-UA"/>
        </w:rPr>
        <w:t>В контурі 16 організовано систему контролю температури гріючої пари на вході у випарний апарат. Даний контур включає: термоперетворювач опору (16-1), автоматичний міст(16-2) та автоматичний показувальний мікропроцесорний пристрій з функцією сигналізації(16-2).</w:t>
      </w:r>
    </w:p>
    <w:p w14:paraId="63275321" w14:textId="77777777" w:rsidR="00854752" w:rsidRPr="00854752" w:rsidRDefault="00854752" w:rsidP="00854752">
      <w:pPr>
        <w:spacing w:line="360" w:lineRule="auto"/>
        <w:ind w:firstLine="708"/>
        <w:jc w:val="both"/>
        <w:rPr>
          <w:rFonts w:cs="Times New Roman"/>
          <w:szCs w:val="28"/>
          <w:lang w:val="uk-UA"/>
        </w:rPr>
      </w:pPr>
      <w:r w:rsidRPr="00854752">
        <w:rPr>
          <w:rFonts w:cs="Times New Roman"/>
          <w:szCs w:val="28"/>
          <w:lang w:val="uk-UA"/>
        </w:rPr>
        <w:t>В контурі 17 організовано систему контролю тиску в середині випарного апарату. Даний контур включає: трубку бурдона, дифманометр(17-1) та автоматичний показувальний мікропроцесорний пристрій з функцією сигналізації(17-2).</w:t>
      </w:r>
    </w:p>
    <w:p w14:paraId="76ACFA04" w14:textId="77777777" w:rsidR="00854752" w:rsidRPr="00854752" w:rsidRDefault="00854752" w:rsidP="00854752">
      <w:pPr>
        <w:spacing w:line="360" w:lineRule="auto"/>
        <w:ind w:firstLine="708"/>
        <w:jc w:val="both"/>
        <w:rPr>
          <w:rFonts w:cs="Times New Roman"/>
          <w:szCs w:val="28"/>
          <w:lang w:val="uk-UA"/>
        </w:rPr>
      </w:pPr>
      <w:r w:rsidRPr="00854752">
        <w:rPr>
          <w:rFonts w:cs="Times New Roman"/>
          <w:szCs w:val="28"/>
          <w:lang w:val="uk-UA"/>
        </w:rPr>
        <w:t>В контурі 18 організовано систему керування концентрації газів на виході з промивного скрубера. Даний контур включає: концентратомір(18-1), автоматичний міст(18-2), мікропроцесорний регулятор(18-3) та та регулюючий клапан(18-4).</w:t>
      </w:r>
    </w:p>
    <w:p w14:paraId="65007445" w14:textId="77777777" w:rsidR="00854752" w:rsidRPr="00854752" w:rsidRDefault="00854752" w:rsidP="00854752">
      <w:pPr>
        <w:spacing w:line="360" w:lineRule="auto"/>
        <w:ind w:firstLine="708"/>
        <w:jc w:val="both"/>
        <w:rPr>
          <w:rFonts w:cs="Times New Roman"/>
          <w:szCs w:val="28"/>
          <w:lang w:val="uk-UA"/>
        </w:rPr>
      </w:pPr>
      <w:r w:rsidRPr="00854752">
        <w:rPr>
          <w:rFonts w:cs="Times New Roman"/>
          <w:szCs w:val="28"/>
          <w:lang w:val="uk-UA"/>
        </w:rPr>
        <w:t>В контурі 19 забезпечено дистанційне керування електромотору. Даний контур включає: магнітний пускач (МП1), кнопку вмикання(SA1), пост управління кнопковий(SB1,SB2) та сигнальні лампи червоного та зеленого кольору(HL6,HL7).</w:t>
      </w:r>
    </w:p>
    <w:p w14:paraId="5D796EFB" w14:textId="77777777" w:rsidR="00854752" w:rsidRPr="00854752" w:rsidRDefault="00854752" w:rsidP="00854752">
      <w:pPr>
        <w:spacing w:line="360" w:lineRule="auto"/>
        <w:ind w:firstLine="708"/>
        <w:jc w:val="both"/>
        <w:rPr>
          <w:rFonts w:cs="Times New Roman"/>
          <w:szCs w:val="28"/>
          <w:lang w:val="uk-UA"/>
        </w:rPr>
      </w:pPr>
      <w:r w:rsidRPr="00854752">
        <w:rPr>
          <w:rFonts w:cs="Times New Roman"/>
          <w:szCs w:val="28"/>
          <w:lang w:val="uk-UA"/>
        </w:rPr>
        <w:lastRenderedPageBreak/>
        <w:t>В контурі 20 забезпечено дистанційне керування електромотору. Даний контур включає: магнітний пускач (МП2), кнопку вмикання(SA2), пост управління кнопковий(SB3,SB4) та сигнальні лампи червоного та зеленого кольору(HL10,HL11).</w:t>
      </w:r>
    </w:p>
    <w:p w14:paraId="16A36CF3" w14:textId="77777777" w:rsidR="00854752" w:rsidRPr="00854752" w:rsidRDefault="00854752" w:rsidP="00854752">
      <w:pPr>
        <w:spacing w:line="360" w:lineRule="auto"/>
        <w:ind w:firstLine="708"/>
        <w:jc w:val="both"/>
        <w:rPr>
          <w:rFonts w:cs="Times New Roman"/>
          <w:szCs w:val="28"/>
          <w:lang w:val="uk-UA"/>
        </w:rPr>
      </w:pPr>
      <w:r w:rsidRPr="00854752">
        <w:rPr>
          <w:rFonts w:cs="Times New Roman"/>
          <w:szCs w:val="28"/>
          <w:lang w:val="uk-UA"/>
        </w:rPr>
        <w:t>В контурі 21 забезпечено дистанційне керування електромотору. Даний контур включає: магнітний пускач (МП3), кнопку вмикання(SA3), пост управління кнопковий(SB5,SB6) та сигнальні лампи червоного та зеленого кольору(HL14,HL15).</w:t>
      </w:r>
    </w:p>
    <w:p w14:paraId="169770FC" w14:textId="77777777" w:rsidR="00854752" w:rsidRPr="00854752" w:rsidRDefault="00854752" w:rsidP="00854752">
      <w:pPr>
        <w:spacing w:line="360" w:lineRule="auto"/>
        <w:ind w:firstLine="708"/>
        <w:jc w:val="both"/>
        <w:rPr>
          <w:rFonts w:cs="Times New Roman"/>
          <w:szCs w:val="28"/>
          <w:lang w:val="uk-UA"/>
        </w:rPr>
      </w:pPr>
      <w:r w:rsidRPr="00854752">
        <w:rPr>
          <w:rFonts w:cs="Times New Roman"/>
          <w:szCs w:val="28"/>
          <w:lang w:val="uk-UA"/>
        </w:rPr>
        <w:t>В контурі 22 забезпечено дистанційне керування електромотору. Даний контур включає: магнітний пускач (МП4), кнопку вмикання(SA4), пост управління кнопковий(SB7,SB8) та сигнальні лампи червоного та зеленого кольору(HL18,HL19).</w:t>
      </w:r>
    </w:p>
    <w:p w14:paraId="4AD62AB2" w14:textId="77777777" w:rsidR="00854752" w:rsidRPr="00854752" w:rsidRDefault="00854752" w:rsidP="00854752">
      <w:pPr>
        <w:spacing w:line="360" w:lineRule="auto"/>
        <w:ind w:firstLine="708"/>
        <w:jc w:val="both"/>
        <w:rPr>
          <w:rFonts w:cs="Times New Roman"/>
          <w:szCs w:val="28"/>
          <w:lang w:val="uk-UA"/>
        </w:rPr>
      </w:pPr>
      <w:r w:rsidRPr="00854752">
        <w:rPr>
          <w:rFonts w:cs="Times New Roman"/>
          <w:szCs w:val="28"/>
          <w:lang w:val="uk-UA"/>
        </w:rPr>
        <w:t>В контурі 23 забезпечено дистанційне керування електромотору. Даний контур включає: магнітний пускач (МП5), кнопку вмикання(SA5), пост управління кнопковий(SB9,SB10) та сигнальні лампи червоного та зеленого кольору(HL22,HL23).</w:t>
      </w:r>
    </w:p>
    <w:p w14:paraId="1530BC84" w14:textId="77777777" w:rsidR="00854752" w:rsidRPr="00854752" w:rsidRDefault="00854752" w:rsidP="00854752">
      <w:pPr>
        <w:spacing w:line="360" w:lineRule="auto"/>
        <w:ind w:firstLine="708"/>
        <w:jc w:val="both"/>
        <w:rPr>
          <w:rFonts w:cs="Times New Roman"/>
          <w:szCs w:val="28"/>
          <w:lang w:val="uk-UA"/>
        </w:rPr>
      </w:pPr>
      <w:r w:rsidRPr="00854752">
        <w:rPr>
          <w:rFonts w:cs="Times New Roman"/>
          <w:szCs w:val="28"/>
          <w:lang w:val="uk-UA"/>
        </w:rPr>
        <w:t>В контурі 24 забезпечено дистанційне керування електромотору. Даний контур включає: магнітний пускач (МП6), кнопку вмикання(SA6), пост управління кнопковий(SB11,SB12) та сигнальні лампи червоного та зеленого кольору(HL26,HL27).</w:t>
      </w:r>
    </w:p>
    <w:p w14:paraId="09BCE33B" w14:textId="77777777" w:rsidR="00854752" w:rsidRPr="00854752" w:rsidRDefault="00854752" w:rsidP="00854752">
      <w:pPr>
        <w:spacing w:line="360" w:lineRule="auto"/>
        <w:ind w:firstLine="708"/>
        <w:jc w:val="both"/>
        <w:rPr>
          <w:rFonts w:cs="Times New Roman"/>
          <w:szCs w:val="28"/>
          <w:lang w:val="uk-UA"/>
        </w:rPr>
      </w:pPr>
    </w:p>
    <w:p w14:paraId="2E6608A7" w14:textId="77777777" w:rsidR="00854752" w:rsidRPr="00854752" w:rsidRDefault="00854752" w:rsidP="00854752">
      <w:pPr>
        <w:keepNext/>
        <w:keepLines/>
        <w:spacing w:before="40" w:line="360" w:lineRule="auto"/>
        <w:jc w:val="center"/>
        <w:outlineLvl w:val="1"/>
        <w:rPr>
          <w:rFonts w:eastAsiaTheme="majorEastAsia" w:cs="Times New Roman"/>
          <w:b/>
          <w:szCs w:val="28"/>
          <w:lang w:val="uk-UA"/>
        </w:rPr>
      </w:pPr>
      <w:bookmarkStart w:id="22" w:name="_Toc90223473"/>
      <w:bookmarkStart w:id="23" w:name="_Toc90317203"/>
      <w:r w:rsidRPr="00854752">
        <w:rPr>
          <w:rFonts w:eastAsiaTheme="majorEastAsia" w:cs="Times New Roman"/>
          <w:b/>
          <w:szCs w:val="28"/>
          <w:lang w:val="uk-UA"/>
        </w:rPr>
        <w:t>Висновки до розділу 2</w:t>
      </w:r>
      <w:bookmarkEnd w:id="22"/>
      <w:bookmarkEnd w:id="23"/>
    </w:p>
    <w:p w14:paraId="1B66CDAE" w14:textId="77777777" w:rsidR="00854752" w:rsidRPr="00854752" w:rsidRDefault="00854752" w:rsidP="00854752">
      <w:pPr>
        <w:spacing w:line="360" w:lineRule="auto"/>
        <w:ind w:firstLine="708"/>
        <w:jc w:val="center"/>
        <w:rPr>
          <w:rFonts w:cs="Times New Roman"/>
          <w:b/>
          <w:szCs w:val="28"/>
          <w:lang w:val="uk-UA"/>
        </w:rPr>
      </w:pPr>
    </w:p>
    <w:p w14:paraId="3BE57009" w14:textId="42590505" w:rsidR="00854752" w:rsidRDefault="00854752" w:rsidP="006C6789">
      <w:pPr>
        <w:spacing w:line="360" w:lineRule="auto"/>
        <w:ind w:firstLine="360"/>
        <w:jc w:val="both"/>
        <w:rPr>
          <w:rFonts w:cs="Times New Roman"/>
          <w:szCs w:val="28"/>
          <w:lang w:val="uk-UA"/>
        </w:rPr>
      </w:pPr>
      <w:r w:rsidRPr="00854752">
        <w:rPr>
          <w:rFonts w:cs="Times New Roman"/>
          <w:szCs w:val="28"/>
          <w:lang w:val="uk-UA"/>
        </w:rPr>
        <w:t>У розділі 2 на основі зібраних та регламентованих даних було побудовано базу знань. Разом з тим, сформовано дерево аварійних ситуацій з рекомендаціями по їх усуненню. Було висунуто вимоги до контролю, керування та сигналізації технологічних параметрів. Побудовано систему автоматизації технологічного процесу виготовлення лускатної аміачної селітри і розроблено</w:t>
      </w:r>
      <w:r>
        <w:rPr>
          <w:rFonts w:cs="Times New Roman"/>
          <w:szCs w:val="28"/>
          <w:lang w:val="uk-UA"/>
        </w:rPr>
        <w:t xml:space="preserve"> відповудну схему автоматизації.</w:t>
      </w:r>
    </w:p>
    <w:p w14:paraId="14EA4A3E" w14:textId="77777777" w:rsidR="00854752" w:rsidRPr="00854752" w:rsidRDefault="00854752" w:rsidP="00854752">
      <w:pPr>
        <w:numPr>
          <w:ilvl w:val="0"/>
          <w:numId w:val="31"/>
        </w:numPr>
        <w:spacing w:line="360" w:lineRule="auto"/>
        <w:contextualSpacing/>
        <w:jc w:val="center"/>
        <w:outlineLvl w:val="0"/>
        <w:rPr>
          <w:rFonts w:cs="Times New Roman"/>
          <w:b/>
          <w:szCs w:val="28"/>
          <w:lang w:val="uk-UA"/>
        </w:rPr>
      </w:pPr>
      <w:bookmarkStart w:id="24" w:name="_Toc90223474"/>
      <w:bookmarkStart w:id="25" w:name="_Toc90317204"/>
      <w:r w:rsidRPr="00854752">
        <w:rPr>
          <w:rFonts w:cs="Times New Roman"/>
          <w:b/>
          <w:szCs w:val="28"/>
          <w:lang w:val="uk-UA"/>
        </w:rPr>
        <w:lastRenderedPageBreak/>
        <w:t>МАТЕМАТИЧНЕ МОДЕЛЮВАННЯ ВИПАРНОГО АПАРАТУ ЯК ОБ</w:t>
      </w:r>
      <w:r w:rsidRPr="00854752">
        <w:rPr>
          <w:rFonts w:cs="Times New Roman"/>
          <w:b/>
          <w:szCs w:val="28"/>
        </w:rPr>
        <w:t>`</w:t>
      </w:r>
      <w:r w:rsidRPr="00854752">
        <w:rPr>
          <w:rFonts w:cs="Times New Roman"/>
          <w:b/>
          <w:szCs w:val="28"/>
          <w:lang w:val="uk-UA"/>
        </w:rPr>
        <w:t>ЄКТА КЕРУВАННЯ</w:t>
      </w:r>
      <w:bookmarkEnd w:id="24"/>
      <w:bookmarkEnd w:id="25"/>
    </w:p>
    <w:p w14:paraId="7B2EE5B1" w14:textId="77777777" w:rsidR="00854752" w:rsidRPr="00854752" w:rsidRDefault="00854752" w:rsidP="00854752">
      <w:pPr>
        <w:spacing w:line="360" w:lineRule="auto"/>
        <w:rPr>
          <w:rFonts w:cs="Times New Roman"/>
          <w:szCs w:val="28"/>
          <w:lang w:val="uk-UA"/>
        </w:rPr>
      </w:pPr>
    </w:p>
    <w:p w14:paraId="512EA7D8" w14:textId="77777777" w:rsidR="00854752" w:rsidRPr="00854752" w:rsidRDefault="00854752" w:rsidP="00854752">
      <w:pPr>
        <w:spacing w:line="360" w:lineRule="auto"/>
        <w:ind w:firstLine="432"/>
        <w:rPr>
          <w:rFonts w:cs="Times New Roman"/>
          <w:szCs w:val="28"/>
          <w:lang w:val="uk-UA"/>
        </w:rPr>
      </w:pPr>
      <w:r w:rsidRPr="00854752">
        <w:rPr>
          <w:rFonts w:cs="Times New Roman"/>
          <w:szCs w:val="28"/>
          <w:lang w:val="uk-UA"/>
        </w:rPr>
        <w:t xml:space="preserve">Випарний апарат є одним з основних у виробництві лускатної аміачної селітри. Саме він формує одну з основних хімічних властивостей аміачної селітри, а саме концентрацію </w:t>
      </w:r>
      <w:r w:rsidRPr="00854752">
        <w:rPr>
          <w:rFonts w:cs="Times New Roman"/>
          <w:sz w:val="26"/>
          <w:szCs w:val="26"/>
        </w:rPr>
        <w:t>NH</w:t>
      </w:r>
      <w:r w:rsidRPr="00854752">
        <w:rPr>
          <w:rFonts w:cs="Times New Roman"/>
          <w:sz w:val="26"/>
          <w:szCs w:val="26"/>
          <w:vertAlign w:val="subscript"/>
          <w:lang w:val="uk-UA"/>
        </w:rPr>
        <w:t>4</w:t>
      </w:r>
      <w:r w:rsidRPr="00854752">
        <w:rPr>
          <w:rFonts w:cs="Times New Roman"/>
          <w:sz w:val="26"/>
          <w:szCs w:val="26"/>
        </w:rPr>
        <w:t>NO</w:t>
      </w:r>
      <w:r w:rsidRPr="00854752">
        <w:rPr>
          <w:rFonts w:cs="Times New Roman"/>
          <w:sz w:val="26"/>
          <w:szCs w:val="26"/>
          <w:vertAlign w:val="subscript"/>
          <w:lang w:val="uk-UA"/>
        </w:rPr>
        <w:t>3</w:t>
      </w:r>
      <w:r w:rsidRPr="00854752">
        <w:rPr>
          <w:rFonts w:cs="Times New Roman"/>
          <w:sz w:val="26"/>
          <w:szCs w:val="26"/>
          <w:lang w:val="uk-UA"/>
        </w:rPr>
        <w:t xml:space="preserve">  в упареному розчині</w:t>
      </w:r>
      <w:r w:rsidRPr="00854752">
        <w:rPr>
          <w:rFonts w:cs="Times New Roman"/>
          <w:szCs w:val="28"/>
          <w:lang w:val="uk-UA"/>
        </w:rPr>
        <w:t>.</w:t>
      </w:r>
    </w:p>
    <w:p w14:paraId="05E9DCB8" w14:textId="19EFB790" w:rsidR="00854752" w:rsidRPr="00854752" w:rsidRDefault="00854752" w:rsidP="00854752">
      <w:pPr>
        <w:spacing w:line="360" w:lineRule="auto"/>
        <w:ind w:firstLine="432"/>
        <w:rPr>
          <w:rFonts w:cs="Times New Roman"/>
          <w:szCs w:val="28"/>
          <w:lang w:val="uk-UA"/>
        </w:rPr>
      </w:pPr>
      <w:r w:rsidRPr="00854752">
        <w:rPr>
          <w:rFonts w:cs="Times New Roman"/>
          <w:szCs w:val="28"/>
          <w:lang w:val="uk-UA"/>
        </w:rPr>
        <w:t>Математичному опису різноманітних типів випарних апаратів присвячено достатньо багато робіт [</w:t>
      </w:r>
      <w:r w:rsidR="00DE0E72">
        <w:rPr>
          <w:lang w:val="uk-UA"/>
        </w:rPr>
        <w:t>2</w:t>
      </w:r>
      <w:r w:rsidR="0011351B">
        <w:rPr>
          <w:rFonts w:cs="Times New Roman"/>
          <w:szCs w:val="28"/>
          <w:lang w:val="uk-UA"/>
        </w:rPr>
        <w:t>],</w:t>
      </w:r>
      <w:r w:rsidRPr="00854752">
        <w:rPr>
          <w:rFonts w:cs="Times New Roman"/>
          <w:szCs w:val="28"/>
          <w:lang w:val="uk-UA"/>
        </w:rPr>
        <w:t>[</w:t>
      </w:r>
      <w:r w:rsidR="0011351B">
        <w:rPr>
          <w:rFonts w:cs="Times New Roman"/>
          <w:szCs w:val="28"/>
          <w:lang w:val="uk-UA"/>
        </w:rPr>
        <w:t>3</w:t>
      </w:r>
      <w:r w:rsidRPr="0011351B">
        <w:rPr>
          <w:rFonts w:cs="Times New Roman"/>
          <w:szCs w:val="28"/>
          <w:lang w:val="uk-UA"/>
        </w:rPr>
        <w:t>]</w:t>
      </w:r>
      <w:r w:rsidR="0011351B">
        <w:rPr>
          <w:rFonts w:cs="Times New Roman"/>
          <w:szCs w:val="28"/>
          <w:lang w:val="uk-UA"/>
        </w:rPr>
        <w:t>,</w:t>
      </w:r>
      <w:r w:rsidRPr="0011351B">
        <w:rPr>
          <w:rFonts w:cs="Times New Roman"/>
          <w:szCs w:val="28"/>
          <w:lang w:val="uk-UA"/>
        </w:rPr>
        <w:t xml:space="preserve"> [</w:t>
      </w:r>
      <w:r w:rsidR="0011351B">
        <w:rPr>
          <w:rFonts w:cs="Times New Roman"/>
          <w:szCs w:val="28"/>
          <w:lang w:val="uk-UA"/>
        </w:rPr>
        <w:t>4</w:t>
      </w:r>
      <w:r w:rsidRPr="0011351B">
        <w:rPr>
          <w:rFonts w:cs="Times New Roman"/>
          <w:szCs w:val="28"/>
          <w:lang w:val="uk-UA"/>
        </w:rPr>
        <w:t>]</w:t>
      </w:r>
      <w:r w:rsidR="0011351B">
        <w:rPr>
          <w:rFonts w:cs="Times New Roman"/>
          <w:szCs w:val="28"/>
          <w:lang w:val="uk-UA"/>
        </w:rPr>
        <w:t>.</w:t>
      </w:r>
      <w:r w:rsidRPr="0011351B">
        <w:rPr>
          <w:rFonts w:cs="Times New Roman"/>
          <w:szCs w:val="28"/>
          <w:lang w:val="uk-UA"/>
        </w:rPr>
        <w:t xml:space="preserve"> Здеб</w:t>
      </w:r>
      <w:r w:rsidRPr="00854752">
        <w:rPr>
          <w:rFonts w:cs="Times New Roman"/>
          <w:szCs w:val="28"/>
          <w:lang w:val="uk-UA"/>
        </w:rPr>
        <w:t>ільшого розглядаються випарні апарати, що обігріваються водяною парою.  Більшість моделей випарних апаратів побудовані на базі наступних допущень</w:t>
      </w:r>
      <w:r w:rsidRPr="00C5196C">
        <w:rPr>
          <w:rFonts w:cs="Times New Roman"/>
          <w:szCs w:val="28"/>
          <w:lang w:val="uk-UA"/>
        </w:rPr>
        <w:t>:</w:t>
      </w:r>
      <w:r w:rsidRPr="00854752">
        <w:rPr>
          <w:rFonts w:cs="Times New Roman"/>
          <w:szCs w:val="28"/>
          <w:lang w:val="uk-UA"/>
        </w:rPr>
        <w:t xml:space="preserve"> </w:t>
      </w:r>
    </w:p>
    <w:p w14:paraId="77C52AC0" w14:textId="77777777" w:rsidR="00854752" w:rsidRPr="00854752" w:rsidRDefault="00854752" w:rsidP="00854752">
      <w:pPr>
        <w:numPr>
          <w:ilvl w:val="0"/>
          <w:numId w:val="34"/>
        </w:numPr>
        <w:spacing w:line="360" w:lineRule="auto"/>
        <w:contextualSpacing/>
        <w:rPr>
          <w:rFonts w:cs="Times New Roman"/>
          <w:szCs w:val="28"/>
          <w:lang w:val="uk-UA"/>
        </w:rPr>
      </w:pPr>
      <w:r w:rsidRPr="00854752">
        <w:rPr>
          <w:rFonts w:cs="Times New Roman"/>
          <w:szCs w:val="28"/>
          <w:lang w:val="uk-UA"/>
        </w:rPr>
        <w:t>щільність речовини у будь-якій точці випарного апарату дорівнює</w:t>
      </w:r>
    </w:p>
    <w:p w14:paraId="6205F285" w14:textId="77777777" w:rsidR="00854752" w:rsidRPr="00854752" w:rsidRDefault="00854752" w:rsidP="00854752">
      <w:pPr>
        <w:spacing w:line="360" w:lineRule="auto"/>
        <w:ind w:left="444" w:firstLine="708"/>
        <w:rPr>
          <w:rFonts w:cs="Times New Roman"/>
          <w:szCs w:val="28"/>
          <w:lang w:val="uk-UA"/>
        </w:rPr>
      </w:pPr>
      <w:r w:rsidRPr="00854752">
        <w:rPr>
          <w:rFonts w:cs="Times New Roman"/>
          <w:szCs w:val="28"/>
          <w:lang w:val="uk-UA"/>
        </w:rPr>
        <w:t>густини на виході з нього;</w:t>
      </w:r>
    </w:p>
    <w:p w14:paraId="1935D261" w14:textId="77777777" w:rsidR="00854752" w:rsidRPr="00854752" w:rsidRDefault="00854752" w:rsidP="00854752">
      <w:pPr>
        <w:numPr>
          <w:ilvl w:val="0"/>
          <w:numId w:val="34"/>
        </w:numPr>
        <w:spacing w:line="360" w:lineRule="auto"/>
        <w:contextualSpacing/>
        <w:rPr>
          <w:rFonts w:cs="Times New Roman"/>
          <w:szCs w:val="28"/>
          <w:lang w:val="uk-UA"/>
        </w:rPr>
      </w:pPr>
      <w:r w:rsidRPr="00854752">
        <w:rPr>
          <w:rFonts w:cs="Times New Roman"/>
          <w:szCs w:val="28"/>
          <w:lang w:val="uk-UA"/>
        </w:rPr>
        <w:t>вторинна пара та розчин у сепараторі знаходяться у термодинамічному рівноваги;</w:t>
      </w:r>
    </w:p>
    <w:p w14:paraId="40D48298" w14:textId="77777777" w:rsidR="00854752" w:rsidRPr="00854752" w:rsidRDefault="00854752" w:rsidP="00854752">
      <w:pPr>
        <w:numPr>
          <w:ilvl w:val="0"/>
          <w:numId w:val="34"/>
        </w:numPr>
        <w:spacing w:line="360" w:lineRule="auto"/>
        <w:contextualSpacing/>
        <w:rPr>
          <w:rFonts w:cs="Times New Roman"/>
          <w:szCs w:val="28"/>
          <w:lang w:val="uk-UA"/>
        </w:rPr>
      </w:pPr>
      <w:r w:rsidRPr="00854752">
        <w:rPr>
          <w:rFonts w:cs="Times New Roman"/>
          <w:szCs w:val="28"/>
          <w:lang w:val="uk-UA"/>
        </w:rPr>
        <w:t>теплоємності всіх технологічних потоків постійні;</w:t>
      </w:r>
    </w:p>
    <w:p w14:paraId="33A2D344" w14:textId="77777777" w:rsidR="00854752" w:rsidRPr="00854752" w:rsidRDefault="00854752" w:rsidP="00854752">
      <w:pPr>
        <w:numPr>
          <w:ilvl w:val="0"/>
          <w:numId w:val="34"/>
        </w:numPr>
        <w:spacing w:line="360" w:lineRule="auto"/>
        <w:contextualSpacing/>
        <w:rPr>
          <w:rFonts w:cs="Times New Roman"/>
          <w:szCs w:val="28"/>
          <w:lang w:val="uk-UA"/>
        </w:rPr>
      </w:pPr>
      <w:r w:rsidRPr="00854752">
        <w:t>накопление конденсата на стенках греющей камеры и сепаратора отсутствует;</w:t>
      </w:r>
    </w:p>
    <w:p w14:paraId="088FAD93" w14:textId="77777777" w:rsidR="00854752" w:rsidRPr="00854752" w:rsidRDefault="00854752" w:rsidP="00854752">
      <w:pPr>
        <w:numPr>
          <w:ilvl w:val="0"/>
          <w:numId w:val="34"/>
        </w:numPr>
        <w:spacing w:line="360" w:lineRule="auto"/>
        <w:contextualSpacing/>
        <w:rPr>
          <w:rFonts w:cs="Times New Roman"/>
          <w:szCs w:val="28"/>
          <w:lang w:val="uk-UA"/>
        </w:rPr>
      </w:pPr>
      <w:r w:rsidRPr="00854752">
        <w:rPr>
          <w:rFonts w:cs="Times New Roman"/>
          <w:szCs w:val="28"/>
          <w:lang w:val="uk-UA"/>
        </w:rPr>
        <w:t>температура речовини у всіх точках апарату однакова;</w:t>
      </w:r>
    </w:p>
    <w:p w14:paraId="0B029A07" w14:textId="77777777" w:rsidR="00854752" w:rsidRPr="00854752" w:rsidRDefault="00854752" w:rsidP="00854752">
      <w:pPr>
        <w:numPr>
          <w:ilvl w:val="0"/>
          <w:numId w:val="34"/>
        </w:numPr>
        <w:spacing w:line="360" w:lineRule="auto"/>
        <w:contextualSpacing/>
        <w:rPr>
          <w:rFonts w:cs="Times New Roman"/>
          <w:szCs w:val="28"/>
          <w:lang w:val="uk-UA"/>
        </w:rPr>
      </w:pPr>
      <w:r w:rsidRPr="00854752">
        <w:rPr>
          <w:rFonts w:cs="Times New Roman"/>
          <w:szCs w:val="28"/>
          <w:lang w:val="uk-UA"/>
        </w:rPr>
        <w:t>винесення рідини пором не відбувається;</w:t>
      </w:r>
    </w:p>
    <w:p w14:paraId="7DDBA5CD" w14:textId="77777777" w:rsidR="00854752" w:rsidRPr="00854752" w:rsidRDefault="00854752" w:rsidP="00854752">
      <w:pPr>
        <w:numPr>
          <w:ilvl w:val="0"/>
          <w:numId w:val="34"/>
        </w:numPr>
        <w:spacing w:line="360" w:lineRule="auto"/>
        <w:contextualSpacing/>
        <w:rPr>
          <w:rFonts w:cs="Times New Roman"/>
          <w:szCs w:val="28"/>
          <w:lang w:val="uk-UA"/>
        </w:rPr>
      </w:pPr>
      <w:r w:rsidRPr="00854752">
        <w:rPr>
          <w:rFonts w:cs="Times New Roman"/>
          <w:szCs w:val="28"/>
          <w:lang w:val="uk-UA"/>
        </w:rPr>
        <w:t>відсутні теплові втрати через корпус;</w:t>
      </w:r>
    </w:p>
    <w:p w14:paraId="6E74B091" w14:textId="77777777" w:rsidR="00854752" w:rsidRPr="00854752" w:rsidRDefault="00854752" w:rsidP="00854752">
      <w:pPr>
        <w:numPr>
          <w:ilvl w:val="0"/>
          <w:numId w:val="34"/>
        </w:numPr>
        <w:spacing w:line="360" w:lineRule="auto"/>
        <w:contextualSpacing/>
        <w:rPr>
          <w:rFonts w:cs="Times New Roman"/>
          <w:szCs w:val="28"/>
          <w:lang w:val="uk-UA"/>
        </w:rPr>
      </w:pPr>
      <w:r w:rsidRPr="00854752">
        <w:rPr>
          <w:rFonts w:cs="Times New Roman"/>
          <w:szCs w:val="28"/>
          <w:lang w:val="uk-UA"/>
        </w:rPr>
        <w:t>процеси кристалізації речовини не відбуваються.</w:t>
      </w:r>
    </w:p>
    <w:p w14:paraId="0DA697B3" w14:textId="77777777" w:rsidR="00854752" w:rsidRPr="00854752" w:rsidRDefault="00854752" w:rsidP="00854752">
      <w:pPr>
        <w:spacing w:line="360" w:lineRule="auto"/>
        <w:ind w:firstLine="567"/>
        <w:jc w:val="both"/>
        <w:rPr>
          <w:rFonts w:cs="Times New Roman"/>
          <w:szCs w:val="28"/>
        </w:rPr>
      </w:pPr>
      <w:r w:rsidRPr="00854752">
        <w:rPr>
          <w:rFonts w:cs="Times New Roman"/>
          <w:szCs w:val="28"/>
          <w:lang w:val="uk-UA"/>
        </w:rPr>
        <w:t>Для опису енергетичного балансу випарного апарату використовується система з трьох диференціальних рівнянь, що описують зміни температури парорідинного простору. Спільно з цими рівняння розглядаються ще два диференціальних рівнянь, що описують зміну рівня і концентрації розчину у сепараторі випарного апарату. Таким чином, система диференціальних рівнянь, що описують перехідні режими у випарному апараті має вигляд</w:t>
      </w:r>
      <w:r w:rsidRPr="00854752">
        <w:rPr>
          <w:rFonts w:cs="Times New Roman"/>
          <w:szCs w:val="28"/>
        </w:rPr>
        <w:t>:</w:t>
      </w:r>
    </w:p>
    <w:p w14:paraId="4B166C98" w14:textId="77777777" w:rsidR="00854752" w:rsidRPr="00854752" w:rsidRDefault="0082614C" w:rsidP="00854752">
      <w:pPr>
        <w:spacing w:line="360" w:lineRule="auto"/>
        <w:jc w:val="center"/>
        <w:rPr>
          <w:rFonts w:cs="Times New Roman"/>
          <w:szCs w:val="28"/>
          <w:lang w:val="en-US"/>
        </w:rPr>
      </w:pPr>
      <m:oMathPara>
        <m:oMath>
          <m:d>
            <m:dPr>
              <m:begChr m:val="{"/>
              <m:endChr m:val=""/>
              <m:ctrlPr>
                <w:rPr>
                  <w:rFonts w:ascii="Cambria Math" w:hAnsi="Cambria Math" w:cs="Times New Roman"/>
                  <w:szCs w:val="28"/>
                  <w:lang w:val="uk-UA"/>
                </w:rPr>
              </m:ctrlPr>
            </m:dPr>
            <m:e>
              <m:eqArr>
                <m:eqArrPr>
                  <m:ctrlPr>
                    <w:rPr>
                      <w:rFonts w:ascii="Cambria Math" w:hAnsi="Cambria Math" w:cs="Times New Roman"/>
                      <w:i/>
                      <w:szCs w:val="28"/>
                      <w:lang w:val="uk-UA"/>
                    </w:rPr>
                  </m:ctrlPr>
                </m:eqArrPr>
                <m:e>
                  <m:r>
                    <w:rPr>
                      <w:rFonts w:ascii="Cambria Math" w:hAnsi="Cambria Math" w:cs="Times New Roman"/>
                      <w:szCs w:val="28"/>
                      <w:lang w:val="en-US"/>
                    </w:rPr>
                    <m:t>a</m:t>
                  </m:r>
                  <m:r>
                    <w:rPr>
                      <w:rFonts w:ascii="Cambria Math" w:hAnsi="Cambria Math" w:cs="Times New Roman"/>
                      <w:szCs w:val="28"/>
                    </w:rPr>
                    <m:t>1</m:t>
                  </m:r>
                  <m:f>
                    <m:fPr>
                      <m:ctrlPr>
                        <w:rPr>
                          <w:rFonts w:ascii="Cambria Math" w:hAnsi="Cambria Math" w:cs="Times New Roman"/>
                          <w:i/>
                          <w:szCs w:val="28"/>
                          <w:lang w:val="en-US"/>
                        </w:rPr>
                      </m:ctrlPr>
                    </m:fPr>
                    <m:num>
                      <m:r>
                        <w:rPr>
                          <w:rFonts w:ascii="Cambria Math" w:hAnsi="Cambria Math" w:cs="Times New Roman"/>
                          <w:szCs w:val="28"/>
                          <w:lang w:val="en-US"/>
                        </w:rPr>
                        <m:t>dT</m:t>
                      </m:r>
                      <m:r>
                        <w:rPr>
                          <w:rFonts w:ascii="Cambria Math" w:hAnsi="Cambria Math" w:cs="Times New Roman"/>
                          <w:szCs w:val="28"/>
                        </w:rPr>
                        <m:t>п</m:t>
                      </m:r>
                    </m:num>
                    <m:den>
                      <m:r>
                        <w:rPr>
                          <w:rFonts w:ascii="Cambria Math" w:hAnsi="Cambria Math" w:cs="Times New Roman"/>
                          <w:szCs w:val="28"/>
                          <w:lang w:val="en-US"/>
                        </w:rPr>
                        <m:t>dτ</m:t>
                      </m:r>
                    </m:den>
                  </m:f>
                  <m:r>
                    <w:rPr>
                      <w:rFonts w:ascii="Cambria Math" w:hAnsi="Cambria Math" w:cs="Times New Roman"/>
                      <w:szCs w:val="28"/>
                    </w:rPr>
                    <m:t>=-</m:t>
                  </m:r>
                  <m:r>
                    <w:rPr>
                      <w:rFonts w:ascii="Cambria Math" w:hAnsi="Cambria Math" w:cs="Times New Roman"/>
                      <w:szCs w:val="28"/>
                      <w:lang w:val="en-US"/>
                    </w:rPr>
                    <m:t>a</m:t>
                  </m:r>
                  <m:r>
                    <w:rPr>
                      <w:rFonts w:ascii="Cambria Math" w:hAnsi="Cambria Math" w:cs="Times New Roman"/>
                      <w:szCs w:val="28"/>
                    </w:rPr>
                    <m:t>2</m:t>
                  </m:r>
                  <m:r>
                    <w:rPr>
                      <w:rFonts w:ascii="Cambria Math" w:hAnsi="Cambria Math" w:cs="Times New Roman"/>
                      <w:szCs w:val="28"/>
                      <w:lang w:val="en-US"/>
                    </w:rPr>
                    <m:t>T</m:t>
                  </m:r>
                  <m:r>
                    <w:rPr>
                      <w:rFonts w:ascii="Cambria Math" w:hAnsi="Cambria Math" w:cs="Times New Roman"/>
                      <w:szCs w:val="28"/>
                    </w:rPr>
                    <m:t>п+</m:t>
                  </m:r>
                  <m:r>
                    <w:rPr>
                      <w:rFonts w:ascii="Cambria Math" w:hAnsi="Cambria Math" w:cs="Times New Roman"/>
                      <w:szCs w:val="28"/>
                      <w:lang w:val="en-US"/>
                    </w:rPr>
                    <m:t>a</m:t>
                  </m:r>
                  <m:r>
                    <w:rPr>
                      <w:rFonts w:ascii="Cambria Math" w:hAnsi="Cambria Math" w:cs="Times New Roman"/>
                      <w:szCs w:val="28"/>
                    </w:rPr>
                    <m:t>3</m:t>
                  </m:r>
                  <m:r>
                    <w:rPr>
                      <w:rFonts w:ascii="Cambria Math" w:hAnsi="Cambria Math" w:cs="Times New Roman"/>
                      <w:szCs w:val="28"/>
                      <w:lang w:val="en-US"/>
                    </w:rPr>
                    <m:t>T</m:t>
                  </m:r>
                  <m:r>
                    <w:rPr>
                      <w:rFonts w:ascii="Cambria Math" w:hAnsi="Cambria Math" w:cs="Times New Roman"/>
                      <w:szCs w:val="28"/>
                    </w:rPr>
                    <m:t>пн+</m:t>
                  </m:r>
                  <m:r>
                    <w:rPr>
                      <w:rFonts w:ascii="Cambria Math" w:hAnsi="Cambria Math" w:cs="Times New Roman"/>
                      <w:szCs w:val="28"/>
                      <w:lang w:val="en-US"/>
                    </w:rPr>
                    <m:t>a</m:t>
                  </m:r>
                  <m:r>
                    <w:rPr>
                      <w:rFonts w:ascii="Cambria Math" w:hAnsi="Cambria Math" w:cs="Times New Roman"/>
                      <w:szCs w:val="28"/>
                    </w:rPr>
                    <m:t>4</m:t>
                  </m:r>
                  <m:d>
                    <m:dPr>
                      <m:ctrlPr>
                        <w:rPr>
                          <w:rFonts w:ascii="Cambria Math" w:hAnsi="Cambria Math" w:cs="Times New Roman"/>
                          <w:i/>
                          <w:szCs w:val="28"/>
                          <w:lang w:val="en-US"/>
                        </w:rPr>
                      </m:ctrlPr>
                    </m:dPr>
                    <m:e>
                      <m:r>
                        <w:rPr>
                          <w:rFonts w:ascii="Cambria Math" w:hAnsi="Cambria Math" w:cs="Times New Roman"/>
                          <w:szCs w:val="28"/>
                          <w:lang w:val="en-US"/>
                        </w:rPr>
                        <m:t>Ws</m:t>
                      </m:r>
                      <m:r>
                        <w:rPr>
                          <w:rFonts w:ascii="Cambria Math" w:hAnsi="Cambria Math" w:cs="Times New Roman"/>
                          <w:szCs w:val="28"/>
                        </w:rPr>
                        <m:t>+</m:t>
                      </m:r>
                      <m:r>
                        <w:rPr>
                          <w:rFonts w:ascii="Cambria Math" w:hAnsi="Cambria Math" w:cs="Times New Roman"/>
                          <w:szCs w:val="28"/>
                          <w:lang w:val="en-US"/>
                        </w:rPr>
                        <m:t>W</m:t>
                      </m:r>
                      <m:r>
                        <w:rPr>
                          <w:rFonts w:ascii="Cambria Math" w:hAnsi="Cambria Math" w:cs="Times New Roman"/>
                          <w:szCs w:val="28"/>
                        </w:rPr>
                        <m:t>п</m:t>
                      </m:r>
                    </m:e>
                  </m:d>
                  <m:r>
                    <w:rPr>
                      <w:rFonts w:ascii="Cambria Math" w:hAnsi="Cambria Math" w:cs="Times New Roman"/>
                      <w:szCs w:val="28"/>
                    </w:rPr>
                    <m:t>+</m:t>
                  </m:r>
                  <m:r>
                    <w:rPr>
                      <w:rFonts w:ascii="Cambria Math" w:hAnsi="Cambria Math" w:cs="Times New Roman"/>
                      <w:szCs w:val="28"/>
                      <w:lang w:val="en-US"/>
                    </w:rPr>
                    <m:t>a</m:t>
                  </m:r>
                  <m:r>
                    <w:rPr>
                      <w:rFonts w:ascii="Cambria Math" w:hAnsi="Cambria Math" w:cs="Times New Roman"/>
                      <w:szCs w:val="28"/>
                    </w:rPr>
                    <m:t>5(</m:t>
                  </m:r>
                  <m:r>
                    <w:rPr>
                      <w:rFonts w:ascii="Cambria Math" w:hAnsi="Cambria Math" w:cs="Times New Roman"/>
                      <w:szCs w:val="28"/>
                      <w:lang w:val="en-US"/>
                    </w:rPr>
                    <m:t>T</m:t>
                  </m:r>
                  <m:r>
                    <w:rPr>
                      <w:rFonts w:ascii="Cambria Math" w:hAnsi="Cambria Math" w:cs="Times New Roman"/>
                      <w:szCs w:val="28"/>
                    </w:rPr>
                    <m:t>п)</m:t>
                  </m:r>
                </m:e>
                <m:e>
                  <m:r>
                    <w:rPr>
                      <w:rFonts w:ascii="Cambria Math" w:hAnsi="Cambria Math" w:cs="Times New Roman"/>
                      <w:szCs w:val="28"/>
                      <w:lang w:val="uk-UA"/>
                    </w:rPr>
                    <m:t>с1</m:t>
                  </m:r>
                  <m:f>
                    <m:fPr>
                      <m:ctrlPr>
                        <w:rPr>
                          <w:rFonts w:ascii="Cambria Math" w:hAnsi="Cambria Math" w:cs="Times New Roman"/>
                          <w:i/>
                          <w:szCs w:val="28"/>
                          <w:lang w:val="uk-UA"/>
                        </w:rPr>
                      </m:ctrlPr>
                    </m:fPr>
                    <m:num>
                      <m:r>
                        <w:rPr>
                          <w:rFonts w:ascii="Cambria Math" w:hAnsi="Cambria Math" w:cs="Times New Roman"/>
                          <w:szCs w:val="28"/>
                          <w:lang w:val="uk-UA"/>
                        </w:rPr>
                        <m:t>dT</m:t>
                      </m:r>
                      <m:r>
                        <w:rPr>
                          <w:rFonts w:ascii="Cambria Math" w:hAnsi="Cambria Math" w:cs="Times New Roman"/>
                          <w:szCs w:val="28"/>
                        </w:rPr>
                        <m:t>пн</m:t>
                      </m:r>
                    </m:num>
                    <m:den>
                      <m:r>
                        <w:rPr>
                          <w:rFonts w:ascii="Cambria Math" w:hAnsi="Cambria Math" w:cs="Times New Roman"/>
                          <w:szCs w:val="28"/>
                          <w:lang w:val="uk-UA"/>
                        </w:rPr>
                        <m:t>dτ</m:t>
                      </m:r>
                    </m:den>
                  </m:f>
                  <m:r>
                    <w:rPr>
                      <w:rFonts w:ascii="Cambria Math" w:hAnsi="Cambria Math" w:cs="Times New Roman"/>
                      <w:szCs w:val="28"/>
                      <w:lang w:val="uk-UA"/>
                    </w:rPr>
                    <m:t>=-c2T</m:t>
                  </m:r>
                  <m:r>
                    <w:rPr>
                      <w:rFonts w:ascii="Cambria Math" w:hAnsi="Cambria Math" w:cs="Times New Roman"/>
                      <w:szCs w:val="28"/>
                    </w:rPr>
                    <m:t>пн+</m:t>
                  </m:r>
                  <m:r>
                    <w:rPr>
                      <w:rFonts w:ascii="Cambria Math" w:hAnsi="Cambria Math" w:cs="Times New Roman"/>
                      <w:szCs w:val="28"/>
                      <w:lang w:val="en-US"/>
                    </w:rPr>
                    <m:t>c</m:t>
                  </m:r>
                  <m:r>
                    <w:rPr>
                      <w:rFonts w:ascii="Cambria Math" w:hAnsi="Cambria Math" w:cs="Times New Roman"/>
                      <w:szCs w:val="28"/>
                    </w:rPr>
                    <m:t>3</m:t>
                  </m:r>
                  <m:r>
                    <w:rPr>
                      <w:rFonts w:ascii="Cambria Math" w:hAnsi="Cambria Math" w:cs="Times New Roman"/>
                      <w:szCs w:val="28"/>
                      <w:lang w:val="en-US"/>
                    </w:rPr>
                    <m:t>T</m:t>
                  </m:r>
                  <m:r>
                    <w:rPr>
                      <w:rFonts w:ascii="Cambria Math" w:hAnsi="Cambria Math" w:cs="Times New Roman"/>
                      <w:szCs w:val="28"/>
                    </w:rPr>
                    <m:t>п+</m:t>
                  </m:r>
                  <m:r>
                    <w:rPr>
                      <w:rFonts w:ascii="Cambria Math" w:hAnsi="Cambria Math" w:cs="Times New Roman"/>
                      <w:szCs w:val="28"/>
                      <w:lang w:val="en-US"/>
                    </w:rPr>
                    <m:t>c</m:t>
                  </m:r>
                  <m:r>
                    <w:rPr>
                      <w:rFonts w:ascii="Cambria Math" w:hAnsi="Cambria Math" w:cs="Times New Roman"/>
                      <w:szCs w:val="28"/>
                    </w:rPr>
                    <m:t>4</m:t>
                  </m:r>
                  <m:r>
                    <w:rPr>
                      <w:rFonts w:ascii="Cambria Math" w:hAnsi="Cambria Math" w:cs="Times New Roman"/>
                      <w:szCs w:val="28"/>
                      <w:lang w:val="en-US"/>
                    </w:rPr>
                    <m:t>T</m:t>
                  </m:r>
                  <m:ctrlPr>
                    <w:rPr>
                      <w:rFonts w:ascii="Cambria Math" w:eastAsia="Cambria Math" w:hAnsi="Cambria Math" w:cs="Cambria Math"/>
                      <w:i/>
                      <w:szCs w:val="28"/>
                      <w:lang w:val="uk-UA"/>
                    </w:rPr>
                  </m:ctrlPr>
                </m:e>
                <m:e>
                  <m:r>
                    <w:rPr>
                      <w:rFonts w:ascii="Cambria Math" w:eastAsia="Cambria Math" w:hAnsi="Cambria Math" w:cs="Cambria Math"/>
                      <w:szCs w:val="28"/>
                      <w:lang w:val="uk-UA"/>
                    </w:rPr>
                    <m:t>d1</m:t>
                  </m:r>
                  <m:f>
                    <m:fPr>
                      <m:ctrlPr>
                        <w:rPr>
                          <w:rFonts w:ascii="Cambria Math" w:eastAsia="Cambria Math" w:hAnsi="Cambria Math" w:cs="Cambria Math"/>
                          <w:i/>
                          <w:szCs w:val="28"/>
                          <w:lang w:val="uk-UA"/>
                        </w:rPr>
                      </m:ctrlPr>
                    </m:fPr>
                    <m:num>
                      <m:r>
                        <w:rPr>
                          <w:rFonts w:ascii="Cambria Math" w:eastAsia="Cambria Math" w:hAnsi="Cambria Math" w:cs="Cambria Math"/>
                          <w:szCs w:val="28"/>
                          <w:lang w:val="uk-UA"/>
                        </w:rPr>
                        <m:t>dT</m:t>
                      </m:r>
                    </m:num>
                    <m:den>
                      <m:r>
                        <w:rPr>
                          <w:rFonts w:ascii="Cambria Math" w:eastAsia="Cambria Math" w:hAnsi="Cambria Math" w:cs="Cambria Math"/>
                          <w:szCs w:val="28"/>
                          <w:lang w:val="uk-UA"/>
                        </w:rPr>
                        <m:t xml:space="preserve">dτ </m:t>
                      </m:r>
                    </m:den>
                  </m:f>
                  <m:r>
                    <w:rPr>
                      <w:rFonts w:ascii="Cambria Math" w:eastAsia="Cambria Math" w:hAnsi="Cambria Math" w:cs="Cambria Math"/>
                      <w:szCs w:val="28"/>
                      <w:lang w:val="uk-UA"/>
                    </w:rPr>
                    <m:t>=-d2T+d3T</m:t>
                  </m:r>
                  <m:r>
                    <w:rPr>
                      <w:rFonts w:ascii="Cambria Math" w:eastAsia="Cambria Math" w:hAnsi="Cambria Math" w:cs="Cambria Math"/>
                      <w:szCs w:val="28"/>
                    </w:rPr>
                    <m:t>пн-</m:t>
                  </m:r>
                  <m:r>
                    <w:rPr>
                      <w:rFonts w:ascii="Cambria Math" w:eastAsia="Cambria Math" w:hAnsi="Cambria Math" w:cs="Cambria Math"/>
                      <w:szCs w:val="28"/>
                      <w:lang w:val="en-US"/>
                    </w:rPr>
                    <m:t>d</m:t>
                  </m:r>
                  <m:r>
                    <w:rPr>
                      <w:rFonts w:ascii="Cambria Math" w:eastAsia="Cambria Math" w:hAnsi="Cambria Math" w:cs="Cambria Math"/>
                      <w:szCs w:val="28"/>
                    </w:rPr>
                    <m:t>4</m:t>
                  </m:r>
                  <m:r>
                    <w:rPr>
                      <w:rFonts w:ascii="Cambria Math" w:eastAsia="Cambria Math" w:hAnsi="Cambria Math" w:cs="Cambria Math"/>
                      <w:szCs w:val="28"/>
                      <w:lang w:val="en-US"/>
                    </w:rPr>
                    <m:t>Wv</m:t>
                  </m:r>
                  <m:r>
                    <w:rPr>
                      <w:rFonts w:ascii="Cambria Math" w:eastAsia="Cambria Math" w:hAnsi="Cambria Math" w:cs="Cambria Math"/>
                      <w:szCs w:val="28"/>
                    </w:rPr>
                    <m:t>+</m:t>
                  </m:r>
                  <m:r>
                    <w:rPr>
                      <w:rFonts w:ascii="Cambria Math" w:eastAsia="Cambria Math" w:hAnsi="Cambria Math" w:cs="Cambria Math"/>
                      <w:szCs w:val="28"/>
                      <w:lang w:val="en-US"/>
                    </w:rPr>
                    <m:t>d</m:t>
                  </m:r>
                  <m:r>
                    <w:rPr>
                      <w:rFonts w:ascii="Cambria Math" w:eastAsia="Cambria Math" w:hAnsi="Cambria Math" w:cs="Cambria Math"/>
                      <w:szCs w:val="28"/>
                    </w:rPr>
                    <m:t>5</m:t>
                  </m:r>
                  <m:ctrlPr>
                    <w:rPr>
                      <w:rFonts w:ascii="Cambria Math" w:eastAsia="Cambria Math" w:hAnsi="Cambria Math" w:cs="Cambria Math"/>
                      <w:i/>
                      <w:szCs w:val="28"/>
                      <w:lang w:val="uk-UA"/>
                    </w:rPr>
                  </m:ctrlPr>
                </m:e>
                <m:e>
                  <m:r>
                    <w:rPr>
                      <w:rFonts w:ascii="Cambria Math" w:eastAsia="Cambria Math" w:hAnsi="Cambria Math" w:cs="Cambria Math"/>
                      <w:szCs w:val="28"/>
                      <w:lang w:val="uk-UA"/>
                    </w:rPr>
                    <m:t>e1</m:t>
                  </m:r>
                  <m:f>
                    <m:fPr>
                      <m:ctrlPr>
                        <w:rPr>
                          <w:rFonts w:ascii="Cambria Math" w:eastAsia="Cambria Math" w:hAnsi="Cambria Math" w:cs="Cambria Math"/>
                          <w:i/>
                          <w:szCs w:val="28"/>
                          <w:lang w:val="uk-UA"/>
                        </w:rPr>
                      </m:ctrlPr>
                    </m:fPr>
                    <m:num>
                      <m:r>
                        <w:rPr>
                          <w:rFonts w:ascii="Cambria Math" w:eastAsia="Cambria Math" w:hAnsi="Cambria Math" w:cs="Cambria Math"/>
                          <w:szCs w:val="28"/>
                          <w:lang w:val="uk-UA"/>
                        </w:rPr>
                        <m:t>dh</m:t>
                      </m:r>
                    </m:num>
                    <m:den>
                      <m:r>
                        <w:rPr>
                          <w:rFonts w:ascii="Cambria Math" w:eastAsia="Cambria Math" w:hAnsi="Cambria Math" w:cs="Cambria Math"/>
                          <w:szCs w:val="28"/>
                          <w:lang w:val="uk-UA"/>
                        </w:rPr>
                        <m:t>dτ</m:t>
                      </m:r>
                    </m:den>
                  </m:f>
                  <m:r>
                    <w:rPr>
                      <w:rFonts w:ascii="Cambria Math" w:eastAsia="Cambria Math" w:hAnsi="Cambria Math" w:cs="Cambria Math"/>
                      <w:szCs w:val="28"/>
                      <w:lang w:val="uk-UA"/>
                    </w:rPr>
                    <m:t>=Sf-Sp-Wv</m:t>
                  </m:r>
                  <m:ctrlPr>
                    <w:rPr>
                      <w:rFonts w:ascii="Cambria Math" w:eastAsia="Cambria Math" w:hAnsi="Cambria Math" w:cs="Cambria Math"/>
                      <w:i/>
                      <w:szCs w:val="28"/>
                      <w:lang w:val="uk-UA"/>
                    </w:rPr>
                  </m:ctrlPr>
                </m:e>
                <m:e>
                  <m:r>
                    <w:rPr>
                      <w:rFonts w:ascii="Cambria Math" w:eastAsia="Cambria Math" w:hAnsi="Cambria Math" w:cs="Cambria Math"/>
                      <w:szCs w:val="28"/>
                      <w:lang w:val="uk-UA"/>
                    </w:rPr>
                    <m:t>f1</m:t>
                  </m:r>
                  <m:f>
                    <m:fPr>
                      <m:ctrlPr>
                        <w:rPr>
                          <w:rFonts w:ascii="Cambria Math" w:eastAsia="Cambria Math" w:hAnsi="Cambria Math" w:cs="Cambria Math"/>
                          <w:i/>
                          <w:szCs w:val="28"/>
                          <w:lang w:val="uk-UA"/>
                        </w:rPr>
                      </m:ctrlPr>
                    </m:fPr>
                    <m:num>
                      <m:r>
                        <w:rPr>
                          <w:rFonts w:ascii="Cambria Math" w:eastAsia="Cambria Math" w:hAnsi="Cambria Math" w:cs="Cambria Math"/>
                          <w:szCs w:val="28"/>
                          <w:lang w:val="uk-UA"/>
                        </w:rPr>
                        <m:t>dC</m:t>
                      </m:r>
                    </m:num>
                    <m:den>
                      <m:r>
                        <w:rPr>
                          <w:rFonts w:ascii="Cambria Math" w:eastAsia="Cambria Math" w:hAnsi="Cambria Math" w:cs="Cambria Math"/>
                          <w:szCs w:val="28"/>
                          <w:lang w:val="uk-UA"/>
                        </w:rPr>
                        <m:t>df</m:t>
                      </m:r>
                    </m:den>
                  </m:f>
                  <m:r>
                    <w:rPr>
                      <w:rFonts w:ascii="Cambria Math" w:eastAsia="Cambria Math" w:hAnsi="Cambria Math" w:cs="Cambria Math"/>
                      <w:szCs w:val="28"/>
                      <w:lang w:val="uk-UA"/>
                    </w:rPr>
                    <m:t>=CfSf-C(Sf-Wv)</m:t>
                  </m:r>
                </m:e>
              </m:eqArr>
            </m:e>
          </m:d>
        </m:oMath>
      </m:oMathPara>
    </w:p>
    <w:p w14:paraId="3650D065" w14:textId="77777777" w:rsidR="00854752" w:rsidRPr="00854752" w:rsidRDefault="00854752" w:rsidP="00854752">
      <w:pPr>
        <w:spacing w:line="360" w:lineRule="auto"/>
        <w:jc w:val="right"/>
        <w:rPr>
          <w:rFonts w:cs="Times New Roman"/>
          <w:szCs w:val="28"/>
        </w:rPr>
      </w:pPr>
      <w:r w:rsidRPr="00854752">
        <w:rPr>
          <w:rFonts w:cs="Times New Roman"/>
          <w:szCs w:val="28"/>
        </w:rPr>
        <w:t>(3.1)</w:t>
      </w:r>
    </w:p>
    <w:p w14:paraId="55578FFA" w14:textId="77777777" w:rsidR="00854752" w:rsidRPr="00854752" w:rsidRDefault="00854752" w:rsidP="00854752">
      <w:pPr>
        <w:spacing w:line="360" w:lineRule="auto"/>
        <w:jc w:val="both"/>
      </w:pPr>
      <w:r w:rsidRPr="00854752">
        <w:rPr>
          <w:rFonts w:cs="Times New Roman"/>
          <w:szCs w:val="28"/>
          <w:lang w:val="uk-UA"/>
        </w:rPr>
        <w:t>д</w:t>
      </w:r>
      <w:r w:rsidRPr="00854752">
        <w:rPr>
          <w:rFonts w:cs="Times New Roman"/>
          <w:szCs w:val="28"/>
        </w:rPr>
        <w:t xml:space="preserve">е </w:t>
      </w:r>
      <m:oMath>
        <m:r>
          <w:rPr>
            <w:rFonts w:ascii="Cambria Math" w:hAnsi="Cambria Math" w:cs="Times New Roman"/>
            <w:szCs w:val="28"/>
            <w:lang w:val="en-US"/>
          </w:rPr>
          <m:t>T</m:t>
        </m:r>
        <m:r>
          <w:rPr>
            <w:rFonts w:ascii="Cambria Math" w:hAnsi="Cambria Math" w:cs="Times New Roman"/>
            <w:szCs w:val="28"/>
          </w:rPr>
          <m:t>п,</m:t>
        </m:r>
        <m:r>
          <w:rPr>
            <w:rFonts w:ascii="Cambria Math" w:hAnsi="Cambria Math" w:cs="Times New Roman"/>
            <w:szCs w:val="28"/>
            <w:lang w:val="en-US"/>
          </w:rPr>
          <m:t>T</m:t>
        </m:r>
        <m:r>
          <w:rPr>
            <w:rFonts w:ascii="Cambria Math" w:hAnsi="Cambria Math" w:cs="Times New Roman"/>
            <w:szCs w:val="28"/>
          </w:rPr>
          <m:t xml:space="preserve">пн, </m:t>
        </m:r>
        <m:r>
          <w:rPr>
            <w:rFonts w:ascii="Cambria Math" w:hAnsi="Cambria Math" w:cs="Times New Roman"/>
            <w:szCs w:val="28"/>
            <w:lang w:val="en-US"/>
          </w:rPr>
          <m:t>T</m:t>
        </m:r>
      </m:oMath>
      <w:r w:rsidRPr="00854752">
        <w:rPr>
          <w:rFonts w:eastAsiaTheme="minorEastAsia" w:cs="Times New Roman"/>
          <w:szCs w:val="28"/>
        </w:rPr>
        <w:t xml:space="preserve"> – в</w:t>
      </w:r>
      <w:r w:rsidRPr="00854752">
        <w:rPr>
          <w:rFonts w:eastAsiaTheme="minorEastAsia" w:cs="Times New Roman"/>
          <w:szCs w:val="28"/>
          <w:lang w:val="uk-UA"/>
        </w:rPr>
        <w:t xml:space="preserve">ідповідно температура пари в гріючій камері, температура поверхні нагріву та температура розчину в апараті, </w:t>
      </w:r>
      <w:r w:rsidRPr="00854752">
        <w:sym w:font="Symbol" w:char="F0B0"/>
      </w:r>
      <w:r w:rsidRPr="00854752">
        <w:t>C;</w:t>
      </w:r>
    </w:p>
    <w:p w14:paraId="1B3B4922" w14:textId="77777777" w:rsidR="00854752" w:rsidRPr="00854752" w:rsidRDefault="00854752" w:rsidP="00854752">
      <w:pPr>
        <w:spacing w:line="360" w:lineRule="auto"/>
        <w:jc w:val="both"/>
        <w:rPr>
          <w:rFonts w:eastAsiaTheme="minorEastAsia" w:cs="Times New Roman"/>
          <w:szCs w:val="28"/>
          <w:vertAlign w:val="superscript"/>
          <w:lang w:val="uk-UA"/>
        </w:rPr>
      </w:pPr>
      <w:r w:rsidRPr="00854752">
        <w:rPr>
          <w:i/>
          <w:lang w:val="en-US"/>
        </w:rPr>
        <w:t>Sf</w:t>
      </w:r>
      <w:r w:rsidRPr="00854752">
        <w:rPr>
          <w:i/>
        </w:rPr>
        <w:t xml:space="preserve">, </w:t>
      </w:r>
      <w:r w:rsidRPr="00854752">
        <w:rPr>
          <w:i/>
          <w:lang w:val="en-US"/>
        </w:rPr>
        <w:t>Sp</w:t>
      </w:r>
      <w:r w:rsidRPr="00854752">
        <w:t xml:space="preserve"> – </w:t>
      </w:r>
      <w:r w:rsidRPr="00854752">
        <w:rPr>
          <w:rFonts w:eastAsiaTheme="minorEastAsia" w:cs="Times New Roman"/>
          <w:szCs w:val="28"/>
        </w:rPr>
        <w:t>в</w:t>
      </w:r>
      <w:r w:rsidRPr="00854752">
        <w:rPr>
          <w:rFonts w:eastAsiaTheme="minorEastAsia" w:cs="Times New Roman"/>
          <w:szCs w:val="28"/>
          <w:lang w:val="uk-UA"/>
        </w:rPr>
        <w:t>ідповідно</w:t>
      </w:r>
      <w:r w:rsidRPr="00854752">
        <w:rPr>
          <w:rFonts w:eastAsiaTheme="minorEastAsia" w:cs="Times New Roman"/>
          <w:szCs w:val="28"/>
        </w:rPr>
        <w:t xml:space="preserve"> масова витрати </w:t>
      </w:r>
      <w:r w:rsidRPr="00854752">
        <w:rPr>
          <w:rFonts w:eastAsiaTheme="minorEastAsia" w:cs="Times New Roman"/>
          <w:szCs w:val="28"/>
          <w:lang w:val="uk-UA"/>
        </w:rPr>
        <w:t>свіжого і упареного розчинів кг/год</w:t>
      </w:r>
      <w:r w:rsidRPr="00854752">
        <w:rPr>
          <w:rFonts w:eastAsiaTheme="minorEastAsia" w:cs="Times New Roman"/>
          <w:szCs w:val="28"/>
          <w:vertAlign w:val="superscript"/>
          <w:lang w:val="uk-UA"/>
        </w:rPr>
        <w:t xml:space="preserve"> </w:t>
      </w:r>
    </w:p>
    <w:p w14:paraId="4C7152A0" w14:textId="77777777" w:rsidR="00854752" w:rsidRPr="00854752" w:rsidRDefault="00854752" w:rsidP="00854752">
      <w:pPr>
        <w:spacing w:line="360" w:lineRule="auto"/>
        <w:jc w:val="both"/>
        <w:rPr>
          <w:rFonts w:eastAsiaTheme="minorEastAsia" w:cs="Times New Roman"/>
          <w:i/>
          <w:szCs w:val="28"/>
        </w:rPr>
      </w:pPr>
      <w:r w:rsidRPr="00854752">
        <w:rPr>
          <w:rFonts w:eastAsiaTheme="minorEastAsia" w:cs="Times New Roman"/>
          <w:i/>
          <w:szCs w:val="28"/>
          <w:lang w:val="en-US"/>
        </w:rPr>
        <w:t>Cf</w:t>
      </w:r>
      <w:r w:rsidRPr="00854752">
        <w:rPr>
          <w:rFonts w:eastAsiaTheme="minorEastAsia" w:cs="Times New Roman"/>
          <w:i/>
          <w:szCs w:val="28"/>
          <w:lang w:val="uk-UA"/>
        </w:rPr>
        <w:t>, С</w:t>
      </w:r>
      <w:r w:rsidRPr="00854752">
        <w:rPr>
          <w:rFonts w:eastAsiaTheme="minorEastAsia" w:cs="Times New Roman"/>
          <w:szCs w:val="28"/>
          <w:lang w:val="uk-UA"/>
        </w:rPr>
        <w:t xml:space="preserve"> -  відповідно концентрація свіжого і упареного розчинів, кг/м</w:t>
      </w:r>
      <w:r w:rsidRPr="00854752">
        <w:rPr>
          <w:rFonts w:eastAsiaTheme="minorEastAsia" w:cs="Times New Roman"/>
          <w:szCs w:val="28"/>
          <w:vertAlign w:val="superscript"/>
          <w:lang w:val="uk-UA"/>
        </w:rPr>
        <w:t>3</w:t>
      </w:r>
    </w:p>
    <w:p w14:paraId="327BA396" w14:textId="77777777" w:rsidR="00854752" w:rsidRPr="00854752" w:rsidRDefault="00854752" w:rsidP="00854752">
      <w:pPr>
        <w:spacing w:line="360" w:lineRule="auto"/>
        <w:jc w:val="both"/>
        <w:rPr>
          <w:rFonts w:eastAsiaTheme="minorEastAsia" w:cs="Times New Roman"/>
          <w:szCs w:val="28"/>
          <w:lang w:val="uk-UA"/>
        </w:rPr>
      </w:pPr>
      <w:r w:rsidRPr="00854752">
        <w:rPr>
          <w:rFonts w:eastAsiaTheme="minorEastAsia" w:cs="Times New Roman"/>
          <w:i/>
          <w:szCs w:val="28"/>
          <w:lang w:val="en-US"/>
        </w:rPr>
        <w:t>h</w:t>
      </w:r>
      <w:r w:rsidRPr="00854752">
        <w:rPr>
          <w:rFonts w:eastAsiaTheme="minorEastAsia" w:cs="Times New Roman"/>
          <w:i/>
          <w:szCs w:val="28"/>
        </w:rPr>
        <w:t xml:space="preserve"> – </w:t>
      </w:r>
      <w:r w:rsidRPr="00854752">
        <w:rPr>
          <w:rFonts w:eastAsiaTheme="minorEastAsia" w:cs="Times New Roman"/>
          <w:szCs w:val="28"/>
        </w:rPr>
        <w:t>р</w:t>
      </w:r>
      <w:r w:rsidRPr="00854752">
        <w:rPr>
          <w:rFonts w:eastAsiaTheme="minorEastAsia" w:cs="Times New Roman"/>
          <w:szCs w:val="28"/>
          <w:lang w:val="uk-UA"/>
        </w:rPr>
        <w:t>івень розчину в апараті, м</w:t>
      </w:r>
    </w:p>
    <w:p w14:paraId="4C3F74B4" w14:textId="77777777" w:rsidR="00854752" w:rsidRPr="00854752" w:rsidRDefault="00854752" w:rsidP="00854752">
      <w:pPr>
        <w:spacing w:line="360" w:lineRule="auto"/>
        <w:jc w:val="both"/>
        <w:rPr>
          <w:rFonts w:eastAsiaTheme="minorEastAsia" w:cs="Times New Roman"/>
          <w:szCs w:val="28"/>
          <w:lang w:val="uk-UA"/>
        </w:rPr>
      </w:pPr>
      <w:r w:rsidRPr="00854752">
        <w:rPr>
          <w:rFonts w:eastAsiaTheme="minorEastAsia" w:cs="Times New Roman"/>
          <w:i/>
          <w:szCs w:val="28"/>
          <w:lang w:val="en-US"/>
        </w:rPr>
        <w:t>Ws</w:t>
      </w:r>
      <w:r w:rsidRPr="00854752">
        <w:rPr>
          <w:rFonts w:eastAsiaTheme="minorEastAsia" w:cs="Times New Roman"/>
          <w:i/>
          <w:szCs w:val="28"/>
          <w:lang w:val="uk-UA"/>
        </w:rPr>
        <w:t xml:space="preserve">, </w:t>
      </w:r>
      <w:r w:rsidRPr="00854752">
        <w:rPr>
          <w:rFonts w:eastAsiaTheme="minorEastAsia" w:cs="Times New Roman"/>
          <w:i/>
          <w:szCs w:val="28"/>
          <w:lang w:val="en-US"/>
        </w:rPr>
        <w:t>Wv</w:t>
      </w:r>
      <w:r w:rsidRPr="00854752">
        <w:rPr>
          <w:rFonts w:eastAsiaTheme="minorEastAsia" w:cs="Times New Roman"/>
          <w:i/>
          <w:szCs w:val="28"/>
          <w:lang w:val="uk-UA"/>
        </w:rPr>
        <w:t xml:space="preserve">, </w:t>
      </w:r>
      <w:r w:rsidRPr="00854752">
        <w:rPr>
          <w:rFonts w:eastAsiaTheme="minorEastAsia" w:cs="Times New Roman"/>
          <w:i/>
          <w:szCs w:val="28"/>
          <w:lang w:val="en-US"/>
        </w:rPr>
        <w:t>W</w:t>
      </w:r>
      <w:r w:rsidRPr="00854752">
        <w:rPr>
          <w:rFonts w:eastAsiaTheme="minorEastAsia" w:cs="Times New Roman"/>
          <w:szCs w:val="28"/>
          <w:lang w:val="uk-UA"/>
        </w:rPr>
        <w:t>п – відповідно витрата гріючої пари , вторинної пари на відтяжки неконденсуючих газів, кг/год</w:t>
      </w:r>
    </w:p>
    <w:p w14:paraId="396CF49C" w14:textId="77777777" w:rsidR="00854752" w:rsidRPr="00854752" w:rsidRDefault="00854752" w:rsidP="00854752">
      <w:pPr>
        <w:spacing w:line="360" w:lineRule="auto"/>
        <w:jc w:val="both"/>
        <w:rPr>
          <w:rFonts w:eastAsiaTheme="minorEastAsia" w:cs="Times New Roman"/>
          <w:szCs w:val="28"/>
          <w:lang w:val="uk-UA"/>
        </w:rPr>
      </w:pPr>
      <w:r w:rsidRPr="00854752">
        <w:rPr>
          <w:rFonts w:eastAsiaTheme="minorEastAsia" w:cs="Times New Roman"/>
          <w:szCs w:val="28"/>
          <w:lang w:val="uk-UA"/>
        </w:rPr>
        <w:tab/>
        <w:t xml:space="preserve">Коефіцієнти </w:t>
      </w:r>
      <w:r w:rsidRPr="00854752">
        <w:rPr>
          <w:rFonts w:eastAsiaTheme="minorEastAsia" w:cs="Times New Roman"/>
          <w:i/>
          <w:szCs w:val="28"/>
          <w:lang w:val="en-US"/>
        </w:rPr>
        <w:t>a</w:t>
      </w:r>
      <w:r w:rsidRPr="00854752">
        <w:rPr>
          <w:rFonts w:eastAsiaTheme="minorEastAsia" w:cs="Times New Roman"/>
          <w:i/>
          <w:szCs w:val="28"/>
          <w:lang w:val="uk-UA"/>
        </w:rPr>
        <w:t xml:space="preserve">1, </w:t>
      </w:r>
      <w:r w:rsidRPr="00854752">
        <w:rPr>
          <w:rFonts w:eastAsiaTheme="minorEastAsia" w:cs="Times New Roman"/>
          <w:i/>
          <w:szCs w:val="28"/>
          <w:lang w:val="en-US"/>
        </w:rPr>
        <w:t>c</w:t>
      </w:r>
      <w:r w:rsidRPr="00854752">
        <w:rPr>
          <w:rFonts w:eastAsiaTheme="minorEastAsia" w:cs="Times New Roman"/>
          <w:i/>
          <w:szCs w:val="28"/>
          <w:lang w:val="uk-UA"/>
        </w:rPr>
        <w:t xml:space="preserve">1, </w:t>
      </w:r>
      <w:r w:rsidRPr="00854752">
        <w:rPr>
          <w:rFonts w:eastAsiaTheme="minorEastAsia" w:cs="Times New Roman"/>
          <w:i/>
          <w:szCs w:val="28"/>
          <w:lang w:val="en-US"/>
        </w:rPr>
        <w:t>d</w:t>
      </w:r>
      <w:r w:rsidRPr="00854752">
        <w:rPr>
          <w:rFonts w:eastAsiaTheme="minorEastAsia" w:cs="Times New Roman"/>
          <w:i/>
          <w:szCs w:val="28"/>
          <w:lang w:val="uk-UA"/>
        </w:rPr>
        <w:t xml:space="preserve">1, </w:t>
      </w:r>
      <w:r w:rsidRPr="00854752">
        <w:rPr>
          <w:rFonts w:eastAsiaTheme="minorEastAsia" w:cs="Times New Roman"/>
          <w:i/>
          <w:szCs w:val="28"/>
          <w:lang w:val="en-US"/>
        </w:rPr>
        <w:t>e</w:t>
      </w:r>
      <w:r w:rsidRPr="00854752">
        <w:rPr>
          <w:rFonts w:eastAsiaTheme="minorEastAsia" w:cs="Times New Roman"/>
          <w:i/>
          <w:szCs w:val="28"/>
          <w:lang w:val="uk-UA"/>
        </w:rPr>
        <w:t xml:space="preserve">1, </w:t>
      </w:r>
      <w:r w:rsidRPr="00854752">
        <w:rPr>
          <w:rFonts w:eastAsiaTheme="minorEastAsia" w:cs="Times New Roman"/>
          <w:i/>
          <w:szCs w:val="28"/>
          <w:lang w:val="en-US"/>
        </w:rPr>
        <w:t>f</w:t>
      </w:r>
      <w:r w:rsidRPr="00854752">
        <w:rPr>
          <w:rFonts w:eastAsiaTheme="minorEastAsia" w:cs="Times New Roman"/>
          <w:i/>
          <w:szCs w:val="28"/>
          <w:lang w:val="uk-UA"/>
        </w:rPr>
        <w:t xml:space="preserve">1 </w:t>
      </w:r>
      <w:r w:rsidRPr="00854752">
        <w:rPr>
          <w:rFonts w:eastAsiaTheme="minorEastAsia" w:cs="Times New Roman"/>
          <w:szCs w:val="28"/>
          <w:lang w:val="uk-UA"/>
        </w:rPr>
        <w:t>рівнянь характеризують інерційність випарного апарату відповідно за температурою пари в камері, що гріє, температурах поверхні нагрівання, киплячої рідини, концентрації та рівнем. Інші коефіцієнти характеризують статичні властивості апарату.</w:t>
      </w:r>
    </w:p>
    <w:p w14:paraId="23F0C8A2" w14:textId="77777777" w:rsidR="00854752" w:rsidRPr="00854752" w:rsidRDefault="00854752" w:rsidP="00854752">
      <w:pPr>
        <w:spacing w:line="360" w:lineRule="auto"/>
        <w:jc w:val="both"/>
        <w:rPr>
          <w:rFonts w:eastAsiaTheme="minorEastAsia" w:cs="Times New Roman"/>
          <w:szCs w:val="28"/>
          <w:lang w:val="uk-UA"/>
        </w:rPr>
      </w:pPr>
      <w:r w:rsidRPr="00854752">
        <w:rPr>
          <w:rFonts w:eastAsiaTheme="minorEastAsia" w:cs="Times New Roman"/>
          <w:szCs w:val="28"/>
          <w:lang w:val="uk-UA"/>
        </w:rPr>
        <w:tab/>
        <w:t>Ключовою властивістю всіх вивчених робіт є те, що для опису динаміки процесу випарювання використовується підхід, заснований на вирішення спільної системи диференціальних рівнянь, матеріального, елементарного та теплового балансів. Лінеаризація даних рівнянь дозволяє отримувати математичні моделі динаміки процесів в околиці стаціонарних режимів, які  можуть використовуватися для вирішення задач синтезу регуляторі та моделювання динаміки систем стабілізації.</w:t>
      </w:r>
    </w:p>
    <w:p w14:paraId="674DBF06" w14:textId="77777777" w:rsidR="00854752" w:rsidRPr="00854752" w:rsidRDefault="00854752" w:rsidP="00854752">
      <w:pPr>
        <w:spacing w:line="360" w:lineRule="auto"/>
        <w:jc w:val="both"/>
        <w:rPr>
          <w:rFonts w:eastAsiaTheme="minorEastAsia" w:cs="Times New Roman"/>
          <w:szCs w:val="28"/>
          <w:lang w:val="uk-UA"/>
        </w:rPr>
      </w:pPr>
      <w:r w:rsidRPr="00854752">
        <w:rPr>
          <w:rFonts w:eastAsiaTheme="minorEastAsia" w:cs="Times New Roman"/>
          <w:szCs w:val="28"/>
          <w:lang w:val="uk-UA"/>
        </w:rPr>
        <w:tab/>
        <w:t>На основі проаналізованих робіт, присвячених моделюванню випарного апарату, у якості спрощення математичного опису можливе використання моделі випарного апарату із зосередженими параметрами.</w:t>
      </w:r>
    </w:p>
    <w:p w14:paraId="2CA630A8" w14:textId="77777777" w:rsidR="00854752" w:rsidRPr="00854752" w:rsidRDefault="00854752" w:rsidP="00854752">
      <w:pPr>
        <w:spacing w:line="360" w:lineRule="auto"/>
        <w:jc w:val="both"/>
        <w:rPr>
          <w:rFonts w:eastAsiaTheme="minorEastAsia" w:cs="Times New Roman"/>
          <w:szCs w:val="28"/>
          <w:lang w:val="uk-UA"/>
        </w:rPr>
      </w:pPr>
      <w:r w:rsidRPr="00854752">
        <w:rPr>
          <w:rFonts w:eastAsiaTheme="minorEastAsia" w:cs="Times New Roman"/>
          <w:szCs w:val="28"/>
          <w:lang w:val="uk-UA"/>
        </w:rPr>
        <w:lastRenderedPageBreak/>
        <w:tab/>
        <w:t>Приймемо наступну систему допущень при математичному моделювання випарного апарату</w:t>
      </w:r>
      <w:r w:rsidRPr="00854752">
        <w:rPr>
          <w:rFonts w:eastAsiaTheme="minorEastAsia" w:cs="Times New Roman"/>
          <w:szCs w:val="28"/>
        </w:rPr>
        <w:t>:</w:t>
      </w:r>
    </w:p>
    <w:p w14:paraId="7EA570F3" w14:textId="77777777" w:rsidR="00854752" w:rsidRPr="00854752" w:rsidRDefault="00854752" w:rsidP="00854752">
      <w:pPr>
        <w:numPr>
          <w:ilvl w:val="0"/>
          <w:numId w:val="35"/>
        </w:numPr>
        <w:spacing w:line="360" w:lineRule="auto"/>
        <w:contextualSpacing/>
        <w:jc w:val="both"/>
        <w:rPr>
          <w:rFonts w:cs="Times New Roman"/>
          <w:szCs w:val="28"/>
          <w:lang w:val="uk-UA"/>
        </w:rPr>
      </w:pPr>
      <w:r w:rsidRPr="00854752">
        <w:rPr>
          <w:rFonts w:cs="Times New Roman"/>
          <w:szCs w:val="28"/>
          <w:lang w:val="uk-UA"/>
        </w:rPr>
        <w:t>концентрація неконденсованих газів у парі при нормальному відведенні цих газів з камери, що гріє, менше 1</w:t>
      </w:r>
      <w:r w:rsidRPr="00854752">
        <w:rPr>
          <w:rFonts w:cs="Times New Roman"/>
          <w:szCs w:val="28"/>
        </w:rPr>
        <w:t>%</w:t>
      </w:r>
      <w:r w:rsidRPr="00854752">
        <w:rPr>
          <w:rFonts w:cs="Times New Roman"/>
          <w:szCs w:val="28"/>
          <w:lang w:val="uk-UA"/>
        </w:rPr>
        <w:t>, так що їх масою можна знехтувати</w:t>
      </w:r>
      <w:r w:rsidRPr="00854752">
        <w:rPr>
          <w:rFonts w:cs="Times New Roman"/>
          <w:szCs w:val="28"/>
        </w:rPr>
        <w:t>;</w:t>
      </w:r>
    </w:p>
    <w:p w14:paraId="2BEB04E7" w14:textId="77777777" w:rsidR="00854752" w:rsidRPr="00854752" w:rsidRDefault="00854752" w:rsidP="00854752">
      <w:pPr>
        <w:numPr>
          <w:ilvl w:val="0"/>
          <w:numId w:val="35"/>
        </w:numPr>
        <w:spacing w:line="360" w:lineRule="auto"/>
        <w:contextualSpacing/>
        <w:jc w:val="both"/>
        <w:rPr>
          <w:rFonts w:cs="Times New Roman"/>
          <w:szCs w:val="28"/>
          <w:lang w:val="uk-UA"/>
        </w:rPr>
      </w:pPr>
      <w:r w:rsidRPr="00854752">
        <w:rPr>
          <w:rFonts w:cs="Times New Roman"/>
          <w:szCs w:val="28"/>
          <w:lang w:val="uk-UA"/>
        </w:rPr>
        <w:t>для гріючої камери випарного апарату термодинамічна робота дорівнює нулю;</w:t>
      </w:r>
    </w:p>
    <w:p w14:paraId="7227D7AC" w14:textId="77777777" w:rsidR="00854752" w:rsidRPr="00854752" w:rsidRDefault="00854752" w:rsidP="00854752">
      <w:pPr>
        <w:numPr>
          <w:ilvl w:val="0"/>
          <w:numId w:val="35"/>
        </w:numPr>
        <w:spacing w:line="360" w:lineRule="auto"/>
        <w:contextualSpacing/>
        <w:jc w:val="both"/>
        <w:rPr>
          <w:rFonts w:cs="Times New Roman"/>
          <w:szCs w:val="28"/>
          <w:lang w:val="uk-UA"/>
        </w:rPr>
      </w:pPr>
      <w:r w:rsidRPr="00854752">
        <w:rPr>
          <w:rFonts w:cs="Times New Roman"/>
          <w:szCs w:val="28"/>
          <w:lang w:val="uk-UA"/>
        </w:rPr>
        <w:t>зміна кінетичної енергії потоків маси не відбувається;</w:t>
      </w:r>
    </w:p>
    <w:p w14:paraId="7D89E5CE" w14:textId="77777777" w:rsidR="00854752" w:rsidRPr="00854752" w:rsidRDefault="00854752" w:rsidP="00854752">
      <w:pPr>
        <w:numPr>
          <w:ilvl w:val="0"/>
          <w:numId w:val="35"/>
        </w:numPr>
        <w:spacing w:line="360" w:lineRule="auto"/>
        <w:contextualSpacing/>
        <w:jc w:val="both"/>
        <w:rPr>
          <w:rFonts w:cs="Times New Roman"/>
          <w:szCs w:val="28"/>
          <w:lang w:val="uk-UA"/>
        </w:rPr>
      </w:pPr>
      <w:r w:rsidRPr="00854752">
        <w:rPr>
          <w:rFonts w:cs="Times New Roman"/>
          <w:szCs w:val="28"/>
          <w:lang w:val="uk-UA"/>
        </w:rPr>
        <w:t>ентальпії пари, що надходить у камеру і пара в камері рівні;</w:t>
      </w:r>
    </w:p>
    <w:p w14:paraId="2E4207A6" w14:textId="77777777" w:rsidR="00854752" w:rsidRPr="00854752" w:rsidRDefault="00854752" w:rsidP="00854752">
      <w:pPr>
        <w:numPr>
          <w:ilvl w:val="0"/>
          <w:numId w:val="35"/>
        </w:numPr>
        <w:spacing w:line="360" w:lineRule="auto"/>
        <w:contextualSpacing/>
        <w:jc w:val="both"/>
        <w:rPr>
          <w:rFonts w:cs="Times New Roman"/>
          <w:szCs w:val="28"/>
          <w:lang w:val="uk-UA"/>
        </w:rPr>
      </w:pPr>
      <w:r w:rsidRPr="00854752">
        <w:rPr>
          <w:rFonts w:cs="Times New Roman"/>
          <w:szCs w:val="28"/>
          <w:lang w:val="uk-UA"/>
        </w:rPr>
        <w:t>об'єм плівки конденсату багато менше об'єму камери, що гріє;</w:t>
      </w:r>
    </w:p>
    <w:p w14:paraId="362C2FDD" w14:textId="77777777" w:rsidR="00854752" w:rsidRPr="00854752" w:rsidRDefault="00854752" w:rsidP="00854752">
      <w:pPr>
        <w:numPr>
          <w:ilvl w:val="0"/>
          <w:numId w:val="35"/>
        </w:numPr>
        <w:spacing w:line="360" w:lineRule="auto"/>
        <w:contextualSpacing/>
        <w:jc w:val="both"/>
        <w:rPr>
          <w:rFonts w:cs="Times New Roman"/>
          <w:szCs w:val="28"/>
          <w:lang w:val="uk-UA"/>
        </w:rPr>
      </w:pPr>
      <w:r w:rsidRPr="00854752">
        <w:rPr>
          <w:rFonts w:cs="Times New Roman"/>
          <w:szCs w:val="28"/>
          <w:lang w:val="uk-UA"/>
        </w:rPr>
        <w:t>швидкості зміни температури пари та плівки конденсату рівні;</w:t>
      </w:r>
    </w:p>
    <w:p w14:paraId="583512D7" w14:textId="77777777" w:rsidR="00854752" w:rsidRPr="00854752" w:rsidRDefault="00854752" w:rsidP="00854752">
      <w:pPr>
        <w:numPr>
          <w:ilvl w:val="0"/>
          <w:numId w:val="35"/>
        </w:numPr>
        <w:spacing w:line="360" w:lineRule="auto"/>
        <w:contextualSpacing/>
        <w:jc w:val="both"/>
        <w:rPr>
          <w:rFonts w:cs="Times New Roman"/>
          <w:szCs w:val="28"/>
          <w:lang w:val="uk-UA"/>
        </w:rPr>
      </w:pPr>
      <w:r w:rsidRPr="00854752">
        <w:rPr>
          <w:rFonts w:cs="Times New Roman"/>
          <w:szCs w:val="28"/>
          <w:lang w:val="uk-UA"/>
        </w:rPr>
        <w:t>стінка камери, що гріє, розглядається як зосереджена ємність;</w:t>
      </w:r>
    </w:p>
    <w:p w14:paraId="0720AEFB" w14:textId="77777777" w:rsidR="00854752" w:rsidRPr="00854752" w:rsidRDefault="00854752" w:rsidP="00854752">
      <w:pPr>
        <w:numPr>
          <w:ilvl w:val="0"/>
          <w:numId w:val="35"/>
        </w:numPr>
        <w:spacing w:line="360" w:lineRule="auto"/>
        <w:contextualSpacing/>
        <w:jc w:val="both"/>
        <w:rPr>
          <w:rFonts w:cs="Times New Roman"/>
          <w:szCs w:val="28"/>
          <w:lang w:val="uk-UA"/>
        </w:rPr>
      </w:pPr>
      <w:r w:rsidRPr="00854752">
        <w:rPr>
          <w:rFonts w:cs="Times New Roman"/>
          <w:szCs w:val="28"/>
          <w:lang w:val="uk-UA"/>
        </w:rPr>
        <w:t>ізоляція розглядається як зосереджена ємність через її невелику акумулюючу здатність;</w:t>
      </w:r>
    </w:p>
    <w:p w14:paraId="0BE583BE" w14:textId="77777777" w:rsidR="00854752" w:rsidRPr="00854752" w:rsidRDefault="00854752" w:rsidP="00854752">
      <w:pPr>
        <w:numPr>
          <w:ilvl w:val="0"/>
          <w:numId w:val="35"/>
        </w:numPr>
        <w:spacing w:line="360" w:lineRule="auto"/>
        <w:contextualSpacing/>
        <w:jc w:val="both"/>
        <w:rPr>
          <w:rFonts w:cs="Times New Roman"/>
          <w:szCs w:val="28"/>
          <w:lang w:val="uk-UA"/>
        </w:rPr>
      </w:pPr>
      <w:r w:rsidRPr="00854752">
        <w:rPr>
          <w:rFonts w:cs="Times New Roman"/>
          <w:szCs w:val="28"/>
          <w:lang w:val="uk-UA"/>
        </w:rPr>
        <w:t>труби випарника мають однакові геометричні розміри та виконані з матеріалу з однаковими теплофізичними властивостями;</w:t>
      </w:r>
    </w:p>
    <w:p w14:paraId="7EFBB81B" w14:textId="77777777" w:rsidR="00854752" w:rsidRPr="00854752" w:rsidRDefault="00854752" w:rsidP="00854752">
      <w:pPr>
        <w:numPr>
          <w:ilvl w:val="0"/>
          <w:numId w:val="35"/>
        </w:numPr>
        <w:spacing w:line="360" w:lineRule="auto"/>
        <w:contextualSpacing/>
        <w:jc w:val="both"/>
        <w:rPr>
          <w:rFonts w:cs="Times New Roman"/>
          <w:szCs w:val="28"/>
          <w:lang w:val="uk-UA"/>
        </w:rPr>
      </w:pPr>
      <w:r w:rsidRPr="00854752">
        <w:rPr>
          <w:rFonts w:cs="Times New Roman"/>
          <w:szCs w:val="28"/>
          <w:lang w:val="uk-UA"/>
        </w:rPr>
        <w:t>тепловий потік вздовж осі труби відсутній;</w:t>
      </w:r>
    </w:p>
    <w:p w14:paraId="19D2EAD5" w14:textId="77777777" w:rsidR="00854752" w:rsidRPr="00854752" w:rsidRDefault="00854752" w:rsidP="00854752">
      <w:pPr>
        <w:numPr>
          <w:ilvl w:val="0"/>
          <w:numId w:val="35"/>
        </w:numPr>
        <w:spacing w:line="360" w:lineRule="auto"/>
        <w:contextualSpacing/>
        <w:jc w:val="both"/>
        <w:rPr>
          <w:rFonts w:cs="Times New Roman"/>
          <w:szCs w:val="28"/>
          <w:lang w:val="uk-UA"/>
        </w:rPr>
      </w:pPr>
      <w:r w:rsidRPr="00854752">
        <w:rPr>
          <w:rFonts w:cs="Times New Roman"/>
          <w:szCs w:val="28"/>
          <w:lang w:val="uk-UA"/>
        </w:rPr>
        <w:t>всі труби випарника приймають однакову кількість тепла;</w:t>
      </w:r>
    </w:p>
    <w:p w14:paraId="4B87AD24" w14:textId="77777777" w:rsidR="00854752" w:rsidRPr="00854752" w:rsidRDefault="00854752" w:rsidP="00854752">
      <w:pPr>
        <w:numPr>
          <w:ilvl w:val="0"/>
          <w:numId w:val="35"/>
        </w:numPr>
        <w:spacing w:line="360" w:lineRule="auto"/>
        <w:contextualSpacing/>
        <w:jc w:val="both"/>
        <w:rPr>
          <w:rFonts w:cs="Times New Roman"/>
          <w:szCs w:val="28"/>
          <w:lang w:val="uk-UA"/>
        </w:rPr>
      </w:pPr>
      <w:r w:rsidRPr="00854752">
        <w:rPr>
          <w:rFonts w:cs="Times New Roman"/>
          <w:szCs w:val="28"/>
          <w:lang w:val="uk-UA"/>
        </w:rPr>
        <w:t>при кипінні маса пари в парорідинному просторі значно менша маси рідини;</w:t>
      </w:r>
    </w:p>
    <w:p w14:paraId="2F0A2E06" w14:textId="77777777" w:rsidR="00854752" w:rsidRPr="00854752" w:rsidRDefault="00854752" w:rsidP="00854752">
      <w:pPr>
        <w:numPr>
          <w:ilvl w:val="0"/>
          <w:numId w:val="35"/>
        </w:numPr>
        <w:spacing w:line="360" w:lineRule="auto"/>
        <w:contextualSpacing/>
        <w:jc w:val="both"/>
        <w:rPr>
          <w:rFonts w:cs="Times New Roman"/>
          <w:szCs w:val="28"/>
          <w:lang w:val="uk-UA"/>
        </w:rPr>
      </w:pPr>
      <w:r w:rsidRPr="00854752">
        <w:rPr>
          <w:rFonts w:cs="Times New Roman"/>
          <w:szCs w:val="28"/>
          <w:lang w:val="uk-UA"/>
        </w:rPr>
        <w:t>при дослідженні перехідних процесів у випарному апараті, зміною кількості рідини в апараті при фазових переходах можна знехтувати;</w:t>
      </w:r>
    </w:p>
    <w:p w14:paraId="34945DE5" w14:textId="77777777" w:rsidR="00854752" w:rsidRPr="00854752" w:rsidRDefault="00854752" w:rsidP="00854752">
      <w:pPr>
        <w:numPr>
          <w:ilvl w:val="0"/>
          <w:numId w:val="35"/>
        </w:numPr>
        <w:spacing w:line="360" w:lineRule="auto"/>
        <w:contextualSpacing/>
        <w:jc w:val="both"/>
        <w:rPr>
          <w:rFonts w:cs="Times New Roman"/>
          <w:szCs w:val="28"/>
          <w:lang w:val="uk-UA"/>
        </w:rPr>
      </w:pPr>
      <w:r w:rsidRPr="00854752">
        <w:rPr>
          <w:rFonts w:cs="Times New Roman"/>
          <w:szCs w:val="28"/>
          <w:lang w:val="uk-UA"/>
        </w:rPr>
        <w:t>неоднорідність температури вважати зосередженим параметром;</w:t>
      </w:r>
    </w:p>
    <w:p w14:paraId="3AE2D922" w14:textId="77777777" w:rsidR="00854752" w:rsidRPr="00854752" w:rsidRDefault="00854752" w:rsidP="00854752">
      <w:pPr>
        <w:numPr>
          <w:ilvl w:val="0"/>
          <w:numId w:val="35"/>
        </w:numPr>
        <w:spacing w:line="360" w:lineRule="auto"/>
        <w:contextualSpacing/>
        <w:jc w:val="both"/>
        <w:rPr>
          <w:rFonts w:cs="Times New Roman"/>
          <w:szCs w:val="28"/>
          <w:lang w:val="uk-UA"/>
        </w:rPr>
      </w:pPr>
      <w:r w:rsidRPr="00854752">
        <w:rPr>
          <w:rFonts w:cs="Times New Roman"/>
          <w:szCs w:val="28"/>
          <w:lang w:val="uk-UA"/>
        </w:rPr>
        <w:t>густина розчину -  це зосереджений параметр, що дорівнює густині на виході з апарату, тобто свіжий розчин на вході в апарат миттєво змішується с рештою рідини.</w:t>
      </w:r>
    </w:p>
    <w:p w14:paraId="2BB0B702" w14:textId="77777777" w:rsidR="00854752" w:rsidRPr="00854752" w:rsidRDefault="00854752" w:rsidP="00854752">
      <w:pPr>
        <w:spacing w:line="360" w:lineRule="auto"/>
        <w:ind w:firstLine="360"/>
        <w:jc w:val="both"/>
        <w:rPr>
          <w:rFonts w:cs="Times New Roman"/>
          <w:szCs w:val="28"/>
          <w:lang w:val="uk-UA"/>
        </w:rPr>
      </w:pPr>
      <w:r w:rsidRPr="00854752">
        <w:rPr>
          <w:rFonts w:cs="Times New Roman"/>
          <w:szCs w:val="28"/>
          <w:lang w:val="uk-UA"/>
        </w:rPr>
        <w:t>Як правило, при побудові аналітичних моделей хімічних апаратів математичний опис зводиться до складання двох рівнянь балансів, а саме матеріаль</w:t>
      </w:r>
      <w:r w:rsidRPr="00854752">
        <w:rPr>
          <w:rFonts w:cs="Times New Roman"/>
          <w:szCs w:val="28"/>
          <w:lang w:val="uk-UA"/>
        </w:rPr>
        <w:lastRenderedPageBreak/>
        <w:t>ного та теплового балансів системи,  що базуються на фундаментальних законах збереження маси та енергії. В результаті динаміка матеріальних і теплових потоків в апараті описується наступною системою рівнянь.</w:t>
      </w:r>
    </w:p>
    <w:p w14:paraId="35699068" w14:textId="77777777" w:rsidR="00854752" w:rsidRPr="00854752" w:rsidRDefault="0082614C" w:rsidP="00854752">
      <w:pPr>
        <w:spacing w:line="360" w:lineRule="auto"/>
        <w:ind w:firstLine="360"/>
        <w:jc w:val="center"/>
        <w:rPr>
          <w:rFonts w:eastAsiaTheme="minorEastAsia" w:cs="Times New Roman"/>
          <w:szCs w:val="28"/>
          <w:lang w:val="uk-UA"/>
        </w:rPr>
      </w:pPr>
      <m:oMathPara>
        <m:oMath>
          <m:d>
            <m:dPr>
              <m:begChr m:val="{"/>
              <m:endChr m:val=""/>
              <m:ctrlPr>
                <w:rPr>
                  <w:rFonts w:ascii="Cambria Math" w:hAnsi="Cambria Math" w:cs="Times New Roman"/>
                  <w:i/>
                  <w:szCs w:val="28"/>
                  <w:lang w:val="uk-UA"/>
                </w:rPr>
              </m:ctrlPr>
            </m:dPr>
            <m:e>
              <m:eqArr>
                <m:eqArrPr>
                  <m:ctrlPr>
                    <w:rPr>
                      <w:rFonts w:ascii="Cambria Math" w:hAnsi="Cambria Math" w:cs="Times New Roman"/>
                      <w:i/>
                      <w:szCs w:val="28"/>
                      <w:lang w:val="uk-UA"/>
                    </w:rPr>
                  </m:ctrlPr>
                </m:eqArrPr>
                <m:e>
                  <m:f>
                    <m:fPr>
                      <m:ctrlPr>
                        <w:rPr>
                          <w:rFonts w:ascii="Cambria Math" w:hAnsi="Cambria Math" w:cs="Times New Roman"/>
                          <w:i/>
                          <w:szCs w:val="28"/>
                          <w:lang w:val="en-US"/>
                        </w:rPr>
                      </m:ctrlPr>
                    </m:fPr>
                    <m:num>
                      <m:r>
                        <w:rPr>
                          <w:rFonts w:ascii="Cambria Math" w:hAnsi="Cambria Math" w:cs="Times New Roman"/>
                          <w:szCs w:val="28"/>
                          <w:lang w:val="en-US"/>
                        </w:rPr>
                        <m:t>dh</m:t>
                      </m:r>
                    </m:num>
                    <m:den>
                      <m:r>
                        <w:rPr>
                          <w:rFonts w:ascii="Cambria Math" w:hAnsi="Cambria Math" w:cs="Times New Roman"/>
                          <w:szCs w:val="28"/>
                          <w:lang w:val="en-US"/>
                        </w:rPr>
                        <m:t>dt</m:t>
                      </m:r>
                    </m:den>
                  </m:f>
                  <m:r>
                    <w:rPr>
                      <w:rFonts w:ascii="Cambria Math" w:hAnsi="Cambria Math" w:cs="Times New Roman"/>
                      <w:szCs w:val="28"/>
                      <w:lang w:val="en-US"/>
                    </w:rPr>
                    <m:t>=</m:t>
                  </m:r>
                  <m:f>
                    <m:fPr>
                      <m:ctrlPr>
                        <w:rPr>
                          <w:rFonts w:ascii="Cambria Math" w:hAnsi="Cambria Math" w:cs="Times New Roman"/>
                          <w:i/>
                          <w:szCs w:val="28"/>
                          <w:lang w:val="en-US"/>
                        </w:rPr>
                      </m:ctrlPr>
                    </m:fPr>
                    <m:num>
                      <m:r>
                        <w:rPr>
                          <w:rFonts w:ascii="Cambria Math" w:hAnsi="Cambria Math" w:cs="Times New Roman"/>
                          <w:szCs w:val="28"/>
                          <w:lang w:val="en-US"/>
                        </w:rPr>
                        <m:t>1</m:t>
                      </m:r>
                    </m:num>
                    <m:den>
                      <m:r>
                        <w:rPr>
                          <w:rFonts w:ascii="Cambria Math" w:hAnsi="Cambria Math" w:cs="Times New Roman"/>
                          <w:szCs w:val="28"/>
                          <w:lang w:val="en-US"/>
                        </w:rPr>
                        <m:t>A</m:t>
                      </m:r>
                    </m:den>
                  </m:f>
                  <m:r>
                    <w:rPr>
                      <w:rFonts w:ascii="Cambria Math" w:hAnsi="Cambria Math" w:cs="Times New Roman"/>
                      <w:szCs w:val="28"/>
                      <w:lang w:val="en-US"/>
                    </w:rPr>
                    <m:t>(Qf+Qr-Qp-</m:t>
                  </m:r>
                  <m:f>
                    <m:fPr>
                      <m:ctrlPr>
                        <w:rPr>
                          <w:rFonts w:ascii="Cambria Math" w:hAnsi="Cambria Math" w:cs="Times New Roman"/>
                          <w:i/>
                          <w:szCs w:val="28"/>
                          <w:lang w:val="en-US"/>
                        </w:rPr>
                      </m:ctrlPr>
                    </m:fPr>
                    <m:num>
                      <m:r>
                        <w:rPr>
                          <w:rFonts w:ascii="Cambria Math" w:hAnsi="Cambria Math" w:cs="Times New Roman"/>
                          <w:szCs w:val="28"/>
                          <w:lang w:val="en-US"/>
                        </w:rPr>
                        <m:t>Wv</m:t>
                      </m:r>
                    </m:num>
                    <m:den>
                      <m:r>
                        <w:rPr>
                          <w:rFonts w:ascii="Cambria Math" w:hAnsi="Cambria Math" w:cs="Times New Roman"/>
                          <w:szCs w:val="28"/>
                          <w:lang w:val="en-US"/>
                        </w:rPr>
                        <m:t>ρw</m:t>
                      </m:r>
                    </m:den>
                  </m:f>
                  <m:r>
                    <w:rPr>
                      <w:rFonts w:ascii="Cambria Math" w:hAnsi="Cambria Math" w:cs="Times New Roman"/>
                      <w:szCs w:val="28"/>
                      <w:lang w:val="en-US"/>
                    </w:rPr>
                    <m:t>)</m:t>
                  </m:r>
                </m:e>
                <m:e>
                  <m:f>
                    <m:fPr>
                      <m:ctrlPr>
                        <w:rPr>
                          <w:rFonts w:ascii="Cambria Math" w:hAnsi="Cambria Math" w:cs="Times New Roman"/>
                          <w:i/>
                          <w:szCs w:val="28"/>
                          <w:lang w:val="uk-UA"/>
                        </w:rPr>
                      </m:ctrlPr>
                    </m:fPr>
                    <m:num>
                      <m:r>
                        <w:rPr>
                          <w:rFonts w:ascii="Cambria Math" w:hAnsi="Cambria Math" w:cs="Times New Roman"/>
                          <w:szCs w:val="28"/>
                          <w:lang w:val="uk-UA"/>
                        </w:rPr>
                        <m:t>dρ</m:t>
                      </m:r>
                    </m:num>
                    <m:den>
                      <m:r>
                        <w:rPr>
                          <w:rFonts w:ascii="Cambria Math" w:hAnsi="Cambria Math" w:cs="Times New Roman"/>
                          <w:szCs w:val="28"/>
                          <w:lang w:val="uk-UA"/>
                        </w:rPr>
                        <m:t>dt</m:t>
                      </m:r>
                    </m:den>
                  </m:f>
                  <m:r>
                    <w:rPr>
                      <w:rFonts w:ascii="Cambria Math" w:hAnsi="Cambria Math" w:cs="Times New Roman"/>
                      <w:szCs w:val="28"/>
                      <w:lang w:val="uk-UA"/>
                    </w:rPr>
                    <m:t>=</m:t>
                  </m:r>
                  <m:f>
                    <m:fPr>
                      <m:ctrlPr>
                        <w:rPr>
                          <w:rFonts w:ascii="Cambria Math" w:hAnsi="Cambria Math" w:cs="Times New Roman"/>
                          <w:i/>
                          <w:szCs w:val="28"/>
                          <w:lang w:val="uk-UA"/>
                        </w:rPr>
                      </m:ctrlPr>
                    </m:fPr>
                    <m:num>
                      <m:r>
                        <w:rPr>
                          <w:rFonts w:ascii="Cambria Math" w:hAnsi="Cambria Math" w:cs="Times New Roman"/>
                          <w:szCs w:val="28"/>
                          <w:lang w:val="uk-UA"/>
                        </w:rPr>
                        <m:t>1</m:t>
                      </m:r>
                    </m:num>
                    <m:den>
                      <m:r>
                        <w:rPr>
                          <w:rFonts w:ascii="Cambria Math" w:hAnsi="Cambria Math" w:cs="Times New Roman"/>
                          <w:szCs w:val="28"/>
                          <w:lang w:val="uk-UA"/>
                        </w:rPr>
                        <m:t>Ah</m:t>
                      </m:r>
                    </m:den>
                  </m:f>
                  <m:d>
                    <m:dPr>
                      <m:ctrlPr>
                        <w:rPr>
                          <w:rFonts w:ascii="Cambria Math" w:hAnsi="Cambria Math" w:cs="Times New Roman"/>
                          <w:i/>
                          <w:szCs w:val="28"/>
                          <w:lang w:val="uk-UA"/>
                        </w:rPr>
                      </m:ctrlPr>
                    </m:dPr>
                    <m:e>
                      <m:r>
                        <w:rPr>
                          <w:rFonts w:ascii="Cambria Math" w:hAnsi="Cambria Math" w:cs="Times New Roman"/>
                          <w:szCs w:val="28"/>
                          <w:lang w:val="en-US"/>
                        </w:rPr>
                        <m:t>Wv</m:t>
                      </m:r>
                      <m:d>
                        <m:dPr>
                          <m:ctrlPr>
                            <w:rPr>
                              <w:rFonts w:ascii="Cambria Math" w:hAnsi="Cambria Math" w:cs="Times New Roman"/>
                              <w:i/>
                              <w:szCs w:val="28"/>
                              <w:lang w:val="en-US"/>
                            </w:rPr>
                          </m:ctrlPr>
                        </m:dPr>
                        <m:e>
                          <m:f>
                            <m:fPr>
                              <m:ctrlPr>
                                <w:rPr>
                                  <w:rFonts w:ascii="Cambria Math" w:hAnsi="Cambria Math" w:cs="Times New Roman"/>
                                  <w:i/>
                                  <w:szCs w:val="28"/>
                                  <w:lang w:val="en-US"/>
                                </w:rPr>
                              </m:ctrlPr>
                            </m:fPr>
                            <m:num>
                              <m:r>
                                <w:rPr>
                                  <w:rFonts w:ascii="Cambria Math" w:hAnsi="Cambria Math" w:cs="Times New Roman"/>
                                  <w:szCs w:val="28"/>
                                  <w:lang w:val="en-US"/>
                                </w:rPr>
                                <m:t>ρ</m:t>
                              </m:r>
                            </m:num>
                            <m:den>
                              <m:r>
                                <w:rPr>
                                  <w:rFonts w:ascii="Cambria Math" w:hAnsi="Cambria Math" w:cs="Times New Roman"/>
                                  <w:szCs w:val="28"/>
                                  <w:lang w:val="en-US"/>
                                </w:rPr>
                                <m:t>ρw</m:t>
                              </m:r>
                            </m:den>
                          </m:f>
                          <m:r>
                            <w:rPr>
                              <w:rFonts w:ascii="Cambria Math" w:hAnsi="Cambria Math" w:cs="Times New Roman"/>
                              <w:szCs w:val="28"/>
                              <w:lang w:val="en-US"/>
                            </w:rPr>
                            <m:t>-1</m:t>
                          </m:r>
                        </m:e>
                      </m:d>
                      <m:r>
                        <w:rPr>
                          <w:rFonts w:ascii="Cambria Math" w:hAnsi="Cambria Math" w:cs="Times New Roman"/>
                          <w:szCs w:val="28"/>
                          <w:lang w:val="en-US"/>
                        </w:rPr>
                        <m:t>-Qfρf</m:t>
                      </m:r>
                      <m:d>
                        <m:dPr>
                          <m:ctrlPr>
                            <w:rPr>
                              <w:rFonts w:ascii="Cambria Math" w:hAnsi="Cambria Math" w:cs="Times New Roman"/>
                              <w:i/>
                              <w:szCs w:val="28"/>
                              <w:lang w:val="en-US"/>
                            </w:rPr>
                          </m:ctrlPr>
                        </m:dPr>
                        <m:e>
                          <m:f>
                            <m:fPr>
                              <m:ctrlPr>
                                <w:rPr>
                                  <w:rFonts w:ascii="Cambria Math" w:hAnsi="Cambria Math" w:cs="Times New Roman"/>
                                  <w:i/>
                                  <w:szCs w:val="28"/>
                                  <w:lang w:val="en-US"/>
                                </w:rPr>
                              </m:ctrlPr>
                            </m:fPr>
                            <m:num>
                              <m:r>
                                <w:rPr>
                                  <w:rFonts w:ascii="Cambria Math" w:hAnsi="Cambria Math" w:cs="Times New Roman"/>
                                  <w:szCs w:val="28"/>
                                  <w:lang w:val="en-US"/>
                                </w:rPr>
                                <m:t>ρ</m:t>
                              </m:r>
                            </m:num>
                            <m:den>
                              <m:r>
                                <w:rPr>
                                  <w:rFonts w:ascii="Cambria Math" w:hAnsi="Cambria Math" w:cs="Times New Roman"/>
                                  <w:szCs w:val="28"/>
                                  <w:lang w:val="en-US"/>
                                </w:rPr>
                                <m:t>ρf</m:t>
                              </m:r>
                            </m:den>
                          </m:f>
                          <m:r>
                            <w:rPr>
                              <w:rFonts w:ascii="Cambria Math" w:hAnsi="Cambria Math" w:cs="Times New Roman"/>
                              <w:szCs w:val="28"/>
                              <w:lang w:val="en-US"/>
                            </w:rPr>
                            <m:t>-1</m:t>
                          </m:r>
                        </m:e>
                      </m:d>
                    </m:e>
                  </m:d>
                  <m:ctrlPr>
                    <w:rPr>
                      <w:rFonts w:ascii="Cambria Math" w:eastAsia="Cambria Math" w:hAnsi="Cambria Math" w:cs="Cambria Math"/>
                      <w:i/>
                      <w:szCs w:val="28"/>
                      <w:lang w:val="uk-UA"/>
                    </w:rPr>
                  </m:ctrlPr>
                </m:e>
                <m:e>
                  <m:f>
                    <m:fPr>
                      <m:ctrlPr>
                        <w:rPr>
                          <w:rFonts w:ascii="Cambria Math" w:eastAsia="Cambria Math" w:hAnsi="Cambria Math" w:cs="Cambria Math"/>
                          <w:i/>
                          <w:szCs w:val="28"/>
                          <w:lang w:val="uk-UA"/>
                        </w:rPr>
                      </m:ctrlPr>
                    </m:fPr>
                    <m:num>
                      <m:r>
                        <w:rPr>
                          <w:rFonts w:ascii="Cambria Math" w:eastAsia="Cambria Math" w:hAnsi="Cambria Math" w:cs="Cambria Math"/>
                          <w:szCs w:val="28"/>
                          <w:lang w:val="uk-UA"/>
                        </w:rPr>
                        <m:t>dT</m:t>
                      </m:r>
                    </m:num>
                    <m:den>
                      <m:r>
                        <w:rPr>
                          <w:rFonts w:ascii="Cambria Math" w:eastAsia="Cambria Math" w:hAnsi="Cambria Math" w:cs="Cambria Math"/>
                          <w:szCs w:val="28"/>
                          <w:lang w:val="en-US"/>
                        </w:rPr>
                        <m:t>dt</m:t>
                      </m:r>
                    </m:den>
                  </m:f>
                  <m:r>
                    <w:rPr>
                      <w:rFonts w:ascii="Cambria Math" w:eastAsia="Cambria Math" w:hAnsi="Cambria Math" w:cs="Cambria Math"/>
                      <w:szCs w:val="28"/>
                      <w:lang w:val="uk-UA"/>
                    </w:rPr>
                    <m:t>=</m:t>
                  </m:r>
                  <m:f>
                    <m:fPr>
                      <m:ctrlPr>
                        <w:rPr>
                          <w:rFonts w:ascii="Cambria Math" w:eastAsia="Cambria Math" w:hAnsi="Cambria Math" w:cs="Cambria Math"/>
                          <w:i/>
                          <w:szCs w:val="28"/>
                          <w:lang w:val="uk-UA"/>
                        </w:rPr>
                      </m:ctrlPr>
                    </m:fPr>
                    <m:num>
                      <m:d>
                        <m:dPr>
                          <m:begChr m:val="["/>
                          <m:endChr m:val="]"/>
                          <m:ctrlPr>
                            <w:rPr>
                              <w:rFonts w:ascii="Cambria Math" w:eastAsia="Cambria Math" w:hAnsi="Cambria Math" w:cs="Cambria Math"/>
                              <w:i/>
                              <w:szCs w:val="28"/>
                              <w:lang w:val="uk-UA"/>
                            </w:rPr>
                          </m:ctrlPr>
                        </m:dPr>
                        <m:e>
                          <m:r>
                            <w:rPr>
                              <w:rFonts w:ascii="Cambria Math" w:eastAsia="Cambria Math" w:hAnsi="Cambria Math" w:cs="Cambria Math"/>
                              <w:szCs w:val="28"/>
                              <w:lang w:val="uk-UA"/>
                            </w:rPr>
                            <m:t>Ws</m:t>
                          </m:r>
                          <m:d>
                            <m:dPr>
                              <m:ctrlPr>
                                <w:rPr>
                                  <w:rFonts w:ascii="Cambria Math" w:eastAsia="Cambria Math" w:hAnsi="Cambria Math" w:cs="Cambria Math"/>
                                  <w:i/>
                                  <w:szCs w:val="28"/>
                                  <w:lang w:val="uk-UA"/>
                                </w:rPr>
                              </m:ctrlPr>
                            </m:dPr>
                            <m:e>
                              <m:r>
                                <w:rPr>
                                  <w:rFonts w:ascii="Cambria Math" w:eastAsia="Cambria Math" w:hAnsi="Cambria Math" w:cs="Cambria Math"/>
                                  <w:szCs w:val="28"/>
                                  <w:lang w:val="uk-UA"/>
                                </w:rPr>
                                <m:t>is-ic</m:t>
                              </m:r>
                            </m:e>
                          </m:d>
                          <m:r>
                            <w:rPr>
                              <w:rFonts w:ascii="Cambria Math" w:eastAsia="Cambria Math" w:hAnsi="Cambria Math" w:cs="Cambria Math"/>
                              <w:szCs w:val="28"/>
                              <w:lang w:val="uk-UA"/>
                            </w:rPr>
                            <m:t>+Qfρf</m:t>
                          </m:r>
                          <m:d>
                            <m:dPr>
                              <m:ctrlPr>
                                <w:rPr>
                                  <w:rFonts w:ascii="Cambria Math" w:eastAsia="Cambria Math" w:hAnsi="Cambria Math" w:cs="Cambria Math"/>
                                  <w:i/>
                                  <w:szCs w:val="28"/>
                                  <w:lang w:val="uk-UA"/>
                                </w:rPr>
                              </m:ctrlPr>
                            </m:dPr>
                            <m:e>
                              <m:r>
                                <w:rPr>
                                  <w:rFonts w:ascii="Cambria Math" w:eastAsia="Cambria Math" w:hAnsi="Cambria Math" w:cs="Cambria Math"/>
                                  <w:szCs w:val="28"/>
                                  <w:lang w:val="uk-UA"/>
                                </w:rPr>
                                <m:t>if-i</m:t>
                              </m:r>
                            </m:e>
                          </m:d>
                          <m:r>
                            <w:rPr>
                              <w:rFonts w:ascii="Cambria Math" w:eastAsia="Cambria Math" w:hAnsi="Cambria Math" w:cs="Cambria Math"/>
                              <w:szCs w:val="28"/>
                              <w:lang w:val="uk-UA"/>
                            </w:rPr>
                            <m:t>+</m:t>
                          </m:r>
                          <m:r>
                            <w:rPr>
                              <w:rFonts w:ascii="Cambria Math" w:eastAsia="Cambria Math" w:hAnsi="Cambria Math" w:cs="Cambria Math"/>
                              <w:szCs w:val="28"/>
                              <w:lang w:val="en-US"/>
                            </w:rPr>
                            <m:t>Qrρr</m:t>
                          </m:r>
                          <m:d>
                            <m:dPr>
                              <m:ctrlPr>
                                <w:rPr>
                                  <w:rFonts w:ascii="Cambria Math" w:eastAsia="Cambria Math" w:hAnsi="Cambria Math" w:cs="Cambria Math"/>
                                  <w:i/>
                                  <w:szCs w:val="28"/>
                                  <w:lang w:val="en-US"/>
                                </w:rPr>
                              </m:ctrlPr>
                            </m:dPr>
                            <m:e>
                              <m:r>
                                <w:rPr>
                                  <w:rFonts w:ascii="Cambria Math" w:eastAsia="Cambria Math" w:hAnsi="Cambria Math" w:cs="Cambria Math"/>
                                  <w:szCs w:val="28"/>
                                  <w:lang w:val="en-US"/>
                                </w:rPr>
                                <m:t>ir-i</m:t>
                              </m:r>
                            </m:e>
                          </m:d>
                          <m:r>
                            <w:rPr>
                              <w:rFonts w:ascii="Cambria Math" w:eastAsia="Cambria Math" w:hAnsi="Cambria Math" w:cs="Cambria Math"/>
                              <w:szCs w:val="28"/>
                              <w:lang w:val="en-US"/>
                            </w:rPr>
                            <m:t>+Wv</m:t>
                          </m:r>
                          <m:d>
                            <m:dPr>
                              <m:ctrlPr>
                                <w:rPr>
                                  <w:rFonts w:ascii="Cambria Math" w:eastAsia="Cambria Math" w:hAnsi="Cambria Math" w:cs="Cambria Math"/>
                                  <w:i/>
                                  <w:szCs w:val="28"/>
                                </w:rPr>
                              </m:ctrlPr>
                            </m:dPr>
                            <m:e>
                              <m:r>
                                <w:rPr>
                                  <w:rFonts w:ascii="Cambria Math" w:eastAsia="Cambria Math" w:hAnsi="Cambria Math" w:cs="Cambria Math"/>
                                  <w:szCs w:val="28"/>
                                  <w:lang w:val="en-US"/>
                                </w:rPr>
                                <m:t>iv-i</m:t>
                              </m:r>
                            </m:e>
                          </m:d>
                          <m:r>
                            <w:rPr>
                              <w:rFonts w:ascii="Cambria Math" w:eastAsia="Cambria Math" w:hAnsi="Cambria Math" w:cs="Cambria Math"/>
                              <w:szCs w:val="28"/>
                            </w:rPr>
                            <m:t>-L(T-Tar)</m:t>
                          </m:r>
                        </m:e>
                      </m:d>
                    </m:num>
                    <m:den>
                      <m:r>
                        <w:rPr>
                          <w:rFonts w:ascii="Cambria Math" w:eastAsia="Cambria Math" w:hAnsi="Cambria Math" w:cs="Cambria Math"/>
                          <w:szCs w:val="28"/>
                          <w:lang w:val="uk-UA"/>
                        </w:rPr>
                        <m:t>ρfcfAh</m:t>
                      </m:r>
                    </m:den>
                  </m:f>
                </m:e>
              </m:eqArr>
            </m:e>
          </m:d>
        </m:oMath>
      </m:oMathPara>
    </w:p>
    <w:p w14:paraId="2DD5C6F7" w14:textId="77777777" w:rsidR="00854752" w:rsidRPr="00854752" w:rsidRDefault="00854752" w:rsidP="00854752">
      <w:pPr>
        <w:spacing w:line="360" w:lineRule="auto"/>
        <w:ind w:firstLine="360"/>
        <w:jc w:val="right"/>
        <w:rPr>
          <w:rFonts w:eastAsiaTheme="minorEastAsia" w:cs="Times New Roman"/>
          <w:szCs w:val="28"/>
        </w:rPr>
      </w:pPr>
      <w:r w:rsidRPr="00854752">
        <w:rPr>
          <w:rFonts w:eastAsiaTheme="minorEastAsia" w:cs="Times New Roman"/>
          <w:szCs w:val="28"/>
        </w:rPr>
        <w:t>(3.2)</w:t>
      </w:r>
    </w:p>
    <w:p w14:paraId="7D3EBBC2" w14:textId="77777777" w:rsidR="00854752" w:rsidRPr="00854752" w:rsidRDefault="00854752" w:rsidP="00854752">
      <w:pPr>
        <w:spacing w:line="360" w:lineRule="auto"/>
        <w:ind w:firstLine="360"/>
        <w:jc w:val="both"/>
        <w:rPr>
          <w:rFonts w:eastAsiaTheme="minorEastAsia" w:cs="Times New Roman"/>
          <w:szCs w:val="28"/>
          <w:lang w:val="uk-UA"/>
        </w:rPr>
      </w:pPr>
      <w:r w:rsidRPr="00854752">
        <w:rPr>
          <w:rFonts w:eastAsiaTheme="minorEastAsia" w:cs="Times New Roman"/>
          <w:szCs w:val="28"/>
        </w:rPr>
        <w:t xml:space="preserve">Де, </w:t>
      </w:r>
      <w:r w:rsidRPr="00854752">
        <w:rPr>
          <w:rFonts w:eastAsiaTheme="minorEastAsia" w:cs="Times New Roman"/>
          <w:i/>
          <w:szCs w:val="28"/>
        </w:rPr>
        <w:t>А</w:t>
      </w:r>
      <w:r w:rsidRPr="00854752">
        <w:rPr>
          <w:rFonts w:eastAsiaTheme="minorEastAsia" w:cs="Times New Roman"/>
          <w:szCs w:val="28"/>
        </w:rPr>
        <w:t xml:space="preserve"> – площа поперечного </w:t>
      </w:r>
      <w:r w:rsidRPr="00854752">
        <w:rPr>
          <w:rFonts w:eastAsiaTheme="minorEastAsia" w:cs="Times New Roman"/>
          <w:szCs w:val="28"/>
          <w:lang w:val="uk-UA"/>
        </w:rPr>
        <w:t>перерізу випарного апарату, м</w:t>
      </w:r>
      <w:r w:rsidRPr="00854752">
        <w:rPr>
          <w:rFonts w:eastAsiaTheme="minorEastAsia" w:cs="Times New Roman"/>
          <w:szCs w:val="28"/>
          <w:vertAlign w:val="superscript"/>
          <w:lang w:val="uk-UA"/>
        </w:rPr>
        <w:t>2</w:t>
      </w:r>
    </w:p>
    <w:p w14:paraId="6AB5ECFF" w14:textId="77777777" w:rsidR="00854752" w:rsidRPr="00854752" w:rsidRDefault="00854752" w:rsidP="00854752">
      <w:pPr>
        <w:spacing w:line="360" w:lineRule="auto"/>
        <w:ind w:firstLine="360"/>
        <w:jc w:val="both"/>
        <w:rPr>
          <w:rFonts w:cs="Times New Roman"/>
          <w:szCs w:val="28"/>
          <w:lang w:val="uk-UA"/>
        </w:rPr>
      </w:pPr>
      <w:r w:rsidRPr="00854752">
        <w:rPr>
          <w:rFonts w:cs="Times New Roman"/>
          <w:i/>
          <w:szCs w:val="28"/>
          <w:lang w:val="uk-UA"/>
        </w:rPr>
        <w:t>ρ</w:t>
      </w:r>
      <w:r w:rsidRPr="00854752">
        <w:rPr>
          <w:rFonts w:cs="Times New Roman"/>
          <w:i/>
          <w:szCs w:val="28"/>
          <w:lang w:val="en-US"/>
        </w:rPr>
        <w:t>w</w:t>
      </w:r>
      <w:r w:rsidRPr="00854752">
        <w:rPr>
          <w:rFonts w:cs="Times New Roman"/>
          <w:i/>
          <w:szCs w:val="28"/>
        </w:rPr>
        <w:t xml:space="preserve"> – </w:t>
      </w:r>
      <w:r w:rsidRPr="00854752">
        <w:rPr>
          <w:rFonts w:cs="Times New Roman"/>
          <w:szCs w:val="28"/>
          <w:lang w:val="uk-UA"/>
        </w:rPr>
        <w:t>густина води кг/м</w:t>
      </w:r>
      <w:r w:rsidRPr="00854752">
        <w:rPr>
          <w:rFonts w:cs="Times New Roman"/>
          <w:szCs w:val="28"/>
          <w:vertAlign w:val="superscript"/>
          <w:lang w:val="uk-UA"/>
        </w:rPr>
        <w:t>3</w:t>
      </w:r>
    </w:p>
    <w:p w14:paraId="6051E5A6" w14:textId="77777777" w:rsidR="00854752" w:rsidRPr="00854752" w:rsidRDefault="00854752" w:rsidP="00854752">
      <w:pPr>
        <w:spacing w:line="360" w:lineRule="auto"/>
        <w:ind w:firstLine="360"/>
        <w:jc w:val="both"/>
        <w:rPr>
          <w:rFonts w:cs="Times New Roman"/>
          <w:szCs w:val="28"/>
          <w:lang w:val="uk-UA"/>
        </w:rPr>
      </w:pPr>
      <w:r w:rsidRPr="00854752">
        <w:rPr>
          <w:rFonts w:cs="Times New Roman"/>
          <w:i/>
          <w:szCs w:val="28"/>
          <w:lang w:val="en-US"/>
        </w:rPr>
        <w:t>cf</w:t>
      </w:r>
      <w:r w:rsidRPr="00854752">
        <w:rPr>
          <w:rFonts w:cs="Times New Roman"/>
          <w:i/>
          <w:szCs w:val="28"/>
        </w:rPr>
        <w:t xml:space="preserve"> – </w:t>
      </w:r>
      <w:r w:rsidRPr="00854752">
        <w:rPr>
          <w:rFonts w:cs="Times New Roman"/>
          <w:szCs w:val="28"/>
          <w:lang w:val="uk-UA"/>
        </w:rPr>
        <w:t>питома теплоємність свіжого розчину, кДж/(</w:t>
      </w:r>
      <w:r w:rsidRPr="00854752">
        <w:sym w:font="Symbol" w:char="F0B0"/>
      </w:r>
      <w:r w:rsidRPr="00854752">
        <w:t>C</w:t>
      </w:r>
      <w:r w:rsidRPr="00854752">
        <w:rPr>
          <w:lang w:val="uk-UA"/>
        </w:rPr>
        <w:t>*кг</w:t>
      </w:r>
      <w:r w:rsidRPr="00854752">
        <w:rPr>
          <w:rFonts w:cs="Times New Roman"/>
          <w:szCs w:val="28"/>
          <w:lang w:val="uk-UA"/>
        </w:rPr>
        <w:t>)</w:t>
      </w:r>
    </w:p>
    <w:p w14:paraId="40E40A8A" w14:textId="77777777" w:rsidR="00854752" w:rsidRPr="00854752" w:rsidRDefault="00854752" w:rsidP="00854752">
      <w:pPr>
        <w:spacing w:line="360" w:lineRule="auto"/>
        <w:ind w:firstLine="360"/>
        <w:jc w:val="both"/>
        <w:rPr>
          <w:rFonts w:cs="Times New Roman"/>
          <w:szCs w:val="28"/>
          <w:lang w:val="uk-UA"/>
        </w:rPr>
      </w:pPr>
      <w:r w:rsidRPr="00854752">
        <w:rPr>
          <w:rFonts w:cs="Times New Roman"/>
          <w:i/>
          <w:szCs w:val="28"/>
          <w:lang w:val="en-US"/>
        </w:rPr>
        <w:t>Ws</w:t>
      </w:r>
      <w:r w:rsidRPr="00854752">
        <w:rPr>
          <w:rFonts w:cs="Times New Roman"/>
          <w:szCs w:val="28"/>
          <w:lang w:val="uk-UA"/>
        </w:rPr>
        <w:t xml:space="preserve"> – масова витрата гріючої пари, кг/год</w:t>
      </w:r>
    </w:p>
    <w:p w14:paraId="077525EE" w14:textId="77777777" w:rsidR="00854752" w:rsidRPr="00854752" w:rsidRDefault="00854752" w:rsidP="00854752">
      <w:pPr>
        <w:spacing w:line="360" w:lineRule="auto"/>
        <w:ind w:firstLine="360"/>
        <w:jc w:val="both"/>
        <w:rPr>
          <w:rFonts w:cs="Times New Roman"/>
          <w:szCs w:val="28"/>
          <w:lang w:val="uk-UA"/>
        </w:rPr>
      </w:pPr>
      <w:r w:rsidRPr="00854752">
        <w:rPr>
          <w:rFonts w:cs="Times New Roman"/>
          <w:i/>
          <w:szCs w:val="28"/>
          <w:lang w:val="en-US"/>
        </w:rPr>
        <w:t>i</w:t>
      </w:r>
      <w:r w:rsidRPr="00854752">
        <w:rPr>
          <w:rFonts w:cs="Times New Roman"/>
          <w:i/>
          <w:szCs w:val="28"/>
          <w:lang w:val="uk-UA"/>
        </w:rPr>
        <w:t xml:space="preserve">, </w:t>
      </w:r>
      <w:r w:rsidRPr="00854752">
        <w:rPr>
          <w:rFonts w:cs="Times New Roman"/>
          <w:i/>
          <w:szCs w:val="28"/>
          <w:lang w:val="en-US"/>
        </w:rPr>
        <w:t>is</w:t>
      </w:r>
      <w:r w:rsidRPr="00854752">
        <w:rPr>
          <w:rFonts w:cs="Times New Roman"/>
          <w:i/>
          <w:szCs w:val="28"/>
          <w:lang w:val="uk-UA"/>
        </w:rPr>
        <w:t xml:space="preserve">, </w:t>
      </w:r>
      <w:r w:rsidRPr="00854752">
        <w:rPr>
          <w:rFonts w:cs="Times New Roman"/>
          <w:i/>
          <w:szCs w:val="28"/>
          <w:lang w:val="en-US"/>
        </w:rPr>
        <w:t>if</w:t>
      </w:r>
      <w:r w:rsidRPr="00854752">
        <w:rPr>
          <w:rFonts w:cs="Times New Roman"/>
          <w:i/>
          <w:szCs w:val="28"/>
          <w:lang w:val="uk-UA"/>
        </w:rPr>
        <w:t xml:space="preserve">, </w:t>
      </w:r>
      <w:r w:rsidRPr="00854752">
        <w:rPr>
          <w:rFonts w:cs="Times New Roman"/>
          <w:i/>
          <w:szCs w:val="28"/>
          <w:lang w:val="en-US"/>
        </w:rPr>
        <w:t>ir</w:t>
      </w:r>
      <w:r w:rsidRPr="00854752">
        <w:rPr>
          <w:rFonts w:cs="Times New Roman"/>
          <w:i/>
          <w:szCs w:val="28"/>
          <w:lang w:val="uk-UA"/>
        </w:rPr>
        <w:t>,</w:t>
      </w:r>
      <w:r w:rsidRPr="00854752">
        <w:rPr>
          <w:rFonts w:cs="Times New Roman"/>
          <w:i/>
          <w:szCs w:val="28"/>
          <w:lang w:val="en-US"/>
        </w:rPr>
        <w:t>iv</w:t>
      </w:r>
      <w:r w:rsidRPr="00854752">
        <w:rPr>
          <w:rFonts w:cs="Times New Roman"/>
          <w:i/>
          <w:szCs w:val="28"/>
          <w:lang w:val="uk-UA"/>
        </w:rPr>
        <w:t xml:space="preserve"> – </w:t>
      </w:r>
      <w:r w:rsidRPr="00854752">
        <w:rPr>
          <w:rFonts w:cs="Times New Roman"/>
          <w:szCs w:val="28"/>
          <w:lang w:val="uk-UA"/>
        </w:rPr>
        <w:t>відповідно ентальпія розчину в апараті, гріючої пари, свіжого розчину, флегми і вторинної пари, Дж/кг.</w:t>
      </w:r>
    </w:p>
    <w:p w14:paraId="343CCE1D" w14:textId="77777777" w:rsidR="00854752" w:rsidRPr="00854752" w:rsidRDefault="00854752" w:rsidP="00854752">
      <w:pPr>
        <w:spacing w:line="360" w:lineRule="auto"/>
        <w:ind w:firstLine="360"/>
        <w:jc w:val="both"/>
        <w:rPr>
          <w:rFonts w:cs="Times New Roman"/>
          <w:szCs w:val="28"/>
        </w:rPr>
      </w:pPr>
      <w:r w:rsidRPr="00854752">
        <w:rPr>
          <w:rFonts w:cs="Times New Roman"/>
          <w:szCs w:val="28"/>
          <w:lang w:val="uk-UA"/>
        </w:rPr>
        <w:t xml:space="preserve">Масову витрату вторинної пари </w:t>
      </w:r>
      <w:r w:rsidRPr="00854752">
        <w:rPr>
          <w:rFonts w:cs="Times New Roman"/>
          <w:i/>
          <w:szCs w:val="28"/>
          <w:lang w:val="en-US"/>
        </w:rPr>
        <w:t>Wv</w:t>
      </w:r>
      <w:r w:rsidRPr="00854752">
        <w:rPr>
          <w:rFonts w:cs="Times New Roman"/>
          <w:szCs w:val="28"/>
        </w:rPr>
        <w:t xml:space="preserve"> </w:t>
      </w:r>
      <w:r w:rsidRPr="00854752">
        <w:rPr>
          <w:rFonts w:cs="Times New Roman"/>
          <w:szCs w:val="28"/>
          <w:lang w:val="uk-UA"/>
        </w:rPr>
        <w:t>знаходять за наступним алгебраїчним рівнянням</w:t>
      </w:r>
      <w:r w:rsidRPr="00854752">
        <w:rPr>
          <w:rFonts w:cs="Times New Roman"/>
          <w:szCs w:val="28"/>
        </w:rPr>
        <w:t>:</w:t>
      </w:r>
    </w:p>
    <w:p w14:paraId="1BBC0049" w14:textId="77777777" w:rsidR="00854752" w:rsidRPr="00854752" w:rsidRDefault="00854752" w:rsidP="00854752">
      <w:pPr>
        <w:spacing w:line="360" w:lineRule="auto"/>
        <w:ind w:firstLine="360"/>
        <w:jc w:val="center"/>
        <w:rPr>
          <w:rFonts w:eastAsiaTheme="minorEastAsia" w:cs="Times New Roman"/>
          <w:szCs w:val="28"/>
        </w:rPr>
      </w:pPr>
      <m:oMathPara>
        <m:oMath>
          <m:r>
            <w:rPr>
              <w:rFonts w:ascii="Cambria Math" w:hAnsi="Cambria Math" w:cs="Times New Roman"/>
              <w:szCs w:val="28"/>
            </w:rPr>
            <m:t>Wv=</m:t>
          </m:r>
          <m:f>
            <m:fPr>
              <m:ctrlPr>
                <w:rPr>
                  <w:rFonts w:ascii="Cambria Math" w:hAnsi="Cambria Math" w:cs="Times New Roman"/>
                  <w:i/>
                  <w:szCs w:val="28"/>
                </w:rPr>
              </m:ctrlPr>
            </m:fPr>
            <m:num>
              <m:r>
                <w:rPr>
                  <w:rFonts w:ascii="Cambria Math" w:hAnsi="Cambria Math" w:cs="Times New Roman"/>
                  <w:szCs w:val="28"/>
                </w:rPr>
                <m:t>QfρfcfTf-QpρcT+Qrρrir+Wsis</m:t>
              </m:r>
            </m:num>
            <m:den>
              <m:r>
                <w:rPr>
                  <w:rFonts w:ascii="Cambria Math" w:hAnsi="Cambria Math" w:cs="Times New Roman"/>
                  <w:szCs w:val="28"/>
                </w:rPr>
                <m:t>iv</m:t>
              </m:r>
            </m:den>
          </m:f>
        </m:oMath>
      </m:oMathPara>
    </w:p>
    <w:p w14:paraId="1663AA84" w14:textId="77777777" w:rsidR="00854752" w:rsidRPr="00854752" w:rsidRDefault="00854752" w:rsidP="00854752">
      <w:pPr>
        <w:spacing w:line="360" w:lineRule="auto"/>
        <w:ind w:firstLine="360"/>
        <w:jc w:val="right"/>
        <w:rPr>
          <w:rFonts w:eastAsiaTheme="minorEastAsia" w:cs="Times New Roman"/>
          <w:szCs w:val="28"/>
        </w:rPr>
      </w:pPr>
      <w:r w:rsidRPr="00854752">
        <w:rPr>
          <w:rFonts w:eastAsiaTheme="minorEastAsia" w:cs="Times New Roman"/>
          <w:szCs w:val="28"/>
        </w:rPr>
        <w:t>(3.3)</w:t>
      </w:r>
    </w:p>
    <w:p w14:paraId="08915410" w14:textId="77777777" w:rsidR="00854752" w:rsidRPr="00854752" w:rsidRDefault="00854752" w:rsidP="00854752">
      <w:pPr>
        <w:spacing w:line="360" w:lineRule="auto"/>
        <w:ind w:firstLine="360"/>
        <w:jc w:val="both"/>
        <w:rPr>
          <w:rFonts w:cs="Times New Roman"/>
          <w:szCs w:val="28"/>
          <w:lang w:val="uk-UA"/>
        </w:rPr>
      </w:pPr>
      <w:r w:rsidRPr="00854752">
        <w:rPr>
          <w:rFonts w:cs="Times New Roman"/>
          <w:szCs w:val="28"/>
          <w:lang w:val="uk-UA"/>
        </w:rPr>
        <w:t>Ентальпії знаходяться шляхом апроксимації табличних даних.</w:t>
      </w:r>
    </w:p>
    <w:p w14:paraId="4A528F93" w14:textId="77777777" w:rsidR="00854752" w:rsidRPr="00854752" w:rsidRDefault="00854752" w:rsidP="00854752">
      <w:pPr>
        <w:spacing w:line="360" w:lineRule="auto"/>
        <w:ind w:firstLine="360"/>
        <w:jc w:val="both"/>
        <w:rPr>
          <w:rFonts w:cs="Times New Roman"/>
          <w:szCs w:val="28"/>
        </w:rPr>
      </w:pPr>
      <w:r w:rsidRPr="00854752">
        <w:rPr>
          <w:rFonts w:cs="Times New Roman"/>
          <w:szCs w:val="28"/>
          <w:lang w:val="uk-UA"/>
        </w:rPr>
        <w:t>Тобто, дана модель відображає наступні пункти</w:t>
      </w:r>
      <w:r w:rsidRPr="00854752">
        <w:rPr>
          <w:rFonts w:cs="Times New Roman"/>
          <w:szCs w:val="28"/>
        </w:rPr>
        <w:t>:</w:t>
      </w:r>
    </w:p>
    <w:p w14:paraId="5C5AE938" w14:textId="77777777" w:rsidR="00854752" w:rsidRPr="00854752" w:rsidRDefault="00854752" w:rsidP="00854752">
      <w:pPr>
        <w:numPr>
          <w:ilvl w:val="0"/>
          <w:numId w:val="36"/>
        </w:numPr>
        <w:spacing w:line="360" w:lineRule="auto"/>
        <w:contextualSpacing/>
        <w:jc w:val="both"/>
        <w:rPr>
          <w:rFonts w:cs="Times New Roman"/>
          <w:szCs w:val="28"/>
        </w:rPr>
      </w:pPr>
      <w:r w:rsidRPr="00854752">
        <w:rPr>
          <w:rFonts w:cs="Times New Roman"/>
          <w:szCs w:val="28"/>
        </w:rPr>
        <w:t>дина</w:t>
      </w:r>
      <w:r w:rsidRPr="00854752">
        <w:rPr>
          <w:rFonts w:cs="Times New Roman"/>
          <w:szCs w:val="28"/>
          <w:lang w:val="uk-UA"/>
        </w:rPr>
        <w:t>міку зміни рівня розчину в середині апарату</w:t>
      </w:r>
    </w:p>
    <w:p w14:paraId="26B1FBFC" w14:textId="77777777" w:rsidR="00854752" w:rsidRPr="00854752" w:rsidRDefault="00854752" w:rsidP="00854752">
      <w:pPr>
        <w:numPr>
          <w:ilvl w:val="0"/>
          <w:numId w:val="36"/>
        </w:numPr>
        <w:spacing w:line="360" w:lineRule="auto"/>
        <w:contextualSpacing/>
        <w:jc w:val="both"/>
        <w:rPr>
          <w:rFonts w:cs="Times New Roman"/>
          <w:szCs w:val="28"/>
        </w:rPr>
      </w:pPr>
      <w:r w:rsidRPr="00854752">
        <w:rPr>
          <w:rFonts w:cs="Times New Roman"/>
          <w:szCs w:val="28"/>
          <w:lang w:val="uk-UA"/>
        </w:rPr>
        <w:t>динаміку зміни концентрації/густини упареного розчину на виході з апарату</w:t>
      </w:r>
    </w:p>
    <w:p w14:paraId="151CC8F1" w14:textId="77777777" w:rsidR="00854752" w:rsidRPr="00854752" w:rsidRDefault="00854752" w:rsidP="00854752">
      <w:pPr>
        <w:numPr>
          <w:ilvl w:val="0"/>
          <w:numId w:val="36"/>
        </w:numPr>
        <w:spacing w:line="360" w:lineRule="auto"/>
        <w:contextualSpacing/>
        <w:jc w:val="both"/>
        <w:rPr>
          <w:rFonts w:cs="Times New Roman"/>
          <w:szCs w:val="28"/>
        </w:rPr>
      </w:pPr>
      <w:r w:rsidRPr="00854752">
        <w:rPr>
          <w:rFonts w:cs="Times New Roman"/>
          <w:szCs w:val="28"/>
          <w:lang w:val="uk-UA"/>
        </w:rPr>
        <w:t>динаміку зміни температури розчину в апараті</w:t>
      </w:r>
    </w:p>
    <w:p w14:paraId="0C558997" w14:textId="77777777" w:rsidR="00854752" w:rsidRPr="00854752" w:rsidRDefault="00854752" w:rsidP="00854752">
      <w:pPr>
        <w:spacing w:line="360" w:lineRule="auto"/>
        <w:ind w:firstLine="567"/>
        <w:jc w:val="both"/>
        <w:rPr>
          <w:rFonts w:cs="Times New Roman"/>
          <w:szCs w:val="28"/>
          <w:lang w:val="uk-UA"/>
        </w:rPr>
      </w:pPr>
      <w:r w:rsidRPr="00854752">
        <w:rPr>
          <w:rFonts w:cs="Times New Roman"/>
          <w:szCs w:val="28"/>
          <w:lang w:val="uk-UA"/>
        </w:rPr>
        <w:t>На основі даної математичної моделі випарного апарату, було отримано передавальну функцію технологічного об</w:t>
      </w:r>
      <w:r w:rsidRPr="00854752">
        <w:rPr>
          <w:rFonts w:cs="Times New Roman"/>
          <w:szCs w:val="28"/>
        </w:rPr>
        <w:t>`</w:t>
      </w:r>
      <w:r w:rsidRPr="00854752">
        <w:rPr>
          <w:rFonts w:cs="Times New Roman"/>
          <w:szCs w:val="28"/>
          <w:lang w:val="uk-UA"/>
        </w:rPr>
        <w:t>єкту</w:t>
      </w:r>
      <w:r w:rsidRPr="00854752">
        <w:rPr>
          <w:rFonts w:cs="Times New Roman"/>
          <w:szCs w:val="28"/>
        </w:rPr>
        <w:t xml:space="preserve"> </w:t>
      </w:r>
      <w:r w:rsidRPr="00854752">
        <w:rPr>
          <w:rFonts w:cs="Times New Roman"/>
          <w:szCs w:val="28"/>
          <w:lang w:val="uk-UA"/>
        </w:rPr>
        <w:t>за каналом керування, витрата гріючої пари → концентрація упареного розчину.</w:t>
      </w:r>
    </w:p>
    <w:p w14:paraId="488C16A2" w14:textId="77777777" w:rsidR="00854752" w:rsidRPr="00854752" w:rsidRDefault="00854752" w:rsidP="00854752">
      <w:pPr>
        <w:spacing w:line="360" w:lineRule="auto"/>
        <w:ind w:firstLine="567"/>
        <w:jc w:val="center"/>
        <w:rPr>
          <w:rFonts w:eastAsiaTheme="minorEastAsia" w:cs="Times New Roman"/>
          <w:i/>
          <w:szCs w:val="28"/>
          <w:lang w:val="uk-UA"/>
        </w:rPr>
      </w:pPr>
      <m:oMathPara>
        <m:oMath>
          <m:r>
            <w:rPr>
              <w:rFonts w:ascii="Cambria Math" w:hAnsi="Cambria Math" w:cs="Times New Roman"/>
              <w:szCs w:val="28"/>
              <w:lang w:val="uk-UA"/>
            </w:rPr>
            <w:lastRenderedPageBreak/>
            <m:t>Wk</m:t>
          </m:r>
          <m:d>
            <m:dPr>
              <m:ctrlPr>
                <w:rPr>
                  <w:rFonts w:ascii="Cambria Math" w:hAnsi="Cambria Math" w:cs="Times New Roman"/>
                  <w:i/>
                  <w:szCs w:val="28"/>
                  <w:lang w:val="uk-UA"/>
                </w:rPr>
              </m:ctrlPr>
            </m:dPr>
            <m:e>
              <m:r>
                <w:rPr>
                  <w:rFonts w:ascii="Cambria Math" w:hAnsi="Cambria Math" w:cs="Times New Roman"/>
                  <w:szCs w:val="28"/>
                  <w:lang w:val="uk-UA"/>
                </w:rPr>
                <m:t>p</m:t>
              </m:r>
            </m:e>
          </m:d>
          <m:r>
            <w:rPr>
              <w:rFonts w:ascii="Cambria Math" w:hAnsi="Cambria Math" w:cs="Times New Roman"/>
              <w:szCs w:val="28"/>
              <w:lang w:val="uk-UA"/>
            </w:rPr>
            <m:t>=</m:t>
          </m:r>
          <m:f>
            <m:fPr>
              <m:ctrlPr>
                <w:rPr>
                  <w:rFonts w:ascii="Cambria Math" w:hAnsi="Cambria Math" w:cs="Times New Roman"/>
                  <w:i/>
                  <w:szCs w:val="28"/>
                  <w:lang w:val="uk-UA"/>
                </w:rPr>
              </m:ctrlPr>
            </m:fPr>
            <m:num>
              <m:r>
                <w:rPr>
                  <w:rFonts w:ascii="Cambria Math" w:hAnsi="Cambria Math" w:cs="Times New Roman"/>
                  <w:szCs w:val="28"/>
                  <w:lang w:val="uk-UA"/>
                </w:rPr>
                <m:t>1.429</m:t>
              </m:r>
            </m:num>
            <m:den>
              <m:r>
                <w:rPr>
                  <w:rFonts w:ascii="Cambria Math" w:hAnsi="Cambria Math" w:cs="Times New Roman"/>
                  <w:szCs w:val="28"/>
                  <w:lang w:val="uk-UA"/>
                </w:rPr>
                <m:t>436.87p+1</m:t>
              </m:r>
            </m:den>
          </m:f>
        </m:oMath>
      </m:oMathPara>
    </w:p>
    <w:p w14:paraId="414D2835" w14:textId="77777777" w:rsidR="00854752" w:rsidRPr="00854752" w:rsidRDefault="00854752" w:rsidP="00854752">
      <w:pPr>
        <w:spacing w:line="360" w:lineRule="auto"/>
        <w:ind w:firstLine="567"/>
        <w:jc w:val="right"/>
        <w:rPr>
          <w:rFonts w:eastAsiaTheme="minorEastAsia" w:cs="Times New Roman"/>
          <w:szCs w:val="28"/>
        </w:rPr>
      </w:pPr>
      <w:r w:rsidRPr="00854752">
        <w:rPr>
          <w:rFonts w:eastAsiaTheme="minorEastAsia" w:cs="Times New Roman"/>
          <w:szCs w:val="28"/>
        </w:rPr>
        <w:t>(3.4)</w:t>
      </w:r>
    </w:p>
    <w:p w14:paraId="480C4D8C" w14:textId="77777777" w:rsidR="00854752" w:rsidRPr="00854752" w:rsidRDefault="00854752" w:rsidP="00854752">
      <w:pPr>
        <w:spacing w:line="360" w:lineRule="auto"/>
        <w:ind w:firstLine="567"/>
        <w:jc w:val="both"/>
        <w:rPr>
          <w:rFonts w:eastAsiaTheme="minorEastAsia" w:cs="Times New Roman"/>
          <w:szCs w:val="28"/>
          <w:lang w:val="uk-UA"/>
        </w:rPr>
      </w:pPr>
      <w:r w:rsidRPr="00854752">
        <w:rPr>
          <w:rFonts w:eastAsiaTheme="minorEastAsia" w:cs="Times New Roman"/>
          <w:szCs w:val="28"/>
          <w:lang w:val="uk-UA"/>
        </w:rPr>
        <w:t>Перехідна характеристика за каналом керування зображена на рис.3.1.</w:t>
      </w:r>
    </w:p>
    <w:p w14:paraId="1B07DAF7" w14:textId="77777777" w:rsidR="00854752" w:rsidRPr="00854752" w:rsidRDefault="00854752" w:rsidP="00854752">
      <w:pPr>
        <w:spacing w:line="360" w:lineRule="auto"/>
        <w:ind w:firstLine="567"/>
        <w:jc w:val="center"/>
        <w:rPr>
          <w:rFonts w:eastAsiaTheme="minorEastAsia" w:cs="Times New Roman"/>
          <w:szCs w:val="28"/>
          <w:lang w:val="uk-UA"/>
        </w:rPr>
      </w:pPr>
      <w:r w:rsidRPr="00854752">
        <w:rPr>
          <w:rFonts w:eastAsiaTheme="minorEastAsia" w:cs="Times New Roman"/>
          <w:noProof/>
          <w:szCs w:val="28"/>
          <w:lang w:val="en-US"/>
        </w:rPr>
        <w:drawing>
          <wp:inline distT="0" distB="0" distL="0" distR="0" wp14:anchorId="2D6C55C7" wp14:editId="30238D0F">
            <wp:extent cx="4396740" cy="4237647"/>
            <wp:effectExtent l="0" t="0" r="381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401217" cy="4241962"/>
                    </a:xfrm>
                    <a:prstGeom prst="rect">
                      <a:avLst/>
                    </a:prstGeom>
                  </pic:spPr>
                </pic:pic>
              </a:graphicData>
            </a:graphic>
          </wp:inline>
        </w:drawing>
      </w:r>
    </w:p>
    <w:p w14:paraId="1767E6D0" w14:textId="77777777" w:rsidR="00854752" w:rsidRPr="00854752" w:rsidRDefault="00854752" w:rsidP="00854752">
      <w:pPr>
        <w:spacing w:line="360" w:lineRule="auto"/>
        <w:ind w:firstLine="567"/>
        <w:jc w:val="center"/>
        <w:rPr>
          <w:rFonts w:cs="Times New Roman"/>
          <w:sz w:val="24"/>
          <w:szCs w:val="24"/>
          <w:lang w:val="uk-UA"/>
        </w:rPr>
      </w:pPr>
      <w:r w:rsidRPr="00854752">
        <w:rPr>
          <w:rFonts w:eastAsiaTheme="minorEastAsia" w:cs="Times New Roman"/>
          <w:sz w:val="24"/>
          <w:szCs w:val="24"/>
          <w:lang w:val="uk-UA"/>
        </w:rPr>
        <w:t xml:space="preserve">Рис. 3.1. </w:t>
      </w:r>
      <w:r w:rsidRPr="00854752">
        <w:rPr>
          <w:rFonts w:cs="Times New Roman"/>
          <w:sz w:val="24"/>
          <w:szCs w:val="24"/>
          <w:lang w:val="uk-UA"/>
        </w:rPr>
        <w:t xml:space="preserve">Документ </w:t>
      </w:r>
      <w:r w:rsidRPr="00854752">
        <w:rPr>
          <w:rFonts w:cs="Times New Roman"/>
          <w:bCs/>
          <w:sz w:val="24"/>
          <w:szCs w:val="24"/>
          <w:lang w:val="uk-UA"/>
        </w:rPr>
        <w:t>MathCAD</w:t>
      </w:r>
      <w:r w:rsidRPr="00854752">
        <w:rPr>
          <w:rFonts w:cs="Times New Roman"/>
          <w:sz w:val="24"/>
          <w:szCs w:val="24"/>
          <w:lang w:val="uk-UA"/>
        </w:rPr>
        <w:t xml:space="preserve">  з перехідною характеристикою ТОК за каналом </w:t>
      </w:r>
    </w:p>
    <w:p w14:paraId="080E6C11" w14:textId="77777777" w:rsidR="00854752" w:rsidRPr="00854752" w:rsidRDefault="00854752" w:rsidP="00854752">
      <w:pPr>
        <w:spacing w:line="360" w:lineRule="auto"/>
        <w:ind w:firstLine="567"/>
        <w:jc w:val="center"/>
        <w:rPr>
          <w:rFonts w:cs="Times New Roman"/>
          <w:sz w:val="24"/>
          <w:szCs w:val="24"/>
          <w:lang w:val="uk-UA"/>
        </w:rPr>
      </w:pPr>
      <w:r w:rsidRPr="00854752">
        <w:rPr>
          <w:rFonts w:cs="Times New Roman"/>
          <w:sz w:val="24"/>
          <w:szCs w:val="24"/>
          <w:lang w:val="uk-UA"/>
        </w:rPr>
        <w:t>керування</w:t>
      </w:r>
    </w:p>
    <w:p w14:paraId="2C548BFD" w14:textId="77777777" w:rsidR="00854752" w:rsidRPr="00854752" w:rsidRDefault="00854752" w:rsidP="00854752">
      <w:pPr>
        <w:spacing w:line="360" w:lineRule="auto"/>
        <w:ind w:firstLine="567"/>
        <w:jc w:val="center"/>
        <w:rPr>
          <w:rFonts w:eastAsiaTheme="minorEastAsia" w:cs="Times New Roman"/>
          <w:sz w:val="24"/>
          <w:szCs w:val="24"/>
          <w:lang w:val="uk-UA"/>
        </w:rPr>
      </w:pPr>
    </w:p>
    <w:p w14:paraId="428B2B26" w14:textId="77777777" w:rsidR="00854752" w:rsidRPr="00854752" w:rsidRDefault="00854752" w:rsidP="00854752">
      <w:pPr>
        <w:spacing w:line="360" w:lineRule="auto"/>
        <w:ind w:firstLine="567"/>
        <w:jc w:val="center"/>
        <w:rPr>
          <w:rFonts w:eastAsiaTheme="minorEastAsia" w:cs="Times New Roman"/>
          <w:sz w:val="24"/>
          <w:szCs w:val="24"/>
          <w:lang w:val="uk-UA"/>
        </w:rPr>
      </w:pPr>
    </w:p>
    <w:p w14:paraId="70031A28" w14:textId="77777777" w:rsidR="00854752" w:rsidRPr="00854752" w:rsidRDefault="00854752" w:rsidP="00854752">
      <w:pPr>
        <w:spacing w:line="360" w:lineRule="auto"/>
        <w:ind w:firstLine="567"/>
        <w:jc w:val="both"/>
        <w:rPr>
          <w:rFonts w:cs="Times New Roman"/>
          <w:bCs/>
          <w:szCs w:val="28"/>
          <w:lang w:val="uk-UA"/>
        </w:rPr>
      </w:pPr>
      <w:r w:rsidRPr="00854752">
        <w:rPr>
          <w:rFonts w:eastAsiaTheme="minorEastAsia" w:cs="Times New Roman"/>
          <w:szCs w:val="28"/>
        </w:rPr>
        <w:t>Побуду</w:t>
      </w:r>
      <w:r w:rsidRPr="00854752">
        <w:rPr>
          <w:rFonts w:eastAsiaTheme="minorEastAsia" w:cs="Times New Roman"/>
          <w:szCs w:val="28"/>
          <w:lang w:val="uk-UA"/>
        </w:rPr>
        <w:t>є</w:t>
      </w:r>
      <w:r w:rsidRPr="00854752">
        <w:rPr>
          <w:rFonts w:eastAsiaTheme="minorEastAsia" w:cs="Times New Roman"/>
          <w:szCs w:val="28"/>
        </w:rPr>
        <w:t xml:space="preserve">мо для </w:t>
      </w:r>
      <w:r w:rsidRPr="00854752">
        <w:rPr>
          <w:rFonts w:eastAsiaTheme="minorEastAsia" w:cs="Times New Roman"/>
          <w:szCs w:val="28"/>
          <w:lang w:val="uk-UA"/>
        </w:rPr>
        <w:t>даного об</w:t>
      </w:r>
      <w:r w:rsidRPr="00854752">
        <w:rPr>
          <w:rFonts w:eastAsiaTheme="minorEastAsia" w:cs="Times New Roman"/>
          <w:szCs w:val="28"/>
        </w:rPr>
        <w:t>`</w:t>
      </w:r>
      <w:r w:rsidRPr="00854752">
        <w:rPr>
          <w:rFonts w:eastAsiaTheme="minorEastAsia" w:cs="Times New Roman"/>
          <w:szCs w:val="28"/>
          <w:lang w:val="uk-UA"/>
        </w:rPr>
        <w:t xml:space="preserve">єкта частотні характеристики. </w:t>
      </w:r>
      <w:r w:rsidRPr="00854752">
        <w:rPr>
          <w:rFonts w:cs="Times New Roman"/>
          <w:bCs/>
          <w:iCs/>
          <w:szCs w:val="28"/>
          <w:lang w:val="uk-UA"/>
        </w:rPr>
        <w:t xml:space="preserve">На рис.3.2 зображено </w:t>
      </w:r>
      <w:r w:rsidRPr="00854752">
        <w:rPr>
          <w:rFonts w:cs="Times New Roman"/>
          <w:szCs w:val="28"/>
          <w:lang w:val="uk-UA"/>
        </w:rPr>
        <w:t xml:space="preserve">документ </w:t>
      </w:r>
      <w:r w:rsidRPr="00854752">
        <w:rPr>
          <w:rFonts w:cs="Times New Roman"/>
          <w:bCs/>
          <w:szCs w:val="28"/>
          <w:lang w:val="uk-UA"/>
        </w:rPr>
        <w:t>MathCAD з побудовою АЧХ.</w:t>
      </w:r>
    </w:p>
    <w:p w14:paraId="420F6A11" w14:textId="77777777" w:rsidR="00854752" w:rsidRPr="00854752" w:rsidRDefault="00854752" w:rsidP="00854752">
      <w:pPr>
        <w:spacing w:line="360" w:lineRule="auto"/>
        <w:jc w:val="center"/>
        <w:rPr>
          <w:rFonts w:eastAsiaTheme="minorEastAsia" w:cs="Times New Roman"/>
          <w:szCs w:val="28"/>
          <w:lang w:val="uk-UA"/>
        </w:rPr>
      </w:pPr>
      <w:r w:rsidRPr="00854752">
        <w:rPr>
          <w:rFonts w:eastAsiaTheme="minorEastAsia" w:cs="Times New Roman"/>
          <w:noProof/>
          <w:szCs w:val="28"/>
          <w:lang w:val="en-US"/>
        </w:rPr>
        <w:lastRenderedPageBreak/>
        <w:drawing>
          <wp:inline distT="0" distB="0" distL="0" distR="0" wp14:anchorId="5EE74327" wp14:editId="69080CAD">
            <wp:extent cx="4564380" cy="4783596"/>
            <wp:effectExtent l="0" t="0" r="762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579330" cy="4799264"/>
                    </a:xfrm>
                    <a:prstGeom prst="rect">
                      <a:avLst/>
                    </a:prstGeom>
                  </pic:spPr>
                </pic:pic>
              </a:graphicData>
            </a:graphic>
          </wp:inline>
        </w:drawing>
      </w:r>
    </w:p>
    <w:p w14:paraId="6464D9A0" w14:textId="77777777" w:rsidR="00854752" w:rsidRPr="00854752" w:rsidRDefault="00854752" w:rsidP="00854752">
      <w:pPr>
        <w:spacing w:line="360" w:lineRule="auto"/>
        <w:ind w:firstLine="567"/>
        <w:jc w:val="center"/>
        <w:rPr>
          <w:rFonts w:cs="Times New Roman"/>
          <w:bCs/>
          <w:sz w:val="24"/>
          <w:szCs w:val="24"/>
          <w:lang w:val="uk-UA"/>
        </w:rPr>
      </w:pPr>
      <w:r w:rsidRPr="00854752">
        <w:rPr>
          <w:rFonts w:eastAsiaTheme="minorEastAsia" w:cs="Times New Roman"/>
          <w:sz w:val="24"/>
          <w:szCs w:val="24"/>
          <w:lang w:val="uk-UA"/>
        </w:rPr>
        <w:t xml:space="preserve">Рис. 3.2. </w:t>
      </w:r>
      <w:r w:rsidRPr="00854752">
        <w:rPr>
          <w:rFonts w:cs="Times New Roman"/>
          <w:sz w:val="24"/>
          <w:szCs w:val="24"/>
          <w:lang w:val="uk-UA"/>
        </w:rPr>
        <w:t xml:space="preserve">документ </w:t>
      </w:r>
      <w:r w:rsidRPr="00854752">
        <w:rPr>
          <w:rFonts w:cs="Times New Roman"/>
          <w:bCs/>
          <w:sz w:val="24"/>
          <w:szCs w:val="24"/>
          <w:lang w:val="uk-UA"/>
        </w:rPr>
        <w:t>MathCAD з побудовою АЧХ</w:t>
      </w:r>
    </w:p>
    <w:p w14:paraId="0BFDCBF6" w14:textId="77777777" w:rsidR="00854752" w:rsidRPr="00854752" w:rsidRDefault="00854752" w:rsidP="00854752">
      <w:pPr>
        <w:spacing w:line="360" w:lineRule="auto"/>
        <w:ind w:firstLine="720"/>
        <w:jc w:val="both"/>
        <w:rPr>
          <w:rFonts w:cs="Times New Roman"/>
          <w:szCs w:val="28"/>
          <w:lang w:val="uk-UA"/>
        </w:rPr>
      </w:pPr>
      <w:r w:rsidRPr="00854752">
        <w:rPr>
          <w:rFonts w:cs="Times New Roman"/>
          <w:bCs/>
          <w:szCs w:val="28"/>
          <w:lang w:val="uk-UA"/>
        </w:rPr>
        <w:t xml:space="preserve">На рис.3.3 зображено </w:t>
      </w:r>
      <w:r w:rsidRPr="00854752">
        <w:rPr>
          <w:rFonts w:cs="Times New Roman"/>
          <w:bCs/>
          <w:iCs/>
          <w:szCs w:val="28"/>
          <w:lang w:val="uk-UA"/>
        </w:rPr>
        <w:t xml:space="preserve">зображено </w:t>
      </w:r>
      <w:r w:rsidRPr="00854752">
        <w:rPr>
          <w:rFonts w:cs="Times New Roman"/>
          <w:szCs w:val="28"/>
          <w:lang w:val="uk-UA"/>
        </w:rPr>
        <w:t xml:space="preserve">документ </w:t>
      </w:r>
      <w:r w:rsidRPr="00854752">
        <w:rPr>
          <w:rFonts w:cs="Times New Roman"/>
          <w:bCs/>
          <w:szCs w:val="28"/>
          <w:lang w:val="uk-UA"/>
        </w:rPr>
        <w:t>MathCAD з побудовою ФЧХ.</w:t>
      </w:r>
      <w:r w:rsidRPr="00854752">
        <w:rPr>
          <w:rFonts w:cs="Times New Roman"/>
          <w:szCs w:val="28"/>
          <w:lang w:val="uk-UA"/>
        </w:rPr>
        <w:t xml:space="preserve"> </w:t>
      </w:r>
    </w:p>
    <w:p w14:paraId="22864102" w14:textId="77777777" w:rsidR="00854752" w:rsidRPr="00854752" w:rsidRDefault="00854752" w:rsidP="00854752">
      <w:pPr>
        <w:spacing w:line="360" w:lineRule="auto"/>
        <w:ind w:firstLine="720"/>
        <w:jc w:val="both"/>
        <w:rPr>
          <w:rFonts w:cs="Times New Roman"/>
          <w:szCs w:val="28"/>
          <w:lang w:val="uk-UA"/>
        </w:rPr>
      </w:pPr>
    </w:p>
    <w:p w14:paraId="1378BCC0" w14:textId="77777777" w:rsidR="00854752" w:rsidRPr="00854752" w:rsidRDefault="00854752" w:rsidP="00854752">
      <w:pPr>
        <w:spacing w:line="360" w:lineRule="auto"/>
        <w:ind w:firstLine="567"/>
        <w:jc w:val="both"/>
        <w:rPr>
          <w:rFonts w:eastAsiaTheme="minorEastAsia" w:cs="Times New Roman"/>
          <w:sz w:val="24"/>
          <w:szCs w:val="24"/>
          <w:lang w:val="uk-UA"/>
        </w:rPr>
      </w:pPr>
    </w:p>
    <w:p w14:paraId="19EDCF1E" w14:textId="77777777" w:rsidR="00854752" w:rsidRPr="00854752" w:rsidRDefault="00854752" w:rsidP="00854752">
      <w:pPr>
        <w:spacing w:line="360" w:lineRule="auto"/>
        <w:ind w:firstLine="567"/>
        <w:jc w:val="center"/>
        <w:rPr>
          <w:rFonts w:eastAsiaTheme="minorEastAsia" w:cs="Times New Roman"/>
          <w:szCs w:val="24"/>
          <w:lang w:val="uk-UA"/>
        </w:rPr>
      </w:pPr>
      <w:r w:rsidRPr="00854752">
        <w:rPr>
          <w:rFonts w:eastAsiaTheme="minorEastAsia" w:cs="Times New Roman"/>
          <w:noProof/>
          <w:szCs w:val="24"/>
          <w:lang w:val="en-US"/>
        </w:rPr>
        <w:lastRenderedPageBreak/>
        <w:drawing>
          <wp:inline distT="0" distB="0" distL="0" distR="0" wp14:anchorId="74DB3D0F" wp14:editId="19C25E17">
            <wp:extent cx="4312920" cy="3621224"/>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342807" cy="3646318"/>
                    </a:xfrm>
                    <a:prstGeom prst="rect">
                      <a:avLst/>
                    </a:prstGeom>
                  </pic:spPr>
                </pic:pic>
              </a:graphicData>
            </a:graphic>
          </wp:inline>
        </w:drawing>
      </w:r>
    </w:p>
    <w:p w14:paraId="532F82AC" w14:textId="77777777" w:rsidR="00854752" w:rsidRPr="00854752" w:rsidRDefault="00854752" w:rsidP="00854752">
      <w:pPr>
        <w:spacing w:line="360" w:lineRule="auto"/>
        <w:ind w:firstLine="567"/>
        <w:jc w:val="center"/>
        <w:rPr>
          <w:rFonts w:cs="Times New Roman"/>
          <w:bCs/>
          <w:sz w:val="24"/>
          <w:szCs w:val="24"/>
          <w:lang w:val="uk-UA"/>
        </w:rPr>
      </w:pPr>
      <w:r w:rsidRPr="00854752">
        <w:rPr>
          <w:rFonts w:eastAsiaTheme="minorEastAsia" w:cs="Times New Roman"/>
          <w:sz w:val="24"/>
          <w:szCs w:val="24"/>
          <w:lang w:val="uk-UA"/>
        </w:rPr>
        <w:t xml:space="preserve">Рис. 3.3. </w:t>
      </w:r>
      <w:r w:rsidRPr="00854752">
        <w:rPr>
          <w:rFonts w:cs="Times New Roman"/>
          <w:sz w:val="24"/>
          <w:szCs w:val="24"/>
          <w:lang w:val="uk-UA"/>
        </w:rPr>
        <w:t xml:space="preserve">документ </w:t>
      </w:r>
      <w:r w:rsidRPr="00854752">
        <w:rPr>
          <w:rFonts w:cs="Times New Roman"/>
          <w:bCs/>
          <w:sz w:val="24"/>
          <w:szCs w:val="24"/>
          <w:lang w:val="uk-UA"/>
        </w:rPr>
        <w:t>MathCAD з побудовою ФЧХ</w:t>
      </w:r>
    </w:p>
    <w:p w14:paraId="60B4D2FB" w14:textId="77777777" w:rsidR="00854752" w:rsidRPr="00854752" w:rsidRDefault="00854752" w:rsidP="00854752">
      <w:pPr>
        <w:spacing w:line="360" w:lineRule="auto"/>
        <w:ind w:firstLine="720"/>
        <w:jc w:val="both"/>
        <w:rPr>
          <w:rFonts w:cs="Times New Roman"/>
          <w:szCs w:val="28"/>
          <w:lang w:val="uk-UA"/>
        </w:rPr>
      </w:pPr>
      <w:r w:rsidRPr="00854752">
        <w:rPr>
          <w:rFonts w:cs="Times New Roman"/>
          <w:bCs/>
          <w:szCs w:val="28"/>
          <w:lang w:val="uk-UA"/>
        </w:rPr>
        <w:t xml:space="preserve">На рис.3.4 зображено </w:t>
      </w:r>
      <w:r w:rsidRPr="00854752">
        <w:rPr>
          <w:rFonts w:cs="Times New Roman"/>
          <w:bCs/>
          <w:iCs/>
          <w:szCs w:val="28"/>
          <w:lang w:val="uk-UA"/>
        </w:rPr>
        <w:t xml:space="preserve">зображено </w:t>
      </w:r>
      <w:r w:rsidRPr="00854752">
        <w:rPr>
          <w:rFonts w:cs="Times New Roman"/>
          <w:szCs w:val="28"/>
          <w:lang w:val="uk-UA"/>
        </w:rPr>
        <w:t xml:space="preserve">документ </w:t>
      </w:r>
      <w:r w:rsidRPr="00854752">
        <w:rPr>
          <w:rFonts w:cs="Times New Roman"/>
          <w:bCs/>
          <w:szCs w:val="28"/>
          <w:lang w:val="uk-UA"/>
        </w:rPr>
        <w:t>MathCAD з побудовою АФХ.</w:t>
      </w:r>
      <w:r w:rsidRPr="00854752">
        <w:rPr>
          <w:rFonts w:cs="Times New Roman"/>
          <w:szCs w:val="28"/>
          <w:lang w:val="uk-UA"/>
        </w:rPr>
        <w:t xml:space="preserve"> </w:t>
      </w:r>
    </w:p>
    <w:p w14:paraId="140EC080" w14:textId="77777777" w:rsidR="00854752" w:rsidRPr="00854752" w:rsidRDefault="00854752" w:rsidP="00854752">
      <w:pPr>
        <w:spacing w:line="360" w:lineRule="auto"/>
        <w:ind w:firstLine="720"/>
        <w:jc w:val="center"/>
        <w:rPr>
          <w:rFonts w:cs="Times New Roman"/>
          <w:szCs w:val="28"/>
          <w:lang w:val="uk-UA"/>
        </w:rPr>
      </w:pPr>
      <w:r w:rsidRPr="00854752">
        <w:rPr>
          <w:rFonts w:cs="Times New Roman"/>
          <w:noProof/>
          <w:szCs w:val="28"/>
          <w:lang w:val="en-US"/>
        </w:rPr>
        <w:drawing>
          <wp:inline distT="0" distB="0" distL="0" distR="0" wp14:anchorId="50A052B9" wp14:editId="31927027">
            <wp:extent cx="3878580" cy="3878580"/>
            <wp:effectExtent l="0" t="0" r="7620" b="762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878580" cy="3878580"/>
                    </a:xfrm>
                    <a:prstGeom prst="rect">
                      <a:avLst/>
                    </a:prstGeom>
                  </pic:spPr>
                </pic:pic>
              </a:graphicData>
            </a:graphic>
          </wp:inline>
        </w:drawing>
      </w:r>
    </w:p>
    <w:p w14:paraId="14FBB5C2" w14:textId="77777777" w:rsidR="00854752" w:rsidRPr="00854752" w:rsidRDefault="00854752" w:rsidP="00854752">
      <w:pPr>
        <w:spacing w:line="360" w:lineRule="auto"/>
        <w:ind w:firstLine="567"/>
        <w:jc w:val="center"/>
        <w:rPr>
          <w:rFonts w:cs="Times New Roman"/>
          <w:bCs/>
          <w:sz w:val="24"/>
          <w:szCs w:val="24"/>
          <w:lang w:val="uk-UA"/>
        </w:rPr>
      </w:pPr>
      <w:r w:rsidRPr="00854752">
        <w:rPr>
          <w:rFonts w:eastAsiaTheme="minorEastAsia" w:cs="Times New Roman"/>
          <w:sz w:val="24"/>
          <w:szCs w:val="24"/>
          <w:lang w:val="uk-UA"/>
        </w:rPr>
        <w:t xml:space="preserve">Рис. 3.4. </w:t>
      </w:r>
      <w:r w:rsidRPr="00854752">
        <w:rPr>
          <w:rFonts w:cs="Times New Roman"/>
          <w:sz w:val="24"/>
          <w:szCs w:val="24"/>
          <w:lang w:val="uk-UA"/>
        </w:rPr>
        <w:t xml:space="preserve">документ </w:t>
      </w:r>
      <w:r w:rsidRPr="00854752">
        <w:rPr>
          <w:rFonts w:cs="Times New Roman"/>
          <w:bCs/>
          <w:sz w:val="24"/>
          <w:szCs w:val="24"/>
          <w:lang w:val="uk-UA"/>
        </w:rPr>
        <w:t>MathCAD з побудовою ФЧХ</w:t>
      </w:r>
    </w:p>
    <w:p w14:paraId="1778A35A" w14:textId="77777777" w:rsidR="00854752" w:rsidRPr="00854752" w:rsidRDefault="00854752" w:rsidP="00854752">
      <w:pPr>
        <w:spacing w:line="360" w:lineRule="auto"/>
        <w:ind w:firstLine="567"/>
        <w:jc w:val="center"/>
        <w:rPr>
          <w:rFonts w:cs="Times New Roman"/>
          <w:bCs/>
          <w:sz w:val="24"/>
          <w:szCs w:val="24"/>
          <w:lang w:val="uk-UA"/>
        </w:rPr>
      </w:pPr>
    </w:p>
    <w:p w14:paraId="0A1F7F4D" w14:textId="77777777" w:rsidR="00854752" w:rsidRPr="00854752" w:rsidRDefault="00854752" w:rsidP="00854752">
      <w:pPr>
        <w:spacing w:line="360" w:lineRule="auto"/>
        <w:ind w:firstLine="567"/>
        <w:jc w:val="center"/>
        <w:rPr>
          <w:rFonts w:cs="Times New Roman"/>
          <w:bCs/>
          <w:sz w:val="24"/>
          <w:szCs w:val="24"/>
          <w:lang w:val="uk-UA"/>
        </w:rPr>
      </w:pPr>
    </w:p>
    <w:p w14:paraId="75636B03" w14:textId="77777777" w:rsidR="00854752" w:rsidRPr="00854752" w:rsidRDefault="00854752" w:rsidP="00854752">
      <w:pPr>
        <w:spacing w:line="360" w:lineRule="auto"/>
        <w:ind w:firstLine="720"/>
        <w:jc w:val="both"/>
        <w:rPr>
          <w:rFonts w:cs="Times New Roman"/>
          <w:bCs/>
          <w:szCs w:val="28"/>
          <w:lang w:val="uk-UA"/>
        </w:rPr>
      </w:pPr>
      <w:r w:rsidRPr="00854752">
        <w:rPr>
          <w:rFonts w:cs="Times New Roman"/>
          <w:bCs/>
          <w:szCs w:val="28"/>
          <w:lang w:val="uk-UA"/>
        </w:rPr>
        <w:lastRenderedPageBreak/>
        <w:t>З отриманого результату слідує, що АФХ аперіодичної ланки першого порядку являє собою півколо, діаметр якої розташований на реальній осі та дорівнює коефіцієнту підсилення. При збільшенні частоти модуль вектору частотної функції ланки зменшується внаслідок повороту вектора передавальної функції проти часової стрілки.</w:t>
      </w:r>
    </w:p>
    <w:p w14:paraId="020D3B38" w14:textId="77777777" w:rsidR="00854752" w:rsidRPr="00854752" w:rsidRDefault="00854752" w:rsidP="00854752">
      <w:pPr>
        <w:spacing w:line="360" w:lineRule="auto"/>
        <w:ind w:firstLine="720"/>
        <w:jc w:val="both"/>
        <w:rPr>
          <w:rFonts w:cs="Times New Roman"/>
          <w:bCs/>
          <w:szCs w:val="28"/>
          <w:lang w:val="uk-UA"/>
        </w:rPr>
      </w:pPr>
    </w:p>
    <w:p w14:paraId="50A580D3" w14:textId="77777777" w:rsidR="00854752" w:rsidRPr="00854752" w:rsidRDefault="00854752" w:rsidP="00854752">
      <w:pPr>
        <w:keepNext/>
        <w:keepLines/>
        <w:spacing w:before="40" w:line="360" w:lineRule="auto"/>
        <w:jc w:val="center"/>
        <w:outlineLvl w:val="1"/>
        <w:rPr>
          <w:rFonts w:eastAsiaTheme="majorEastAsia" w:cs="Times New Roman"/>
          <w:bCs/>
          <w:szCs w:val="24"/>
          <w:lang w:val="uk-UA"/>
        </w:rPr>
      </w:pPr>
      <w:bookmarkStart w:id="26" w:name="_Toc90223475"/>
      <w:bookmarkStart w:id="27" w:name="_Toc90317205"/>
      <w:r w:rsidRPr="00854752">
        <w:rPr>
          <w:rFonts w:eastAsiaTheme="majorEastAsia" w:cs="Times New Roman"/>
          <w:b/>
          <w:szCs w:val="28"/>
          <w:lang w:val="uk-UA"/>
        </w:rPr>
        <w:t>Висновки до розділу 3</w:t>
      </w:r>
      <w:bookmarkEnd w:id="26"/>
      <w:bookmarkEnd w:id="27"/>
    </w:p>
    <w:p w14:paraId="784C024E" w14:textId="77777777" w:rsidR="00854752" w:rsidRPr="00854752" w:rsidRDefault="00854752" w:rsidP="00854752">
      <w:pPr>
        <w:spacing w:line="360" w:lineRule="auto"/>
        <w:ind w:firstLine="720"/>
        <w:jc w:val="center"/>
        <w:rPr>
          <w:rFonts w:cs="Times New Roman"/>
          <w:bCs/>
          <w:sz w:val="24"/>
          <w:szCs w:val="24"/>
          <w:lang w:val="uk-UA"/>
        </w:rPr>
      </w:pPr>
    </w:p>
    <w:p w14:paraId="3A6B52EC" w14:textId="0ACDBA2F" w:rsidR="00023536" w:rsidRPr="00023536" w:rsidRDefault="00854752" w:rsidP="004B31B8">
      <w:pPr>
        <w:spacing w:line="360" w:lineRule="auto"/>
        <w:ind w:firstLine="360"/>
        <w:rPr>
          <w:rFonts w:cs="Times New Roman"/>
          <w:szCs w:val="28"/>
          <w:lang w:val="uk-UA"/>
        </w:rPr>
      </w:pPr>
      <w:r w:rsidRPr="00854752">
        <w:rPr>
          <w:rFonts w:cs="Times New Roman"/>
          <w:bCs/>
          <w:szCs w:val="28"/>
          <w:lang w:val="uk-UA"/>
        </w:rPr>
        <w:t>У третьому розділі було проведено аналіз випарного апарату, як об’єкта моделювання, зокрема  визначено канали, які потребують моделювання; спираючись на баланси (тепловий та масовий) побудовано динамічну характеристики каналів; побувано амплітудно-частотну, фазо-частотну та амплітудно-фазову характеристику. Усі розрахунки було проведено у програмному засобі MathCad.</w:t>
      </w:r>
      <w:r>
        <w:rPr>
          <w:rFonts w:cs="Times New Roman"/>
          <w:szCs w:val="28"/>
          <w:lang w:val="uk-UA"/>
        </w:rPr>
        <w:br w:type="page"/>
      </w:r>
    </w:p>
    <w:p w14:paraId="3D350253" w14:textId="77777777" w:rsidR="006D1AC6" w:rsidRPr="006D1AC6" w:rsidRDefault="006D1AC6" w:rsidP="006D1AC6">
      <w:pPr>
        <w:numPr>
          <w:ilvl w:val="0"/>
          <w:numId w:val="31"/>
        </w:numPr>
        <w:spacing w:line="360" w:lineRule="auto"/>
        <w:contextualSpacing/>
        <w:jc w:val="center"/>
        <w:outlineLvl w:val="0"/>
        <w:rPr>
          <w:rFonts w:cs="Times New Roman"/>
          <w:b/>
          <w:szCs w:val="28"/>
          <w:lang w:val="uk-UA"/>
        </w:rPr>
      </w:pPr>
      <w:bookmarkStart w:id="28" w:name="_Toc90223476"/>
      <w:bookmarkStart w:id="29" w:name="_Toc90317206"/>
      <w:r w:rsidRPr="006D1AC6">
        <w:rPr>
          <w:rFonts w:cs="Times New Roman"/>
          <w:b/>
          <w:szCs w:val="28"/>
          <w:lang w:val="uk-UA"/>
        </w:rPr>
        <w:lastRenderedPageBreak/>
        <w:t>СИНТЕЗ СИСТЕМ КЕРУВАННЯ ВИПАРНОГО АПАРАТУ</w:t>
      </w:r>
      <w:bookmarkEnd w:id="28"/>
      <w:bookmarkEnd w:id="29"/>
    </w:p>
    <w:p w14:paraId="35A70557" w14:textId="77777777" w:rsidR="006D1AC6" w:rsidRPr="006D1AC6" w:rsidRDefault="006D1AC6" w:rsidP="006D1AC6">
      <w:pPr>
        <w:numPr>
          <w:ilvl w:val="1"/>
          <w:numId w:val="37"/>
        </w:numPr>
        <w:shd w:val="clear" w:color="auto" w:fill="FFFFFF"/>
        <w:tabs>
          <w:tab w:val="left" w:pos="1134"/>
        </w:tabs>
        <w:spacing w:line="360" w:lineRule="auto"/>
        <w:contextualSpacing/>
        <w:jc w:val="center"/>
        <w:outlineLvl w:val="1"/>
        <w:rPr>
          <w:rFonts w:cs="Times New Roman"/>
          <w:szCs w:val="28"/>
          <w:lang w:val="uk-UA"/>
        </w:rPr>
      </w:pPr>
      <w:bookmarkStart w:id="30" w:name="_Toc90223477"/>
      <w:bookmarkStart w:id="31" w:name="_Toc90317207"/>
      <w:r w:rsidRPr="006D1AC6">
        <w:rPr>
          <w:rFonts w:cs="Times New Roman"/>
          <w:b/>
          <w:szCs w:val="28"/>
          <w:lang w:val="uk-UA"/>
        </w:rPr>
        <w:t>Обґрунтування для створення нечіткої системи керування</w:t>
      </w:r>
      <w:bookmarkEnd w:id="30"/>
      <w:bookmarkEnd w:id="31"/>
      <w:r w:rsidRPr="006D1AC6">
        <w:rPr>
          <w:rFonts w:cs="Times New Roman"/>
          <w:b/>
          <w:szCs w:val="28"/>
          <w:lang w:val="uk-UA"/>
        </w:rPr>
        <w:br/>
      </w:r>
    </w:p>
    <w:p w14:paraId="6384B69E" w14:textId="77777777" w:rsidR="006D1AC6" w:rsidRPr="006D1AC6" w:rsidRDefault="006D1AC6" w:rsidP="006D1AC6">
      <w:pPr>
        <w:spacing w:line="360" w:lineRule="auto"/>
        <w:ind w:firstLine="360"/>
        <w:jc w:val="both"/>
        <w:rPr>
          <w:rFonts w:cs="Times New Roman"/>
          <w:szCs w:val="28"/>
          <w:lang w:val="uk-UA"/>
        </w:rPr>
      </w:pPr>
      <w:r w:rsidRPr="006D1AC6">
        <w:rPr>
          <w:rFonts w:cs="Times New Roman"/>
          <w:szCs w:val="28"/>
          <w:lang w:val="uk-UA"/>
        </w:rPr>
        <w:t>Для створення нечіткої системи керування було обрано керування концентрацією азоту в парорідинній емульсії на виході з випарного апарату. Керувальним впливом буде витрата гріючої пари на вході в апарат.</w:t>
      </w:r>
    </w:p>
    <w:p w14:paraId="755EA755" w14:textId="77777777" w:rsidR="006D1AC6" w:rsidRPr="006D1AC6" w:rsidRDefault="006D1AC6" w:rsidP="006D1AC6">
      <w:pPr>
        <w:spacing w:line="360" w:lineRule="auto"/>
        <w:ind w:firstLine="360"/>
        <w:jc w:val="both"/>
        <w:rPr>
          <w:rFonts w:cs="Times New Roman"/>
          <w:szCs w:val="28"/>
          <w:lang w:val="uk-UA"/>
        </w:rPr>
      </w:pPr>
      <w:r w:rsidRPr="006D1AC6">
        <w:rPr>
          <w:rFonts w:cs="Times New Roman"/>
          <w:szCs w:val="28"/>
          <w:lang w:val="uk-UA"/>
        </w:rPr>
        <w:t>Фрагмент схеми автоматизації з обраним контуром керування наведено на Рис. 4.1.</w:t>
      </w:r>
    </w:p>
    <w:p w14:paraId="4B466336" w14:textId="77777777" w:rsidR="006D1AC6" w:rsidRPr="006D1AC6" w:rsidRDefault="006D1AC6" w:rsidP="006D1AC6">
      <w:pPr>
        <w:spacing w:line="360" w:lineRule="auto"/>
        <w:ind w:firstLine="360"/>
        <w:jc w:val="center"/>
        <w:rPr>
          <w:rFonts w:cs="Times New Roman"/>
          <w:b/>
          <w:szCs w:val="28"/>
          <w:lang w:val="uk-UA"/>
        </w:rPr>
      </w:pPr>
      <w:r w:rsidRPr="006D1AC6">
        <w:rPr>
          <w:rFonts w:cs="Times New Roman"/>
          <w:noProof/>
          <w:szCs w:val="28"/>
          <w:lang w:val="en-US"/>
        </w:rPr>
        <w:drawing>
          <wp:inline distT="0" distB="0" distL="0" distR="0" wp14:anchorId="0FECECE3" wp14:editId="0F487F2F">
            <wp:extent cx="4937760" cy="3662896"/>
            <wp:effectExtent l="0" t="0" r="0" b="0"/>
            <wp:docPr id="285" name="Рисунок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957987" cy="3677901"/>
                    </a:xfrm>
                    <a:prstGeom prst="rect">
                      <a:avLst/>
                    </a:prstGeom>
                  </pic:spPr>
                </pic:pic>
              </a:graphicData>
            </a:graphic>
          </wp:inline>
        </w:drawing>
      </w:r>
    </w:p>
    <w:p w14:paraId="6658E7DB" w14:textId="77777777" w:rsidR="006D1AC6" w:rsidRPr="006D1AC6" w:rsidRDefault="006D1AC6" w:rsidP="006D1AC6">
      <w:pPr>
        <w:shd w:val="clear" w:color="auto" w:fill="FFFFFF"/>
        <w:tabs>
          <w:tab w:val="left" w:pos="993"/>
        </w:tabs>
        <w:spacing w:line="360" w:lineRule="auto"/>
        <w:jc w:val="center"/>
        <w:rPr>
          <w:rFonts w:cs="Times New Roman"/>
          <w:sz w:val="24"/>
          <w:szCs w:val="28"/>
          <w:lang w:val="uk-UA"/>
        </w:rPr>
      </w:pPr>
      <w:r w:rsidRPr="006D1AC6">
        <w:rPr>
          <w:rFonts w:cs="Times New Roman"/>
          <w:sz w:val="24"/>
          <w:szCs w:val="28"/>
          <w:lang w:val="uk-UA"/>
        </w:rPr>
        <w:t>Рис.4.1 Фрагмент схеми автоматизації з обраним контуром керування</w:t>
      </w:r>
    </w:p>
    <w:p w14:paraId="7BC3A335" w14:textId="77777777" w:rsidR="006D1AC6" w:rsidRPr="006D1AC6" w:rsidRDefault="006D1AC6" w:rsidP="006D1AC6">
      <w:pPr>
        <w:shd w:val="clear" w:color="auto" w:fill="FFFFFF"/>
        <w:tabs>
          <w:tab w:val="left" w:pos="993"/>
        </w:tabs>
        <w:spacing w:line="360" w:lineRule="auto"/>
        <w:jc w:val="center"/>
        <w:rPr>
          <w:rFonts w:cs="Times New Roman"/>
          <w:sz w:val="24"/>
          <w:szCs w:val="28"/>
          <w:lang w:val="uk-UA"/>
        </w:rPr>
      </w:pPr>
    </w:p>
    <w:p w14:paraId="1B59229D" w14:textId="77777777" w:rsidR="006D1AC6" w:rsidRPr="006D1AC6" w:rsidRDefault="006D1AC6" w:rsidP="006D1AC6">
      <w:pPr>
        <w:numPr>
          <w:ilvl w:val="1"/>
          <w:numId w:val="37"/>
        </w:numPr>
        <w:shd w:val="clear" w:color="auto" w:fill="FFFFFF"/>
        <w:tabs>
          <w:tab w:val="left" w:pos="1134"/>
        </w:tabs>
        <w:spacing w:line="360" w:lineRule="auto"/>
        <w:contextualSpacing/>
        <w:jc w:val="center"/>
        <w:outlineLvl w:val="1"/>
        <w:rPr>
          <w:rFonts w:cs="Times New Roman"/>
          <w:b/>
          <w:szCs w:val="28"/>
          <w:lang w:val="uk-UA"/>
        </w:rPr>
      </w:pPr>
      <w:r w:rsidRPr="006D1AC6">
        <w:rPr>
          <w:rFonts w:cs="Times New Roman"/>
          <w:b/>
          <w:szCs w:val="28"/>
          <w:lang w:val="uk-UA"/>
        </w:rPr>
        <w:t xml:space="preserve"> </w:t>
      </w:r>
      <w:bookmarkStart w:id="32" w:name="_Toc90223478"/>
      <w:bookmarkStart w:id="33" w:name="_Toc90317208"/>
      <w:r w:rsidRPr="006D1AC6">
        <w:rPr>
          <w:rFonts w:cs="Times New Roman"/>
          <w:b/>
          <w:szCs w:val="28"/>
          <w:lang w:val="uk-UA"/>
        </w:rPr>
        <w:t>Опис лінгвістичних змінних</w:t>
      </w:r>
      <w:bookmarkEnd w:id="32"/>
      <w:bookmarkEnd w:id="33"/>
    </w:p>
    <w:p w14:paraId="4591AC57" w14:textId="77777777" w:rsidR="006D1AC6" w:rsidRPr="006D1AC6" w:rsidRDefault="006D1AC6" w:rsidP="006D1AC6">
      <w:pPr>
        <w:shd w:val="clear" w:color="auto" w:fill="FFFFFF"/>
        <w:tabs>
          <w:tab w:val="left" w:pos="1134"/>
        </w:tabs>
        <w:spacing w:line="360" w:lineRule="auto"/>
        <w:ind w:left="360"/>
        <w:contextualSpacing/>
        <w:rPr>
          <w:rFonts w:cs="Times New Roman"/>
          <w:b/>
          <w:szCs w:val="28"/>
          <w:lang w:val="uk-UA"/>
        </w:rPr>
      </w:pPr>
    </w:p>
    <w:p w14:paraId="008D4E24" w14:textId="77777777" w:rsidR="006D1AC6" w:rsidRPr="006D1AC6" w:rsidRDefault="006D1AC6" w:rsidP="006D1AC6">
      <w:pPr>
        <w:spacing w:line="360" w:lineRule="auto"/>
        <w:ind w:firstLine="360"/>
        <w:jc w:val="both"/>
        <w:rPr>
          <w:rFonts w:cs="Times New Roman"/>
          <w:szCs w:val="28"/>
          <w:lang w:val="uk-UA"/>
        </w:rPr>
      </w:pPr>
      <w:r w:rsidRPr="006D1AC6">
        <w:rPr>
          <w:rFonts w:cs="Times New Roman"/>
          <w:szCs w:val="28"/>
          <w:lang w:val="uk-UA"/>
        </w:rPr>
        <w:t xml:space="preserve">Для керування було обрано наступні лінгвістичні змінні: </w:t>
      </w:r>
      <w:r w:rsidRPr="006D1AC6">
        <w:rPr>
          <w:rFonts w:cs="Times New Roman"/>
          <w:szCs w:val="28"/>
          <w:lang w:val="en-US"/>
        </w:rPr>
        <w:t>F</w:t>
      </w:r>
      <w:r w:rsidRPr="006D1AC6">
        <w:rPr>
          <w:rFonts w:cs="Times New Roman"/>
          <w:szCs w:val="28"/>
          <w:lang w:val="uk-UA"/>
        </w:rPr>
        <w:t xml:space="preserve"> – гріючої пари, </w:t>
      </w:r>
      <w:r w:rsidRPr="006D1AC6">
        <w:rPr>
          <w:rFonts w:cs="Times New Roman"/>
          <w:szCs w:val="28"/>
          <w:lang w:val="en-US"/>
        </w:rPr>
        <w:t>T</w:t>
      </w:r>
      <w:r w:rsidRPr="006D1AC6">
        <w:rPr>
          <w:rFonts w:cs="Times New Roman"/>
          <w:szCs w:val="28"/>
          <w:lang w:val="uk-UA"/>
        </w:rPr>
        <w:t xml:space="preserve"> –температура в випарному апараті (далі ВА), </w:t>
      </w:r>
      <w:r w:rsidRPr="006D1AC6">
        <w:rPr>
          <w:rFonts w:cs="Times New Roman"/>
          <w:szCs w:val="28"/>
          <w:lang w:val="en-US"/>
        </w:rPr>
        <w:t>x</w:t>
      </w:r>
      <w:r w:rsidRPr="006D1AC6">
        <w:rPr>
          <w:rFonts w:cs="Times New Roman"/>
          <w:szCs w:val="28"/>
          <w:lang w:val="uk-UA"/>
        </w:rPr>
        <w:t>1- концентрація парорідинної емульсії на виході з випарного апарату.</w:t>
      </w:r>
    </w:p>
    <w:p w14:paraId="47FB67F6" w14:textId="77777777" w:rsidR="006D1AC6" w:rsidRPr="006D1AC6" w:rsidRDefault="006D1AC6" w:rsidP="006D1AC6">
      <w:pPr>
        <w:shd w:val="clear" w:color="auto" w:fill="FFFFFF"/>
        <w:tabs>
          <w:tab w:val="left" w:pos="1276"/>
        </w:tabs>
        <w:spacing w:line="360" w:lineRule="auto"/>
        <w:ind w:left="1276"/>
        <w:jc w:val="both"/>
        <w:rPr>
          <w:rFonts w:cs="Times New Roman"/>
          <w:szCs w:val="28"/>
          <w:lang w:val="uk-UA"/>
        </w:rPr>
      </w:pPr>
      <w:r w:rsidRPr="006D1AC6">
        <w:rPr>
          <w:rFonts w:cs="Times New Roman"/>
          <w:szCs w:val="28"/>
          <w:lang w:val="uk-UA"/>
        </w:rPr>
        <w:t>Низька</w:t>
      </w:r>
    </w:p>
    <w:p w14:paraId="12D01AA5" w14:textId="77777777" w:rsidR="006D1AC6" w:rsidRPr="006D1AC6" w:rsidRDefault="006D1AC6" w:rsidP="006D1AC6">
      <w:pPr>
        <w:shd w:val="clear" w:color="auto" w:fill="FFFFFF"/>
        <w:tabs>
          <w:tab w:val="left" w:pos="1276"/>
        </w:tabs>
        <w:spacing w:line="360" w:lineRule="auto"/>
        <w:ind w:left="1276"/>
        <w:jc w:val="both"/>
        <w:rPr>
          <w:rFonts w:cs="Times New Roman"/>
          <w:szCs w:val="28"/>
          <w:lang w:val="uk-UA"/>
        </w:rPr>
      </w:pPr>
      <w:r w:rsidRPr="006D1AC6">
        <w:rPr>
          <w:rFonts w:cs="Times New Roman"/>
          <w:szCs w:val="28"/>
          <w:lang w:val="uk-UA"/>
        </w:rPr>
        <w:t>Нижче середньої</w:t>
      </w:r>
    </w:p>
    <w:p w14:paraId="549AD573" w14:textId="77777777" w:rsidR="006D1AC6" w:rsidRPr="006D1AC6" w:rsidRDefault="006D1AC6" w:rsidP="006D1AC6">
      <w:pPr>
        <w:widowControl w:val="0"/>
        <w:tabs>
          <w:tab w:val="left" w:pos="993"/>
        </w:tabs>
        <w:spacing w:line="360" w:lineRule="auto"/>
        <w:ind w:right="40"/>
        <w:jc w:val="both"/>
        <w:rPr>
          <w:rFonts w:eastAsia="Times New Roman" w:cs="Times New Roman"/>
          <w:szCs w:val="28"/>
        </w:rPr>
      </w:pPr>
      <w:r w:rsidRPr="006D1AC6">
        <w:rPr>
          <w:rFonts w:eastAsia="Times New Roman" w:cs="Times New Roman"/>
          <w:szCs w:val="28"/>
        </w:rPr>
        <w:lastRenderedPageBreak/>
        <w:t xml:space="preserve">&lt; </w:t>
      </w:r>
      <w:r w:rsidRPr="006D1AC6">
        <w:rPr>
          <w:rFonts w:eastAsia="Times New Roman" w:cs="Times New Roman"/>
          <w:szCs w:val="28"/>
          <w:lang w:val="uk-UA"/>
        </w:rPr>
        <w:t>Витрата гріючої пари</w:t>
      </w:r>
      <w:r w:rsidRPr="006D1AC6">
        <w:rPr>
          <w:rFonts w:eastAsia="Times New Roman" w:cs="Times New Roman"/>
          <w:szCs w:val="28"/>
        </w:rPr>
        <w:t>;</w:t>
      </w:r>
      <w:r w:rsidRPr="006D1AC6">
        <w:rPr>
          <w:rFonts w:eastAsia="Times New Roman" w:cs="Times New Roman"/>
          <w:szCs w:val="28"/>
          <w:lang w:val="uk-UA"/>
        </w:rPr>
        <w:t xml:space="preserve"> Середня</w:t>
      </w:r>
      <w:r w:rsidRPr="006D1AC6">
        <w:rPr>
          <w:rFonts w:eastAsia="Times New Roman" w:cs="Times New Roman"/>
          <w:szCs w:val="28"/>
        </w:rPr>
        <w:t xml:space="preserve">; 10 </w:t>
      </w:r>
      <w:r w:rsidRPr="006D1AC6">
        <w:rPr>
          <w:rFonts w:eastAsia="Times New Roman" w:cs="Times New Roman"/>
          <w:szCs w:val="28"/>
          <w:lang w:val="uk-UA"/>
        </w:rPr>
        <w:t xml:space="preserve">кг/с </w:t>
      </w:r>
      <w:r w:rsidRPr="006D1AC6">
        <w:rPr>
          <w:rFonts w:eastAsia="Times New Roman" w:cs="Times New Roman"/>
          <w:szCs w:val="28"/>
        </w:rPr>
        <w:t xml:space="preserve">&lt; </w:t>
      </w:r>
      <w:r w:rsidRPr="006D1AC6">
        <w:rPr>
          <w:rFonts w:eastAsia="Times New Roman" w:cs="Times New Roman"/>
          <w:szCs w:val="28"/>
          <w:lang w:val="en-US"/>
        </w:rPr>
        <w:t>F</w:t>
      </w:r>
      <w:r w:rsidRPr="006D1AC6">
        <w:rPr>
          <w:rFonts w:eastAsia="Times New Roman" w:cs="Times New Roman"/>
          <w:szCs w:val="28"/>
          <w:lang w:val="uk-UA"/>
        </w:rPr>
        <w:t xml:space="preserve"> </w:t>
      </w:r>
      <w:r w:rsidRPr="006D1AC6">
        <w:rPr>
          <w:rFonts w:eastAsia="Times New Roman" w:cs="Times New Roman"/>
          <w:szCs w:val="28"/>
        </w:rPr>
        <w:t>&lt;</w:t>
      </w:r>
      <w:r w:rsidRPr="006D1AC6">
        <w:rPr>
          <w:rFonts w:eastAsia="Times New Roman" w:cs="Times New Roman"/>
          <w:szCs w:val="28"/>
          <w:lang w:val="uk-UA"/>
        </w:rPr>
        <w:t xml:space="preserve"> 15 кг/с</w:t>
      </w:r>
      <w:r w:rsidRPr="006D1AC6">
        <w:rPr>
          <w:rFonts w:eastAsia="Times New Roman" w:cs="Times New Roman"/>
          <w:szCs w:val="28"/>
        </w:rPr>
        <w:t xml:space="preserve"> &gt; ;</w:t>
      </w:r>
    </w:p>
    <w:p w14:paraId="52FB8EBE" w14:textId="77777777" w:rsidR="006D1AC6" w:rsidRPr="006D1AC6" w:rsidRDefault="006D1AC6" w:rsidP="006D1AC6">
      <w:pPr>
        <w:widowControl w:val="0"/>
        <w:tabs>
          <w:tab w:val="left" w:pos="993"/>
        </w:tabs>
        <w:spacing w:line="360" w:lineRule="auto"/>
        <w:ind w:left="1276" w:right="40"/>
        <w:jc w:val="both"/>
        <w:rPr>
          <w:rFonts w:eastAsia="Times New Roman" w:cs="Times New Roman"/>
          <w:szCs w:val="28"/>
          <w:lang w:val="uk-UA"/>
        </w:rPr>
      </w:pPr>
      <w:r w:rsidRPr="006D1AC6">
        <w:rPr>
          <w:rFonts w:eastAsia="Times New Roman" w:cs="Times New Roman"/>
          <w:szCs w:val="28"/>
          <w:lang w:val="uk-UA"/>
        </w:rPr>
        <w:t>Вище середньої</w:t>
      </w:r>
    </w:p>
    <w:p w14:paraId="179FF36E" w14:textId="77777777" w:rsidR="006D1AC6" w:rsidRPr="006D1AC6" w:rsidRDefault="006D1AC6" w:rsidP="006D1AC6">
      <w:pPr>
        <w:widowControl w:val="0"/>
        <w:tabs>
          <w:tab w:val="left" w:pos="993"/>
        </w:tabs>
        <w:spacing w:line="360" w:lineRule="auto"/>
        <w:ind w:left="1276" w:right="40"/>
        <w:jc w:val="both"/>
        <w:rPr>
          <w:rFonts w:eastAsia="Times New Roman" w:cs="Times New Roman"/>
          <w:szCs w:val="28"/>
          <w:lang w:val="uk-UA"/>
        </w:rPr>
      </w:pPr>
      <w:r w:rsidRPr="006D1AC6">
        <w:rPr>
          <w:rFonts w:eastAsia="Times New Roman" w:cs="Times New Roman"/>
          <w:szCs w:val="28"/>
          <w:lang w:val="uk-UA"/>
        </w:rPr>
        <w:t>Висока</w:t>
      </w:r>
    </w:p>
    <w:p w14:paraId="6E4A85B8" w14:textId="77777777" w:rsidR="006D1AC6" w:rsidRPr="006D1AC6" w:rsidRDefault="006D1AC6" w:rsidP="006D1AC6">
      <w:pPr>
        <w:shd w:val="clear" w:color="auto" w:fill="FFFFFF"/>
        <w:tabs>
          <w:tab w:val="left" w:pos="1843"/>
        </w:tabs>
        <w:spacing w:line="360" w:lineRule="auto"/>
        <w:ind w:left="2552"/>
        <w:jc w:val="both"/>
        <w:rPr>
          <w:rFonts w:cs="Times New Roman"/>
          <w:szCs w:val="28"/>
          <w:lang w:val="uk-UA"/>
        </w:rPr>
      </w:pPr>
      <w:r w:rsidRPr="006D1AC6">
        <w:rPr>
          <w:rFonts w:cs="Times New Roman"/>
          <w:szCs w:val="28"/>
          <w:lang w:val="uk-UA"/>
        </w:rPr>
        <w:t>Низька</w:t>
      </w:r>
    </w:p>
    <w:p w14:paraId="3BF8DDFA" w14:textId="77777777" w:rsidR="006D1AC6" w:rsidRPr="006D1AC6" w:rsidRDefault="006D1AC6" w:rsidP="006D1AC6">
      <w:pPr>
        <w:shd w:val="clear" w:color="auto" w:fill="FFFFFF"/>
        <w:tabs>
          <w:tab w:val="left" w:pos="2694"/>
        </w:tabs>
        <w:spacing w:line="360" w:lineRule="auto"/>
        <w:ind w:left="2552"/>
        <w:jc w:val="both"/>
        <w:rPr>
          <w:rFonts w:cs="Times New Roman"/>
          <w:szCs w:val="28"/>
          <w:lang w:val="uk-UA"/>
        </w:rPr>
      </w:pPr>
      <w:r w:rsidRPr="006D1AC6">
        <w:rPr>
          <w:rFonts w:cs="Times New Roman"/>
          <w:szCs w:val="28"/>
          <w:lang w:val="uk-UA"/>
        </w:rPr>
        <w:t>Нижче середньої</w:t>
      </w:r>
    </w:p>
    <w:p w14:paraId="55689CA8" w14:textId="77777777" w:rsidR="006D1AC6" w:rsidRPr="006D1AC6" w:rsidRDefault="006D1AC6" w:rsidP="006D1AC6">
      <w:pPr>
        <w:widowControl w:val="0"/>
        <w:tabs>
          <w:tab w:val="left" w:pos="993"/>
        </w:tabs>
        <w:spacing w:line="360" w:lineRule="auto"/>
        <w:ind w:right="40"/>
        <w:jc w:val="both"/>
        <w:rPr>
          <w:rFonts w:eastAsia="Times New Roman" w:cs="Times New Roman"/>
          <w:szCs w:val="28"/>
        </w:rPr>
      </w:pPr>
      <w:r w:rsidRPr="006D1AC6">
        <w:rPr>
          <w:rFonts w:eastAsia="Times New Roman" w:cs="Times New Roman"/>
          <w:szCs w:val="28"/>
        </w:rPr>
        <w:t xml:space="preserve">&lt; </w:t>
      </w:r>
      <w:r w:rsidRPr="006D1AC6">
        <w:rPr>
          <w:rFonts w:eastAsia="Times New Roman" w:cs="Times New Roman"/>
          <w:szCs w:val="28"/>
          <w:lang w:val="uk-UA"/>
        </w:rPr>
        <w:t>Температура в ВА</w:t>
      </w:r>
      <w:r w:rsidRPr="006D1AC6">
        <w:rPr>
          <w:rFonts w:eastAsia="Times New Roman" w:cs="Times New Roman"/>
          <w:szCs w:val="28"/>
        </w:rPr>
        <w:t>;</w:t>
      </w:r>
      <w:r w:rsidRPr="006D1AC6">
        <w:rPr>
          <w:rFonts w:eastAsia="Times New Roman" w:cs="Times New Roman"/>
          <w:szCs w:val="28"/>
          <w:lang w:val="uk-UA"/>
        </w:rPr>
        <w:t xml:space="preserve"> Середня</w:t>
      </w:r>
      <w:r w:rsidRPr="006D1AC6">
        <w:rPr>
          <w:rFonts w:eastAsia="Times New Roman" w:cs="Times New Roman"/>
          <w:szCs w:val="28"/>
        </w:rPr>
        <w:t xml:space="preserve">; </w:t>
      </w:r>
      <w:r w:rsidRPr="006D1AC6">
        <w:rPr>
          <w:rFonts w:eastAsia="Times New Roman" w:cs="Times New Roman"/>
          <w:szCs w:val="28"/>
          <w:lang w:val="uk-UA"/>
        </w:rPr>
        <w:t>100</w:t>
      </w:r>
      <w:r w:rsidRPr="006D1AC6">
        <w:rPr>
          <w:rFonts w:ascii="Arial" w:eastAsia="Times New Roman" w:hAnsi="Arial" w:cs="Arial"/>
          <w:color w:val="202124"/>
          <w:sz w:val="27"/>
          <w:szCs w:val="27"/>
          <w:shd w:val="clear" w:color="auto" w:fill="FFFFFF"/>
        </w:rPr>
        <w:t xml:space="preserve"> °</w:t>
      </w:r>
      <w:r w:rsidRPr="006D1AC6">
        <w:rPr>
          <w:rFonts w:ascii="Arial" w:eastAsia="Times New Roman" w:hAnsi="Arial" w:cs="Arial"/>
          <w:color w:val="202124"/>
          <w:sz w:val="27"/>
          <w:szCs w:val="27"/>
          <w:shd w:val="clear" w:color="auto" w:fill="FFFFFF"/>
          <w:lang w:val="uk-UA"/>
        </w:rPr>
        <w:t>С</w:t>
      </w:r>
      <w:r w:rsidRPr="006D1AC6">
        <w:rPr>
          <w:rFonts w:eastAsia="Times New Roman" w:cs="Times New Roman"/>
          <w:szCs w:val="28"/>
          <w:lang w:val="uk-UA"/>
        </w:rPr>
        <w:t xml:space="preserve"> </w:t>
      </w:r>
      <w:r w:rsidRPr="006D1AC6">
        <w:rPr>
          <w:rFonts w:eastAsia="Times New Roman" w:cs="Times New Roman"/>
          <w:szCs w:val="28"/>
        </w:rPr>
        <w:t xml:space="preserve">&lt; </w:t>
      </w:r>
      <w:r w:rsidRPr="006D1AC6">
        <w:rPr>
          <w:rFonts w:eastAsia="Times New Roman" w:cs="Times New Roman"/>
          <w:szCs w:val="28"/>
          <w:lang w:val="en-US"/>
        </w:rPr>
        <w:t>T</w:t>
      </w:r>
      <w:r w:rsidRPr="006D1AC6">
        <w:rPr>
          <w:rFonts w:eastAsia="Times New Roman" w:cs="Times New Roman"/>
          <w:szCs w:val="28"/>
          <w:lang w:val="uk-UA"/>
        </w:rPr>
        <w:t xml:space="preserve"> </w:t>
      </w:r>
      <w:r w:rsidRPr="006D1AC6">
        <w:rPr>
          <w:rFonts w:eastAsia="Times New Roman" w:cs="Times New Roman"/>
          <w:szCs w:val="28"/>
        </w:rPr>
        <w:t>&lt;</w:t>
      </w:r>
      <w:r w:rsidRPr="006D1AC6">
        <w:rPr>
          <w:rFonts w:eastAsia="Times New Roman" w:cs="Times New Roman"/>
          <w:szCs w:val="28"/>
          <w:lang w:val="uk-UA"/>
        </w:rPr>
        <w:t xml:space="preserve"> 150</w:t>
      </w:r>
      <w:r w:rsidRPr="006D1AC6">
        <w:rPr>
          <w:rFonts w:ascii="Arial" w:eastAsia="Times New Roman" w:hAnsi="Arial" w:cs="Arial"/>
          <w:color w:val="202124"/>
          <w:sz w:val="27"/>
          <w:szCs w:val="27"/>
          <w:shd w:val="clear" w:color="auto" w:fill="FFFFFF"/>
        </w:rPr>
        <w:t xml:space="preserve"> °</w:t>
      </w:r>
      <w:r w:rsidRPr="006D1AC6">
        <w:rPr>
          <w:rFonts w:ascii="Arial" w:eastAsia="Times New Roman" w:hAnsi="Arial" w:cs="Arial"/>
          <w:color w:val="202124"/>
          <w:sz w:val="27"/>
          <w:szCs w:val="27"/>
          <w:shd w:val="clear" w:color="auto" w:fill="FFFFFF"/>
          <w:lang w:val="uk-UA"/>
        </w:rPr>
        <w:t>С</w:t>
      </w:r>
      <w:r w:rsidRPr="006D1AC6">
        <w:rPr>
          <w:rFonts w:eastAsia="Times New Roman" w:cs="Times New Roman"/>
          <w:szCs w:val="28"/>
          <w:lang w:val="uk-UA"/>
        </w:rPr>
        <w:t xml:space="preserve"> </w:t>
      </w:r>
      <w:r w:rsidRPr="006D1AC6">
        <w:rPr>
          <w:rFonts w:eastAsia="Times New Roman" w:cs="Times New Roman"/>
          <w:szCs w:val="28"/>
        </w:rPr>
        <w:t>&gt; ;</w:t>
      </w:r>
    </w:p>
    <w:p w14:paraId="294EB4E5" w14:textId="77777777" w:rsidR="006D1AC6" w:rsidRPr="006D1AC6" w:rsidRDefault="006D1AC6" w:rsidP="006D1AC6">
      <w:pPr>
        <w:widowControl w:val="0"/>
        <w:tabs>
          <w:tab w:val="left" w:pos="993"/>
        </w:tabs>
        <w:spacing w:line="360" w:lineRule="auto"/>
        <w:ind w:left="2552" w:right="40"/>
        <w:jc w:val="both"/>
        <w:rPr>
          <w:rFonts w:eastAsia="Times New Roman" w:cs="Times New Roman"/>
          <w:szCs w:val="28"/>
          <w:lang w:val="uk-UA"/>
        </w:rPr>
      </w:pPr>
      <w:r w:rsidRPr="006D1AC6">
        <w:rPr>
          <w:rFonts w:eastAsia="Times New Roman" w:cs="Times New Roman"/>
          <w:szCs w:val="28"/>
          <w:lang w:val="uk-UA"/>
        </w:rPr>
        <w:t>Вище середньої</w:t>
      </w:r>
    </w:p>
    <w:p w14:paraId="4B7E8331" w14:textId="77777777" w:rsidR="006D1AC6" w:rsidRPr="006D1AC6" w:rsidRDefault="006D1AC6" w:rsidP="006D1AC6">
      <w:pPr>
        <w:widowControl w:val="0"/>
        <w:tabs>
          <w:tab w:val="left" w:pos="993"/>
        </w:tabs>
        <w:spacing w:line="360" w:lineRule="auto"/>
        <w:ind w:left="2552" w:right="40"/>
        <w:jc w:val="both"/>
        <w:rPr>
          <w:rFonts w:eastAsia="Times New Roman" w:cs="Times New Roman"/>
          <w:szCs w:val="28"/>
          <w:lang w:val="uk-UA"/>
        </w:rPr>
      </w:pPr>
      <w:r w:rsidRPr="006D1AC6">
        <w:rPr>
          <w:rFonts w:eastAsia="Times New Roman" w:cs="Times New Roman"/>
          <w:szCs w:val="28"/>
          <w:lang w:val="uk-UA"/>
        </w:rPr>
        <w:t>Висока</w:t>
      </w:r>
    </w:p>
    <w:p w14:paraId="4F7BCC03" w14:textId="77777777" w:rsidR="006D1AC6" w:rsidRPr="006D1AC6" w:rsidRDefault="006D1AC6" w:rsidP="006D1AC6">
      <w:pPr>
        <w:shd w:val="clear" w:color="auto" w:fill="FFFFFF"/>
        <w:tabs>
          <w:tab w:val="left" w:pos="1843"/>
        </w:tabs>
        <w:spacing w:line="360" w:lineRule="auto"/>
        <w:ind w:left="2977" w:firstLine="3544"/>
        <w:jc w:val="both"/>
        <w:rPr>
          <w:rFonts w:cs="Times New Roman"/>
          <w:szCs w:val="28"/>
        </w:rPr>
      </w:pPr>
      <w:r w:rsidRPr="006D1AC6">
        <w:rPr>
          <w:rFonts w:cs="Times New Roman"/>
          <w:szCs w:val="28"/>
          <w:lang w:val="uk-UA"/>
        </w:rPr>
        <w:t>Низька</w:t>
      </w:r>
    </w:p>
    <w:p w14:paraId="5B4E676E" w14:textId="77777777" w:rsidR="006D1AC6" w:rsidRPr="006D1AC6" w:rsidRDefault="006D1AC6" w:rsidP="006D1AC6">
      <w:pPr>
        <w:widowControl w:val="0"/>
        <w:tabs>
          <w:tab w:val="left" w:pos="993"/>
        </w:tabs>
        <w:spacing w:line="360" w:lineRule="auto"/>
        <w:ind w:right="40"/>
        <w:jc w:val="both"/>
        <w:rPr>
          <w:rFonts w:eastAsia="Times New Roman" w:cs="Times New Roman"/>
          <w:sz w:val="24"/>
          <w:szCs w:val="28"/>
          <w:lang w:val="uk-UA"/>
        </w:rPr>
      </w:pPr>
      <w:r w:rsidRPr="006D1AC6">
        <w:rPr>
          <w:rFonts w:eastAsia="Times New Roman" w:cs="Times New Roman"/>
          <w:szCs w:val="28"/>
        </w:rPr>
        <w:t xml:space="preserve">&lt; </w:t>
      </w:r>
      <w:r w:rsidRPr="006D1AC6">
        <w:rPr>
          <w:rFonts w:eastAsia="Times New Roman" w:cs="Times New Roman"/>
          <w:szCs w:val="28"/>
          <w:lang w:val="uk-UA"/>
        </w:rPr>
        <w:t>Вихідна концентрація парорідинної емульсії</w:t>
      </w:r>
      <w:r w:rsidRPr="006D1AC6">
        <w:rPr>
          <w:rFonts w:eastAsia="Times New Roman" w:cs="Times New Roman"/>
          <w:szCs w:val="28"/>
        </w:rPr>
        <w:t>;</w:t>
      </w:r>
      <w:r w:rsidRPr="006D1AC6">
        <w:rPr>
          <w:rFonts w:eastAsia="Times New Roman" w:cs="Times New Roman"/>
          <w:szCs w:val="28"/>
          <w:lang w:val="uk-UA"/>
        </w:rPr>
        <w:t xml:space="preserve"> Середня</w:t>
      </w:r>
      <w:r w:rsidRPr="006D1AC6">
        <w:rPr>
          <w:rFonts w:eastAsia="Times New Roman" w:cs="Times New Roman"/>
          <w:szCs w:val="28"/>
        </w:rPr>
        <w:t xml:space="preserve">; </w:t>
      </w:r>
      <w:r w:rsidRPr="006D1AC6">
        <w:rPr>
          <w:rFonts w:eastAsia="Times New Roman" w:cs="Times New Roman"/>
          <w:sz w:val="24"/>
          <w:szCs w:val="28"/>
          <w:lang w:val="uk-UA"/>
        </w:rPr>
        <w:t xml:space="preserve">90% </w:t>
      </w:r>
      <w:r w:rsidRPr="006D1AC6">
        <w:rPr>
          <w:rFonts w:eastAsia="Times New Roman" w:cs="Times New Roman"/>
          <w:sz w:val="24"/>
          <w:szCs w:val="28"/>
        </w:rPr>
        <w:t xml:space="preserve">&lt; </w:t>
      </w:r>
      <w:r w:rsidRPr="006D1AC6">
        <w:rPr>
          <w:rFonts w:eastAsia="Times New Roman" w:cs="Times New Roman"/>
          <w:sz w:val="24"/>
          <w:szCs w:val="28"/>
          <w:lang w:val="en-US"/>
        </w:rPr>
        <w:t>x</w:t>
      </w:r>
      <w:r w:rsidRPr="006D1AC6">
        <w:rPr>
          <w:rFonts w:eastAsia="Times New Roman" w:cs="Times New Roman"/>
          <w:sz w:val="24"/>
          <w:szCs w:val="28"/>
        </w:rPr>
        <w:t>1</w:t>
      </w:r>
      <w:r w:rsidRPr="006D1AC6">
        <w:rPr>
          <w:rFonts w:eastAsia="Times New Roman" w:cs="Times New Roman"/>
          <w:sz w:val="24"/>
          <w:szCs w:val="28"/>
          <w:lang w:val="uk-UA"/>
        </w:rPr>
        <w:t xml:space="preserve"> </w:t>
      </w:r>
      <w:r w:rsidRPr="006D1AC6">
        <w:rPr>
          <w:rFonts w:eastAsia="Times New Roman" w:cs="Times New Roman"/>
          <w:sz w:val="24"/>
          <w:szCs w:val="28"/>
        </w:rPr>
        <w:t>&lt;</w:t>
      </w:r>
      <w:r w:rsidRPr="006D1AC6">
        <w:rPr>
          <w:rFonts w:eastAsia="Times New Roman" w:cs="Times New Roman"/>
          <w:sz w:val="24"/>
          <w:szCs w:val="28"/>
          <w:lang w:val="uk-UA"/>
        </w:rPr>
        <w:t xml:space="preserve"> 98%</w:t>
      </w:r>
      <w:r w:rsidRPr="006D1AC6">
        <w:rPr>
          <w:rFonts w:eastAsia="Times New Roman" w:cs="Times New Roman"/>
          <w:sz w:val="24"/>
          <w:szCs w:val="28"/>
        </w:rPr>
        <w:t>&gt;</w:t>
      </w:r>
    </w:p>
    <w:p w14:paraId="69E2C6B8" w14:textId="77777777" w:rsidR="006D1AC6" w:rsidRPr="006D1AC6" w:rsidRDefault="006D1AC6" w:rsidP="006D1AC6">
      <w:pPr>
        <w:widowControl w:val="0"/>
        <w:tabs>
          <w:tab w:val="left" w:pos="993"/>
        </w:tabs>
        <w:spacing w:line="360" w:lineRule="auto"/>
        <w:ind w:left="2977" w:right="40" w:firstLine="3544"/>
        <w:jc w:val="both"/>
        <w:rPr>
          <w:rFonts w:eastAsia="Times New Roman" w:cs="Times New Roman"/>
          <w:szCs w:val="28"/>
          <w:lang w:val="uk-UA"/>
        </w:rPr>
      </w:pPr>
      <w:r w:rsidRPr="006D1AC6">
        <w:rPr>
          <w:rFonts w:eastAsia="Times New Roman" w:cs="Times New Roman"/>
          <w:szCs w:val="28"/>
          <w:lang w:val="uk-UA"/>
        </w:rPr>
        <w:t>Висока</w:t>
      </w:r>
    </w:p>
    <w:p w14:paraId="3BEE5FEE" w14:textId="77777777" w:rsidR="006D1AC6" w:rsidRPr="006D1AC6" w:rsidRDefault="006D1AC6" w:rsidP="006D1AC6">
      <w:pPr>
        <w:spacing w:line="360" w:lineRule="auto"/>
        <w:ind w:firstLine="360"/>
        <w:jc w:val="both"/>
        <w:rPr>
          <w:rFonts w:cs="Times New Roman"/>
          <w:szCs w:val="28"/>
          <w:lang w:val="uk-UA"/>
        </w:rPr>
      </w:pPr>
    </w:p>
    <w:p w14:paraId="42E2F432" w14:textId="77777777" w:rsidR="006D1AC6" w:rsidRPr="006D1AC6" w:rsidRDefault="006D1AC6" w:rsidP="006D1AC6">
      <w:pPr>
        <w:widowControl w:val="0"/>
        <w:tabs>
          <w:tab w:val="left" w:pos="993"/>
        </w:tabs>
        <w:spacing w:line="360" w:lineRule="auto"/>
        <w:ind w:right="40"/>
        <w:jc w:val="both"/>
        <w:rPr>
          <w:rFonts w:eastAsia="Times New Roman" w:cs="Times New Roman"/>
          <w:szCs w:val="28"/>
          <w:lang w:val="uk-UA"/>
        </w:rPr>
      </w:pPr>
      <w:r w:rsidRPr="006D1AC6">
        <w:rPr>
          <w:rFonts w:eastAsia="Times New Roman" w:cs="Times New Roman"/>
          <w:szCs w:val="28"/>
          <w:lang w:val="uk-UA"/>
        </w:rPr>
        <w:tab/>
        <w:t xml:space="preserve">Сформуємо функції належності для лінгвістичної змінної &lt;Температура&gt;. На рисунках 4.2 – 4.4 наведені функції належності для термів: </w:t>
      </w:r>
      <w:r w:rsidRPr="006D1AC6">
        <w:rPr>
          <w:rFonts w:eastAsia="Times New Roman" w:cs="Times New Roman"/>
          <w:szCs w:val="28"/>
        </w:rPr>
        <w:t>“</w:t>
      </w:r>
      <w:r w:rsidRPr="006D1AC6">
        <w:rPr>
          <w:rFonts w:eastAsia="Times New Roman" w:cs="Times New Roman"/>
          <w:szCs w:val="28"/>
          <w:lang w:val="uk-UA"/>
        </w:rPr>
        <w:t>Низька</w:t>
      </w:r>
      <w:r w:rsidRPr="006D1AC6">
        <w:rPr>
          <w:rFonts w:eastAsia="Times New Roman" w:cs="Times New Roman"/>
          <w:szCs w:val="28"/>
        </w:rPr>
        <w:t>”</w:t>
      </w:r>
      <w:r w:rsidRPr="006D1AC6">
        <w:rPr>
          <w:rFonts w:eastAsia="Times New Roman" w:cs="Times New Roman"/>
          <w:szCs w:val="28"/>
          <w:lang w:val="uk-UA"/>
        </w:rPr>
        <w:t xml:space="preserve">, </w:t>
      </w:r>
      <w:r w:rsidRPr="006D1AC6">
        <w:rPr>
          <w:rFonts w:eastAsia="Times New Roman" w:cs="Times New Roman"/>
          <w:szCs w:val="28"/>
        </w:rPr>
        <w:t>“</w:t>
      </w:r>
      <w:r w:rsidRPr="006D1AC6">
        <w:rPr>
          <w:rFonts w:eastAsia="Times New Roman" w:cs="Times New Roman"/>
          <w:szCs w:val="28"/>
          <w:lang w:val="uk-UA"/>
        </w:rPr>
        <w:t>Нормальна</w:t>
      </w:r>
      <w:r w:rsidRPr="006D1AC6">
        <w:rPr>
          <w:rFonts w:eastAsia="Times New Roman" w:cs="Times New Roman"/>
          <w:szCs w:val="28"/>
        </w:rPr>
        <w:t>”</w:t>
      </w:r>
      <w:r w:rsidRPr="006D1AC6">
        <w:rPr>
          <w:rFonts w:eastAsia="Times New Roman" w:cs="Times New Roman"/>
          <w:szCs w:val="28"/>
          <w:lang w:val="uk-UA"/>
        </w:rPr>
        <w:t xml:space="preserve">, </w:t>
      </w:r>
      <w:r w:rsidRPr="006D1AC6">
        <w:rPr>
          <w:rFonts w:eastAsia="Times New Roman" w:cs="Times New Roman"/>
          <w:szCs w:val="28"/>
        </w:rPr>
        <w:t>“</w:t>
      </w:r>
      <w:r w:rsidRPr="006D1AC6">
        <w:rPr>
          <w:rFonts w:eastAsia="Times New Roman" w:cs="Times New Roman"/>
          <w:szCs w:val="28"/>
          <w:lang w:val="uk-UA"/>
        </w:rPr>
        <w:t>Висока</w:t>
      </w:r>
      <w:r w:rsidRPr="006D1AC6">
        <w:rPr>
          <w:rFonts w:eastAsia="Times New Roman" w:cs="Times New Roman"/>
          <w:szCs w:val="28"/>
        </w:rPr>
        <w:t>”</w:t>
      </w:r>
      <w:r w:rsidRPr="006D1AC6">
        <w:rPr>
          <w:rFonts w:eastAsia="Times New Roman" w:cs="Times New Roman"/>
          <w:szCs w:val="28"/>
          <w:lang w:val="uk-UA"/>
        </w:rPr>
        <w:t xml:space="preserve"> .</w:t>
      </w:r>
    </w:p>
    <w:p w14:paraId="17BEE7A0" w14:textId="77777777" w:rsidR="006D1AC6" w:rsidRPr="006D1AC6" w:rsidRDefault="006D1AC6" w:rsidP="006D1AC6">
      <w:pPr>
        <w:widowControl w:val="0"/>
        <w:tabs>
          <w:tab w:val="left" w:pos="993"/>
        </w:tabs>
        <w:spacing w:line="360" w:lineRule="auto"/>
        <w:ind w:right="40"/>
        <w:jc w:val="center"/>
        <w:rPr>
          <w:rFonts w:eastAsia="Times New Roman" w:cs="Times New Roman"/>
          <w:szCs w:val="28"/>
          <w:lang w:val="uk-UA"/>
        </w:rPr>
      </w:pPr>
      <w:r w:rsidRPr="006D1AC6">
        <w:rPr>
          <w:rFonts w:eastAsia="Times New Roman" w:cs="Times New Roman"/>
          <w:noProof/>
          <w:szCs w:val="28"/>
          <w:lang w:val="en-US"/>
        </w:rPr>
        <w:drawing>
          <wp:inline distT="0" distB="0" distL="0" distR="0" wp14:anchorId="6B43E2D2" wp14:editId="26618DB3">
            <wp:extent cx="4145280" cy="4129812"/>
            <wp:effectExtent l="0" t="0" r="7620" b="4445"/>
            <wp:docPr id="286" name="Рисунок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157260" cy="4141747"/>
                    </a:xfrm>
                    <a:prstGeom prst="rect">
                      <a:avLst/>
                    </a:prstGeom>
                  </pic:spPr>
                </pic:pic>
              </a:graphicData>
            </a:graphic>
          </wp:inline>
        </w:drawing>
      </w:r>
    </w:p>
    <w:p w14:paraId="11C8A737" w14:textId="77777777" w:rsidR="006D1AC6" w:rsidRPr="006D1AC6" w:rsidRDefault="006D1AC6" w:rsidP="006D1AC6">
      <w:pPr>
        <w:shd w:val="clear" w:color="auto" w:fill="FFFFFF"/>
        <w:tabs>
          <w:tab w:val="left" w:pos="993"/>
        </w:tabs>
        <w:spacing w:line="360" w:lineRule="auto"/>
        <w:jc w:val="center"/>
        <w:rPr>
          <w:rFonts w:cs="Times New Roman"/>
          <w:sz w:val="24"/>
          <w:szCs w:val="28"/>
        </w:rPr>
      </w:pPr>
      <w:r w:rsidRPr="006D1AC6">
        <w:rPr>
          <w:rFonts w:cs="Times New Roman"/>
          <w:sz w:val="24"/>
          <w:szCs w:val="28"/>
          <w:lang w:val="uk-UA"/>
        </w:rPr>
        <w:lastRenderedPageBreak/>
        <w:t>Рис.4.</w:t>
      </w:r>
      <w:r w:rsidRPr="006D1AC6">
        <w:rPr>
          <w:rFonts w:cs="Times New Roman"/>
          <w:sz w:val="24"/>
          <w:szCs w:val="28"/>
        </w:rPr>
        <w:t>2</w:t>
      </w:r>
      <w:r w:rsidRPr="006D1AC6">
        <w:rPr>
          <w:rFonts w:cs="Times New Roman"/>
          <w:sz w:val="24"/>
          <w:szCs w:val="28"/>
          <w:lang w:val="uk-UA"/>
        </w:rPr>
        <w:t xml:space="preserve"> Документ </w:t>
      </w:r>
      <w:r w:rsidRPr="006D1AC6">
        <w:rPr>
          <w:rFonts w:cs="Times New Roman"/>
          <w:sz w:val="24"/>
          <w:szCs w:val="28"/>
          <w:lang w:val="en-US"/>
        </w:rPr>
        <w:t>MathCAD</w:t>
      </w:r>
      <w:r w:rsidRPr="006D1AC6">
        <w:rPr>
          <w:rFonts w:cs="Times New Roman"/>
          <w:sz w:val="24"/>
          <w:szCs w:val="28"/>
        </w:rPr>
        <w:t xml:space="preserve"> </w:t>
      </w:r>
      <w:r w:rsidRPr="006D1AC6">
        <w:rPr>
          <w:rFonts w:cs="Times New Roman"/>
          <w:sz w:val="24"/>
          <w:szCs w:val="28"/>
          <w:lang w:val="uk-UA"/>
        </w:rPr>
        <w:t xml:space="preserve">із функцією належності для терма Температура </w:t>
      </w:r>
      <w:r w:rsidRPr="006D1AC6">
        <w:rPr>
          <w:rFonts w:cs="Times New Roman"/>
          <w:sz w:val="24"/>
          <w:szCs w:val="28"/>
        </w:rPr>
        <w:t>“</w:t>
      </w:r>
      <w:r w:rsidRPr="006D1AC6">
        <w:rPr>
          <w:rFonts w:cs="Times New Roman"/>
          <w:sz w:val="24"/>
          <w:szCs w:val="28"/>
          <w:lang w:val="uk-UA"/>
        </w:rPr>
        <w:t>Низька</w:t>
      </w:r>
      <w:r w:rsidRPr="006D1AC6">
        <w:rPr>
          <w:rFonts w:cs="Times New Roman"/>
          <w:sz w:val="24"/>
          <w:szCs w:val="28"/>
        </w:rPr>
        <w:t>”</w:t>
      </w:r>
    </w:p>
    <w:p w14:paraId="59C3A466" w14:textId="77777777" w:rsidR="006D1AC6" w:rsidRPr="006D1AC6" w:rsidRDefault="006D1AC6" w:rsidP="006D1AC6">
      <w:pPr>
        <w:widowControl w:val="0"/>
        <w:tabs>
          <w:tab w:val="left" w:pos="993"/>
        </w:tabs>
        <w:spacing w:line="360" w:lineRule="auto"/>
        <w:ind w:right="40"/>
        <w:jc w:val="center"/>
        <w:rPr>
          <w:rFonts w:eastAsia="Times New Roman" w:cs="Times New Roman"/>
          <w:szCs w:val="28"/>
        </w:rPr>
      </w:pPr>
    </w:p>
    <w:p w14:paraId="4186B878" w14:textId="77777777" w:rsidR="006D1AC6" w:rsidRPr="006D1AC6" w:rsidRDefault="006D1AC6" w:rsidP="006D1AC6">
      <w:pPr>
        <w:widowControl w:val="0"/>
        <w:tabs>
          <w:tab w:val="left" w:pos="993"/>
        </w:tabs>
        <w:spacing w:line="360" w:lineRule="auto"/>
        <w:ind w:right="40"/>
        <w:jc w:val="center"/>
        <w:rPr>
          <w:rFonts w:eastAsia="Times New Roman" w:cs="Times New Roman"/>
          <w:szCs w:val="28"/>
        </w:rPr>
      </w:pPr>
    </w:p>
    <w:p w14:paraId="685F9E25" w14:textId="77777777" w:rsidR="006D1AC6" w:rsidRPr="006D1AC6" w:rsidRDefault="006D1AC6" w:rsidP="006D1AC6">
      <w:pPr>
        <w:widowControl w:val="0"/>
        <w:tabs>
          <w:tab w:val="left" w:pos="993"/>
        </w:tabs>
        <w:spacing w:line="360" w:lineRule="auto"/>
        <w:ind w:right="40"/>
        <w:jc w:val="center"/>
        <w:rPr>
          <w:rFonts w:eastAsia="Times New Roman" w:cs="Times New Roman"/>
          <w:szCs w:val="28"/>
        </w:rPr>
      </w:pPr>
      <w:r w:rsidRPr="006D1AC6">
        <w:rPr>
          <w:rFonts w:eastAsia="Times New Roman" w:cs="Times New Roman"/>
          <w:noProof/>
          <w:sz w:val="24"/>
          <w:szCs w:val="28"/>
          <w:lang w:val="en-US"/>
        </w:rPr>
        <w:drawing>
          <wp:inline distT="0" distB="0" distL="0" distR="0" wp14:anchorId="0785C5CD" wp14:editId="3201FEAC">
            <wp:extent cx="3893820" cy="4148557"/>
            <wp:effectExtent l="0" t="0" r="0" b="4445"/>
            <wp:docPr id="287" name="Рисунок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910973" cy="4166832"/>
                    </a:xfrm>
                    <a:prstGeom prst="rect">
                      <a:avLst/>
                    </a:prstGeom>
                  </pic:spPr>
                </pic:pic>
              </a:graphicData>
            </a:graphic>
          </wp:inline>
        </w:drawing>
      </w:r>
    </w:p>
    <w:p w14:paraId="3742E761" w14:textId="77777777" w:rsidR="006D1AC6" w:rsidRPr="006D1AC6" w:rsidRDefault="006D1AC6" w:rsidP="006D1AC6">
      <w:pPr>
        <w:widowControl w:val="0"/>
        <w:tabs>
          <w:tab w:val="left" w:pos="993"/>
        </w:tabs>
        <w:spacing w:line="360" w:lineRule="auto"/>
        <w:ind w:right="40"/>
        <w:jc w:val="center"/>
        <w:rPr>
          <w:rFonts w:eastAsia="Times New Roman" w:cs="Times New Roman"/>
          <w:szCs w:val="28"/>
        </w:rPr>
      </w:pPr>
      <w:r w:rsidRPr="006D1AC6">
        <w:rPr>
          <w:rFonts w:eastAsia="Times New Roman" w:cs="Times New Roman"/>
          <w:sz w:val="24"/>
          <w:szCs w:val="28"/>
          <w:lang w:val="uk-UA"/>
        </w:rPr>
        <w:t xml:space="preserve">Рис.4.3 Документ </w:t>
      </w:r>
      <w:r w:rsidRPr="006D1AC6">
        <w:rPr>
          <w:rFonts w:eastAsia="Times New Roman" w:cs="Times New Roman"/>
          <w:sz w:val="24"/>
          <w:szCs w:val="28"/>
          <w:lang w:val="en-US"/>
        </w:rPr>
        <w:t>MathCAD</w:t>
      </w:r>
      <w:r w:rsidRPr="006D1AC6">
        <w:rPr>
          <w:rFonts w:eastAsia="Times New Roman" w:cs="Times New Roman"/>
          <w:sz w:val="24"/>
          <w:szCs w:val="28"/>
        </w:rPr>
        <w:t xml:space="preserve"> </w:t>
      </w:r>
      <w:r w:rsidRPr="006D1AC6">
        <w:rPr>
          <w:rFonts w:eastAsia="Times New Roman" w:cs="Times New Roman"/>
          <w:sz w:val="24"/>
          <w:szCs w:val="28"/>
          <w:lang w:val="uk-UA"/>
        </w:rPr>
        <w:t xml:space="preserve">із функцією належності для терма Температура </w:t>
      </w:r>
      <w:r w:rsidRPr="006D1AC6">
        <w:rPr>
          <w:rFonts w:eastAsia="Times New Roman" w:cs="Times New Roman"/>
          <w:sz w:val="24"/>
          <w:szCs w:val="28"/>
        </w:rPr>
        <w:t>“</w:t>
      </w:r>
      <w:r w:rsidRPr="006D1AC6">
        <w:rPr>
          <w:rFonts w:eastAsia="Times New Roman" w:cs="Times New Roman"/>
          <w:sz w:val="24"/>
          <w:szCs w:val="28"/>
          <w:lang w:val="uk-UA"/>
        </w:rPr>
        <w:t>Середня</w:t>
      </w:r>
      <w:r w:rsidRPr="006D1AC6">
        <w:rPr>
          <w:rFonts w:eastAsia="Times New Roman" w:cs="Times New Roman"/>
          <w:sz w:val="24"/>
          <w:szCs w:val="28"/>
        </w:rPr>
        <w:t>”</w:t>
      </w:r>
    </w:p>
    <w:p w14:paraId="1CB34A55" w14:textId="77777777" w:rsidR="006D1AC6" w:rsidRPr="006D1AC6" w:rsidRDefault="006D1AC6" w:rsidP="006D1AC6">
      <w:pPr>
        <w:spacing w:line="360" w:lineRule="auto"/>
        <w:ind w:firstLine="567"/>
        <w:jc w:val="center"/>
        <w:rPr>
          <w:rFonts w:cs="Times New Roman"/>
          <w:bCs/>
          <w:szCs w:val="24"/>
          <w:lang w:val="uk-UA"/>
        </w:rPr>
      </w:pPr>
      <w:r w:rsidRPr="006D1AC6">
        <w:rPr>
          <w:rFonts w:cs="Times New Roman"/>
          <w:noProof/>
          <w:sz w:val="24"/>
          <w:szCs w:val="28"/>
          <w:lang w:val="en-US"/>
        </w:rPr>
        <w:lastRenderedPageBreak/>
        <w:drawing>
          <wp:inline distT="0" distB="0" distL="0" distR="0" wp14:anchorId="1193E4FA" wp14:editId="71C41226">
            <wp:extent cx="3977640" cy="3977640"/>
            <wp:effectExtent l="0" t="0" r="3810" b="381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977705" cy="3977705"/>
                    </a:xfrm>
                    <a:prstGeom prst="rect">
                      <a:avLst/>
                    </a:prstGeom>
                  </pic:spPr>
                </pic:pic>
              </a:graphicData>
            </a:graphic>
          </wp:inline>
        </w:drawing>
      </w:r>
    </w:p>
    <w:p w14:paraId="25376D68" w14:textId="77777777" w:rsidR="006D1AC6" w:rsidRPr="006D1AC6" w:rsidRDefault="006D1AC6" w:rsidP="006D1AC6">
      <w:pPr>
        <w:shd w:val="clear" w:color="auto" w:fill="FFFFFF"/>
        <w:tabs>
          <w:tab w:val="left" w:pos="993"/>
        </w:tabs>
        <w:spacing w:line="360" w:lineRule="auto"/>
        <w:jc w:val="center"/>
        <w:rPr>
          <w:rFonts w:cs="Times New Roman"/>
          <w:sz w:val="24"/>
          <w:szCs w:val="28"/>
        </w:rPr>
      </w:pPr>
      <w:r w:rsidRPr="006D1AC6">
        <w:rPr>
          <w:rFonts w:cs="Times New Roman"/>
          <w:sz w:val="24"/>
          <w:szCs w:val="28"/>
          <w:lang w:val="uk-UA"/>
        </w:rPr>
        <w:t xml:space="preserve">Рис.4.4 Документ </w:t>
      </w:r>
      <w:r w:rsidRPr="006D1AC6">
        <w:rPr>
          <w:rFonts w:cs="Times New Roman"/>
          <w:sz w:val="24"/>
          <w:szCs w:val="28"/>
          <w:lang w:val="en-US"/>
        </w:rPr>
        <w:t>MathCAD</w:t>
      </w:r>
      <w:r w:rsidRPr="006D1AC6">
        <w:rPr>
          <w:rFonts w:cs="Times New Roman"/>
          <w:sz w:val="24"/>
          <w:szCs w:val="28"/>
        </w:rPr>
        <w:t xml:space="preserve"> </w:t>
      </w:r>
      <w:r w:rsidRPr="006D1AC6">
        <w:rPr>
          <w:rFonts w:cs="Times New Roman"/>
          <w:sz w:val="24"/>
          <w:szCs w:val="28"/>
          <w:lang w:val="uk-UA"/>
        </w:rPr>
        <w:t xml:space="preserve">із функцією належності для терма Температура </w:t>
      </w:r>
      <w:r w:rsidRPr="006D1AC6">
        <w:rPr>
          <w:rFonts w:cs="Times New Roman"/>
          <w:sz w:val="24"/>
          <w:szCs w:val="28"/>
        </w:rPr>
        <w:t>“</w:t>
      </w:r>
      <w:r w:rsidRPr="006D1AC6">
        <w:rPr>
          <w:rFonts w:cs="Times New Roman"/>
          <w:sz w:val="24"/>
          <w:szCs w:val="28"/>
          <w:lang w:val="uk-UA"/>
        </w:rPr>
        <w:t>Висока</w:t>
      </w:r>
      <w:r w:rsidRPr="006D1AC6">
        <w:rPr>
          <w:rFonts w:cs="Times New Roman"/>
          <w:sz w:val="24"/>
          <w:szCs w:val="28"/>
        </w:rPr>
        <w:t>”</w:t>
      </w:r>
    </w:p>
    <w:p w14:paraId="5A6CF00B" w14:textId="77777777" w:rsidR="006D1AC6" w:rsidRPr="006D1AC6" w:rsidRDefault="006D1AC6" w:rsidP="006D1AC6">
      <w:pPr>
        <w:spacing w:line="360" w:lineRule="auto"/>
        <w:ind w:firstLine="567"/>
        <w:jc w:val="center"/>
        <w:rPr>
          <w:rFonts w:cs="Times New Roman"/>
          <w:bCs/>
          <w:szCs w:val="24"/>
        </w:rPr>
      </w:pPr>
      <w:r w:rsidRPr="006D1AC6">
        <w:rPr>
          <w:rFonts w:cs="Times New Roman"/>
          <w:noProof/>
          <w:sz w:val="24"/>
          <w:szCs w:val="28"/>
          <w:lang w:val="en-US"/>
        </w:rPr>
        <w:drawing>
          <wp:inline distT="0" distB="0" distL="0" distR="0" wp14:anchorId="09F93903" wp14:editId="390CEFA6">
            <wp:extent cx="4084320" cy="3169143"/>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095948" cy="3178165"/>
                    </a:xfrm>
                    <a:prstGeom prst="rect">
                      <a:avLst/>
                    </a:prstGeom>
                  </pic:spPr>
                </pic:pic>
              </a:graphicData>
            </a:graphic>
          </wp:inline>
        </w:drawing>
      </w:r>
    </w:p>
    <w:p w14:paraId="2041B7DB" w14:textId="77777777" w:rsidR="006D1AC6" w:rsidRPr="006D1AC6" w:rsidRDefault="006D1AC6" w:rsidP="006D1AC6">
      <w:pPr>
        <w:shd w:val="clear" w:color="auto" w:fill="FFFFFF"/>
        <w:tabs>
          <w:tab w:val="left" w:pos="993"/>
        </w:tabs>
        <w:spacing w:line="360" w:lineRule="auto"/>
        <w:jc w:val="center"/>
        <w:rPr>
          <w:rFonts w:cs="Times New Roman"/>
          <w:sz w:val="24"/>
          <w:szCs w:val="28"/>
          <w:lang w:val="uk-UA"/>
        </w:rPr>
      </w:pPr>
      <w:r w:rsidRPr="006D1AC6">
        <w:rPr>
          <w:rFonts w:cs="Times New Roman"/>
          <w:sz w:val="24"/>
          <w:szCs w:val="28"/>
          <w:lang w:val="uk-UA"/>
        </w:rPr>
        <w:t xml:space="preserve">Рис.4.5 Документ </w:t>
      </w:r>
      <w:r w:rsidRPr="006D1AC6">
        <w:rPr>
          <w:rFonts w:cs="Times New Roman"/>
          <w:sz w:val="24"/>
          <w:szCs w:val="28"/>
          <w:lang w:val="en-US"/>
        </w:rPr>
        <w:t>MathCAD</w:t>
      </w:r>
      <w:r w:rsidRPr="006D1AC6">
        <w:rPr>
          <w:rFonts w:cs="Times New Roman"/>
          <w:sz w:val="24"/>
          <w:szCs w:val="28"/>
        </w:rPr>
        <w:t xml:space="preserve"> </w:t>
      </w:r>
      <w:r w:rsidRPr="006D1AC6">
        <w:rPr>
          <w:rFonts w:cs="Times New Roman"/>
          <w:sz w:val="24"/>
          <w:szCs w:val="28"/>
          <w:lang w:val="uk-UA"/>
        </w:rPr>
        <w:t>із функцією належності для трьох термів</w:t>
      </w:r>
    </w:p>
    <w:p w14:paraId="14370894" w14:textId="77777777" w:rsidR="006D1AC6" w:rsidRPr="006D1AC6" w:rsidRDefault="006D1AC6" w:rsidP="006D1AC6">
      <w:pPr>
        <w:spacing w:line="360" w:lineRule="auto"/>
        <w:ind w:firstLine="567"/>
        <w:jc w:val="both"/>
        <w:rPr>
          <w:rFonts w:cs="Times New Roman"/>
          <w:szCs w:val="28"/>
          <w:lang w:val="uk-UA"/>
        </w:rPr>
      </w:pPr>
      <w:r w:rsidRPr="006D1AC6">
        <w:rPr>
          <w:rFonts w:cs="Times New Roman"/>
          <w:szCs w:val="28"/>
          <w:lang w:val="uk-UA"/>
        </w:rPr>
        <w:t>Сформуємо функції належності для лінгвістичної змінної &lt;Витрата гріючої пари&gt;. На рисунках 4.</w:t>
      </w:r>
      <w:r w:rsidRPr="006D1AC6">
        <w:rPr>
          <w:rFonts w:cs="Times New Roman"/>
          <w:szCs w:val="28"/>
        </w:rPr>
        <w:t>6</w:t>
      </w:r>
      <w:r w:rsidRPr="006D1AC6">
        <w:rPr>
          <w:rFonts w:cs="Times New Roman"/>
          <w:szCs w:val="28"/>
          <w:lang w:val="uk-UA"/>
        </w:rPr>
        <w:t xml:space="preserve"> – 4.</w:t>
      </w:r>
      <w:r w:rsidRPr="006D1AC6">
        <w:rPr>
          <w:rFonts w:cs="Times New Roman"/>
          <w:szCs w:val="28"/>
        </w:rPr>
        <w:t>8</w:t>
      </w:r>
      <w:r w:rsidRPr="006D1AC6">
        <w:rPr>
          <w:rFonts w:cs="Times New Roman"/>
          <w:szCs w:val="28"/>
          <w:lang w:val="uk-UA"/>
        </w:rPr>
        <w:t xml:space="preserve"> наведені функції належності для термів: “Низька”, “Нормальна”, “Висока” .</w:t>
      </w:r>
    </w:p>
    <w:p w14:paraId="1E50DC33" w14:textId="77777777" w:rsidR="006D1AC6" w:rsidRPr="006D1AC6" w:rsidRDefault="006D1AC6" w:rsidP="006D1AC6">
      <w:pPr>
        <w:spacing w:line="360" w:lineRule="auto"/>
        <w:ind w:firstLine="567"/>
        <w:jc w:val="center"/>
        <w:rPr>
          <w:rFonts w:cs="Times New Roman"/>
          <w:bCs/>
          <w:szCs w:val="24"/>
          <w:lang w:val="uk-UA"/>
        </w:rPr>
      </w:pPr>
      <w:r w:rsidRPr="006D1AC6">
        <w:rPr>
          <w:rFonts w:cs="Times New Roman"/>
          <w:noProof/>
          <w:sz w:val="24"/>
          <w:szCs w:val="28"/>
          <w:lang w:val="en-US"/>
        </w:rPr>
        <w:lastRenderedPageBreak/>
        <w:drawing>
          <wp:inline distT="0" distB="0" distL="0" distR="0" wp14:anchorId="405278B0" wp14:editId="36ECD96C">
            <wp:extent cx="4236720" cy="4101591"/>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270124" cy="4133930"/>
                    </a:xfrm>
                    <a:prstGeom prst="rect">
                      <a:avLst/>
                    </a:prstGeom>
                  </pic:spPr>
                </pic:pic>
              </a:graphicData>
            </a:graphic>
          </wp:inline>
        </w:drawing>
      </w:r>
    </w:p>
    <w:p w14:paraId="1F1C607A" w14:textId="77777777" w:rsidR="006D1AC6" w:rsidRPr="006D1AC6" w:rsidRDefault="006D1AC6" w:rsidP="006D1AC6">
      <w:pPr>
        <w:shd w:val="clear" w:color="auto" w:fill="FFFFFF"/>
        <w:tabs>
          <w:tab w:val="left" w:pos="993"/>
        </w:tabs>
        <w:spacing w:line="360" w:lineRule="auto"/>
        <w:jc w:val="center"/>
        <w:rPr>
          <w:rFonts w:cs="Times New Roman"/>
          <w:sz w:val="24"/>
          <w:szCs w:val="28"/>
          <w:lang w:val="uk-UA"/>
        </w:rPr>
      </w:pPr>
      <w:r w:rsidRPr="006D1AC6">
        <w:rPr>
          <w:rFonts w:cs="Times New Roman"/>
          <w:sz w:val="24"/>
          <w:szCs w:val="28"/>
          <w:lang w:val="uk-UA"/>
        </w:rPr>
        <w:t>Рис.4.</w:t>
      </w:r>
      <w:r w:rsidRPr="006D1AC6">
        <w:rPr>
          <w:rFonts w:cs="Times New Roman"/>
          <w:sz w:val="24"/>
          <w:szCs w:val="28"/>
        </w:rPr>
        <w:t>6</w:t>
      </w:r>
      <w:r w:rsidRPr="006D1AC6">
        <w:rPr>
          <w:rFonts w:cs="Times New Roman"/>
          <w:sz w:val="24"/>
          <w:szCs w:val="28"/>
          <w:lang w:val="uk-UA"/>
        </w:rPr>
        <w:t xml:space="preserve"> Документ </w:t>
      </w:r>
      <w:r w:rsidRPr="006D1AC6">
        <w:rPr>
          <w:rFonts w:cs="Times New Roman"/>
          <w:sz w:val="24"/>
          <w:szCs w:val="28"/>
          <w:lang w:val="en-US"/>
        </w:rPr>
        <w:t>MathCAD</w:t>
      </w:r>
      <w:r w:rsidRPr="006D1AC6">
        <w:rPr>
          <w:rFonts w:cs="Times New Roman"/>
          <w:sz w:val="24"/>
          <w:szCs w:val="28"/>
          <w:lang w:val="uk-UA"/>
        </w:rPr>
        <w:t xml:space="preserve"> із функцією належності для терма Витрата “Низька”</w:t>
      </w:r>
    </w:p>
    <w:p w14:paraId="1EADFAE5" w14:textId="77777777" w:rsidR="006D1AC6" w:rsidRPr="006D1AC6" w:rsidRDefault="006D1AC6" w:rsidP="006D1AC6">
      <w:pPr>
        <w:shd w:val="clear" w:color="auto" w:fill="FFFFFF"/>
        <w:tabs>
          <w:tab w:val="left" w:pos="993"/>
        </w:tabs>
        <w:spacing w:line="360" w:lineRule="auto"/>
        <w:jc w:val="center"/>
        <w:rPr>
          <w:rFonts w:cs="Times New Roman"/>
          <w:sz w:val="24"/>
          <w:szCs w:val="28"/>
        </w:rPr>
      </w:pPr>
      <w:r w:rsidRPr="006D1AC6">
        <w:rPr>
          <w:rFonts w:cs="Times New Roman"/>
          <w:noProof/>
          <w:sz w:val="24"/>
          <w:szCs w:val="28"/>
          <w:lang w:val="en-US"/>
        </w:rPr>
        <w:drawing>
          <wp:inline distT="0" distB="0" distL="0" distR="0" wp14:anchorId="375DC3C6" wp14:editId="232C5DF8">
            <wp:extent cx="3878580" cy="4294925"/>
            <wp:effectExtent l="0" t="0" r="762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889933" cy="4307496"/>
                    </a:xfrm>
                    <a:prstGeom prst="rect">
                      <a:avLst/>
                    </a:prstGeom>
                  </pic:spPr>
                </pic:pic>
              </a:graphicData>
            </a:graphic>
          </wp:inline>
        </w:drawing>
      </w:r>
    </w:p>
    <w:p w14:paraId="137EDD1D" w14:textId="77777777" w:rsidR="006D1AC6" w:rsidRPr="006D1AC6" w:rsidRDefault="006D1AC6" w:rsidP="006D1AC6">
      <w:pPr>
        <w:shd w:val="clear" w:color="auto" w:fill="FFFFFF"/>
        <w:tabs>
          <w:tab w:val="left" w:pos="993"/>
        </w:tabs>
        <w:spacing w:line="360" w:lineRule="auto"/>
        <w:jc w:val="center"/>
        <w:rPr>
          <w:rFonts w:cs="Times New Roman"/>
          <w:sz w:val="24"/>
          <w:szCs w:val="28"/>
          <w:lang w:val="uk-UA"/>
        </w:rPr>
      </w:pPr>
      <w:r w:rsidRPr="006D1AC6">
        <w:rPr>
          <w:rFonts w:cs="Times New Roman"/>
          <w:sz w:val="24"/>
          <w:szCs w:val="28"/>
          <w:lang w:val="uk-UA"/>
        </w:rPr>
        <w:lastRenderedPageBreak/>
        <w:t xml:space="preserve">Рис.4.7 Документ </w:t>
      </w:r>
      <w:r w:rsidRPr="006D1AC6">
        <w:rPr>
          <w:rFonts w:cs="Times New Roman"/>
          <w:sz w:val="24"/>
          <w:szCs w:val="28"/>
          <w:lang w:val="en-US"/>
        </w:rPr>
        <w:t>MathCAD</w:t>
      </w:r>
      <w:r w:rsidRPr="006D1AC6">
        <w:rPr>
          <w:rFonts w:cs="Times New Roman"/>
          <w:sz w:val="24"/>
          <w:szCs w:val="28"/>
          <w:lang w:val="uk-UA"/>
        </w:rPr>
        <w:t xml:space="preserve"> із функцією належності для терма Витрата “Середня”</w:t>
      </w:r>
    </w:p>
    <w:p w14:paraId="04F564AD" w14:textId="77777777" w:rsidR="006D1AC6" w:rsidRPr="006D1AC6" w:rsidRDefault="006D1AC6" w:rsidP="006D1AC6">
      <w:pPr>
        <w:shd w:val="clear" w:color="auto" w:fill="FFFFFF"/>
        <w:tabs>
          <w:tab w:val="left" w:pos="993"/>
        </w:tabs>
        <w:spacing w:line="360" w:lineRule="auto"/>
        <w:jc w:val="center"/>
        <w:rPr>
          <w:rFonts w:cs="Times New Roman"/>
          <w:sz w:val="24"/>
          <w:szCs w:val="28"/>
          <w:lang w:val="uk-UA"/>
        </w:rPr>
      </w:pPr>
      <w:r w:rsidRPr="006D1AC6">
        <w:rPr>
          <w:rFonts w:cs="Times New Roman"/>
          <w:noProof/>
          <w:sz w:val="24"/>
          <w:szCs w:val="28"/>
          <w:lang w:val="en-US"/>
        </w:rPr>
        <w:drawing>
          <wp:inline distT="0" distB="0" distL="0" distR="0" wp14:anchorId="781DC12A" wp14:editId="288872CD">
            <wp:extent cx="3855720" cy="4030980"/>
            <wp:effectExtent l="0" t="0" r="0" b="762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885243" cy="4061845"/>
                    </a:xfrm>
                    <a:prstGeom prst="rect">
                      <a:avLst/>
                    </a:prstGeom>
                  </pic:spPr>
                </pic:pic>
              </a:graphicData>
            </a:graphic>
          </wp:inline>
        </w:drawing>
      </w:r>
    </w:p>
    <w:p w14:paraId="5523EABB" w14:textId="77777777" w:rsidR="006D1AC6" w:rsidRPr="006D1AC6" w:rsidRDefault="006D1AC6" w:rsidP="006D1AC6">
      <w:pPr>
        <w:shd w:val="clear" w:color="auto" w:fill="FFFFFF"/>
        <w:tabs>
          <w:tab w:val="left" w:pos="993"/>
        </w:tabs>
        <w:spacing w:line="360" w:lineRule="auto"/>
        <w:jc w:val="center"/>
        <w:rPr>
          <w:rFonts w:cs="Times New Roman"/>
          <w:sz w:val="24"/>
          <w:szCs w:val="28"/>
          <w:lang w:val="uk-UA"/>
        </w:rPr>
      </w:pPr>
      <w:r w:rsidRPr="006D1AC6">
        <w:rPr>
          <w:rFonts w:cs="Times New Roman"/>
          <w:sz w:val="24"/>
          <w:szCs w:val="28"/>
          <w:lang w:val="uk-UA"/>
        </w:rPr>
        <w:t xml:space="preserve">Рис.4.8 Документ </w:t>
      </w:r>
      <w:r w:rsidRPr="006D1AC6">
        <w:rPr>
          <w:rFonts w:cs="Times New Roman"/>
          <w:sz w:val="24"/>
          <w:szCs w:val="28"/>
          <w:lang w:val="en-US"/>
        </w:rPr>
        <w:t>MathCAD</w:t>
      </w:r>
      <w:r w:rsidRPr="006D1AC6">
        <w:rPr>
          <w:rFonts w:cs="Times New Roman"/>
          <w:sz w:val="24"/>
          <w:szCs w:val="28"/>
          <w:lang w:val="uk-UA"/>
        </w:rPr>
        <w:t xml:space="preserve"> із функцією належності для терма Витрата “Висока”</w:t>
      </w:r>
    </w:p>
    <w:p w14:paraId="5DF0F660" w14:textId="77777777" w:rsidR="006D1AC6" w:rsidRPr="006D1AC6" w:rsidRDefault="006D1AC6" w:rsidP="006D1AC6">
      <w:pPr>
        <w:shd w:val="clear" w:color="auto" w:fill="FFFFFF"/>
        <w:tabs>
          <w:tab w:val="left" w:pos="993"/>
        </w:tabs>
        <w:spacing w:line="360" w:lineRule="auto"/>
        <w:jc w:val="center"/>
        <w:rPr>
          <w:rFonts w:cs="Times New Roman"/>
          <w:sz w:val="24"/>
          <w:szCs w:val="28"/>
          <w:lang w:val="uk-UA"/>
        </w:rPr>
      </w:pPr>
      <w:r w:rsidRPr="006D1AC6">
        <w:rPr>
          <w:rFonts w:cs="Times New Roman"/>
          <w:noProof/>
          <w:sz w:val="24"/>
          <w:szCs w:val="28"/>
          <w:lang w:val="en-US"/>
        </w:rPr>
        <w:drawing>
          <wp:inline distT="0" distB="0" distL="0" distR="0" wp14:anchorId="15A8F6C5" wp14:editId="0E0FA44F">
            <wp:extent cx="4312920" cy="3338345"/>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326682" cy="3348997"/>
                    </a:xfrm>
                    <a:prstGeom prst="rect">
                      <a:avLst/>
                    </a:prstGeom>
                  </pic:spPr>
                </pic:pic>
              </a:graphicData>
            </a:graphic>
          </wp:inline>
        </w:drawing>
      </w:r>
    </w:p>
    <w:p w14:paraId="0028B70B" w14:textId="77777777" w:rsidR="006D1AC6" w:rsidRPr="006D1AC6" w:rsidRDefault="006D1AC6" w:rsidP="006D1AC6">
      <w:pPr>
        <w:shd w:val="clear" w:color="auto" w:fill="FFFFFF"/>
        <w:tabs>
          <w:tab w:val="left" w:pos="993"/>
        </w:tabs>
        <w:spacing w:line="360" w:lineRule="auto"/>
        <w:jc w:val="center"/>
        <w:rPr>
          <w:rFonts w:cs="Times New Roman"/>
          <w:sz w:val="24"/>
          <w:szCs w:val="28"/>
          <w:lang w:val="uk-UA"/>
        </w:rPr>
      </w:pPr>
      <w:r w:rsidRPr="006D1AC6">
        <w:rPr>
          <w:rFonts w:cs="Times New Roman"/>
          <w:sz w:val="24"/>
          <w:szCs w:val="28"/>
          <w:lang w:val="uk-UA"/>
        </w:rPr>
        <w:t xml:space="preserve">Рис.4.9 Документ </w:t>
      </w:r>
      <w:r w:rsidRPr="006D1AC6">
        <w:rPr>
          <w:rFonts w:cs="Times New Roman"/>
          <w:sz w:val="24"/>
          <w:szCs w:val="28"/>
          <w:lang w:val="en-US"/>
        </w:rPr>
        <w:t>MathCAD</w:t>
      </w:r>
      <w:r w:rsidRPr="006D1AC6">
        <w:rPr>
          <w:rFonts w:cs="Times New Roman"/>
          <w:sz w:val="24"/>
          <w:szCs w:val="28"/>
          <w:lang w:val="uk-UA"/>
        </w:rPr>
        <w:t xml:space="preserve"> із функцією належності для трьох термів</w:t>
      </w:r>
    </w:p>
    <w:p w14:paraId="3502BF45" w14:textId="77777777" w:rsidR="006D1AC6" w:rsidRPr="006D1AC6" w:rsidRDefault="006D1AC6" w:rsidP="006D1AC6">
      <w:pPr>
        <w:spacing w:line="360" w:lineRule="auto"/>
        <w:rPr>
          <w:rFonts w:cs="Times New Roman"/>
          <w:sz w:val="24"/>
          <w:szCs w:val="28"/>
          <w:lang w:val="uk-UA"/>
        </w:rPr>
      </w:pPr>
      <w:r w:rsidRPr="006D1AC6">
        <w:rPr>
          <w:rFonts w:cs="Times New Roman"/>
          <w:sz w:val="24"/>
          <w:szCs w:val="28"/>
          <w:lang w:val="uk-UA"/>
        </w:rPr>
        <w:br w:type="page"/>
      </w:r>
    </w:p>
    <w:p w14:paraId="45707C3B" w14:textId="77777777" w:rsidR="006D1AC6" w:rsidRPr="006D1AC6" w:rsidRDefault="006D1AC6" w:rsidP="006D1AC6">
      <w:pPr>
        <w:numPr>
          <w:ilvl w:val="1"/>
          <w:numId w:val="37"/>
        </w:numPr>
        <w:shd w:val="clear" w:color="auto" w:fill="FFFFFF"/>
        <w:tabs>
          <w:tab w:val="left" w:pos="993"/>
        </w:tabs>
        <w:spacing w:line="360" w:lineRule="auto"/>
        <w:contextualSpacing/>
        <w:jc w:val="center"/>
        <w:outlineLvl w:val="1"/>
        <w:rPr>
          <w:rFonts w:cs="Times New Roman"/>
          <w:b/>
          <w:szCs w:val="28"/>
          <w:lang w:val="uk-UA"/>
        </w:rPr>
      </w:pPr>
      <w:bookmarkStart w:id="34" w:name="_Toc90223479"/>
      <w:bookmarkStart w:id="35" w:name="_Toc90317209"/>
      <w:r w:rsidRPr="006D1AC6">
        <w:rPr>
          <w:rFonts w:cs="Times New Roman"/>
          <w:b/>
          <w:szCs w:val="28"/>
          <w:lang w:val="uk-UA"/>
        </w:rPr>
        <w:lastRenderedPageBreak/>
        <w:t>Розробка продукційних правил нечіткої системи керування</w:t>
      </w:r>
      <w:bookmarkEnd w:id="34"/>
      <w:bookmarkEnd w:id="35"/>
      <w:r w:rsidRPr="006D1AC6">
        <w:rPr>
          <w:rFonts w:cs="Times New Roman"/>
          <w:b/>
          <w:szCs w:val="28"/>
          <w:lang w:val="uk-UA"/>
        </w:rPr>
        <w:br/>
      </w:r>
    </w:p>
    <w:p w14:paraId="075AB436" w14:textId="77777777" w:rsidR="006D1AC6" w:rsidRPr="006D1AC6" w:rsidRDefault="006D1AC6" w:rsidP="006D1AC6">
      <w:pPr>
        <w:shd w:val="clear" w:color="auto" w:fill="FFFFFF"/>
        <w:tabs>
          <w:tab w:val="left" w:pos="993"/>
        </w:tabs>
        <w:spacing w:line="360" w:lineRule="auto"/>
        <w:jc w:val="both"/>
        <w:rPr>
          <w:rFonts w:cs="Times New Roman"/>
          <w:szCs w:val="28"/>
          <w:lang w:val="uk-UA"/>
        </w:rPr>
      </w:pPr>
      <w:r w:rsidRPr="006D1AC6">
        <w:rPr>
          <w:rFonts w:cs="Times New Roman"/>
          <w:szCs w:val="28"/>
          <w:lang w:val="uk-UA"/>
        </w:rPr>
        <w:tab/>
        <w:t>Сформуємо нечіткі правила керування:</w:t>
      </w:r>
    </w:p>
    <w:p w14:paraId="3DC027C0" w14:textId="77777777" w:rsidR="006D1AC6" w:rsidRPr="006D1AC6" w:rsidRDefault="006D1AC6" w:rsidP="006D1AC6">
      <w:pPr>
        <w:numPr>
          <w:ilvl w:val="0"/>
          <w:numId w:val="38"/>
        </w:numPr>
        <w:shd w:val="clear" w:color="auto" w:fill="FFFFFF"/>
        <w:tabs>
          <w:tab w:val="left" w:pos="1843"/>
        </w:tabs>
        <w:spacing w:line="360" w:lineRule="auto"/>
        <w:contextualSpacing/>
        <w:jc w:val="both"/>
        <w:rPr>
          <w:rFonts w:cs="Times New Roman"/>
          <w:szCs w:val="28"/>
        </w:rPr>
      </w:pPr>
      <w:r w:rsidRPr="006D1AC6">
        <w:rPr>
          <w:rFonts w:cs="Times New Roman"/>
          <w:szCs w:val="28"/>
          <w:lang w:val="en-US"/>
        </w:rPr>
        <w:t>If</w:t>
      </w:r>
      <w:r w:rsidRPr="006D1AC6">
        <w:rPr>
          <w:rFonts w:cs="Times New Roman"/>
          <w:szCs w:val="28"/>
          <w:lang w:val="uk-UA"/>
        </w:rPr>
        <w:t xml:space="preserve"> (Температура = Низька) { Витрата = Висока}</w:t>
      </w:r>
      <w:r w:rsidRPr="006D1AC6">
        <w:rPr>
          <w:rFonts w:cs="Times New Roman"/>
          <w:szCs w:val="28"/>
        </w:rPr>
        <w:t>;</w:t>
      </w:r>
    </w:p>
    <w:p w14:paraId="0FC1CA11" w14:textId="77777777" w:rsidR="006D1AC6" w:rsidRPr="006D1AC6" w:rsidRDefault="006D1AC6" w:rsidP="006D1AC6">
      <w:pPr>
        <w:numPr>
          <w:ilvl w:val="0"/>
          <w:numId w:val="38"/>
        </w:numPr>
        <w:shd w:val="clear" w:color="auto" w:fill="FFFFFF"/>
        <w:tabs>
          <w:tab w:val="left" w:pos="2694"/>
        </w:tabs>
        <w:spacing w:line="360" w:lineRule="auto"/>
        <w:contextualSpacing/>
        <w:jc w:val="both"/>
        <w:rPr>
          <w:rFonts w:cs="Times New Roman"/>
          <w:szCs w:val="28"/>
        </w:rPr>
      </w:pPr>
      <w:r w:rsidRPr="006D1AC6">
        <w:rPr>
          <w:rFonts w:cs="Times New Roman"/>
          <w:szCs w:val="28"/>
          <w:lang w:val="uk-UA"/>
        </w:rPr>
        <w:t xml:space="preserve"> </w:t>
      </w:r>
      <w:r w:rsidRPr="006D1AC6">
        <w:rPr>
          <w:rFonts w:cs="Times New Roman"/>
          <w:szCs w:val="28"/>
          <w:lang w:val="en-US"/>
        </w:rPr>
        <w:t>If</w:t>
      </w:r>
      <w:r w:rsidRPr="006D1AC6">
        <w:rPr>
          <w:rFonts w:cs="Times New Roman"/>
          <w:szCs w:val="28"/>
          <w:lang w:val="uk-UA"/>
        </w:rPr>
        <w:t xml:space="preserve"> (Температура = Середня</w:t>
      </w:r>
      <w:r w:rsidRPr="006D1AC6">
        <w:rPr>
          <w:rFonts w:cs="Times New Roman"/>
          <w:szCs w:val="28"/>
        </w:rPr>
        <w:t>) {</w:t>
      </w:r>
      <w:r w:rsidRPr="006D1AC6">
        <w:rPr>
          <w:rFonts w:cs="Times New Roman"/>
          <w:szCs w:val="28"/>
          <w:lang w:val="uk-UA"/>
        </w:rPr>
        <w:t xml:space="preserve"> Витрата</w:t>
      </w:r>
      <w:r w:rsidRPr="006D1AC6">
        <w:rPr>
          <w:rFonts w:cs="Times New Roman"/>
          <w:szCs w:val="28"/>
        </w:rPr>
        <w:t xml:space="preserve"> = </w:t>
      </w:r>
      <w:r w:rsidRPr="006D1AC6">
        <w:rPr>
          <w:rFonts w:cs="Times New Roman"/>
          <w:szCs w:val="28"/>
          <w:lang w:val="uk-UA"/>
        </w:rPr>
        <w:t>Середня</w:t>
      </w:r>
      <w:r w:rsidRPr="006D1AC6">
        <w:rPr>
          <w:rFonts w:cs="Times New Roman"/>
          <w:szCs w:val="28"/>
        </w:rPr>
        <w:t>};</w:t>
      </w:r>
    </w:p>
    <w:p w14:paraId="1871B56F" w14:textId="77777777" w:rsidR="006D1AC6" w:rsidRPr="006D1AC6" w:rsidRDefault="006D1AC6" w:rsidP="006D1AC6">
      <w:pPr>
        <w:numPr>
          <w:ilvl w:val="0"/>
          <w:numId w:val="38"/>
        </w:numPr>
        <w:shd w:val="clear" w:color="auto" w:fill="FFFFFF"/>
        <w:tabs>
          <w:tab w:val="left" w:pos="2694"/>
        </w:tabs>
        <w:spacing w:line="360" w:lineRule="auto"/>
        <w:contextualSpacing/>
        <w:jc w:val="both"/>
        <w:rPr>
          <w:rFonts w:cs="Times New Roman"/>
          <w:szCs w:val="28"/>
        </w:rPr>
      </w:pPr>
      <w:r w:rsidRPr="006D1AC6">
        <w:rPr>
          <w:rFonts w:cs="Times New Roman"/>
          <w:szCs w:val="28"/>
        </w:rPr>
        <w:t xml:space="preserve"> </w:t>
      </w:r>
      <w:r w:rsidRPr="006D1AC6">
        <w:rPr>
          <w:rFonts w:cs="Times New Roman"/>
          <w:szCs w:val="28"/>
          <w:lang w:val="en-US"/>
        </w:rPr>
        <w:t>If</w:t>
      </w:r>
      <w:r w:rsidRPr="006D1AC6">
        <w:rPr>
          <w:rFonts w:cs="Times New Roman"/>
          <w:szCs w:val="28"/>
        </w:rPr>
        <w:t xml:space="preserve"> (</w:t>
      </w:r>
      <w:r w:rsidRPr="006D1AC6">
        <w:rPr>
          <w:rFonts w:cs="Times New Roman"/>
          <w:szCs w:val="28"/>
          <w:lang w:val="uk-UA"/>
        </w:rPr>
        <w:t>Температура</w:t>
      </w:r>
      <w:r w:rsidRPr="006D1AC6">
        <w:rPr>
          <w:rFonts w:cs="Times New Roman"/>
          <w:szCs w:val="28"/>
        </w:rPr>
        <w:t xml:space="preserve"> = </w:t>
      </w:r>
      <w:r w:rsidRPr="006D1AC6">
        <w:rPr>
          <w:rFonts w:cs="Times New Roman"/>
          <w:szCs w:val="28"/>
          <w:lang w:val="uk-UA"/>
        </w:rPr>
        <w:t>Висока</w:t>
      </w:r>
      <w:r w:rsidRPr="006D1AC6">
        <w:rPr>
          <w:rFonts w:cs="Times New Roman"/>
          <w:szCs w:val="28"/>
        </w:rPr>
        <w:t>) {</w:t>
      </w:r>
      <w:r w:rsidRPr="006D1AC6">
        <w:rPr>
          <w:rFonts w:cs="Times New Roman"/>
          <w:szCs w:val="28"/>
          <w:lang w:val="uk-UA"/>
        </w:rPr>
        <w:t xml:space="preserve"> Витрата</w:t>
      </w:r>
      <w:r w:rsidRPr="006D1AC6">
        <w:rPr>
          <w:rFonts w:cs="Times New Roman"/>
          <w:szCs w:val="28"/>
        </w:rPr>
        <w:t xml:space="preserve"> = </w:t>
      </w:r>
      <w:r w:rsidRPr="006D1AC6">
        <w:rPr>
          <w:rFonts w:cs="Times New Roman"/>
          <w:szCs w:val="28"/>
          <w:lang w:val="uk-UA"/>
        </w:rPr>
        <w:t>Низька</w:t>
      </w:r>
      <w:r w:rsidRPr="006D1AC6">
        <w:rPr>
          <w:rFonts w:cs="Times New Roman"/>
          <w:szCs w:val="28"/>
        </w:rPr>
        <w:t>}.</w:t>
      </w:r>
    </w:p>
    <w:p w14:paraId="5D4A3332" w14:textId="77777777" w:rsidR="006D1AC6" w:rsidRPr="006D1AC6" w:rsidRDefault="006D1AC6" w:rsidP="006D1AC6">
      <w:pPr>
        <w:shd w:val="clear" w:color="auto" w:fill="FFFFFF"/>
        <w:tabs>
          <w:tab w:val="left" w:pos="0"/>
        </w:tabs>
        <w:spacing w:line="360" w:lineRule="auto"/>
        <w:jc w:val="both"/>
        <w:rPr>
          <w:rFonts w:cs="Times New Roman"/>
          <w:color w:val="202124"/>
          <w:szCs w:val="28"/>
          <w:shd w:val="clear" w:color="auto" w:fill="FFFFFF"/>
          <w:lang w:val="uk-UA"/>
        </w:rPr>
      </w:pPr>
      <w:r w:rsidRPr="006D1AC6">
        <w:rPr>
          <w:rFonts w:cs="Times New Roman"/>
          <w:szCs w:val="28"/>
          <w:lang w:val="uk-UA"/>
        </w:rPr>
        <w:tab/>
        <w:t>Припустимо, що температура в ВА Т = 137</w:t>
      </w:r>
      <w:r w:rsidRPr="006D1AC6">
        <w:rPr>
          <w:rFonts w:cs="Times New Roman"/>
          <w:color w:val="202124"/>
          <w:szCs w:val="28"/>
          <w:shd w:val="clear" w:color="auto" w:fill="FFFFFF"/>
        </w:rPr>
        <w:t>°</w:t>
      </w:r>
      <w:r w:rsidRPr="006D1AC6">
        <w:rPr>
          <w:rFonts w:cs="Times New Roman"/>
          <w:color w:val="202124"/>
          <w:szCs w:val="28"/>
          <w:shd w:val="clear" w:color="auto" w:fill="FFFFFF"/>
          <w:lang w:val="uk-UA"/>
        </w:rPr>
        <w:t>С. Розрахуємо степені входження цієї температури в кожен і-й терм. Результат наведено на Рис.3.10.</w:t>
      </w:r>
    </w:p>
    <w:p w14:paraId="029AF722" w14:textId="77777777" w:rsidR="006D1AC6" w:rsidRPr="006D1AC6" w:rsidRDefault="006D1AC6" w:rsidP="006D1AC6">
      <w:pPr>
        <w:shd w:val="clear" w:color="auto" w:fill="FFFFFF"/>
        <w:tabs>
          <w:tab w:val="left" w:pos="0"/>
        </w:tabs>
        <w:spacing w:line="360" w:lineRule="auto"/>
        <w:jc w:val="center"/>
        <w:rPr>
          <w:rFonts w:cs="Times New Roman"/>
          <w:color w:val="202124"/>
          <w:szCs w:val="28"/>
          <w:shd w:val="clear" w:color="auto" w:fill="FFFFFF"/>
          <w:lang w:val="uk-UA"/>
        </w:rPr>
      </w:pPr>
      <w:r w:rsidRPr="006D1AC6">
        <w:rPr>
          <w:rFonts w:cs="Times New Roman"/>
          <w:noProof/>
          <w:szCs w:val="28"/>
          <w:lang w:val="en-US"/>
        </w:rPr>
        <w:drawing>
          <wp:inline distT="0" distB="0" distL="0" distR="0" wp14:anchorId="091F1BC8" wp14:editId="09797A29">
            <wp:extent cx="2499360" cy="1543229"/>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512114" cy="1551104"/>
                    </a:xfrm>
                    <a:prstGeom prst="rect">
                      <a:avLst/>
                    </a:prstGeom>
                  </pic:spPr>
                </pic:pic>
              </a:graphicData>
            </a:graphic>
          </wp:inline>
        </w:drawing>
      </w:r>
    </w:p>
    <w:p w14:paraId="0E079165" w14:textId="77777777" w:rsidR="006D1AC6" w:rsidRPr="006D1AC6" w:rsidRDefault="006D1AC6" w:rsidP="006D1AC6">
      <w:pPr>
        <w:shd w:val="clear" w:color="auto" w:fill="FFFFFF"/>
        <w:tabs>
          <w:tab w:val="left" w:pos="993"/>
        </w:tabs>
        <w:spacing w:line="360" w:lineRule="auto"/>
        <w:jc w:val="center"/>
        <w:rPr>
          <w:rFonts w:cs="Times New Roman"/>
          <w:sz w:val="24"/>
          <w:szCs w:val="28"/>
          <w:lang w:val="uk-UA"/>
        </w:rPr>
      </w:pPr>
      <w:r w:rsidRPr="006D1AC6">
        <w:rPr>
          <w:rFonts w:cs="Times New Roman"/>
          <w:sz w:val="24"/>
          <w:szCs w:val="28"/>
          <w:lang w:val="uk-UA"/>
        </w:rPr>
        <w:t xml:space="preserve">Рис.4.10 Документ </w:t>
      </w:r>
      <w:r w:rsidRPr="006D1AC6">
        <w:rPr>
          <w:rFonts w:cs="Times New Roman"/>
          <w:sz w:val="24"/>
          <w:szCs w:val="28"/>
          <w:lang w:val="en-US"/>
        </w:rPr>
        <w:t>MathCAD</w:t>
      </w:r>
      <w:r w:rsidRPr="006D1AC6">
        <w:rPr>
          <w:rFonts w:cs="Times New Roman"/>
          <w:sz w:val="24"/>
          <w:szCs w:val="28"/>
          <w:lang w:val="uk-UA"/>
        </w:rPr>
        <w:t xml:space="preserve"> із розрахунком степеня входження зазначеної температури в кожен і-й терм</w:t>
      </w:r>
    </w:p>
    <w:p w14:paraId="53619274" w14:textId="77777777" w:rsidR="006D1AC6" w:rsidRPr="006D1AC6" w:rsidRDefault="006D1AC6" w:rsidP="006D1AC6">
      <w:pPr>
        <w:shd w:val="clear" w:color="auto" w:fill="FFFFFF"/>
        <w:tabs>
          <w:tab w:val="left" w:pos="993"/>
        </w:tabs>
        <w:spacing w:line="360" w:lineRule="auto"/>
        <w:jc w:val="both"/>
        <w:rPr>
          <w:rFonts w:cs="Times New Roman"/>
          <w:szCs w:val="28"/>
          <w:lang w:val="uk-UA"/>
        </w:rPr>
      </w:pPr>
      <w:r w:rsidRPr="006D1AC6">
        <w:rPr>
          <w:rFonts w:cs="Times New Roman"/>
          <w:szCs w:val="28"/>
          <w:lang w:val="uk-UA"/>
        </w:rPr>
        <w:tab/>
        <w:t>Урахування ступенів входження у ліві частини правил використовують для модифікації нечітких множин правих частин правил. Для цього запропоновано два методи: мінімуму та добутку. Та виконати суперпозицію.</w:t>
      </w:r>
      <w:r w:rsidRPr="006D1AC6">
        <w:t xml:space="preserve"> </w:t>
      </w:r>
      <w:r w:rsidRPr="006D1AC6">
        <w:rPr>
          <w:rFonts w:cs="Times New Roman"/>
          <w:szCs w:val="28"/>
          <w:lang w:val="uk-UA"/>
        </w:rPr>
        <w:t>Розглянемо два методи виконання цієї операції − методи максимуму та підсумовування.</w:t>
      </w:r>
    </w:p>
    <w:p w14:paraId="613C56E9" w14:textId="77777777" w:rsidR="006D1AC6" w:rsidRPr="006D1AC6" w:rsidRDefault="006D1AC6" w:rsidP="006D1AC6">
      <w:pPr>
        <w:shd w:val="clear" w:color="auto" w:fill="FFFFFF"/>
        <w:tabs>
          <w:tab w:val="left" w:pos="993"/>
        </w:tabs>
        <w:spacing w:line="360" w:lineRule="auto"/>
        <w:jc w:val="both"/>
        <w:rPr>
          <w:rFonts w:cs="Times New Roman"/>
          <w:szCs w:val="28"/>
          <w:lang w:val="uk-UA"/>
        </w:rPr>
      </w:pPr>
      <w:r w:rsidRPr="006D1AC6">
        <w:rPr>
          <w:rFonts w:cs="Times New Roman"/>
          <w:szCs w:val="28"/>
          <w:lang w:val="uk-UA"/>
        </w:rPr>
        <w:tab/>
      </w:r>
      <w:r w:rsidRPr="006D1AC6">
        <w:rPr>
          <w:szCs w:val="28"/>
          <w:lang w:val="uk-UA"/>
        </w:rPr>
        <w:t>Використаємо метод добудку. Розрахунок методом добутку наведено на Рис.4.11.</w:t>
      </w:r>
    </w:p>
    <w:p w14:paraId="62DF22A0" w14:textId="77777777" w:rsidR="006D1AC6" w:rsidRPr="006D1AC6" w:rsidRDefault="006D1AC6" w:rsidP="006D1AC6">
      <w:pPr>
        <w:shd w:val="clear" w:color="auto" w:fill="FFFFFF"/>
        <w:tabs>
          <w:tab w:val="left" w:pos="0"/>
        </w:tabs>
        <w:spacing w:line="360" w:lineRule="auto"/>
        <w:jc w:val="center"/>
        <w:rPr>
          <w:rFonts w:cs="Times New Roman"/>
          <w:color w:val="202124"/>
          <w:szCs w:val="28"/>
          <w:shd w:val="clear" w:color="auto" w:fill="FFFFFF"/>
          <w:lang w:val="uk-UA"/>
        </w:rPr>
      </w:pPr>
      <w:r w:rsidRPr="006D1AC6">
        <w:rPr>
          <w:rFonts w:cs="Times New Roman"/>
          <w:noProof/>
          <w:szCs w:val="28"/>
          <w:lang w:val="en-US"/>
        </w:rPr>
        <w:lastRenderedPageBreak/>
        <w:drawing>
          <wp:inline distT="0" distB="0" distL="0" distR="0" wp14:anchorId="14503AB5" wp14:editId="64E8F3FD">
            <wp:extent cx="3916680" cy="4252034"/>
            <wp:effectExtent l="0" t="0" r="762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928492" cy="4264857"/>
                    </a:xfrm>
                    <a:prstGeom prst="rect">
                      <a:avLst/>
                    </a:prstGeom>
                  </pic:spPr>
                </pic:pic>
              </a:graphicData>
            </a:graphic>
          </wp:inline>
        </w:drawing>
      </w:r>
    </w:p>
    <w:p w14:paraId="2540493D" w14:textId="77777777" w:rsidR="006D1AC6" w:rsidRPr="006D1AC6" w:rsidRDefault="006D1AC6" w:rsidP="006D1AC6">
      <w:pPr>
        <w:shd w:val="clear" w:color="auto" w:fill="FFFFFF"/>
        <w:tabs>
          <w:tab w:val="left" w:pos="993"/>
        </w:tabs>
        <w:spacing w:line="360" w:lineRule="auto"/>
        <w:jc w:val="center"/>
        <w:rPr>
          <w:rFonts w:cs="Times New Roman"/>
          <w:sz w:val="24"/>
          <w:szCs w:val="28"/>
          <w:lang w:val="uk-UA"/>
        </w:rPr>
      </w:pPr>
      <w:r w:rsidRPr="006D1AC6">
        <w:rPr>
          <w:rFonts w:cs="Times New Roman"/>
          <w:sz w:val="24"/>
          <w:szCs w:val="28"/>
          <w:lang w:val="uk-UA"/>
        </w:rPr>
        <w:t xml:space="preserve">Рис.4.11 Документ </w:t>
      </w:r>
      <w:r w:rsidRPr="006D1AC6">
        <w:rPr>
          <w:rFonts w:cs="Times New Roman"/>
          <w:sz w:val="24"/>
          <w:szCs w:val="28"/>
          <w:lang w:val="en-US"/>
        </w:rPr>
        <w:t>MathCAD</w:t>
      </w:r>
      <w:r w:rsidRPr="006D1AC6">
        <w:rPr>
          <w:rFonts w:cs="Times New Roman"/>
          <w:sz w:val="24"/>
          <w:szCs w:val="28"/>
          <w:lang w:val="uk-UA"/>
        </w:rPr>
        <w:t xml:space="preserve"> із модифікацією нечітких множин правих частин правил методом добутку (операція максимуму)</w:t>
      </w:r>
    </w:p>
    <w:p w14:paraId="2E467F54" w14:textId="77777777" w:rsidR="006D1AC6" w:rsidRPr="006D1AC6" w:rsidRDefault="006D1AC6" w:rsidP="006D1AC6">
      <w:pPr>
        <w:shd w:val="clear" w:color="auto" w:fill="FFFFFF"/>
        <w:tabs>
          <w:tab w:val="left" w:pos="0"/>
        </w:tabs>
        <w:spacing w:line="360" w:lineRule="auto"/>
        <w:jc w:val="both"/>
        <w:rPr>
          <w:rFonts w:cs="Times New Roman"/>
          <w:szCs w:val="28"/>
          <w:lang w:val="uk-UA"/>
        </w:rPr>
      </w:pPr>
      <w:r w:rsidRPr="006D1AC6">
        <w:rPr>
          <w:rFonts w:cs="Times New Roman"/>
          <w:szCs w:val="28"/>
          <w:lang w:val="uk-UA"/>
        </w:rPr>
        <w:tab/>
        <w:t>Розрахунок та результат фактичного значення витрати зображено на Рис.4.12.</w:t>
      </w:r>
    </w:p>
    <w:p w14:paraId="618F8F02" w14:textId="77777777" w:rsidR="006D1AC6" w:rsidRPr="006D1AC6" w:rsidRDefault="006D1AC6" w:rsidP="006D1AC6">
      <w:pPr>
        <w:shd w:val="clear" w:color="auto" w:fill="FFFFFF"/>
        <w:tabs>
          <w:tab w:val="left" w:pos="0"/>
        </w:tabs>
        <w:spacing w:line="360" w:lineRule="auto"/>
        <w:jc w:val="center"/>
        <w:rPr>
          <w:rFonts w:cs="Times New Roman"/>
          <w:color w:val="202124"/>
          <w:szCs w:val="28"/>
          <w:shd w:val="clear" w:color="auto" w:fill="FFFFFF"/>
          <w:lang w:val="uk-UA"/>
        </w:rPr>
      </w:pPr>
      <w:r w:rsidRPr="006D1AC6">
        <w:rPr>
          <w:rFonts w:cs="Times New Roman"/>
          <w:noProof/>
          <w:szCs w:val="28"/>
          <w:lang w:val="en-US"/>
        </w:rPr>
        <w:drawing>
          <wp:inline distT="0" distB="0" distL="0" distR="0" wp14:anchorId="57E520A1" wp14:editId="0C2193AA">
            <wp:extent cx="1706880" cy="1530835"/>
            <wp:effectExtent l="0" t="0" r="762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1718005" cy="1540812"/>
                    </a:xfrm>
                    <a:prstGeom prst="rect">
                      <a:avLst/>
                    </a:prstGeom>
                  </pic:spPr>
                </pic:pic>
              </a:graphicData>
            </a:graphic>
          </wp:inline>
        </w:drawing>
      </w:r>
    </w:p>
    <w:p w14:paraId="5B6E233B" w14:textId="77777777" w:rsidR="006D1AC6" w:rsidRPr="006D1AC6" w:rsidRDefault="006D1AC6" w:rsidP="006D1AC6">
      <w:pPr>
        <w:shd w:val="clear" w:color="auto" w:fill="FFFFFF"/>
        <w:tabs>
          <w:tab w:val="left" w:pos="0"/>
        </w:tabs>
        <w:spacing w:line="360" w:lineRule="auto"/>
        <w:jc w:val="center"/>
        <w:rPr>
          <w:rFonts w:cs="Times New Roman"/>
          <w:sz w:val="24"/>
          <w:szCs w:val="28"/>
          <w:lang w:val="uk-UA"/>
        </w:rPr>
      </w:pPr>
      <w:r w:rsidRPr="006D1AC6">
        <w:rPr>
          <w:rFonts w:cs="Times New Roman"/>
          <w:sz w:val="24"/>
          <w:szCs w:val="28"/>
          <w:lang w:val="uk-UA"/>
        </w:rPr>
        <w:t xml:space="preserve">Рис.4.12 Документ </w:t>
      </w:r>
      <w:r w:rsidRPr="006D1AC6">
        <w:rPr>
          <w:rFonts w:cs="Times New Roman"/>
          <w:sz w:val="24"/>
          <w:szCs w:val="28"/>
          <w:lang w:val="en-US"/>
        </w:rPr>
        <w:t>MathCAD</w:t>
      </w:r>
      <w:r w:rsidRPr="006D1AC6">
        <w:rPr>
          <w:rFonts w:cs="Times New Roman"/>
          <w:sz w:val="24"/>
          <w:szCs w:val="28"/>
          <w:lang w:val="uk-UA"/>
        </w:rPr>
        <w:t xml:space="preserve"> із розрахунком та результатом фактичного значення витрати</w:t>
      </w:r>
    </w:p>
    <w:p w14:paraId="2B4A70AB" w14:textId="77777777" w:rsidR="006D1AC6" w:rsidRPr="006D1AC6" w:rsidRDefault="006D1AC6" w:rsidP="006D1AC6">
      <w:pPr>
        <w:shd w:val="clear" w:color="auto" w:fill="FFFFFF"/>
        <w:tabs>
          <w:tab w:val="left" w:pos="0"/>
        </w:tabs>
        <w:spacing w:line="360" w:lineRule="auto"/>
        <w:jc w:val="center"/>
        <w:rPr>
          <w:rFonts w:cs="Times New Roman"/>
          <w:color w:val="202124"/>
          <w:szCs w:val="28"/>
          <w:shd w:val="clear" w:color="auto" w:fill="FFFFFF"/>
          <w:lang w:val="uk-UA"/>
        </w:rPr>
      </w:pPr>
      <w:r w:rsidRPr="006D1AC6">
        <w:rPr>
          <w:rFonts w:cs="Times New Roman"/>
          <w:noProof/>
          <w:szCs w:val="28"/>
          <w:lang w:val="en-US"/>
        </w:rPr>
        <w:lastRenderedPageBreak/>
        <w:drawing>
          <wp:inline distT="0" distB="0" distL="0" distR="0" wp14:anchorId="7F2A85B2" wp14:editId="1D57EC8F">
            <wp:extent cx="3909060" cy="3437277"/>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917713" cy="3444886"/>
                    </a:xfrm>
                    <a:prstGeom prst="rect">
                      <a:avLst/>
                    </a:prstGeom>
                  </pic:spPr>
                </pic:pic>
              </a:graphicData>
            </a:graphic>
          </wp:inline>
        </w:drawing>
      </w:r>
    </w:p>
    <w:p w14:paraId="61D1089E" w14:textId="77777777" w:rsidR="006D1AC6" w:rsidRPr="006D1AC6" w:rsidRDefault="006D1AC6" w:rsidP="006D1AC6">
      <w:pPr>
        <w:shd w:val="clear" w:color="auto" w:fill="FFFFFF"/>
        <w:tabs>
          <w:tab w:val="left" w:pos="993"/>
        </w:tabs>
        <w:spacing w:line="360" w:lineRule="auto"/>
        <w:jc w:val="center"/>
        <w:rPr>
          <w:rFonts w:cs="Times New Roman"/>
          <w:sz w:val="24"/>
          <w:szCs w:val="28"/>
          <w:lang w:val="uk-UA"/>
        </w:rPr>
      </w:pPr>
      <w:r w:rsidRPr="006D1AC6">
        <w:rPr>
          <w:rFonts w:cs="Times New Roman"/>
          <w:sz w:val="24"/>
          <w:szCs w:val="28"/>
          <w:lang w:val="uk-UA"/>
        </w:rPr>
        <w:t xml:space="preserve">Рис.4.13 Документ </w:t>
      </w:r>
      <w:r w:rsidRPr="006D1AC6">
        <w:rPr>
          <w:rFonts w:cs="Times New Roman"/>
          <w:sz w:val="24"/>
          <w:szCs w:val="28"/>
          <w:lang w:val="en-US"/>
        </w:rPr>
        <w:t>MathCAD</w:t>
      </w:r>
      <w:r w:rsidRPr="006D1AC6">
        <w:rPr>
          <w:rFonts w:cs="Times New Roman"/>
          <w:sz w:val="24"/>
          <w:szCs w:val="28"/>
          <w:lang w:val="uk-UA"/>
        </w:rPr>
        <w:t xml:space="preserve"> із модифікацією нечітких множин правих частин правил методом добутку (операція підсумовування)</w:t>
      </w:r>
    </w:p>
    <w:p w14:paraId="2B446D97" w14:textId="77777777" w:rsidR="006D1AC6" w:rsidRPr="006D1AC6" w:rsidRDefault="006D1AC6" w:rsidP="006D1AC6">
      <w:pPr>
        <w:shd w:val="clear" w:color="auto" w:fill="FFFFFF"/>
        <w:tabs>
          <w:tab w:val="left" w:pos="993"/>
        </w:tabs>
        <w:spacing w:line="360" w:lineRule="auto"/>
        <w:jc w:val="center"/>
        <w:rPr>
          <w:rFonts w:cs="Times New Roman"/>
          <w:szCs w:val="28"/>
          <w:lang w:val="uk-UA"/>
        </w:rPr>
      </w:pPr>
      <w:r w:rsidRPr="006D1AC6">
        <w:rPr>
          <w:rFonts w:cs="Times New Roman"/>
          <w:noProof/>
          <w:szCs w:val="28"/>
          <w:lang w:val="en-US"/>
        </w:rPr>
        <w:drawing>
          <wp:inline distT="0" distB="0" distL="0" distR="0" wp14:anchorId="511AFD32" wp14:editId="13703970">
            <wp:extent cx="2004060" cy="1756863"/>
            <wp:effectExtent l="0" t="0" r="0" b="0"/>
            <wp:docPr id="481" name="Рисунок 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2007299" cy="1759703"/>
                    </a:xfrm>
                    <a:prstGeom prst="rect">
                      <a:avLst/>
                    </a:prstGeom>
                  </pic:spPr>
                </pic:pic>
              </a:graphicData>
            </a:graphic>
          </wp:inline>
        </w:drawing>
      </w:r>
    </w:p>
    <w:p w14:paraId="7B2D0BAD" w14:textId="77777777" w:rsidR="006D1AC6" w:rsidRPr="006D1AC6" w:rsidRDefault="006D1AC6" w:rsidP="006D1AC6">
      <w:pPr>
        <w:shd w:val="clear" w:color="auto" w:fill="FFFFFF"/>
        <w:tabs>
          <w:tab w:val="left" w:pos="993"/>
        </w:tabs>
        <w:spacing w:line="360" w:lineRule="auto"/>
        <w:jc w:val="center"/>
        <w:rPr>
          <w:rFonts w:cs="Times New Roman"/>
          <w:sz w:val="24"/>
          <w:szCs w:val="28"/>
          <w:lang w:val="uk-UA"/>
        </w:rPr>
      </w:pPr>
      <w:r w:rsidRPr="006D1AC6">
        <w:rPr>
          <w:rFonts w:cs="Times New Roman"/>
          <w:sz w:val="24"/>
          <w:szCs w:val="28"/>
          <w:lang w:val="uk-UA"/>
        </w:rPr>
        <w:t xml:space="preserve">Рис.4.14 Документ </w:t>
      </w:r>
      <w:r w:rsidRPr="006D1AC6">
        <w:rPr>
          <w:rFonts w:cs="Times New Roman"/>
          <w:sz w:val="24"/>
          <w:szCs w:val="28"/>
          <w:lang w:val="en-US"/>
        </w:rPr>
        <w:t>MathCAD</w:t>
      </w:r>
      <w:r w:rsidRPr="006D1AC6">
        <w:rPr>
          <w:rFonts w:cs="Times New Roman"/>
          <w:sz w:val="24"/>
          <w:szCs w:val="28"/>
          <w:lang w:val="uk-UA"/>
        </w:rPr>
        <w:t xml:space="preserve"> із розрахунком та результатом фактичного значення витрати </w:t>
      </w:r>
    </w:p>
    <w:p w14:paraId="0A25D32D" w14:textId="77777777" w:rsidR="006D1AC6" w:rsidRPr="006D1AC6" w:rsidRDefault="006D1AC6" w:rsidP="006D1AC6">
      <w:pPr>
        <w:spacing w:line="360" w:lineRule="auto"/>
        <w:rPr>
          <w:rFonts w:cs="Times New Roman"/>
          <w:sz w:val="24"/>
          <w:szCs w:val="28"/>
          <w:lang w:val="uk-UA"/>
        </w:rPr>
      </w:pPr>
      <w:r w:rsidRPr="006D1AC6">
        <w:rPr>
          <w:rFonts w:cs="Times New Roman"/>
          <w:sz w:val="24"/>
          <w:szCs w:val="28"/>
          <w:lang w:val="uk-UA"/>
        </w:rPr>
        <w:br w:type="page"/>
      </w:r>
    </w:p>
    <w:p w14:paraId="68232B67" w14:textId="77777777" w:rsidR="006D1AC6" w:rsidRPr="006D1AC6" w:rsidRDefault="006D1AC6" w:rsidP="006D1AC6">
      <w:pPr>
        <w:spacing w:line="360" w:lineRule="auto"/>
        <w:ind w:firstLine="708"/>
        <w:jc w:val="both"/>
        <w:rPr>
          <w:rFonts w:cs="Times New Roman"/>
          <w:szCs w:val="28"/>
          <w:lang w:val="uk-UA"/>
        </w:rPr>
      </w:pPr>
      <w:r w:rsidRPr="006D1AC6">
        <w:rPr>
          <w:rFonts w:cs="Times New Roman"/>
          <w:szCs w:val="28"/>
          <w:lang w:val="uk-UA"/>
        </w:rPr>
        <w:lastRenderedPageBreak/>
        <w:t>Використаємо метод мінімуму. Розрахунок методом мінімуму наведено на Рис.4.15.</w:t>
      </w:r>
    </w:p>
    <w:p w14:paraId="28450841" w14:textId="77777777" w:rsidR="006D1AC6" w:rsidRPr="006D1AC6" w:rsidRDefault="006D1AC6" w:rsidP="006D1AC6">
      <w:pPr>
        <w:shd w:val="clear" w:color="auto" w:fill="FFFFFF"/>
        <w:tabs>
          <w:tab w:val="left" w:pos="993"/>
        </w:tabs>
        <w:spacing w:line="360" w:lineRule="auto"/>
        <w:jc w:val="center"/>
        <w:rPr>
          <w:rFonts w:cs="Times New Roman"/>
          <w:sz w:val="24"/>
          <w:szCs w:val="28"/>
          <w:lang w:val="uk-UA"/>
        </w:rPr>
      </w:pPr>
      <w:r w:rsidRPr="006D1AC6">
        <w:rPr>
          <w:rFonts w:cs="Times New Roman"/>
          <w:noProof/>
          <w:szCs w:val="28"/>
          <w:lang w:val="en-US"/>
        </w:rPr>
        <w:drawing>
          <wp:inline distT="0" distB="0" distL="0" distR="0" wp14:anchorId="53584219" wp14:editId="7BEC8CB3">
            <wp:extent cx="3101340" cy="2245000"/>
            <wp:effectExtent l="0" t="0" r="3810" b="3175"/>
            <wp:docPr id="482" name="Рисунок 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110753" cy="2251814"/>
                    </a:xfrm>
                    <a:prstGeom prst="rect">
                      <a:avLst/>
                    </a:prstGeom>
                  </pic:spPr>
                </pic:pic>
              </a:graphicData>
            </a:graphic>
          </wp:inline>
        </w:drawing>
      </w:r>
    </w:p>
    <w:p w14:paraId="7B5A666C" w14:textId="77777777" w:rsidR="006D1AC6" w:rsidRPr="006D1AC6" w:rsidRDefault="006D1AC6" w:rsidP="006D1AC6">
      <w:pPr>
        <w:shd w:val="clear" w:color="auto" w:fill="FFFFFF"/>
        <w:tabs>
          <w:tab w:val="left" w:pos="993"/>
        </w:tabs>
        <w:spacing w:line="360" w:lineRule="auto"/>
        <w:jc w:val="center"/>
        <w:rPr>
          <w:rFonts w:cs="Times New Roman"/>
          <w:sz w:val="24"/>
          <w:szCs w:val="28"/>
          <w:lang w:val="uk-UA"/>
        </w:rPr>
      </w:pPr>
      <w:r w:rsidRPr="006D1AC6">
        <w:rPr>
          <w:rFonts w:cs="Times New Roman"/>
          <w:noProof/>
          <w:szCs w:val="28"/>
          <w:lang w:val="en-US"/>
        </w:rPr>
        <w:drawing>
          <wp:inline distT="0" distB="0" distL="0" distR="0" wp14:anchorId="3CDEA424" wp14:editId="444BCF52">
            <wp:extent cx="4292784" cy="3055620"/>
            <wp:effectExtent l="0" t="0" r="0" b="0"/>
            <wp:docPr id="483" name="Рисунок 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297507" cy="3058982"/>
                    </a:xfrm>
                    <a:prstGeom prst="rect">
                      <a:avLst/>
                    </a:prstGeom>
                  </pic:spPr>
                </pic:pic>
              </a:graphicData>
            </a:graphic>
          </wp:inline>
        </w:drawing>
      </w:r>
    </w:p>
    <w:p w14:paraId="56184202" w14:textId="77777777" w:rsidR="006D1AC6" w:rsidRPr="006D1AC6" w:rsidRDefault="006D1AC6" w:rsidP="006D1AC6">
      <w:pPr>
        <w:spacing w:line="360" w:lineRule="auto"/>
        <w:ind w:firstLine="708"/>
        <w:jc w:val="center"/>
        <w:rPr>
          <w:rFonts w:cs="Times New Roman"/>
          <w:sz w:val="24"/>
          <w:szCs w:val="28"/>
          <w:lang w:val="uk-UA"/>
        </w:rPr>
      </w:pPr>
      <w:r w:rsidRPr="006D1AC6">
        <w:rPr>
          <w:rFonts w:cs="Times New Roman"/>
          <w:sz w:val="24"/>
          <w:szCs w:val="28"/>
          <w:lang w:val="uk-UA"/>
        </w:rPr>
        <w:t xml:space="preserve">Рис.4.15 Документ </w:t>
      </w:r>
      <w:r w:rsidRPr="006D1AC6">
        <w:rPr>
          <w:rFonts w:cs="Times New Roman"/>
          <w:sz w:val="24"/>
          <w:szCs w:val="28"/>
          <w:lang w:val="en-US"/>
        </w:rPr>
        <w:t>MathCAD</w:t>
      </w:r>
      <w:r w:rsidRPr="006D1AC6">
        <w:rPr>
          <w:rFonts w:cs="Times New Roman"/>
          <w:sz w:val="24"/>
          <w:szCs w:val="28"/>
          <w:lang w:val="uk-UA"/>
        </w:rPr>
        <w:t xml:space="preserve"> із модифікацією нечітких множин правих частин правил методом мінімуму (операція максимуму)</w:t>
      </w:r>
    </w:p>
    <w:p w14:paraId="7BA91B78" w14:textId="77777777" w:rsidR="006D1AC6" w:rsidRPr="006D1AC6" w:rsidRDefault="006D1AC6" w:rsidP="006D1AC6">
      <w:pPr>
        <w:spacing w:line="360" w:lineRule="auto"/>
        <w:ind w:firstLine="708"/>
        <w:jc w:val="center"/>
        <w:rPr>
          <w:rFonts w:cs="Times New Roman"/>
          <w:sz w:val="24"/>
          <w:szCs w:val="28"/>
          <w:lang w:val="uk-UA"/>
        </w:rPr>
      </w:pPr>
      <w:r w:rsidRPr="006D1AC6">
        <w:rPr>
          <w:rFonts w:cs="Times New Roman"/>
          <w:noProof/>
          <w:szCs w:val="28"/>
          <w:lang w:val="en-US"/>
        </w:rPr>
        <w:drawing>
          <wp:inline distT="0" distB="0" distL="0" distR="0" wp14:anchorId="2B5D5941" wp14:editId="3735CBA2">
            <wp:extent cx="2293620" cy="1761173"/>
            <wp:effectExtent l="0" t="0" r="0" b="0"/>
            <wp:docPr id="484" name="Рисунок 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2299196" cy="1765455"/>
                    </a:xfrm>
                    <a:prstGeom prst="rect">
                      <a:avLst/>
                    </a:prstGeom>
                  </pic:spPr>
                </pic:pic>
              </a:graphicData>
            </a:graphic>
          </wp:inline>
        </w:drawing>
      </w:r>
    </w:p>
    <w:p w14:paraId="218FB525" w14:textId="77777777" w:rsidR="006D1AC6" w:rsidRPr="006D1AC6" w:rsidRDefault="006D1AC6" w:rsidP="006D1AC6">
      <w:pPr>
        <w:shd w:val="clear" w:color="auto" w:fill="FFFFFF"/>
        <w:tabs>
          <w:tab w:val="left" w:pos="993"/>
        </w:tabs>
        <w:spacing w:line="360" w:lineRule="auto"/>
        <w:jc w:val="center"/>
        <w:rPr>
          <w:rFonts w:cs="Times New Roman"/>
          <w:sz w:val="24"/>
          <w:szCs w:val="28"/>
          <w:lang w:val="uk-UA"/>
        </w:rPr>
      </w:pPr>
      <w:r w:rsidRPr="006D1AC6">
        <w:rPr>
          <w:rFonts w:cs="Times New Roman"/>
          <w:sz w:val="24"/>
          <w:szCs w:val="28"/>
          <w:lang w:val="uk-UA"/>
        </w:rPr>
        <w:t xml:space="preserve">Рис.4.16 Документ </w:t>
      </w:r>
      <w:r w:rsidRPr="006D1AC6">
        <w:rPr>
          <w:rFonts w:cs="Times New Roman"/>
          <w:sz w:val="24"/>
          <w:szCs w:val="28"/>
          <w:lang w:val="en-US"/>
        </w:rPr>
        <w:t>MathCAD</w:t>
      </w:r>
      <w:r w:rsidRPr="006D1AC6">
        <w:rPr>
          <w:rFonts w:cs="Times New Roman"/>
          <w:sz w:val="24"/>
          <w:szCs w:val="28"/>
          <w:lang w:val="uk-UA"/>
        </w:rPr>
        <w:t xml:space="preserve"> із розрахунком та результатом фактичного значення витрати </w:t>
      </w:r>
    </w:p>
    <w:p w14:paraId="21250B4F" w14:textId="77777777" w:rsidR="006D1AC6" w:rsidRPr="006D1AC6" w:rsidRDefault="006D1AC6" w:rsidP="006D1AC6">
      <w:pPr>
        <w:shd w:val="clear" w:color="auto" w:fill="FFFFFF"/>
        <w:tabs>
          <w:tab w:val="left" w:pos="993"/>
        </w:tabs>
        <w:spacing w:line="360" w:lineRule="auto"/>
        <w:jc w:val="center"/>
        <w:rPr>
          <w:rFonts w:cs="Times New Roman"/>
          <w:sz w:val="24"/>
          <w:szCs w:val="28"/>
          <w:lang w:val="uk-UA"/>
        </w:rPr>
      </w:pPr>
    </w:p>
    <w:p w14:paraId="252F9863" w14:textId="77777777" w:rsidR="006D1AC6" w:rsidRPr="006D1AC6" w:rsidRDefault="006D1AC6" w:rsidP="006D1AC6">
      <w:pPr>
        <w:shd w:val="clear" w:color="auto" w:fill="FFFFFF"/>
        <w:tabs>
          <w:tab w:val="left" w:pos="993"/>
        </w:tabs>
        <w:spacing w:line="360" w:lineRule="auto"/>
        <w:jc w:val="center"/>
        <w:rPr>
          <w:rFonts w:cs="Times New Roman"/>
          <w:sz w:val="24"/>
          <w:szCs w:val="28"/>
          <w:lang w:val="uk-UA"/>
        </w:rPr>
      </w:pPr>
    </w:p>
    <w:p w14:paraId="2DF5DAC5" w14:textId="77777777" w:rsidR="006D1AC6" w:rsidRPr="006D1AC6" w:rsidRDefault="006D1AC6" w:rsidP="006D1AC6">
      <w:pPr>
        <w:shd w:val="clear" w:color="auto" w:fill="FFFFFF"/>
        <w:tabs>
          <w:tab w:val="left" w:pos="993"/>
        </w:tabs>
        <w:spacing w:line="360" w:lineRule="auto"/>
        <w:jc w:val="center"/>
        <w:rPr>
          <w:rFonts w:cs="Times New Roman"/>
          <w:sz w:val="24"/>
          <w:szCs w:val="28"/>
          <w:lang w:val="uk-UA"/>
        </w:rPr>
      </w:pPr>
      <w:r w:rsidRPr="006D1AC6">
        <w:rPr>
          <w:rFonts w:cs="Times New Roman"/>
          <w:noProof/>
          <w:sz w:val="24"/>
          <w:szCs w:val="28"/>
          <w:lang w:val="en-US"/>
        </w:rPr>
        <w:drawing>
          <wp:inline distT="0" distB="0" distL="0" distR="0" wp14:anchorId="25D1E876" wp14:editId="00CFABD8">
            <wp:extent cx="4130040" cy="3414230"/>
            <wp:effectExtent l="0" t="0" r="3810" b="0"/>
            <wp:docPr id="485" name="Рисунок 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140598" cy="3422958"/>
                    </a:xfrm>
                    <a:prstGeom prst="rect">
                      <a:avLst/>
                    </a:prstGeom>
                  </pic:spPr>
                </pic:pic>
              </a:graphicData>
            </a:graphic>
          </wp:inline>
        </w:drawing>
      </w:r>
    </w:p>
    <w:p w14:paraId="4BD67203" w14:textId="77777777" w:rsidR="006D1AC6" w:rsidRPr="006D1AC6" w:rsidRDefault="006D1AC6" w:rsidP="006D1AC6">
      <w:pPr>
        <w:shd w:val="clear" w:color="auto" w:fill="FFFFFF"/>
        <w:tabs>
          <w:tab w:val="left" w:pos="993"/>
        </w:tabs>
        <w:spacing w:line="360" w:lineRule="auto"/>
        <w:jc w:val="center"/>
        <w:rPr>
          <w:rFonts w:cs="Times New Roman"/>
          <w:sz w:val="24"/>
          <w:szCs w:val="28"/>
          <w:lang w:val="uk-UA"/>
        </w:rPr>
      </w:pPr>
      <w:r w:rsidRPr="006D1AC6">
        <w:rPr>
          <w:rFonts w:cs="Times New Roman"/>
          <w:sz w:val="24"/>
          <w:szCs w:val="28"/>
          <w:lang w:val="uk-UA"/>
        </w:rPr>
        <w:t xml:space="preserve">Рис.4.17 Документ </w:t>
      </w:r>
      <w:r w:rsidRPr="006D1AC6">
        <w:rPr>
          <w:rFonts w:cs="Times New Roman"/>
          <w:sz w:val="24"/>
          <w:szCs w:val="28"/>
          <w:lang w:val="en-US"/>
        </w:rPr>
        <w:t>MathCAD</w:t>
      </w:r>
      <w:r w:rsidRPr="006D1AC6">
        <w:rPr>
          <w:rFonts w:cs="Times New Roman"/>
          <w:sz w:val="24"/>
          <w:szCs w:val="28"/>
          <w:lang w:val="uk-UA"/>
        </w:rPr>
        <w:t xml:space="preserve"> із модифікацією нечітких множин правих частин правил методом мінімуму (операція підсумовування)</w:t>
      </w:r>
    </w:p>
    <w:p w14:paraId="7CE0AAA3" w14:textId="77777777" w:rsidR="006D1AC6" w:rsidRPr="006D1AC6" w:rsidRDefault="006D1AC6" w:rsidP="006D1AC6">
      <w:pPr>
        <w:shd w:val="clear" w:color="auto" w:fill="FFFFFF"/>
        <w:tabs>
          <w:tab w:val="left" w:pos="993"/>
        </w:tabs>
        <w:spacing w:line="360" w:lineRule="auto"/>
        <w:jc w:val="center"/>
        <w:rPr>
          <w:rFonts w:cs="Times New Roman"/>
          <w:sz w:val="24"/>
          <w:szCs w:val="28"/>
          <w:lang w:val="uk-UA"/>
        </w:rPr>
      </w:pPr>
      <w:r w:rsidRPr="006D1AC6">
        <w:rPr>
          <w:rFonts w:cs="Times New Roman"/>
          <w:noProof/>
          <w:sz w:val="24"/>
          <w:szCs w:val="28"/>
          <w:lang w:val="en-US"/>
        </w:rPr>
        <w:drawing>
          <wp:inline distT="0" distB="0" distL="0" distR="0" wp14:anchorId="3A00410E" wp14:editId="36CC89C8">
            <wp:extent cx="2247900" cy="1482825"/>
            <wp:effectExtent l="0" t="0" r="0" b="3175"/>
            <wp:docPr id="486" name="Рисунок 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2261419" cy="1491743"/>
                    </a:xfrm>
                    <a:prstGeom prst="rect">
                      <a:avLst/>
                    </a:prstGeom>
                  </pic:spPr>
                </pic:pic>
              </a:graphicData>
            </a:graphic>
          </wp:inline>
        </w:drawing>
      </w:r>
    </w:p>
    <w:p w14:paraId="51FF2F57" w14:textId="77777777" w:rsidR="006D1AC6" w:rsidRPr="006D1AC6" w:rsidRDefault="006D1AC6" w:rsidP="006D1AC6">
      <w:pPr>
        <w:spacing w:line="360" w:lineRule="auto"/>
        <w:ind w:firstLine="708"/>
        <w:jc w:val="center"/>
        <w:rPr>
          <w:rFonts w:cs="Times New Roman"/>
          <w:szCs w:val="28"/>
          <w:lang w:val="uk-UA"/>
        </w:rPr>
      </w:pPr>
      <w:r w:rsidRPr="006D1AC6">
        <w:rPr>
          <w:rFonts w:cs="Times New Roman"/>
          <w:sz w:val="24"/>
          <w:szCs w:val="28"/>
          <w:lang w:val="uk-UA"/>
        </w:rPr>
        <w:t xml:space="preserve">Рис.4.18 Документ </w:t>
      </w:r>
      <w:r w:rsidRPr="006D1AC6">
        <w:rPr>
          <w:rFonts w:cs="Times New Roman"/>
          <w:sz w:val="24"/>
          <w:szCs w:val="28"/>
          <w:lang w:val="en-US"/>
        </w:rPr>
        <w:t>MathCAD</w:t>
      </w:r>
      <w:r w:rsidRPr="006D1AC6">
        <w:rPr>
          <w:rFonts w:cs="Times New Roman"/>
          <w:sz w:val="24"/>
          <w:szCs w:val="28"/>
          <w:lang w:val="uk-UA"/>
        </w:rPr>
        <w:t xml:space="preserve"> із розрахунком та результатом фактичного значення витрати</w:t>
      </w:r>
    </w:p>
    <w:p w14:paraId="45C80DD2" w14:textId="77777777" w:rsidR="006D1AC6" w:rsidRPr="006D1AC6" w:rsidRDefault="006D1AC6" w:rsidP="006D1AC6">
      <w:pPr>
        <w:spacing w:line="360" w:lineRule="auto"/>
        <w:ind w:firstLine="708"/>
        <w:jc w:val="both"/>
        <w:rPr>
          <w:rFonts w:cs="Times New Roman"/>
          <w:szCs w:val="28"/>
          <w:lang w:val="uk-UA"/>
        </w:rPr>
      </w:pPr>
      <w:r w:rsidRPr="006D1AC6">
        <w:rPr>
          <w:rFonts w:cs="Times New Roman"/>
          <w:szCs w:val="28"/>
          <w:lang w:val="uk-UA"/>
        </w:rPr>
        <w:t xml:space="preserve">З проведених розрахунків видно, що обидва методи дають майже рівні результати. </w:t>
      </w:r>
    </w:p>
    <w:p w14:paraId="26C71CBD" w14:textId="77777777" w:rsidR="006D1AC6" w:rsidRPr="006D1AC6" w:rsidRDefault="006D1AC6" w:rsidP="006D1AC6">
      <w:pPr>
        <w:shd w:val="clear" w:color="auto" w:fill="FFFFFF"/>
        <w:tabs>
          <w:tab w:val="left" w:pos="993"/>
        </w:tabs>
        <w:spacing w:line="360" w:lineRule="auto"/>
        <w:jc w:val="both"/>
        <w:rPr>
          <w:rFonts w:cs="Times New Roman"/>
          <w:szCs w:val="28"/>
          <w:lang w:val="uk-UA"/>
        </w:rPr>
      </w:pPr>
      <w:r w:rsidRPr="006D1AC6">
        <w:rPr>
          <w:rFonts w:cs="Times New Roman"/>
          <w:szCs w:val="28"/>
          <w:lang w:val="uk-UA"/>
        </w:rPr>
        <w:tab/>
        <w:t xml:space="preserve">Проведемо синтез нечіткої системи керування в </w:t>
      </w:r>
      <w:r w:rsidRPr="006D1AC6">
        <w:rPr>
          <w:rFonts w:cs="Times New Roman"/>
          <w:szCs w:val="28"/>
          <w:lang w:val="en-US"/>
        </w:rPr>
        <w:t>MatLab</w:t>
      </w:r>
      <w:r w:rsidRPr="006D1AC6">
        <w:rPr>
          <w:rFonts w:cs="Times New Roman"/>
          <w:szCs w:val="28"/>
          <w:lang w:val="uk-UA"/>
        </w:rPr>
        <w:t xml:space="preserve"> </w:t>
      </w:r>
      <w:r w:rsidRPr="006D1AC6">
        <w:rPr>
          <w:rFonts w:cs="Times New Roman"/>
          <w:szCs w:val="28"/>
          <w:lang w:val="en-US"/>
        </w:rPr>
        <w:t>Fuzzy</w:t>
      </w:r>
      <w:r w:rsidRPr="006D1AC6">
        <w:rPr>
          <w:rFonts w:cs="Times New Roman"/>
          <w:szCs w:val="28"/>
          <w:lang w:val="uk-UA"/>
        </w:rPr>
        <w:t xml:space="preserve"> </w:t>
      </w:r>
      <w:r w:rsidRPr="006D1AC6">
        <w:rPr>
          <w:rFonts w:cs="Times New Roman"/>
          <w:szCs w:val="28"/>
          <w:lang w:val="en-US"/>
        </w:rPr>
        <w:t>Logic</w:t>
      </w:r>
      <w:r w:rsidRPr="006D1AC6">
        <w:rPr>
          <w:rFonts w:cs="Times New Roman"/>
          <w:szCs w:val="28"/>
          <w:lang w:val="uk-UA"/>
        </w:rPr>
        <w:t xml:space="preserve"> </w:t>
      </w:r>
      <w:r w:rsidRPr="006D1AC6">
        <w:rPr>
          <w:rFonts w:cs="Times New Roman"/>
          <w:szCs w:val="28"/>
          <w:lang w:val="en-US"/>
        </w:rPr>
        <w:t>Toolbox</w:t>
      </w:r>
      <w:r w:rsidRPr="006D1AC6">
        <w:rPr>
          <w:rFonts w:cs="Times New Roman"/>
          <w:szCs w:val="28"/>
          <w:lang w:val="uk-UA"/>
        </w:rPr>
        <w:t>.</w:t>
      </w:r>
    </w:p>
    <w:p w14:paraId="3FA64445" w14:textId="77777777" w:rsidR="006D1AC6" w:rsidRPr="006D1AC6" w:rsidRDefault="006D1AC6" w:rsidP="006D1AC6">
      <w:pPr>
        <w:spacing w:line="360" w:lineRule="auto"/>
        <w:rPr>
          <w:rFonts w:cs="Times New Roman"/>
          <w:szCs w:val="28"/>
          <w:lang w:val="uk-UA"/>
        </w:rPr>
      </w:pPr>
      <w:r w:rsidRPr="006D1AC6">
        <w:rPr>
          <w:rFonts w:cs="Times New Roman"/>
          <w:szCs w:val="28"/>
          <w:lang w:val="uk-UA"/>
        </w:rPr>
        <w:br w:type="page"/>
      </w:r>
    </w:p>
    <w:p w14:paraId="6895DB16" w14:textId="77777777" w:rsidR="006D1AC6" w:rsidRPr="006D1AC6" w:rsidRDefault="006D1AC6" w:rsidP="006D1AC6">
      <w:pPr>
        <w:shd w:val="clear" w:color="auto" w:fill="FFFFFF"/>
        <w:tabs>
          <w:tab w:val="left" w:pos="993"/>
        </w:tabs>
        <w:spacing w:line="360" w:lineRule="auto"/>
        <w:jc w:val="center"/>
        <w:rPr>
          <w:rFonts w:cs="Times New Roman"/>
          <w:sz w:val="24"/>
          <w:szCs w:val="28"/>
          <w:lang w:val="uk-UA"/>
        </w:rPr>
      </w:pPr>
      <w:r w:rsidRPr="006D1AC6">
        <w:rPr>
          <w:rFonts w:cs="Times New Roman"/>
          <w:noProof/>
          <w:szCs w:val="28"/>
          <w:lang w:val="en-US"/>
        </w:rPr>
        <w:lastRenderedPageBreak/>
        <w:drawing>
          <wp:inline distT="0" distB="0" distL="0" distR="0" wp14:anchorId="5FCE9ED6" wp14:editId="14B06823">
            <wp:extent cx="4632960" cy="3476305"/>
            <wp:effectExtent l="0" t="0" r="0" b="0"/>
            <wp:docPr id="487" name="Рисунок 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645809" cy="3485946"/>
                    </a:xfrm>
                    <a:prstGeom prst="rect">
                      <a:avLst/>
                    </a:prstGeom>
                  </pic:spPr>
                </pic:pic>
              </a:graphicData>
            </a:graphic>
          </wp:inline>
        </w:drawing>
      </w:r>
    </w:p>
    <w:p w14:paraId="5802DAE5" w14:textId="77777777" w:rsidR="006D1AC6" w:rsidRPr="006D1AC6" w:rsidRDefault="006D1AC6" w:rsidP="006D1AC6">
      <w:pPr>
        <w:spacing w:line="360" w:lineRule="auto"/>
        <w:jc w:val="center"/>
        <w:rPr>
          <w:rFonts w:cs="Times New Roman"/>
          <w:sz w:val="24"/>
          <w:szCs w:val="28"/>
          <w:lang w:val="uk-UA"/>
        </w:rPr>
      </w:pPr>
      <w:r w:rsidRPr="006D1AC6">
        <w:rPr>
          <w:rFonts w:cs="Times New Roman"/>
          <w:sz w:val="24"/>
          <w:szCs w:val="28"/>
          <w:lang w:val="uk-UA"/>
        </w:rPr>
        <w:t>Рис.4.19 Схема нечіткої системи керування</w:t>
      </w:r>
    </w:p>
    <w:p w14:paraId="00945F5B" w14:textId="77777777" w:rsidR="006D1AC6" w:rsidRPr="006D1AC6" w:rsidRDefault="006D1AC6" w:rsidP="006D1AC6">
      <w:pPr>
        <w:shd w:val="clear" w:color="auto" w:fill="FFFFFF"/>
        <w:tabs>
          <w:tab w:val="left" w:pos="993"/>
        </w:tabs>
        <w:spacing w:line="360" w:lineRule="auto"/>
        <w:jc w:val="center"/>
        <w:rPr>
          <w:rFonts w:cs="Times New Roman"/>
          <w:sz w:val="24"/>
          <w:szCs w:val="28"/>
          <w:lang w:val="uk-UA"/>
        </w:rPr>
      </w:pPr>
      <w:r w:rsidRPr="006D1AC6">
        <w:rPr>
          <w:rFonts w:cs="Times New Roman"/>
          <w:noProof/>
          <w:sz w:val="24"/>
          <w:szCs w:val="28"/>
          <w:lang w:val="en-US"/>
        </w:rPr>
        <w:drawing>
          <wp:inline distT="0" distB="0" distL="0" distR="0" wp14:anchorId="4E97CBE0" wp14:editId="30751CF4">
            <wp:extent cx="4625340" cy="3451107"/>
            <wp:effectExtent l="0" t="0" r="3810" b="0"/>
            <wp:docPr id="488" name="Рисунок 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632198" cy="3456224"/>
                    </a:xfrm>
                    <a:prstGeom prst="rect">
                      <a:avLst/>
                    </a:prstGeom>
                  </pic:spPr>
                </pic:pic>
              </a:graphicData>
            </a:graphic>
          </wp:inline>
        </w:drawing>
      </w:r>
    </w:p>
    <w:p w14:paraId="571AE991" w14:textId="77777777" w:rsidR="006D1AC6" w:rsidRPr="006D1AC6" w:rsidRDefault="006D1AC6" w:rsidP="006D1AC6">
      <w:pPr>
        <w:spacing w:line="360" w:lineRule="auto"/>
        <w:jc w:val="center"/>
        <w:rPr>
          <w:rFonts w:cs="Times New Roman"/>
          <w:sz w:val="24"/>
          <w:szCs w:val="28"/>
          <w:lang w:val="uk-UA"/>
        </w:rPr>
      </w:pPr>
      <w:r w:rsidRPr="006D1AC6">
        <w:rPr>
          <w:rFonts w:cs="Times New Roman"/>
          <w:sz w:val="24"/>
          <w:szCs w:val="28"/>
          <w:lang w:val="uk-UA"/>
        </w:rPr>
        <w:t>Рис.4.20 Вікно редактора функцій належності для вхідної змінної Температура</w:t>
      </w:r>
    </w:p>
    <w:p w14:paraId="3E7F52C4" w14:textId="77777777" w:rsidR="006D1AC6" w:rsidRPr="006D1AC6" w:rsidRDefault="006D1AC6" w:rsidP="006D1AC6">
      <w:pPr>
        <w:spacing w:line="360" w:lineRule="auto"/>
        <w:rPr>
          <w:rFonts w:cs="Times New Roman"/>
          <w:sz w:val="24"/>
          <w:szCs w:val="28"/>
          <w:lang w:val="uk-UA"/>
        </w:rPr>
      </w:pPr>
      <w:r w:rsidRPr="006D1AC6">
        <w:rPr>
          <w:rFonts w:cs="Times New Roman"/>
          <w:sz w:val="24"/>
          <w:szCs w:val="28"/>
          <w:lang w:val="uk-UA"/>
        </w:rPr>
        <w:br w:type="page"/>
      </w:r>
    </w:p>
    <w:p w14:paraId="35970E82" w14:textId="77777777" w:rsidR="006D1AC6" w:rsidRPr="006D1AC6" w:rsidRDefault="006D1AC6" w:rsidP="006D1AC6">
      <w:pPr>
        <w:spacing w:line="360" w:lineRule="auto"/>
        <w:jc w:val="center"/>
        <w:rPr>
          <w:rFonts w:cs="Times New Roman"/>
          <w:sz w:val="24"/>
          <w:szCs w:val="28"/>
          <w:lang w:val="uk-UA"/>
        </w:rPr>
      </w:pPr>
      <w:r w:rsidRPr="006D1AC6">
        <w:rPr>
          <w:rFonts w:cs="Times New Roman"/>
          <w:noProof/>
          <w:sz w:val="24"/>
          <w:szCs w:val="28"/>
          <w:lang w:val="en-US"/>
        </w:rPr>
        <w:lastRenderedPageBreak/>
        <w:drawing>
          <wp:inline distT="0" distB="0" distL="0" distR="0" wp14:anchorId="17E4888C" wp14:editId="35571669">
            <wp:extent cx="4488180" cy="3366252"/>
            <wp:effectExtent l="0" t="0" r="7620" b="5715"/>
            <wp:docPr id="489" name="Рисунок 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494171" cy="3370745"/>
                    </a:xfrm>
                    <a:prstGeom prst="rect">
                      <a:avLst/>
                    </a:prstGeom>
                  </pic:spPr>
                </pic:pic>
              </a:graphicData>
            </a:graphic>
          </wp:inline>
        </w:drawing>
      </w:r>
    </w:p>
    <w:p w14:paraId="7F145AE1" w14:textId="77777777" w:rsidR="006D1AC6" w:rsidRPr="006D1AC6" w:rsidRDefault="006D1AC6" w:rsidP="006D1AC6">
      <w:pPr>
        <w:spacing w:line="360" w:lineRule="auto"/>
        <w:jc w:val="center"/>
        <w:rPr>
          <w:rFonts w:cs="Times New Roman"/>
          <w:sz w:val="24"/>
          <w:szCs w:val="28"/>
          <w:lang w:val="uk-UA"/>
        </w:rPr>
      </w:pPr>
      <w:r w:rsidRPr="006D1AC6">
        <w:rPr>
          <w:rFonts w:cs="Times New Roman"/>
          <w:sz w:val="24"/>
          <w:szCs w:val="28"/>
          <w:lang w:val="uk-UA"/>
        </w:rPr>
        <w:t>Рис.4.21 Вікно редактора функцій належності для керувальної змінної Витрата</w:t>
      </w:r>
    </w:p>
    <w:p w14:paraId="4AEF58C8" w14:textId="77777777" w:rsidR="006D1AC6" w:rsidRPr="006D1AC6" w:rsidRDefault="006D1AC6" w:rsidP="006D1AC6">
      <w:pPr>
        <w:spacing w:line="360" w:lineRule="auto"/>
        <w:jc w:val="center"/>
        <w:rPr>
          <w:rFonts w:cs="Times New Roman"/>
          <w:sz w:val="24"/>
          <w:szCs w:val="28"/>
          <w:lang w:val="uk-UA"/>
        </w:rPr>
      </w:pPr>
      <w:r w:rsidRPr="006D1AC6">
        <w:rPr>
          <w:rFonts w:cs="Times New Roman"/>
          <w:noProof/>
          <w:sz w:val="24"/>
          <w:szCs w:val="28"/>
          <w:lang w:val="en-US"/>
        </w:rPr>
        <w:drawing>
          <wp:inline distT="0" distB="0" distL="0" distR="0" wp14:anchorId="690392C8" wp14:editId="4922FE4A">
            <wp:extent cx="4518660" cy="3403864"/>
            <wp:effectExtent l="0" t="0" r="0" b="6350"/>
            <wp:docPr id="490" name="Рисунок 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529829" cy="3412278"/>
                    </a:xfrm>
                    <a:prstGeom prst="rect">
                      <a:avLst/>
                    </a:prstGeom>
                  </pic:spPr>
                </pic:pic>
              </a:graphicData>
            </a:graphic>
          </wp:inline>
        </w:drawing>
      </w:r>
    </w:p>
    <w:p w14:paraId="5B2DD1FD" w14:textId="77777777" w:rsidR="006D1AC6" w:rsidRPr="006D1AC6" w:rsidRDefault="006D1AC6" w:rsidP="006D1AC6">
      <w:pPr>
        <w:spacing w:line="360" w:lineRule="auto"/>
        <w:jc w:val="center"/>
        <w:rPr>
          <w:rFonts w:cs="Times New Roman"/>
          <w:sz w:val="24"/>
          <w:szCs w:val="28"/>
          <w:lang w:val="uk-UA"/>
        </w:rPr>
      </w:pPr>
      <w:r w:rsidRPr="006D1AC6">
        <w:rPr>
          <w:rFonts w:cs="Times New Roman"/>
          <w:sz w:val="24"/>
          <w:szCs w:val="28"/>
          <w:lang w:val="uk-UA"/>
        </w:rPr>
        <w:t>Рис.4.22 Вікно редактора правил продукції після їх визначення</w:t>
      </w:r>
    </w:p>
    <w:p w14:paraId="07DDAEE1" w14:textId="77777777" w:rsidR="006D1AC6" w:rsidRPr="006D1AC6" w:rsidRDefault="006D1AC6" w:rsidP="006D1AC6">
      <w:pPr>
        <w:spacing w:line="360" w:lineRule="auto"/>
        <w:rPr>
          <w:rFonts w:cs="Times New Roman"/>
          <w:sz w:val="24"/>
          <w:szCs w:val="28"/>
          <w:lang w:val="uk-UA"/>
        </w:rPr>
      </w:pPr>
      <w:r w:rsidRPr="006D1AC6">
        <w:rPr>
          <w:rFonts w:cs="Times New Roman"/>
          <w:sz w:val="24"/>
          <w:szCs w:val="28"/>
          <w:lang w:val="uk-UA"/>
        </w:rPr>
        <w:br w:type="page"/>
      </w:r>
    </w:p>
    <w:p w14:paraId="5E8AAAA7" w14:textId="77777777" w:rsidR="006D1AC6" w:rsidRPr="006D1AC6" w:rsidRDefault="006D1AC6" w:rsidP="006D1AC6">
      <w:pPr>
        <w:spacing w:line="360" w:lineRule="auto"/>
        <w:jc w:val="center"/>
        <w:rPr>
          <w:rFonts w:cs="Times New Roman"/>
          <w:sz w:val="24"/>
          <w:szCs w:val="28"/>
          <w:lang w:val="uk-UA"/>
        </w:rPr>
      </w:pPr>
      <w:r w:rsidRPr="006D1AC6">
        <w:rPr>
          <w:rFonts w:cs="Times New Roman"/>
          <w:noProof/>
          <w:sz w:val="24"/>
          <w:szCs w:val="28"/>
          <w:lang w:val="en-US"/>
        </w:rPr>
        <w:lastRenderedPageBreak/>
        <w:drawing>
          <wp:inline distT="0" distB="0" distL="0" distR="0" wp14:anchorId="5E822B7B" wp14:editId="42CAFC47">
            <wp:extent cx="4808220" cy="3590596"/>
            <wp:effectExtent l="0" t="0" r="0" b="0"/>
            <wp:docPr id="491" name="Рисунок 4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4813648" cy="3594649"/>
                    </a:xfrm>
                    <a:prstGeom prst="rect">
                      <a:avLst/>
                    </a:prstGeom>
                  </pic:spPr>
                </pic:pic>
              </a:graphicData>
            </a:graphic>
          </wp:inline>
        </w:drawing>
      </w:r>
    </w:p>
    <w:p w14:paraId="08C1BC5C" w14:textId="77777777" w:rsidR="006D1AC6" w:rsidRPr="006D1AC6" w:rsidRDefault="006D1AC6" w:rsidP="006D1AC6">
      <w:pPr>
        <w:spacing w:line="360" w:lineRule="auto"/>
        <w:jc w:val="center"/>
        <w:rPr>
          <w:rFonts w:cs="Times New Roman"/>
          <w:sz w:val="24"/>
          <w:szCs w:val="28"/>
          <w:lang w:val="uk-UA"/>
        </w:rPr>
      </w:pPr>
      <w:r w:rsidRPr="006D1AC6">
        <w:rPr>
          <w:rFonts w:cs="Times New Roman"/>
          <w:sz w:val="24"/>
          <w:szCs w:val="28"/>
          <w:lang w:val="uk-UA"/>
        </w:rPr>
        <w:t>Рис.4.23 Вікно перегляду результату використання правил продукції</w:t>
      </w:r>
    </w:p>
    <w:p w14:paraId="0B63DA49" w14:textId="77777777" w:rsidR="006D1AC6" w:rsidRPr="006D1AC6" w:rsidRDefault="006D1AC6" w:rsidP="006D1AC6">
      <w:pPr>
        <w:spacing w:line="360" w:lineRule="auto"/>
        <w:ind w:firstLine="708"/>
        <w:jc w:val="both"/>
        <w:rPr>
          <w:rFonts w:cs="Times New Roman"/>
          <w:szCs w:val="28"/>
          <w:lang w:val="uk-UA"/>
        </w:rPr>
      </w:pPr>
      <w:r w:rsidRPr="006D1AC6">
        <w:rPr>
          <w:rFonts w:cs="Times New Roman"/>
          <w:szCs w:val="28"/>
          <w:lang w:val="uk-UA"/>
        </w:rPr>
        <w:t xml:space="preserve">Після проведеного синтезу в </w:t>
      </w:r>
      <w:r w:rsidRPr="006D1AC6">
        <w:rPr>
          <w:rFonts w:cs="Times New Roman"/>
          <w:szCs w:val="28"/>
          <w:lang w:val="en-US"/>
        </w:rPr>
        <w:t>MatLab</w:t>
      </w:r>
      <w:r w:rsidRPr="006D1AC6">
        <w:rPr>
          <w:rFonts w:cs="Times New Roman"/>
          <w:szCs w:val="28"/>
        </w:rPr>
        <w:t xml:space="preserve"> </w:t>
      </w:r>
      <w:r w:rsidRPr="006D1AC6">
        <w:rPr>
          <w:rFonts w:cs="Times New Roman"/>
          <w:szCs w:val="28"/>
          <w:lang w:val="uk-UA"/>
        </w:rPr>
        <w:t xml:space="preserve">та </w:t>
      </w:r>
      <w:r w:rsidRPr="006D1AC6">
        <w:rPr>
          <w:rFonts w:cs="Times New Roman"/>
          <w:szCs w:val="28"/>
          <w:lang w:val="en-US"/>
        </w:rPr>
        <w:t>MathCad</w:t>
      </w:r>
      <w:r w:rsidRPr="006D1AC6">
        <w:rPr>
          <w:rFonts w:cs="Times New Roman"/>
          <w:szCs w:val="28"/>
          <w:lang w:val="uk-UA"/>
        </w:rPr>
        <w:t xml:space="preserve"> очевидно, що вони  дали однакові результати.</w:t>
      </w:r>
    </w:p>
    <w:p w14:paraId="10B9D33A" w14:textId="77777777" w:rsidR="006D1AC6" w:rsidRPr="006D1AC6" w:rsidRDefault="006D1AC6" w:rsidP="006D1AC6">
      <w:pPr>
        <w:spacing w:line="360" w:lineRule="auto"/>
        <w:ind w:firstLine="708"/>
        <w:jc w:val="both"/>
        <w:rPr>
          <w:rFonts w:cs="Times New Roman"/>
          <w:szCs w:val="28"/>
          <w:lang w:val="uk-UA"/>
        </w:rPr>
      </w:pPr>
      <w:r w:rsidRPr="006D1AC6">
        <w:rPr>
          <w:rFonts w:cs="Times New Roman"/>
          <w:szCs w:val="28"/>
          <w:lang w:val="uk-UA"/>
        </w:rPr>
        <w:t>Додамо в систему ще одну змінну, описану вище, Вихідна концентрація парорідинної емульсії. Запишемо правила продукції такої системи.</w:t>
      </w:r>
    </w:p>
    <w:p w14:paraId="43E90E18" w14:textId="77777777" w:rsidR="006D1AC6" w:rsidRPr="006D1AC6" w:rsidRDefault="006D1AC6" w:rsidP="006D1AC6">
      <w:pPr>
        <w:shd w:val="clear" w:color="auto" w:fill="FFFFFF"/>
        <w:tabs>
          <w:tab w:val="left" w:pos="1843"/>
        </w:tabs>
        <w:spacing w:line="360" w:lineRule="auto"/>
        <w:jc w:val="both"/>
        <w:rPr>
          <w:rFonts w:cs="Times New Roman"/>
          <w:szCs w:val="28"/>
          <w:lang w:val="uk-UA"/>
        </w:rPr>
      </w:pPr>
      <w:r w:rsidRPr="006D1AC6">
        <w:rPr>
          <w:rFonts w:cs="Times New Roman"/>
          <w:szCs w:val="28"/>
          <w:lang w:val="uk-UA"/>
        </w:rPr>
        <w:t>1.</w:t>
      </w:r>
      <w:r w:rsidRPr="006D1AC6">
        <w:rPr>
          <w:rFonts w:cs="Times New Roman"/>
          <w:szCs w:val="28"/>
          <w:lang w:val="en-US"/>
        </w:rPr>
        <w:t>If</w:t>
      </w:r>
      <w:r w:rsidRPr="006D1AC6">
        <w:rPr>
          <w:rFonts w:cs="Times New Roman"/>
          <w:szCs w:val="28"/>
          <w:lang w:val="uk-UA"/>
        </w:rPr>
        <w:t xml:space="preserve"> (Температура = Низька &amp;&amp; Вихідна концентрація = Низька) </w:t>
      </w:r>
    </w:p>
    <w:p w14:paraId="5ECE8722" w14:textId="77777777" w:rsidR="006D1AC6" w:rsidRPr="006D1AC6" w:rsidRDefault="006D1AC6" w:rsidP="006D1AC6">
      <w:pPr>
        <w:shd w:val="clear" w:color="auto" w:fill="FFFFFF"/>
        <w:tabs>
          <w:tab w:val="left" w:pos="1843"/>
        </w:tabs>
        <w:spacing w:line="360" w:lineRule="auto"/>
        <w:jc w:val="both"/>
        <w:rPr>
          <w:rFonts w:cs="Times New Roman"/>
          <w:szCs w:val="28"/>
          <w:lang w:val="uk-UA"/>
        </w:rPr>
      </w:pPr>
      <w:r w:rsidRPr="006D1AC6">
        <w:rPr>
          <w:rFonts w:cs="Times New Roman"/>
          <w:szCs w:val="28"/>
          <w:lang w:val="uk-UA"/>
        </w:rPr>
        <w:t>{ Витрата = Висока}</w:t>
      </w:r>
    </w:p>
    <w:p w14:paraId="34230A14" w14:textId="77777777" w:rsidR="006D1AC6" w:rsidRPr="006D1AC6" w:rsidRDefault="006D1AC6" w:rsidP="006D1AC6">
      <w:pPr>
        <w:shd w:val="clear" w:color="auto" w:fill="FFFFFF"/>
        <w:tabs>
          <w:tab w:val="left" w:pos="2694"/>
        </w:tabs>
        <w:spacing w:line="360" w:lineRule="auto"/>
        <w:ind w:left="2552" w:hanging="2552"/>
        <w:jc w:val="both"/>
        <w:rPr>
          <w:rFonts w:cs="Times New Roman"/>
          <w:szCs w:val="28"/>
          <w:lang w:val="uk-UA"/>
        </w:rPr>
      </w:pPr>
      <w:r w:rsidRPr="006D1AC6">
        <w:rPr>
          <w:rFonts w:cs="Times New Roman"/>
          <w:szCs w:val="28"/>
          <w:lang w:val="uk-UA"/>
        </w:rPr>
        <w:t xml:space="preserve">2. </w:t>
      </w:r>
      <w:r w:rsidRPr="006D1AC6">
        <w:rPr>
          <w:rFonts w:cs="Times New Roman"/>
          <w:szCs w:val="28"/>
          <w:lang w:val="en-US"/>
        </w:rPr>
        <w:t>If</w:t>
      </w:r>
      <w:r w:rsidRPr="006D1AC6">
        <w:rPr>
          <w:rFonts w:cs="Times New Roman"/>
          <w:szCs w:val="28"/>
          <w:lang w:val="uk-UA"/>
        </w:rPr>
        <w:t xml:space="preserve"> (Температура = Нижче середньої &amp;&amp; Вихідна концентрація</w:t>
      </w:r>
      <w:r w:rsidRPr="006D1AC6">
        <w:rPr>
          <w:rFonts w:cs="Times New Roman"/>
          <w:szCs w:val="28"/>
        </w:rPr>
        <w:t xml:space="preserve"> =</w:t>
      </w:r>
      <w:r w:rsidRPr="006D1AC6">
        <w:rPr>
          <w:rFonts w:cs="Times New Roman"/>
          <w:szCs w:val="28"/>
          <w:lang w:val="uk-UA"/>
        </w:rPr>
        <w:t xml:space="preserve"> Низька</w:t>
      </w:r>
      <w:r w:rsidRPr="006D1AC6">
        <w:rPr>
          <w:rFonts w:cs="Times New Roman"/>
          <w:szCs w:val="28"/>
        </w:rPr>
        <w:t xml:space="preserve">) </w:t>
      </w:r>
    </w:p>
    <w:p w14:paraId="3F467C3B" w14:textId="77777777" w:rsidR="006D1AC6" w:rsidRPr="006D1AC6" w:rsidRDefault="006D1AC6" w:rsidP="006D1AC6">
      <w:pPr>
        <w:shd w:val="clear" w:color="auto" w:fill="FFFFFF"/>
        <w:tabs>
          <w:tab w:val="left" w:pos="1276"/>
        </w:tabs>
        <w:spacing w:line="360" w:lineRule="auto"/>
        <w:ind w:left="1276" w:hanging="1276"/>
        <w:jc w:val="both"/>
        <w:rPr>
          <w:rFonts w:cs="Times New Roman"/>
          <w:szCs w:val="28"/>
        </w:rPr>
      </w:pPr>
      <w:r w:rsidRPr="006D1AC6">
        <w:rPr>
          <w:rFonts w:cs="Times New Roman"/>
          <w:szCs w:val="28"/>
        </w:rPr>
        <w:t>{</w:t>
      </w:r>
      <w:r w:rsidRPr="006D1AC6">
        <w:rPr>
          <w:rFonts w:cs="Times New Roman"/>
          <w:szCs w:val="28"/>
          <w:lang w:val="uk-UA"/>
        </w:rPr>
        <w:t xml:space="preserve"> Витрата</w:t>
      </w:r>
      <w:r w:rsidRPr="006D1AC6">
        <w:rPr>
          <w:rFonts w:cs="Times New Roman"/>
          <w:szCs w:val="28"/>
        </w:rPr>
        <w:t xml:space="preserve"> = </w:t>
      </w:r>
      <w:r w:rsidRPr="006D1AC6">
        <w:rPr>
          <w:rFonts w:cs="Times New Roman"/>
          <w:szCs w:val="28"/>
          <w:lang w:val="uk-UA"/>
        </w:rPr>
        <w:t>Висока</w:t>
      </w:r>
      <w:r w:rsidRPr="006D1AC6">
        <w:rPr>
          <w:rFonts w:cs="Times New Roman"/>
          <w:szCs w:val="28"/>
        </w:rPr>
        <w:t>}</w:t>
      </w:r>
    </w:p>
    <w:p w14:paraId="0E18AA8B" w14:textId="77777777" w:rsidR="006D1AC6" w:rsidRPr="006D1AC6" w:rsidRDefault="006D1AC6" w:rsidP="006D1AC6">
      <w:pPr>
        <w:shd w:val="clear" w:color="auto" w:fill="FFFFFF"/>
        <w:tabs>
          <w:tab w:val="left" w:pos="2694"/>
        </w:tabs>
        <w:spacing w:line="360" w:lineRule="auto"/>
        <w:ind w:left="2552" w:hanging="2552"/>
        <w:jc w:val="both"/>
        <w:rPr>
          <w:rFonts w:cs="Times New Roman"/>
          <w:szCs w:val="28"/>
          <w:lang w:val="uk-UA"/>
        </w:rPr>
      </w:pPr>
      <w:r w:rsidRPr="006D1AC6">
        <w:rPr>
          <w:rFonts w:cs="Times New Roman"/>
          <w:szCs w:val="28"/>
        </w:rPr>
        <w:t xml:space="preserve">3. </w:t>
      </w:r>
      <w:r w:rsidRPr="006D1AC6">
        <w:rPr>
          <w:rFonts w:cs="Times New Roman"/>
          <w:szCs w:val="28"/>
          <w:lang w:val="en-US"/>
        </w:rPr>
        <w:t>If</w:t>
      </w:r>
      <w:r w:rsidRPr="006D1AC6">
        <w:rPr>
          <w:rFonts w:cs="Times New Roman"/>
          <w:szCs w:val="28"/>
        </w:rPr>
        <w:t xml:space="preserve"> (</w:t>
      </w:r>
      <w:r w:rsidRPr="006D1AC6">
        <w:rPr>
          <w:rFonts w:cs="Times New Roman"/>
          <w:szCs w:val="28"/>
          <w:lang w:val="uk-UA"/>
        </w:rPr>
        <w:t>Температура</w:t>
      </w:r>
      <w:r w:rsidRPr="006D1AC6">
        <w:rPr>
          <w:rFonts w:cs="Times New Roman"/>
          <w:szCs w:val="28"/>
        </w:rPr>
        <w:t xml:space="preserve"> = </w:t>
      </w:r>
      <w:r w:rsidRPr="006D1AC6">
        <w:rPr>
          <w:rFonts w:cs="Times New Roman"/>
          <w:szCs w:val="28"/>
          <w:lang w:val="uk-UA"/>
        </w:rPr>
        <w:t xml:space="preserve">Середня </w:t>
      </w:r>
      <w:r w:rsidRPr="006D1AC6">
        <w:rPr>
          <w:rFonts w:cs="Times New Roman"/>
          <w:szCs w:val="28"/>
        </w:rPr>
        <w:t xml:space="preserve">&amp;&amp; </w:t>
      </w:r>
      <w:r w:rsidRPr="006D1AC6">
        <w:rPr>
          <w:rFonts w:cs="Times New Roman"/>
          <w:szCs w:val="28"/>
          <w:lang w:val="uk-UA"/>
        </w:rPr>
        <w:t>Вихідна концентрація</w:t>
      </w:r>
      <w:r w:rsidRPr="006D1AC6">
        <w:rPr>
          <w:rFonts w:cs="Times New Roman"/>
          <w:szCs w:val="28"/>
        </w:rPr>
        <w:t xml:space="preserve"> =</w:t>
      </w:r>
      <w:r w:rsidRPr="006D1AC6">
        <w:rPr>
          <w:rFonts w:cs="Times New Roman"/>
          <w:szCs w:val="28"/>
          <w:lang w:val="uk-UA"/>
        </w:rPr>
        <w:t xml:space="preserve"> Низька</w:t>
      </w:r>
      <w:r w:rsidRPr="006D1AC6">
        <w:rPr>
          <w:rFonts w:cs="Times New Roman"/>
          <w:szCs w:val="28"/>
        </w:rPr>
        <w:t xml:space="preserve">) </w:t>
      </w:r>
    </w:p>
    <w:p w14:paraId="6353586E" w14:textId="77777777" w:rsidR="006D1AC6" w:rsidRPr="006D1AC6" w:rsidRDefault="006D1AC6" w:rsidP="006D1AC6">
      <w:pPr>
        <w:shd w:val="clear" w:color="auto" w:fill="FFFFFF"/>
        <w:tabs>
          <w:tab w:val="left" w:pos="1276"/>
        </w:tabs>
        <w:spacing w:line="360" w:lineRule="auto"/>
        <w:ind w:left="1276" w:hanging="1276"/>
        <w:jc w:val="both"/>
        <w:rPr>
          <w:rFonts w:cs="Times New Roman"/>
          <w:szCs w:val="28"/>
        </w:rPr>
      </w:pPr>
      <w:r w:rsidRPr="006D1AC6">
        <w:rPr>
          <w:rFonts w:cs="Times New Roman"/>
          <w:szCs w:val="28"/>
        </w:rPr>
        <w:t>{</w:t>
      </w:r>
      <w:r w:rsidRPr="006D1AC6">
        <w:rPr>
          <w:rFonts w:cs="Times New Roman"/>
          <w:szCs w:val="28"/>
          <w:lang w:val="uk-UA"/>
        </w:rPr>
        <w:t xml:space="preserve"> Витрата</w:t>
      </w:r>
      <w:r w:rsidRPr="006D1AC6">
        <w:rPr>
          <w:rFonts w:cs="Times New Roman"/>
          <w:szCs w:val="28"/>
        </w:rPr>
        <w:t xml:space="preserve"> = </w:t>
      </w:r>
      <w:r w:rsidRPr="006D1AC6">
        <w:rPr>
          <w:rFonts w:cs="Times New Roman"/>
          <w:szCs w:val="28"/>
          <w:lang w:val="uk-UA"/>
        </w:rPr>
        <w:t>Вище середньої</w:t>
      </w:r>
      <w:r w:rsidRPr="006D1AC6">
        <w:rPr>
          <w:rFonts w:cs="Times New Roman"/>
          <w:szCs w:val="28"/>
        </w:rPr>
        <w:t>}</w:t>
      </w:r>
    </w:p>
    <w:p w14:paraId="0F746E2C" w14:textId="77777777" w:rsidR="006D1AC6" w:rsidRPr="006D1AC6" w:rsidRDefault="006D1AC6" w:rsidP="006D1AC6">
      <w:pPr>
        <w:shd w:val="clear" w:color="auto" w:fill="FFFFFF"/>
        <w:tabs>
          <w:tab w:val="left" w:pos="2694"/>
        </w:tabs>
        <w:spacing w:line="360" w:lineRule="auto"/>
        <w:ind w:left="2552" w:hanging="2552"/>
        <w:jc w:val="both"/>
        <w:rPr>
          <w:rFonts w:cs="Times New Roman"/>
          <w:szCs w:val="28"/>
          <w:lang w:val="uk-UA"/>
        </w:rPr>
      </w:pPr>
      <w:r w:rsidRPr="006D1AC6">
        <w:rPr>
          <w:rFonts w:cs="Times New Roman"/>
          <w:szCs w:val="28"/>
        </w:rPr>
        <w:t xml:space="preserve">4. </w:t>
      </w:r>
      <w:r w:rsidRPr="006D1AC6">
        <w:rPr>
          <w:rFonts w:cs="Times New Roman"/>
          <w:szCs w:val="28"/>
          <w:lang w:val="en-US"/>
        </w:rPr>
        <w:t>If</w:t>
      </w:r>
      <w:r w:rsidRPr="006D1AC6">
        <w:rPr>
          <w:rFonts w:cs="Times New Roman"/>
          <w:szCs w:val="28"/>
        </w:rPr>
        <w:t xml:space="preserve"> (</w:t>
      </w:r>
      <w:r w:rsidRPr="006D1AC6">
        <w:rPr>
          <w:rFonts w:cs="Times New Roman"/>
          <w:szCs w:val="28"/>
          <w:lang w:val="uk-UA"/>
        </w:rPr>
        <w:t>Температура</w:t>
      </w:r>
      <w:r w:rsidRPr="006D1AC6">
        <w:rPr>
          <w:rFonts w:cs="Times New Roman"/>
          <w:szCs w:val="28"/>
        </w:rPr>
        <w:t xml:space="preserve"> = </w:t>
      </w:r>
      <w:r w:rsidRPr="006D1AC6">
        <w:rPr>
          <w:rFonts w:cs="Times New Roman"/>
          <w:szCs w:val="28"/>
          <w:lang w:val="uk-UA"/>
        </w:rPr>
        <w:t xml:space="preserve">Вище середньої </w:t>
      </w:r>
      <w:r w:rsidRPr="006D1AC6">
        <w:rPr>
          <w:rFonts w:cs="Times New Roman"/>
          <w:szCs w:val="28"/>
        </w:rPr>
        <w:t xml:space="preserve">&amp;&amp; </w:t>
      </w:r>
      <w:r w:rsidRPr="006D1AC6">
        <w:rPr>
          <w:rFonts w:cs="Times New Roman"/>
          <w:szCs w:val="28"/>
          <w:lang w:val="uk-UA"/>
        </w:rPr>
        <w:t>Вихідна концентрація</w:t>
      </w:r>
      <w:r w:rsidRPr="006D1AC6">
        <w:rPr>
          <w:rFonts w:cs="Times New Roman"/>
          <w:szCs w:val="28"/>
        </w:rPr>
        <w:t xml:space="preserve"> =</w:t>
      </w:r>
      <w:r w:rsidRPr="006D1AC6">
        <w:rPr>
          <w:rFonts w:cs="Times New Roman"/>
          <w:szCs w:val="28"/>
          <w:lang w:val="uk-UA"/>
        </w:rPr>
        <w:t xml:space="preserve"> Низька</w:t>
      </w:r>
      <w:r w:rsidRPr="006D1AC6">
        <w:rPr>
          <w:rFonts w:cs="Times New Roman"/>
          <w:szCs w:val="28"/>
        </w:rPr>
        <w:t xml:space="preserve">) </w:t>
      </w:r>
    </w:p>
    <w:p w14:paraId="00B34B48" w14:textId="77777777" w:rsidR="006D1AC6" w:rsidRPr="006D1AC6" w:rsidRDefault="006D1AC6" w:rsidP="006D1AC6">
      <w:pPr>
        <w:shd w:val="clear" w:color="auto" w:fill="FFFFFF"/>
        <w:tabs>
          <w:tab w:val="left" w:pos="1276"/>
        </w:tabs>
        <w:spacing w:line="360" w:lineRule="auto"/>
        <w:ind w:left="1276" w:hanging="1276"/>
        <w:jc w:val="both"/>
        <w:rPr>
          <w:rFonts w:cs="Times New Roman"/>
          <w:szCs w:val="28"/>
        </w:rPr>
      </w:pPr>
      <w:r w:rsidRPr="006D1AC6">
        <w:rPr>
          <w:rFonts w:cs="Times New Roman"/>
          <w:szCs w:val="28"/>
        </w:rPr>
        <w:t>{</w:t>
      </w:r>
      <w:r w:rsidRPr="006D1AC6">
        <w:rPr>
          <w:rFonts w:cs="Times New Roman"/>
          <w:szCs w:val="28"/>
          <w:lang w:val="uk-UA"/>
        </w:rPr>
        <w:t xml:space="preserve"> Витрата</w:t>
      </w:r>
      <w:r w:rsidRPr="006D1AC6">
        <w:rPr>
          <w:rFonts w:cs="Times New Roman"/>
          <w:szCs w:val="28"/>
        </w:rPr>
        <w:t xml:space="preserve"> = </w:t>
      </w:r>
      <w:r w:rsidRPr="006D1AC6">
        <w:rPr>
          <w:rFonts w:cs="Times New Roman"/>
          <w:szCs w:val="28"/>
          <w:lang w:val="uk-UA"/>
        </w:rPr>
        <w:t>Середня</w:t>
      </w:r>
      <w:r w:rsidRPr="006D1AC6">
        <w:rPr>
          <w:rFonts w:cs="Times New Roman"/>
          <w:szCs w:val="28"/>
        </w:rPr>
        <w:t>}</w:t>
      </w:r>
    </w:p>
    <w:p w14:paraId="795BAC98" w14:textId="77777777" w:rsidR="006D1AC6" w:rsidRPr="006D1AC6" w:rsidRDefault="006D1AC6" w:rsidP="006D1AC6">
      <w:pPr>
        <w:shd w:val="clear" w:color="auto" w:fill="FFFFFF"/>
        <w:tabs>
          <w:tab w:val="left" w:pos="2694"/>
        </w:tabs>
        <w:spacing w:line="360" w:lineRule="auto"/>
        <w:ind w:left="2552" w:hanging="2552"/>
        <w:jc w:val="both"/>
        <w:rPr>
          <w:rFonts w:cs="Times New Roman"/>
          <w:szCs w:val="28"/>
          <w:lang w:val="uk-UA"/>
        </w:rPr>
      </w:pPr>
      <w:r w:rsidRPr="006D1AC6">
        <w:rPr>
          <w:rFonts w:cs="Times New Roman"/>
          <w:szCs w:val="28"/>
        </w:rPr>
        <w:t xml:space="preserve">5. </w:t>
      </w:r>
      <w:r w:rsidRPr="006D1AC6">
        <w:rPr>
          <w:rFonts w:cs="Times New Roman"/>
          <w:szCs w:val="28"/>
          <w:lang w:val="en-US"/>
        </w:rPr>
        <w:t>If</w:t>
      </w:r>
      <w:r w:rsidRPr="006D1AC6">
        <w:rPr>
          <w:rFonts w:cs="Times New Roman"/>
          <w:szCs w:val="28"/>
        </w:rPr>
        <w:t xml:space="preserve"> (</w:t>
      </w:r>
      <w:r w:rsidRPr="006D1AC6">
        <w:rPr>
          <w:rFonts w:cs="Times New Roman"/>
          <w:szCs w:val="28"/>
          <w:lang w:val="uk-UA"/>
        </w:rPr>
        <w:t>Температура</w:t>
      </w:r>
      <w:r w:rsidRPr="006D1AC6">
        <w:rPr>
          <w:rFonts w:cs="Times New Roman"/>
          <w:szCs w:val="28"/>
        </w:rPr>
        <w:t xml:space="preserve"> = </w:t>
      </w:r>
      <w:r w:rsidRPr="006D1AC6">
        <w:rPr>
          <w:rFonts w:cs="Times New Roman"/>
          <w:szCs w:val="28"/>
          <w:lang w:val="uk-UA"/>
        </w:rPr>
        <w:t xml:space="preserve">Висока </w:t>
      </w:r>
      <w:r w:rsidRPr="006D1AC6">
        <w:rPr>
          <w:rFonts w:cs="Times New Roman"/>
          <w:szCs w:val="28"/>
        </w:rPr>
        <w:t xml:space="preserve">&amp;&amp; </w:t>
      </w:r>
      <w:r w:rsidRPr="006D1AC6">
        <w:rPr>
          <w:rFonts w:cs="Times New Roman"/>
          <w:szCs w:val="28"/>
          <w:lang w:val="uk-UA"/>
        </w:rPr>
        <w:t>Вихідна концентрація</w:t>
      </w:r>
      <w:r w:rsidRPr="006D1AC6">
        <w:rPr>
          <w:rFonts w:cs="Times New Roman"/>
          <w:szCs w:val="28"/>
        </w:rPr>
        <w:t xml:space="preserve"> =</w:t>
      </w:r>
      <w:r w:rsidRPr="006D1AC6">
        <w:rPr>
          <w:rFonts w:cs="Times New Roman"/>
          <w:szCs w:val="28"/>
          <w:lang w:val="uk-UA"/>
        </w:rPr>
        <w:t xml:space="preserve"> Низька</w:t>
      </w:r>
      <w:r w:rsidRPr="006D1AC6">
        <w:rPr>
          <w:rFonts w:cs="Times New Roman"/>
          <w:szCs w:val="28"/>
        </w:rPr>
        <w:t xml:space="preserve">) </w:t>
      </w:r>
    </w:p>
    <w:p w14:paraId="4CF94033" w14:textId="77777777" w:rsidR="006D1AC6" w:rsidRPr="006D1AC6" w:rsidRDefault="006D1AC6" w:rsidP="006D1AC6">
      <w:pPr>
        <w:shd w:val="clear" w:color="auto" w:fill="FFFFFF"/>
        <w:tabs>
          <w:tab w:val="left" w:pos="1276"/>
        </w:tabs>
        <w:spacing w:line="360" w:lineRule="auto"/>
        <w:ind w:left="1276" w:hanging="1276"/>
        <w:jc w:val="both"/>
        <w:rPr>
          <w:rFonts w:cs="Times New Roman"/>
          <w:szCs w:val="28"/>
        </w:rPr>
      </w:pPr>
      <w:r w:rsidRPr="006D1AC6">
        <w:rPr>
          <w:rFonts w:cs="Times New Roman"/>
          <w:szCs w:val="28"/>
        </w:rPr>
        <w:t>{</w:t>
      </w:r>
      <w:r w:rsidRPr="006D1AC6">
        <w:rPr>
          <w:rFonts w:cs="Times New Roman"/>
          <w:szCs w:val="28"/>
          <w:lang w:val="uk-UA"/>
        </w:rPr>
        <w:t xml:space="preserve"> Витрата</w:t>
      </w:r>
      <w:r w:rsidRPr="006D1AC6">
        <w:rPr>
          <w:rFonts w:cs="Times New Roman"/>
          <w:szCs w:val="28"/>
        </w:rPr>
        <w:t xml:space="preserve"> = </w:t>
      </w:r>
      <w:r w:rsidRPr="006D1AC6">
        <w:rPr>
          <w:rFonts w:cs="Times New Roman"/>
          <w:szCs w:val="28"/>
          <w:lang w:val="uk-UA"/>
        </w:rPr>
        <w:t>Середня</w:t>
      </w:r>
      <w:r w:rsidRPr="006D1AC6">
        <w:rPr>
          <w:rFonts w:cs="Times New Roman"/>
          <w:szCs w:val="28"/>
        </w:rPr>
        <w:t>}</w:t>
      </w:r>
    </w:p>
    <w:p w14:paraId="1120C902" w14:textId="77777777" w:rsidR="006D1AC6" w:rsidRPr="006D1AC6" w:rsidRDefault="006D1AC6" w:rsidP="006D1AC6">
      <w:pPr>
        <w:shd w:val="clear" w:color="auto" w:fill="FFFFFF"/>
        <w:tabs>
          <w:tab w:val="left" w:pos="1843"/>
        </w:tabs>
        <w:spacing w:line="360" w:lineRule="auto"/>
        <w:jc w:val="both"/>
        <w:rPr>
          <w:rFonts w:cs="Times New Roman"/>
          <w:szCs w:val="28"/>
        </w:rPr>
      </w:pPr>
      <w:r w:rsidRPr="006D1AC6">
        <w:rPr>
          <w:rFonts w:cs="Times New Roman"/>
          <w:szCs w:val="28"/>
          <w:lang w:val="uk-UA"/>
        </w:rPr>
        <w:t>6</w:t>
      </w:r>
      <w:r w:rsidRPr="006D1AC6">
        <w:rPr>
          <w:rFonts w:cs="Times New Roman"/>
          <w:szCs w:val="28"/>
        </w:rPr>
        <w:t>.</w:t>
      </w:r>
      <w:r w:rsidRPr="006D1AC6">
        <w:rPr>
          <w:rFonts w:cs="Times New Roman"/>
          <w:szCs w:val="28"/>
          <w:lang w:val="en-US"/>
        </w:rPr>
        <w:t>If</w:t>
      </w:r>
      <w:r w:rsidRPr="006D1AC6">
        <w:rPr>
          <w:rFonts w:cs="Times New Roman"/>
          <w:szCs w:val="28"/>
        </w:rPr>
        <w:t xml:space="preserve"> (</w:t>
      </w:r>
      <w:r w:rsidRPr="006D1AC6">
        <w:rPr>
          <w:rFonts w:cs="Times New Roman"/>
          <w:szCs w:val="28"/>
          <w:lang w:val="uk-UA"/>
        </w:rPr>
        <w:t>Температура</w:t>
      </w:r>
      <w:r w:rsidRPr="006D1AC6">
        <w:rPr>
          <w:rFonts w:cs="Times New Roman"/>
          <w:szCs w:val="28"/>
        </w:rPr>
        <w:t xml:space="preserve"> = </w:t>
      </w:r>
      <w:r w:rsidRPr="006D1AC6">
        <w:rPr>
          <w:rFonts w:cs="Times New Roman"/>
          <w:szCs w:val="28"/>
          <w:lang w:val="uk-UA"/>
        </w:rPr>
        <w:t>Низька</w:t>
      </w:r>
      <w:r w:rsidRPr="006D1AC6">
        <w:rPr>
          <w:rFonts w:cs="Times New Roman"/>
          <w:szCs w:val="28"/>
        </w:rPr>
        <w:t xml:space="preserve"> &amp;&amp; </w:t>
      </w:r>
      <w:r w:rsidRPr="006D1AC6">
        <w:rPr>
          <w:rFonts w:cs="Times New Roman"/>
          <w:szCs w:val="28"/>
          <w:lang w:val="uk-UA"/>
        </w:rPr>
        <w:t>Вихідна концентрація</w:t>
      </w:r>
      <w:r w:rsidRPr="006D1AC6">
        <w:rPr>
          <w:rFonts w:cs="Times New Roman"/>
          <w:szCs w:val="28"/>
        </w:rPr>
        <w:t xml:space="preserve"> =</w:t>
      </w:r>
      <w:r w:rsidRPr="006D1AC6">
        <w:rPr>
          <w:rFonts w:cs="Times New Roman"/>
          <w:szCs w:val="28"/>
          <w:lang w:val="uk-UA"/>
        </w:rPr>
        <w:t xml:space="preserve"> Середня</w:t>
      </w:r>
      <w:r w:rsidRPr="006D1AC6">
        <w:rPr>
          <w:rFonts w:cs="Times New Roman"/>
          <w:szCs w:val="28"/>
        </w:rPr>
        <w:t xml:space="preserve">) </w:t>
      </w:r>
    </w:p>
    <w:p w14:paraId="31CC1B75" w14:textId="77777777" w:rsidR="006D1AC6" w:rsidRPr="006D1AC6" w:rsidRDefault="006D1AC6" w:rsidP="006D1AC6">
      <w:pPr>
        <w:shd w:val="clear" w:color="auto" w:fill="FFFFFF"/>
        <w:tabs>
          <w:tab w:val="left" w:pos="1843"/>
        </w:tabs>
        <w:spacing w:line="360" w:lineRule="auto"/>
        <w:jc w:val="both"/>
        <w:rPr>
          <w:rFonts w:cs="Times New Roman"/>
          <w:szCs w:val="28"/>
        </w:rPr>
      </w:pPr>
      <w:r w:rsidRPr="006D1AC6">
        <w:rPr>
          <w:rFonts w:cs="Times New Roman"/>
          <w:szCs w:val="28"/>
        </w:rPr>
        <w:t>{</w:t>
      </w:r>
      <w:r w:rsidRPr="006D1AC6">
        <w:rPr>
          <w:rFonts w:cs="Times New Roman"/>
          <w:szCs w:val="28"/>
          <w:lang w:val="uk-UA"/>
        </w:rPr>
        <w:t xml:space="preserve"> Витрата</w:t>
      </w:r>
      <w:r w:rsidRPr="006D1AC6">
        <w:rPr>
          <w:rFonts w:cs="Times New Roman"/>
          <w:szCs w:val="28"/>
        </w:rPr>
        <w:t xml:space="preserve"> = </w:t>
      </w:r>
      <w:r w:rsidRPr="006D1AC6">
        <w:rPr>
          <w:rFonts w:cs="Times New Roman"/>
          <w:szCs w:val="28"/>
          <w:lang w:val="uk-UA"/>
        </w:rPr>
        <w:t>Висока</w:t>
      </w:r>
      <w:r w:rsidRPr="006D1AC6">
        <w:rPr>
          <w:rFonts w:cs="Times New Roman"/>
          <w:szCs w:val="28"/>
        </w:rPr>
        <w:t>}</w:t>
      </w:r>
    </w:p>
    <w:p w14:paraId="7E462726" w14:textId="77777777" w:rsidR="006D1AC6" w:rsidRPr="006D1AC6" w:rsidRDefault="006D1AC6" w:rsidP="006D1AC6">
      <w:pPr>
        <w:shd w:val="clear" w:color="auto" w:fill="FFFFFF"/>
        <w:tabs>
          <w:tab w:val="left" w:pos="2694"/>
        </w:tabs>
        <w:spacing w:line="360" w:lineRule="auto"/>
        <w:ind w:left="2552" w:hanging="2552"/>
        <w:jc w:val="both"/>
        <w:rPr>
          <w:rFonts w:cs="Times New Roman"/>
          <w:szCs w:val="28"/>
          <w:lang w:val="uk-UA"/>
        </w:rPr>
      </w:pPr>
      <w:r w:rsidRPr="006D1AC6">
        <w:rPr>
          <w:rFonts w:cs="Times New Roman"/>
          <w:szCs w:val="28"/>
        </w:rPr>
        <w:lastRenderedPageBreak/>
        <w:t xml:space="preserve">7. </w:t>
      </w:r>
      <w:r w:rsidRPr="006D1AC6">
        <w:rPr>
          <w:rFonts w:cs="Times New Roman"/>
          <w:szCs w:val="28"/>
          <w:lang w:val="en-US"/>
        </w:rPr>
        <w:t>If</w:t>
      </w:r>
      <w:r w:rsidRPr="006D1AC6">
        <w:rPr>
          <w:rFonts w:cs="Times New Roman"/>
          <w:szCs w:val="28"/>
        </w:rPr>
        <w:t xml:space="preserve"> (</w:t>
      </w:r>
      <w:r w:rsidRPr="006D1AC6">
        <w:rPr>
          <w:rFonts w:cs="Times New Roman"/>
          <w:szCs w:val="28"/>
          <w:lang w:val="uk-UA"/>
        </w:rPr>
        <w:t>Температура</w:t>
      </w:r>
      <w:r w:rsidRPr="006D1AC6">
        <w:rPr>
          <w:rFonts w:cs="Times New Roman"/>
          <w:szCs w:val="28"/>
        </w:rPr>
        <w:t xml:space="preserve"> = </w:t>
      </w:r>
      <w:r w:rsidRPr="006D1AC6">
        <w:rPr>
          <w:rFonts w:cs="Times New Roman"/>
          <w:szCs w:val="28"/>
          <w:lang w:val="uk-UA"/>
        </w:rPr>
        <w:t xml:space="preserve">Нижче середньої </w:t>
      </w:r>
      <w:r w:rsidRPr="006D1AC6">
        <w:rPr>
          <w:rFonts w:cs="Times New Roman"/>
          <w:szCs w:val="28"/>
        </w:rPr>
        <w:t xml:space="preserve">&amp;&amp; </w:t>
      </w:r>
      <w:r w:rsidRPr="006D1AC6">
        <w:rPr>
          <w:rFonts w:cs="Times New Roman"/>
          <w:szCs w:val="28"/>
          <w:lang w:val="uk-UA"/>
        </w:rPr>
        <w:t>Вихідна концентрація</w:t>
      </w:r>
      <w:r w:rsidRPr="006D1AC6">
        <w:rPr>
          <w:rFonts w:cs="Times New Roman"/>
          <w:szCs w:val="28"/>
        </w:rPr>
        <w:t xml:space="preserve"> =</w:t>
      </w:r>
      <w:r w:rsidRPr="006D1AC6">
        <w:rPr>
          <w:rFonts w:cs="Times New Roman"/>
          <w:szCs w:val="28"/>
          <w:lang w:val="uk-UA"/>
        </w:rPr>
        <w:t xml:space="preserve"> Середня</w:t>
      </w:r>
      <w:r w:rsidRPr="006D1AC6">
        <w:rPr>
          <w:rFonts w:cs="Times New Roman"/>
          <w:szCs w:val="28"/>
        </w:rPr>
        <w:t xml:space="preserve">) </w:t>
      </w:r>
    </w:p>
    <w:p w14:paraId="6458E03A" w14:textId="77777777" w:rsidR="006D1AC6" w:rsidRPr="006D1AC6" w:rsidRDefault="006D1AC6" w:rsidP="006D1AC6">
      <w:pPr>
        <w:shd w:val="clear" w:color="auto" w:fill="FFFFFF"/>
        <w:tabs>
          <w:tab w:val="left" w:pos="1276"/>
        </w:tabs>
        <w:spacing w:line="360" w:lineRule="auto"/>
        <w:ind w:left="1276" w:hanging="1276"/>
        <w:jc w:val="both"/>
        <w:rPr>
          <w:rFonts w:cs="Times New Roman"/>
          <w:szCs w:val="28"/>
        </w:rPr>
      </w:pPr>
      <w:r w:rsidRPr="006D1AC6">
        <w:rPr>
          <w:rFonts w:cs="Times New Roman"/>
          <w:szCs w:val="28"/>
        </w:rPr>
        <w:t>{</w:t>
      </w:r>
      <w:r w:rsidRPr="006D1AC6">
        <w:rPr>
          <w:rFonts w:cs="Times New Roman"/>
          <w:szCs w:val="28"/>
          <w:lang w:val="uk-UA"/>
        </w:rPr>
        <w:t xml:space="preserve"> Витрата</w:t>
      </w:r>
      <w:r w:rsidRPr="006D1AC6">
        <w:rPr>
          <w:rFonts w:cs="Times New Roman"/>
          <w:szCs w:val="28"/>
        </w:rPr>
        <w:t xml:space="preserve"> = </w:t>
      </w:r>
      <w:r w:rsidRPr="006D1AC6">
        <w:rPr>
          <w:rFonts w:cs="Times New Roman"/>
          <w:szCs w:val="28"/>
          <w:lang w:val="uk-UA"/>
        </w:rPr>
        <w:t>Вище середньої</w:t>
      </w:r>
      <w:r w:rsidRPr="006D1AC6">
        <w:rPr>
          <w:rFonts w:cs="Times New Roman"/>
          <w:szCs w:val="28"/>
        </w:rPr>
        <w:t>}</w:t>
      </w:r>
    </w:p>
    <w:p w14:paraId="409F01FD" w14:textId="77777777" w:rsidR="006D1AC6" w:rsidRPr="006D1AC6" w:rsidRDefault="006D1AC6" w:rsidP="006D1AC6">
      <w:pPr>
        <w:shd w:val="clear" w:color="auto" w:fill="FFFFFF"/>
        <w:tabs>
          <w:tab w:val="left" w:pos="2694"/>
        </w:tabs>
        <w:spacing w:line="360" w:lineRule="auto"/>
        <w:ind w:left="2552" w:hanging="2552"/>
        <w:jc w:val="both"/>
        <w:rPr>
          <w:rFonts w:cs="Times New Roman"/>
          <w:szCs w:val="28"/>
          <w:lang w:val="uk-UA"/>
        </w:rPr>
      </w:pPr>
      <w:r w:rsidRPr="006D1AC6">
        <w:rPr>
          <w:rFonts w:cs="Times New Roman"/>
          <w:szCs w:val="28"/>
        </w:rPr>
        <w:t xml:space="preserve">8. </w:t>
      </w:r>
      <w:r w:rsidRPr="006D1AC6">
        <w:rPr>
          <w:rFonts w:cs="Times New Roman"/>
          <w:szCs w:val="28"/>
          <w:lang w:val="en-US"/>
        </w:rPr>
        <w:t>If</w:t>
      </w:r>
      <w:r w:rsidRPr="006D1AC6">
        <w:rPr>
          <w:rFonts w:cs="Times New Roman"/>
          <w:szCs w:val="28"/>
        </w:rPr>
        <w:t xml:space="preserve"> (</w:t>
      </w:r>
      <w:r w:rsidRPr="006D1AC6">
        <w:rPr>
          <w:rFonts w:cs="Times New Roman"/>
          <w:szCs w:val="28"/>
          <w:lang w:val="uk-UA"/>
        </w:rPr>
        <w:t>Температура</w:t>
      </w:r>
      <w:r w:rsidRPr="006D1AC6">
        <w:rPr>
          <w:rFonts w:cs="Times New Roman"/>
          <w:szCs w:val="28"/>
        </w:rPr>
        <w:t xml:space="preserve"> = </w:t>
      </w:r>
      <w:r w:rsidRPr="006D1AC6">
        <w:rPr>
          <w:rFonts w:cs="Times New Roman"/>
          <w:szCs w:val="28"/>
          <w:lang w:val="uk-UA"/>
        </w:rPr>
        <w:t xml:space="preserve">Середня </w:t>
      </w:r>
      <w:r w:rsidRPr="006D1AC6">
        <w:rPr>
          <w:rFonts w:cs="Times New Roman"/>
          <w:szCs w:val="28"/>
        </w:rPr>
        <w:t xml:space="preserve">&amp;&amp; </w:t>
      </w:r>
      <w:r w:rsidRPr="006D1AC6">
        <w:rPr>
          <w:rFonts w:cs="Times New Roman"/>
          <w:szCs w:val="28"/>
          <w:lang w:val="uk-UA"/>
        </w:rPr>
        <w:t>Вихідна концентрація</w:t>
      </w:r>
      <w:r w:rsidRPr="006D1AC6">
        <w:rPr>
          <w:rFonts w:cs="Times New Roman"/>
          <w:szCs w:val="28"/>
        </w:rPr>
        <w:t xml:space="preserve"> =</w:t>
      </w:r>
      <w:r w:rsidRPr="006D1AC6">
        <w:rPr>
          <w:rFonts w:cs="Times New Roman"/>
          <w:szCs w:val="28"/>
          <w:lang w:val="uk-UA"/>
        </w:rPr>
        <w:t xml:space="preserve"> Середня</w:t>
      </w:r>
      <w:r w:rsidRPr="006D1AC6">
        <w:rPr>
          <w:rFonts w:cs="Times New Roman"/>
          <w:szCs w:val="28"/>
        </w:rPr>
        <w:t xml:space="preserve">) </w:t>
      </w:r>
    </w:p>
    <w:p w14:paraId="2F1C167C" w14:textId="77777777" w:rsidR="006D1AC6" w:rsidRPr="006D1AC6" w:rsidRDefault="006D1AC6" w:rsidP="006D1AC6">
      <w:pPr>
        <w:shd w:val="clear" w:color="auto" w:fill="FFFFFF"/>
        <w:tabs>
          <w:tab w:val="left" w:pos="1276"/>
        </w:tabs>
        <w:spacing w:line="360" w:lineRule="auto"/>
        <w:ind w:left="1276" w:hanging="1276"/>
        <w:jc w:val="both"/>
        <w:rPr>
          <w:rFonts w:cs="Times New Roman"/>
          <w:szCs w:val="28"/>
        </w:rPr>
      </w:pPr>
      <w:r w:rsidRPr="006D1AC6">
        <w:rPr>
          <w:rFonts w:cs="Times New Roman"/>
          <w:szCs w:val="28"/>
        </w:rPr>
        <w:t>{</w:t>
      </w:r>
      <w:r w:rsidRPr="006D1AC6">
        <w:rPr>
          <w:rFonts w:cs="Times New Roman"/>
          <w:szCs w:val="28"/>
          <w:lang w:val="uk-UA"/>
        </w:rPr>
        <w:t xml:space="preserve"> Витрата</w:t>
      </w:r>
      <w:r w:rsidRPr="006D1AC6">
        <w:rPr>
          <w:rFonts w:cs="Times New Roman"/>
          <w:szCs w:val="28"/>
        </w:rPr>
        <w:t xml:space="preserve"> = </w:t>
      </w:r>
      <w:r w:rsidRPr="006D1AC6">
        <w:rPr>
          <w:rFonts w:cs="Times New Roman"/>
          <w:szCs w:val="28"/>
          <w:lang w:val="uk-UA"/>
        </w:rPr>
        <w:t>Середня</w:t>
      </w:r>
      <w:r w:rsidRPr="006D1AC6">
        <w:rPr>
          <w:rFonts w:cs="Times New Roman"/>
          <w:szCs w:val="28"/>
        </w:rPr>
        <w:t>}</w:t>
      </w:r>
    </w:p>
    <w:p w14:paraId="63976923" w14:textId="77777777" w:rsidR="006D1AC6" w:rsidRPr="006D1AC6" w:rsidRDefault="006D1AC6" w:rsidP="006D1AC6">
      <w:pPr>
        <w:shd w:val="clear" w:color="auto" w:fill="FFFFFF"/>
        <w:tabs>
          <w:tab w:val="left" w:pos="2694"/>
        </w:tabs>
        <w:spacing w:line="360" w:lineRule="auto"/>
        <w:ind w:left="2552" w:hanging="2552"/>
        <w:jc w:val="both"/>
        <w:rPr>
          <w:rFonts w:cs="Times New Roman"/>
          <w:szCs w:val="28"/>
          <w:lang w:val="uk-UA"/>
        </w:rPr>
      </w:pPr>
      <w:r w:rsidRPr="006D1AC6">
        <w:rPr>
          <w:rFonts w:cs="Times New Roman"/>
          <w:szCs w:val="28"/>
          <w:lang w:val="uk-UA"/>
        </w:rPr>
        <w:t>9</w:t>
      </w:r>
      <w:r w:rsidRPr="006D1AC6">
        <w:rPr>
          <w:rFonts w:cs="Times New Roman"/>
          <w:szCs w:val="28"/>
        </w:rPr>
        <w:t xml:space="preserve">. </w:t>
      </w:r>
      <w:r w:rsidRPr="006D1AC6">
        <w:rPr>
          <w:rFonts w:cs="Times New Roman"/>
          <w:szCs w:val="28"/>
          <w:lang w:val="en-US"/>
        </w:rPr>
        <w:t>If</w:t>
      </w:r>
      <w:r w:rsidRPr="006D1AC6">
        <w:rPr>
          <w:rFonts w:cs="Times New Roman"/>
          <w:szCs w:val="28"/>
        </w:rPr>
        <w:t xml:space="preserve"> (</w:t>
      </w:r>
      <w:r w:rsidRPr="006D1AC6">
        <w:rPr>
          <w:rFonts w:cs="Times New Roman"/>
          <w:szCs w:val="28"/>
          <w:lang w:val="uk-UA"/>
        </w:rPr>
        <w:t>Температура</w:t>
      </w:r>
      <w:r w:rsidRPr="006D1AC6">
        <w:rPr>
          <w:rFonts w:cs="Times New Roman"/>
          <w:szCs w:val="28"/>
        </w:rPr>
        <w:t xml:space="preserve"> = </w:t>
      </w:r>
      <w:r w:rsidRPr="006D1AC6">
        <w:rPr>
          <w:rFonts w:cs="Times New Roman"/>
          <w:szCs w:val="28"/>
          <w:lang w:val="uk-UA"/>
        </w:rPr>
        <w:t xml:space="preserve">Вище середньої </w:t>
      </w:r>
      <w:r w:rsidRPr="006D1AC6">
        <w:rPr>
          <w:rFonts w:cs="Times New Roman"/>
          <w:szCs w:val="28"/>
        </w:rPr>
        <w:t xml:space="preserve">&amp;&amp; </w:t>
      </w:r>
      <w:r w:rsidRPr="006D1AC6">
        <w:rPr>
          <w:rFonts w:cs="Times New Roman"/>
          <w:szCs w:val="28"/>
          <w:lang w:val="uk-UA"/>
        </w:rPr>
        <w:t>Вихідна концентрація</w:t>
      </w:r>
      <w:r w:rsidRPr="006D1AC6">
        <w:rPr>
          <w:rFonts w:cs="Times New Roman"/>
          <w:szCs w:val="28"/>
        </w:rPr>
        <w:t xml:space="preserve"> =</w:t>
      </w:r>
      <w:r w:rsidRPr="006D1AC6">
        <w:rPr>
          <w:rFonts w:cs="Times New Roman"/>
          <w:szCs w:val="28"/>
          <w:lang w:val="uk-UA"/>
        </w:rPr>
        <w:t xml:space="preserve"> Середня</w:t>
      </w:r>
      <w:r w:rsidRPr="006D1AC6">
        <w:rPr>
          <w:rFonts w:cs="Times New Roman"/>
          <w:szCs w:val="28"/>
        </w:rPr>
        <w:t xml:space="preserve">) </w:t>
      </w:r>
    </w:p>
    <w:p w14:paraId="42A9589A" w14:textId="77777777" w:rsidR="006D1AC6" w:rsidRPr="006D1AC6" w:rsidRDefault="006D1AC6" w:rsidP="006D1AC6">
      <w:pPr>
        <w:shd w:val="clear" w:color="auto" w:fill="FFFFFF"/>
        <w:tabs>
          <w:tab w:val="left" w:pos="1276"/>
        </w:tabs>
        <w:spacing w:line="360" w:lineRule="auto"/>
        <w:ind w:left="1276" w:hanging="1276"/>
        <w:jc w:val="both"/>
        <w:rPr>
          <w:rFonts w:cs="Times New Roman"/>
          <w:szCs w:val="28"/>
        </w:rPr>
      </w:pPr>
      <w:r w:rsidRPr="006D1AC6">
        <w:rPr>
          <w:rFonts w:cs="Times New Roman"/>
          <w:szCs w:val="28"/>
        </w:rPr>
        <w:t>{</w:t>
      </w:r>
      <w:r w:rsidRPr="006D1AC6">
        <w:rPr>
          <w:rFonts w:cs="Times New Roman"/>
          <w:szCs w:val="28"/>
          <w:lang w:val="uk-UA"/>
        </w:rPr>
        <w:t xml:space="preserve"> Витрата</w:t>
      </w:r>
      <w:r w:rsidRPr="006D1AC6">
        <w:rPr>
          <w:rFonts w:cs="Times New Roman"/>
          <w:szCs w:val="28"/>
        </w:rPr>
        <w:t xml:space="preserve"> = </w:t>
      </w:r>
      <w:r w:rsidRPr="006D1AC6">
        <w:rPr>
          <w:rFonts w:cs="Times New Roman"/>
          <w:szCs w:val="28"/>
          <w:lang w:val="uk-UA"/>
        </w:rPr>
        <w:t>Середня</w:t>
      </w:r>
      <w:r w:rsidRPr="006D1AC6">
        <w:rPr>
          <w:rFonts w:cs="Times New Roman"/>
          <w:szCs w:val="28"/>
        </w:rPr>
        <w:t>}</w:t>
      </w:r>
    </w:p>
    <w:p w14:paraId="75B8F391" w14:textId="77777777" w:rsidR="006D1AC6" w:rsidRPr="006D1AC6" w:rsidRDefault="006D1AC6" w:rsidP="006D1AC6">
      <w:pPr>
        <w:shd w:val="clear" w:color="auto" w:fill="FFFFFF"/>
        <w:tabs>
          <w:tab w:val="left" w:pos="2694"/>
        </w:tabs>
        <w:spacing w:line="360" w:lineRule="auto"/>
        <w:ind w:left="2552" w:hanging="2552"/>
        <w:jc w:val="both"/>
        <w:rPr>
          <w:rFonts w:cs="Times New Roman"/>
          <w:szCs w:val="28"/>
          <w:lang w:val="uk-UA"/>
        </w:rPr>
      </w:pPr>
      <w:r w:rsidRPr="006D1AC6">
        <w:rPr>
          <w:rFonts w:cs="Times New Roman"/>
          <w:szCs w:val="28"/>
        </w:rPr>
        <w:t xml:space="preserve">10. </w:t>
      </w:r>
      <w:r w:rsidRPr="006D1AC6">
        <w:rPr>
          <w:rFonts w:cs="Times New Roman"/>
          <w:szCs w:val="28"/>
          <w:lang w:val="en-US"/>
        </w:rPr>
        <w:t>If</w:t>
      </w:r>
      <w:r w:rsidRPr="006D1AC6">
        <w:rPr>
          <w:rFonts w:cs="Times New Roman"/>
          <w:szCs w:val="28"/>
        </w:rPr>
        <w:t xml:space="preserve"> (</w:t>
      </w:r>
      <w:r w:rsidRPr="006D1AC6">
        <w:rPr>
          <w:rFonts w:cs="Times New Roman"/>
          <w:szCs w:val="28"/>
          <w:lang w:val="uk-UA"/>
        </w:rPr>
        <w:t>Температура</w:t>
      </w:r>
      <w:r w:rsidRPr="006D1AC6">
        <w:rPr>
          <w:rFonts w:cs="Times New Roman"/>
          <w:szCs w:val="28"/>
        </w:rPr>
        <w:t xml:space="preserve"> = </w:t>
      </w:r>
      <w:r w:rsidRPr="006D1AC6">
        <w:rPr>
          <w:rFonts w:cs="Times New Roman"/>
          <w:szCs w:val="28"/>
          <w:lang w:val="uk-UA"/>
        </w:rPr>
        <w:t xml:space="preserve">Висока </w:t>
      </w:r>
      <w:r w:rsidRPr="006D1AC6">
        <w:rPr>
          <w:rFonts w:cs="Times New Roman"/>
          <w:szCs w:val="28"/>
        </w:rPr>
        <w:t xml:space="preserve">&amp;&amp; </w:t>
      </w:r>
      <w:r w:rsidRPr="006D1AC6">
        <w:rPr>
          <w:rFonts w:cs="Times New Roman"/>
          <w:szCs w:val="28"/>
          <w:lang w:val="uk-UA"/>
        </w:rPr>
        <w:t>Вихідна концентрація</w:t>
      </w:r>
      <w:r w:rsidRPr="006D1AC6">
        <w:rPr>
          <w:rFonts w:cs="Times New Roman"/>
          <w:szCs w:val="28"/>
        </w:rPr>
        <w:t xml:space="preserve"> =</w:t>
      </w:r>
      <w:r w:rsidRPr="006D1AC6">
        <w:rPr>
          <w:rFonts w:cs="Times New Roman"/>
          <w:szCs w:val="28"/>
          <w:lang w:val="uk-UA"/>
        </w:rPr>
        <w:t xml:space="preserve"> Середня</w:t>
      </w:r>
      <w:r w:rsidRPr="006D1AC6">
        <w:rPr>
          <w:rFonts w:cs="Times New Roman"/>
          <w:szCs w:val="28"/>
        </w:rPr>
        <w:t xml:space="preserve">) </w:t>
      </w:r>
    </w:p>
    <w:p w14:paraId="536509E5" w14:textId="77777777" w:rsidR="006D1AC6" w:rsidRPr="006D1AC6" w:rsidRDefault="006D1AC6" w:rsidP="006D1AC6">
      <w:pPr>
        <w:shd w:val="clear" w:color="auto" w:fill="FFFFFF"/>
        <w:tabs>
          <w:tab w:val="left" w:pos="1276"/>
        </w:tabs>
        <w:spacing w:line="360" w:lineRule="auto"/>
        <w:ind w:left="1276" w:hanging="1276"/>
        <w:jc w:val="both"/>
        <w:rPr>
          <w:rFonts w:cs="Times New Roman"/>
          <w:szCs w:val="28"/>
        </w:rPr>
      </w:pPr>
      <w:r w:rsidRPr="006D1AC6">
        <w:rPr>
          <w:rFonts w:cs="Times New Roman"/>
          <w:szCs w:val="28"/>
        </w:rPr>
        <w:t>{</w:t>
      </w:r>
      <w:r w:rsidRPr="006D1AC6">
        <w:rPr>
          <w:rFonts w:cs="Times New Roman"/>
          <w:szCs w:val="28"/>
          <w:lang w:val="uk-UA"/>
        </w:rPr>
        <w:t xml:space="preserve"> Витрата</w:t>
      </w:r>
      <w:r w:rsidRPr="006D1AC6">
        <w:rPr>
          <w:rFonts w:cs="Times New Roman"/>
          <w:szCs w:val="28"/>
        </w:rPr>
        <w:t xml:space="preserve"> = </w:t>
      </w:r>
      <w:r w:rsidRPr="006D1AC6">
        <w:rPr>
          <w:rFonts w:cs="Times New Roman"/>
          <w:szCs w:val="28"/>
          <w:lang w:val="uk-UA"/>
        </w:rPr>
        <w:t>Нижче середньої</w:t>
      </w:r>
      <w:r w:rsidRPr="006D1AC6">
        <w:rPr>
          <w:rFonts w:cs="Times New Roman"/>
          <w:szCs w:val="28"/>
        </w:rPr>
        <w:t>}</w:t>
      </w:r>
    </w:p>
    <w:p w14:paraId="663978B8" w14:textId="77777777" w:rsidR="006D1AC6" w:rsidRPr="006D1AC6" w:rsidRDefault="006D1AC6" w:rsidP="006D1AC6">
      <w:pPr>
        <w:shd w:val="clear" w:color="auto" w:fill="FFFFFF"/>
        <w:tabs>
          <w:tab w:val="left" w:pos="1843"/>
        </w:tabs>
        <w:spacing w:line="360" w:lineRule="auto"/>
        <w:jc w:val="both"/>
        <w:rPr>
          <w:rFonts w:cs="Times New Roman"/>
          <w:szCs w:val="28"/>
        </w:rPr>
      </w:pPr>
      <w:r w:rsidRPr="006D1AC6">
        <w:rPr>
          <w:rFonts w:cs="Times New Roman"/>
          <w:szCs w:val="28"/>
          <w:lang w:val="uk-UA"/>
        </w:rPr>
        <w:t>11</w:t>
      </w:r>
      <w:r w:rsidRPr="006D1AC6">
        <w:rPr>
          <w:rFonts w:cs="Times New Roman"/>
          <w:szCs w:val="28"/>
        </w:rPr>
        <w:t>.</w:t>
      </w:r>
      <w:r w:rsidRPr="006D1AC6">
        <w:rPr>
          <w:rFonts w:cs="Times New Roman"/>
          <w:szCs w:val="28"/>
          <w:lang w:val="en-US"/>
        </w:rPr>
        <w:t>If</w:t>
      </w:r>
      <w:r w:rsidRPr="006D1AC6">
        <w:rPr>
          <w:rFonts w:cs="Times New Roman"/>
          <w:szCs w:val="28"/>
        </w:rPr>
        <w:t xml:space="preserve"> (</w:t>
      </w:r>
      <w:r w:rsidRPr="006D1AC6">
        <w:rPr>
          <w:rFonts w:cs="Times New Roman"/>
          <w:szCs w:val="28"/>
          <w:lang w:val="uk-UA"/>
        </w:rPr>
        <w:t>Температура</w:t>
      </w:r>
      <w:r w:rsidRPr="006D1AC6">
        <w:rPr>
          <w:rFonts w:cs="Times New Roman"/>
          <w:szCs w:val="28"/>
        </w:rPr>
        <w:t xml:space="preserve"> = </w:t>
      </w:r>
      <w:r w:rsidRPr="006D1AC6">
        <w:rPr>
          <w:rFonts w:cs="Times New Roman"/>
          <w:szCs w:val="28"/>
          <w:lang w:val="uk-UA"/>
        </w:rPr>
        <w:t>Низька</w:t>
      </w:r>
      <w:r w:rsidRPr="006D1AC6">
        <w:rPr>
          <w:rFonts w:cs="Times New Roman"/>
          <w:szCs w:val="28"/>
        </w:rPr>
        <w:t xml:space="preserve"> &amp;&amp; </w:t>
      </w:r>
      <w:r w:rsidRPr="006D1AC6">
        <w:rPr>
          <w:rFonts w:cs="Times New Roman"/>
          <w:szCs w:val="28"/>
          <w:lang w:val="uk-UA"/>
        </w:rPr>
        <w:t>Вихідна концентрація</w:t>
      </w:r>
      <w:r w:rsidRPr="006D1AC6">
        <w:rPr>
          <w:rFonts w:cs="Times New Roman"/>
          <w:szCs w:val="28"/>
        </w:rPr>
        <w:t xml:space="preserve"> =</w:t>
      </w:r>
      <w:r w:rsidRPr="006D1AC6">
        <w:rPr>
          <w:rFonts w:cs="Times New Roman"/>
          <w:szCs w:val="28"/>
          <w:lang w:val="uk-UA"/>
        </w:rPr>
        <w:t xml:space="preserve"> Висока</w:t>
      </w:r>
      <w:r w:rsidRPr="006D1AC6">
        <w:rPr>
          <w:rFonts w:cs="Times New Roman"/>
          <w:szCs w:val="28"/>
        </w:rPr>
        <w:t xml:space="preserve">) </w:t>
      </w:r>
    </w:p>
    <w:p w14:paraId="45D92594" w14:textId="77777777" w:rsidR="006D1AC6" w:rsidRPr="006D1AC6" w:rsidRDefault="006D1AC6" w:rsidP="006D1AC6">
      <w:pPr>
        <w:shd w:val="clear" w:color="auto" w:fill="FFFFFF"/>
        <w:tabs>
          <w:tab w:val="left" w:pos="1843"/>
        </w:tabs>
        <w:spacing w:line="360" w:lineRule="auto"/>
        <w:jc w:val="both"/>
        <w:rPr>
          <w:rFonts w:cs="Times New Roman"/>
          <w:szCs w:val="28"/>
        </w:rPr>
      </w:pPr>
      <w:r w:rsidRPr="006D1AC6">
        <w:rPr>
          <w:rFonts w:cs="Times New Roman"/>
          <w:szCs w:val="28"/>
        </w:rPr>
        <w:t>{</w:t>
      </w:r>
      <w:r w:rsidRPr="006D1AC6">
        <w:rPr>
          <w:rFonts w:cs="Times New Roman"/>
          <w:szCs w:val="28"/>
          <w:lang w:val="uk-UA"/>
        </w:rPr>
        <w:t xml:space="preserve"> Витрата</w:t>
      </w:r>
      <w:r w:rsidRPr="006D1AC6">
        <w:rPr>
          <w:rFonts w:cs="Times New Roman"/>
          <w:szCs w:val="28"/>
        </w:rPr>
        <w:t xml:space="preserve"> = </w:t>
      </w:r>
      <w:r w:rsidRPr="006D1AC6">
        <w:rPr>
          <w:rFonts w:cs="Times New Roman"/>
          <w:szCs w:val="28"/>
          <w:lang w:val="uk-UA"/>
        </w:rPr>
        <w:t>Вище середньої</w:t>
      </w:r>
      <w:r w:rsidRPr="006D1AC6">
        <w:rPr>
          <w:rFonts w:cs="Times New Roman"/>
          <w:szCs w:val="28"/>
        </w:rPr>
        <w:t>}</w:t>
      </w:r>
    </w:p>
    <w:p w14:paraId="36836679" w14:textId="77777777" w:rsidR="006D1AC6" w:rsidRPr="006D1AC6" w:rsidRDefault="006D1AC6" w:rsidP="006D1AC6">
      <w:pPr>
        <w:shd w:val="clear" w:color="auto" w:fill="FFFFFF"/>
        <w:tabs>
          <w:tab w:val="left" w:pos="2694"/>
        </w:tabs>
        <w:spacing w:line="360" w:lineRule="auto"/>
        <w:ind w:left="2552" w:hanging="2552"/>
        <w:jc w:val="both"/>
        <w:rPr>
          <w:rFonts w:cs="Times New Roman"/>
          <w:szCs w:val="28"/>
          <w:lang w:val="uk-UA"/>
        </w:rPr>
      </w:pPr>
      <w:r w:rsidRPr="006D1AC6">
        <w:rPr>
          <w:rFonts w:cs="Times New Roman"/>
          <w:szCs w:val="28"/>
          <w:lang w:val="uk-UA"/>
        </w:rPr>
        <w:t>12</w:t>
      </w:r>
      <w:r w:rsidRPr="006D1AC6">
        <w:rPr>
          <w:rFonts w:cs="Times New Roman"/>
          <w:szCs w:val="28"/>
        </w:rPr>
        <w:t xml:space="preserve">. </w:t>
      </w:r>
      <w:r w:rsidRPr="006D1AC6">
        <w:rPr>
          <w:rFonts w:cs="Times New Roman"/>
          <w:szCs w:val="28"/>
          <w:lang w:val="en-US"/>
        </w:rPr>
        <w:t>If</w:t>
      </w:r>
      <w:r w:rsidRPr="006D1AC6">
        <w:rPr>
          <w:rFonts w:cs="Times New Roman"/>
          <w:szCs w:val="28"/>
        </w:rPr>
        <w:t xml:space="preserve"> (</w:t>
      </w:r>
      <w:r w:rsidRPr="006D1AC6">
        <w:rPr>
          <w:rFonts w:cs="Times New Roman"/>
          <w:szCs w:val="28"/>
          <w:lang w:val="uk-UA"/>
        </w:rPr>
        <w:t>Температура</w:t>
      </w:r>
      <w:r w:rsidRPr="006D1AC6">
        <w:rPr>
          <w:rFonts w:cs="Times New Roman"/>
          <w:szCs w:val="28"/>
        </w:rPr>
        <w:t xml:space="preserve"> = </w:t>
      </w:r>
      <w:r w:rsidRPr="006D1AC6">
        <w:rPr>
          <w:rFonts w:cs="Times New Roman"/>
          <w:szCs w:val="28"/>
          <w:lang w:val="uk-UA"/>
        </w:rPr>
        <w:t xml:space="preserve">Нижче середньої </w:t>
      </w:r>
      <w:r w:rsidRPr="006D1AC6">
        <w:rPr>
          <w:rFonts w:cs="Times New Roman"/>
          <w:szCs w:val="28"/>
        </w:rPr>
        <w:t xml:space="preserve">&amp;&amp; </w:t>
      </w:r>
      <w:r w:rsidRPr="006D1AC6">
        <w:rPr>
          <w:rFonts w:cs="Times New Roman"/>
          <w:szCs w:val="28"/>
          <w:lang w:val="uk-UA"/>
        </w:rPr>
        <w:t>Вихідна концентрація</w:t>
      </w:r>
      <w:r w:rsidRPr="006D1AC6">
        <w:rPr>
          <w:rFonts w:cs="Times New Roman"/>
          <w:szCs w:val="28"/>
        </w:rPr>
        <w:t xml:space="preserve"> =</w:t>
      </w:r>
      <w:r w:rsidRPr="006D1AC6">
        <w:rPr>
          <w:rFonts w:cs="Times New Roman"/>
          <w:szCs w:val="28"/>
          <w:lang w:val="uk-UA"/>
        </w:rPr>
        <w:t xml:space="preserve"> Висока</w:t>
      </w:r>
      <w:r w:rsidRPr="006D1AC6">
        <w:rPr>
          <w:rFonts w:cs="Times New Roman"/>
          <w:szCs w:val="28"/>
        </w:rPr>
        <w:t xml:space="preserve">) </w:t>
      </w:r>
    </w:p>
    <w:p w14:paraId="69FF0346" w14:textId="77777777" w:rsidR="006D1AC6" w:rsidRPr="006D1AC6" w:rsidRDefault="006D1AC6" w:rsidP="006D1AC6">
      <w:pPr>
        <w:shd w:val="clear" w:color="auto" w:fill="FFFFFF"/>
        <w:tabs>
          <w:tab w:val="left" w:pos="1276"/>
        </w:tabs>
        <w:spacing w:line="360" w:lineRule="auto"/>
        <w:ind w:left="1276" w:hanging="1276"/>
        <w:jc w:val="both"/>
        <w:rPr>
          <w:rFonts w:cs="Times New Roman"/>
          <w:szCs w:val="28"/>
        </w:rPr>
      </w:pPr>
      <w:r w:rsidRPr="006D1AC6">
        <w:rPr>
          <w:rFonts w:cs="Times New Roman"/>
          <w:szCs w:val="28"/>
        </w:rPr>
        <w:t>{</w:t>
      </w:r>
      <w:r w:rsidRPr="006D1AC6">
        <w:rPr>
          <w:rFonts w:cs="Times New Roman"/>
          <w:szCs w:val="28"/>
          <w:lang w:val="uk-UA"/>
        </w:rPr>
        <w:t xml:space="preserve"> Витрата</w:t>
      </w:r>
      <w:r w:rsidRPr="006D1AC6">
        <w:rPr>
          <w:rFonts w:cs="Times New Roman"/>
          <w:szCs w:val="28"/>
        </w:rPr>
        <w:t xml:space="preserve"> = </w:t>
      </w:r>
      <w:r w:rsidRPr="006D1AC6">
        <w:rPr>
          <w:rFonts w:cs="Times New Roman"/>
          <w:szCs w:val="28"/>
          <w:lang w:val="uk-UA"/>
        </w:rPr>
        <w:t>Середня</w:t>
      </w:r>
      <w:r w:rsidRPr="006D1AC6">
        <w:rPr>
          <w:rFonts w:cs="Times New Roman"/>
          <w:szCs w:val="28"/>
        </w:rPr>
        <w:t>}</w:t>
      </w:r>
    </w:p>
    <w:p w14:paraId="772D9408" w14:textId="77777777" w:rsidR="006D1AC6" w:rsidRPr="006D1AC6" w:rsidRDefault="006D1AC6" w:rsidP="006D1AC6">
      <w:pPr>
        <w:shd w:val="clear" w:color="auto" w:fill="FFFFFF"/>
        <w:tabs>
          <w:tab w:val="left" w:pos="2694"/>
        </w:tabs>
        <w:spacing w:line="360" w:lineRule="auto"/>
        <w:ind w:left="2552" w:hanging="2552"/>
        <w:jc w:val="both"/>
        <w:rPr>
          <w:rFonts w:cs="Times New Roman"/>
          <w:szCs w:val="28"/>
          <w:lang w:val="uk-UA"/>
        </w:rPr>
      </w:pPr>
      <w:r w:rsidRPr="006D1AC6">
        <w:rPr>
          <w:rFonts w:cs="Times New Roman"/>
          <w:szCs w:val="28"/>
          <w:lang w:val="uk-UA"/>
        </w:rPr>
        <w:t>13</w:t>
      </w:r>
      <w:r w:rsidRPr="006D1AC6">
        <w:rPr>
          <w:rFonts w:cs="Times New Roman"/>
          <w:szCs w:val="28"/>
        </w:rPr>
        <w:t xml:space="preserve">. </w:t>
      </w:r>
      <w:r w:rsidRPr="006D1AC6">
        <w:rPr>
          <w:rFonts w:cs="Times New Roman"/>
          <w:szCs w:val="28"/>
          <w:lang w:val="en-US"/>
        </w:rPr>
        <w:t>If</w:t>
      </w:r>
      <w:r w:rsidRPr="006D1AC6">
        <w:rPr>
          <w:rFonts w:cs="Times New Roman"/>
          <w:szCs w:val="28"/>
        </w:rPr>
        <w:t xml:space="preserve"> (</w:t>
      </w:r>
      <w:r w:rsidRPr="006D1AC6">
        <w:rPr>
          <w:rFonts w:cs="Times New Roman"/>
          <w:szCs w:val="28"/>
          <w:lang w:val="uk-UA"/>
        </w:rPr>
        <w:t>Температура</w:t>
      </w:r>
      <w:r w:rsidRPr="006D1AC6">
        <w:rPr>
          <w:rFonts w:cs="Times New Roman"/>
          <w:szCs w:val="28"/>
        </w:rPr>
        <w:t xml:space="preserve"> = </w:t>
      </w:r>
      <w:r w:rsidRPr="006D1AC6">
        <w:rPr>
          <w:rFonts w:cs="Times New Roman"/>
          <w:szCs w:val="28"/>
          <w:lang w:val="uk-UA"/>
        </w:rPr>
        <w:t xml:space="preserve">Середня </w:t>
      </w:r>
      <w:r w:rsidRPr="006D1AC6">
        <w:rPr>
          <w:rFonts w:cs="Times New Roman"/>
          <w:szCs w:val="28"/>
        </w:rPr>
        <w:t xml:space="preserve">&amp;&amp; </w:t>
      </w:r>
      <w:r w:rsidRPr="006D1AC6">
        <w:rPr>
          <w:rFonts w:cs="Times New Roman"/>
          <w:szCs w:val="28"/>
          <w:lang w:val="uk-UA"/>
        </w:rPr>
        <w:t>Вихідна концентрація</w:t>
      </w:r>
      <w:r w:rsidRPr="006D1AC6">
        <w:rPr>
          <w:rFonts w:cs="Times New Roman"/>
          <w:szCs w:val="28"/>
        </w:rPr>
        <w:t xml:space="preserve"> =</w:t>
      </w:r>
      <w:r w:rsidRPr="006D1AC6">
        <w:rPr>
          <w:rFonts w:cs="Times New Roman"/>
          <w:szCs w:val="28"/>
          <w:lang w:val="uk-UA"/>
        </w:rPr>
        <w:t xml:space="preserve"> Висока</w:t>
      </w:r>
      <w:r w:rsidRPr="006D1AC6">
        <w:rPr>
          <w:rFonts w:cs="Times New Roman"/>
          <w:szCs w:val="28"/>
        </w:rPr>
        <w:t xml:space="preserve">) </w:t>
      </w:r>
    </w:p>
    <w:p w14:paraId="2A94DD8F" w14:textId="77777777" w:rsidR="006D1AC6" w:rsidRPr="006D1AC6" w:rsidRDefault="006D1AC6" w:rsidP="006D1AC6">
      <w:pPr>
        <w:shd w:val="clear" w:color="auto" w:fill="FFFFFF"/>
        <w:tabs>
          <w:tab w:val="left" w:pos="1276"/>
        </w:tabs>
        <w:spacing w:line="360" w:lineRule="auto"/>
        <w:ind w:left="1276" w:hanging="1276"/>
        <w:jc w:val="both"/>
        <w:rPr>
          <w:rFonts w:cs="Times New Roman"/>
          <w:szCs w:val="28"/>
        </w:rPr>
      </w:pPr>
      <w:r w:rsidRPr="006D1AC6">
        <w:rPr>
          <w:rFonts w:cs="Times New Roman"/>
          <w:szCs w:val="28"/>
        </w:rPr>
        <w:t>{</w:t>
      </w:r>
      <w:r w:rsidRPr="006D1AC6">
        <w:rPr>
          <w:rFonts w:cs="Times New Roman"/>
          <w:szCs w:val="28"/>
          <w:lang w:val="uk-UA"/>
        </w:rPr>
        <w:t xml:space="preserve"> Витрата</w:t>
      </w:r>
      <w:r w:rsidRPr="006D1AC6">
        <w:rPr>
          <w:rFonts w:cs="Times New Roman"/>
          <w:szCs w:val="28"/>
        </w:rPr>
        <w:t xml:space="preserve"> = </w:t>
      </w:r>
      <w:r w:rsidRPr="006D1AC6">
        <w:rPr>
          <w:rFonts w:cs="Times New Roman"/>
          <w:szCs w:val="28"/>
          <w:lang w:val="uk-UA"/>
        </w:rPr>
        <w:t>Нижче середньої</w:t>
      </w:r>
      <w:r w:rsidRPr="006D1AC6">
        <w:rPr>
          <w:rFonts w:cs="Times New Roman"/>
          <w:szCs w:val="28"/>
        </w:rPr>
        <w:t>}</w:t>
      </w:r>
    </w:p>
    <w:p w14:paraId="2C048B18" w14:textId="77777777" w:rsidR="006D1AC6" w:rsidRPr="006D1AC6" w:rsidRDefault="006D1AC6" w:rsidP="006D1AC6">
      <w:pPr>
        <w:shd w:val="clear" w:color="auto" w:fill="FFFFFF"/>
        <w:tabs>
          <w:tab w:val="left" w:pos="2694"/>
        </w:tabs>
        <w:spacing w:line="360" w:lineRule="auto"/>
        <w:ind w:left="2552" w:hanging="2552"/>
        <w:jc w:val="both"/>
        <w:rPr>
          <w:rFonts w:cs="Times New Roman"/>
          <w:szCs w:val="28"/>
          <w:lang w:val="uk-UA"/>
        </w:rPr>
      </w:pPr>
      <w:r w:rsidRPr="006D1AC6">
        <w:rPr>
          <w:rFonts w:cs="Times New Roman"/>
          <w:szCs w:val="28"/>
          <w:lang w:val="uk-UA"/>
        </w:rPr>
        <w:t>14</w:t>
      </w:r>
      <w:r w:rsidRPr="006D1AC6">
        <w:rPr>
          <w:rFonts w:cs="Times New Roman"/>
          <w:szCs w:val="28"/>
        </w:rPr>
        <w:t xml:space="preserve">. </w:t>
      </w:r>
      <w:r w:rsidRPr="006D1AC6">
        <w:rPr>
          <w:rFonts w:cs="Times New Roman"/>
          <w:szCs w:val="28"/>
          <w:lang w:val="en-US"/>
        </w:rPr>
        <w:t>If</w:t>
      </w:r>
      <w:r w:rsidRPr="006D1AC6">
        <w:rPr>
          <w:rFonts w:cs="Times New Roman"/>
          <w:szCs w:val="28"/>
        </w:rPr>
        <w:t xml:space="preserve"> (</w:t>
      </w:r>
      <w:r w:rsidRPr="006D1AC6">
        <w:rPr>
          <w:rFonts w:cs="Times New Roman"/>
          <w:szCs w:val="28"/>
          <w:lang w:val="uk-UA"/>
        </w:rPr>
        <w:t>Температура</w:t>
      </w:r>
      <w:r w:rsidRPr="006D1AC6">
        <w:rPr>
          <w:rFonts w:cs="Times New Roman"/>
          <w:szCs w:val="28"/>
        </w:rPr>
        <w:t xml:space="preserve"> = </w:t>
      </w:r>
      <w:r w:rsidRPr="006D1AC6">
        <w:rPr>
          <w:rFonts w:cs="Times New Roman"/>
          <w:szCs w:val="28"/>
          <w:lang w:val="uk-UA"/>
        </w:rPr>
        <w:t xml:space="preserve">Вище середньої </w:t>
      </w:r>
      <w:r w:rsidRPr="006D1AC6">
        <w:rPr>
          <w:rFonts w:cs="Times New Roman"/>
          <w:szCs w:val="28"/>
        </w:rPr>
        <w:t xml:space="preserve">&amp;&amp; </w:t>
      </w:r>
      <w:r w:rsidRPr="006D1AC6">
        <w:rPr>
          <w:rFonts w:cs="Times New Roman"/>
          <w:szCs w:val="28"/>
          <w:lang w:val="uk-UA"/>
        </w:rPr>
        <w:t>Вихідна концентрація</w:t>
      </w:r>
      <w:r w:rsidRPr="006D1AC6">
        <w:rPr>
          <w:rFonts w:cs="Times New Roman"/>
          <w:szCs w:val="28"/>
        </w:rPr>
        <w:t xml:space="preserve"> =</w:t>
      </w:r>
      <w:r w:rsidRPr="006D1AC6">
        <w:rPr>
          <w:rFonts w:cs="Times New Roman"/>
          <w:szCs w:val="28"/>
          <w:lang w:val="uk-UA"/>
        </w:rPr>
        <w:t xml:space="preserve"> Висока</w:t>
      </w:r>
      <w:r w:rsidRPr="006D1AC6">
        <w:rPr>
          <w:rFonts w:cs="Times New Roman"/>
          <w:szCs w:val="28"/>
        </w:rPr>
        <w:t xml:space="preserve">) </w:t>
      </w:r>
    </w:p>
    <w:p w14:paraId="4558F0E2" w14:textId="77777777" w:rsidR="006D1AC6" w:rsidRPr="006D1AC6" w:rsidRDefault="006D1AC6" w:rsidP="006D1AC6">
      <w:pPr>
        <w:shd w:val="clear" w:color="auto" w:fill="FFFFFF"/>
        <w:tabs>
          <w:tab w:val="left" w:pos="1276"/>
        </w:tabs>
        <w:spacing w:line="360" w:lineRule="auto"/>
        <w:ind w:left="1276" w:hanging="1276"/>
        <w:jc w:val="both"/>
        <w:rPr>
          <w:rFonts w:cs="Times New Roman"/>
          <w:szCs w:val="28"/>
        </w:rPr>
      </w:pPr>
      <w:r w:rsidRPr="006D1AC6">
        <w:rPr>
          <w:rFonts w:cs="Times New Roman"/>
          <w:szCs w:val="28"/>
        </w:rPr>
        <w:t>{</w:t>
      </w:r>
      <w:r w:rsidRPr="006D1AC6">
        <w:rPr>
          <w:rFonts w:cs="Times New Roman"/>
          <w:szCs w:val="28"/>
          <w:lang w:val="uk-UA"/>
        </w:rPr>
        <w:t xml:space="preserve"> Витрата</w:t>
      </w:r>
      <w:r w:rsidRPr="006D1AC6">
        <w:rPr>
          <w:rFonts w:cs="Times New Roman"/>
          <w:szCs w:val="28"/>
        </w:rPr>
        <w:t xml:space="preserve"> = </w:t>
      </w:r>
      <w:r w:rsidRPr="006D1AC6">
        <w:rPr>
          <w:rFonts w:cs="Times New Roman"/>
          <w:szCs w:val="28"/>
          <w:lang w:val="uk-UA"/>
        </w:rPr>
        <w:t>Низька</w:t>
      </w:r>
      <w:r w:rsidRPr="006D1AC6">
        <w:rPr>
          <w:rFonts w:cs="Times New Roman"/>
          <w:szCs w:val="28"/>
        </w:rPr>
        <w:t>}</w:t>
      </w:r>
    </w:p>
    <w:p w14:paraId="001DEDCA" w14:textId="77777777" w:rsidR="006D1AC6" w:rsidRPr="006D1AC6" w:rsidRDefault="006D1AC6" w:rsidP="006D1AC6">
      <w:pPr>
        <w:shd w:val="clear" w:color="auto" w:fill="FFFFFF"/>
        <w:tabs>
          <w:tab w:val="left" w:pos="2694"/>
        </w:tabs>
        <w:spacing w:line="360" w:lineRule="auto"/>
        <w:ind w:left="2552" w:hanging="2552"/>
        <w:jc w:val="both"/>
        <w:rPr>
          <w:rFonts w:cs="Times New Roman"/>
          <w:szCs w:val="28"/>
          <w:lang w:val="uk-UA"/>
        </w:rPr>
      </w:pPr>
      <w:r w:rsidRPr="006D1AC6">
        <w:rPr>
          <w:rFonts w:cs="Times New Roman"/>
          <w:szCs w:val="28"/>
        </w:rPr>
        <w:t xml:space="preserve">15. </w:t>
      </w:r>
      <w:r w:rsidRPr="006D1AC6">
        <w:rPr>
          <w:rFonts w:cs="Times New Roman"/>
          <w:szCs w:val="28"/>
          <w:lang w:val="en-US"/>
        </w:rPr>
        <w:t>If</w:t>
      </w:r>
      <w:r w:rsidRPr="006D1AC6">
        <w:rPr>
          <w:rFonts w:cs="Times New Roman"/>
          <w:szCs w:val="28"/>
        </w:rPr>
        <w:t xml:space="preserve"> (</w:t>
      </w:r>
      <w:r w:rsidRPr="006D1AC6">
        <w:rPr>
          <w:rFonts w:cs="Times New Roman"/>
          <w:szCs w:val="28"/>
          <w:lang w:val="uk-UA"/>
        </w:rPr>
        <w:t>Температура</w:t>
      </w:r>
      <w:r w:rsidRPr="006D1AC6">
        <w:rPr>
          <w:rFonts w:cs="Times New Roman"/>
          <w:szCs w:val="28"/>
        </w:rPr>
        <w:t xml:space="preserve"> = </w:t>
      </w:r>
      <w:r w:rsidRPr="006D1AC6">
        <w:rPr>
          <w:rFonts w:cs="Times New Roman"/>
          <w:szCs w:val="28"/>
          <w:lang w:val="uk-UA"/>
        </w:rPr>
        <w:t xml:space="preserve">Висока </w:t>
      </w:r>
      <w:r w:rsidRPr="006D1AC6">
        <w:rPr>
          <w:rFonts w:cs="Times New Roman"/>
          <w:szCs w:val="28"/>
        </w:rPr>
        <w:t xml:space="preserve">&amp;&amp; </w:t>
      </w:r>
      <w:r w:rsidRPr="006D1AC6">
        <w:rPr>
          <w:rFonts w:cs="Times New Roman"/>
          <w:szCs w:val="28"/>
          <w:lang w:val="uk-UA"/>
        </w:rPr>
        <w:t>Вихідна концентрація</w:t>
      </w:r>
      <w:r w:rsidRPr="006D1AC6">
        <w:rPr>
          <w:rFonts w:cs="Times New Roman"/>
          <w:szCs w:val="28"/>
        </w:rPr>
        <w:t xml:space="preserve"> =</w:t>
      </w:r>
      <w:r w:rsidRPr="006D1AC6">
        <w:rPr>
          <w:rFonts w:cs="Times New Roman"/>
          <w:szCs w:val="28"/>
          <w:lang w:val="uk-UA"/>
        </w:rPr>
        <w:t xml:space="preserve"> Висока</w:t>
      </w:r>
      <w:r w:rsidRPr="006D1AC6">
        <w:rPr>
          <w:rFonts w:cs="Times New Roman"/>
          <w:szCs w:val="28"/>
        </w:rPr>
        <w:t xml:space="preserve">) </w:t>
      </w:r>
    </w:p>
    <w:p w14:paraId="17381023" w14:textId="77777777" w:rsidR="006D1AC6" w:rsidRPr="006D1AC6" w:rsidRDefault="006D1AC6" w:rsidP="006D1AC6">
      <w:pPr>
        <w:shd w:val="clear" w:color="auto" w:fill="FFFFFF"/>
        <w:tabs>
          <w:tab w:val="left" w:pos="1276"/>
          <w:tab w:val="left" w:pos="3936"/>
        </w:tabs>
        <w:spacing w:line="360" w:lineRule="auto"/>
        <w:jc w:val="both"/>
        <w:rPr>
          <w:rFonts w:cs="Times New Roman"/>
          <w:szCs w:val="28"/>
          <w:lang w:val="uk-UA"/>
        </w:rPr>
      </w:pPr>
      <w:r w:rsidRPr="006D1AC6">
        <w:rPr>
          <w:rFonts w:cs="Times New Roman"/>
          <w:szCs w:val="28"/>
          <w:lang w:val="uk-UA"/>
        </w:rPr>
        <w:t>{ Витрата = Низька}</w:t>
      </w:r>
    </w:p>
    <w:p w14:paraId="5CCFD991" w14:textId="77777777" w:rsidR="006D1AC6" w:rsidRPr="006D1AC6" w:rsidRDefault="006D1AC6" w:rsidP="006D1AC6">
      <w:pPr>
        <w:spacing w:line="360" w:lineRule="auto"/>
        <w:ind w:firstLine="708"/>
        <w:jc w:val="both"/>
        <w:rPr>
          <w:rFonts w:cs="Times New Roman"/>
          <w:szCs w:val="28"/>
          <w:lang w:val="uk-UA"/>
        </w:rPr>
      </w:pPr>
      <w:r w:rsidRPr="006D1AC6">
        <w:rPr>
          <w:rFonts w:cs="Times New Roman"/>
          <w:szCs w:val="28"/>
          <w:lang w:val="uk-UA"/>
        </w:rPr>
        <w:t xml:space="preserve">Проведемо синтез нечіткої системи керування в </w:t>
      </w:r>
      <w:r w:rsidRPr="006D1AC6">
        <w:rPr>
          <w:rFonts w:cs="Times New Roman"/>
          <w:szCs w:val="28"/>
          <w:lang w:val="en-US"/>
        </w:rPr>
        <w:t>MatLab</w:t>
      </w:r>
      <w:r w:rsidRPr="006D1AC6">
        <w:rPr>
          <w:rFonts w:cs="Times New Roman"/>
          <w:szCs w:val="28"/>
          <w:lang w:val="uk-UA"/>
        </w:rPr>
        <w:t xml:space="preserve"> </w:t>
      </w:r>
      <w:r w:rsidRPr="006D1AC6">
        <w:rPr>
          <w:rFonts w:cs="Times New Roman"/>
          <w:szCs w:val="28"/>
          <w:lang w:val="en-US"/>
        </w:rPr>
        <w:t>Fuzzy</w:t>
      </w:r>
      <w:r w:rsidRPr="006D1AC6">
        <w:rPr>
          <w:rFonts w:cs="Times New Roman"/>
          <w:szCs w:val="28"/>
          <w:lang w:val="uk-UA"/>
        </w:rPr>
        <w:t xml:space="preserve"> </w:t>
      </w:r>
      <w:r w:rsidRPr="006D1AC6">
        <w:rPr>
          <w:rFonts w:cs="Times New Roman"/>
          <w:szCs w:val="28"/>
          <w:lang w:val="en-US"/>
        </w:rPr>
        <w:t>Logic</w:t>
      </w:r>
      <w:r w:rsidRPr="006D1AC6">
        <w:rPr>
          <w:rFonts w:cs="Times New Roman"/>
          <w:szCs w:val="28"/>
          <w:lang w:val="uk-UA"/>
        </w:rPr>
        <w:t xml:space="preserve"> </w:t>
      </w:r>
      <w:r w:rsidRPr="006D1AC6">
        <w:rPr>
          <w:rFonts w:cs="Times New Roman"/>
          <w:szCs w:val="28"/>
          <w:lang w:val="en-US"/>
        </w:rPr>
        <w:t>Toolbox</w:t>
      </w:r>
      <w:r w:rsidRPr="006D1AC6">
        <w:rPr>
          <w:rFonts w:cs="Times New Roman"/>
          <w:szCs w:val="28"/>
          <w:lang w:val="uk-UA"/>
        </w:rPr>
        <w:t>.</w:t>
      </w:r>
    </w:p>
    <w:p w14:paraId="2CDA897E" w14:textId="77777777" w:rsidR="006D1AC6" w:rsidRPr="006D1AC6" w:rsidRDefault="006D1AC6" w:rsidP="006D1AC6">
      <w:pPr>
        <w:shd w:val="clear" w:color="auto" w:fill="FFFFFF"/>
        <w:tabs>
          <w:tab w:val="left" w:pos="1276"/>
          <w:tab w:val="left" w:pos="3936"/>
        </w:tabs>
        <w:spacing w:line="360" w:lineRule="auto"/>
        <w:jc w:val="center"/>
        <w:rPr>
          <w:rFonts w:cs="Times New Roman"/>
          <w:szCs w:val="28"/>
          <w:lang w:val="uk-UA"/>
        </w:rPr>
      </w:pPr>
      <w:r w:rsidRPr="006D1AC6">
        <w:rPr>
          <w:rFonts w:cs="Times New Roman"/>
          <w:noProof/>
          <w:sz w:val="24"/>
          <w:szCs w:val="28"/>
          <w:lang w:val="en-US"/>
        </w:rPr>
        <w:lastRenderedPageBreak/>
        <w:drawing>
          <wp:inline distT="0" distB="0" distL="0" distR="0" wp14:anchorId="003D0D88" wp14:editId="413CD6CC">
            <wp:extent cx="5240867" cy="3929133"/>
            <wp:effectExtent l="0" t="0" r="0" b="0"/>
            <wp:docPr id="492" name="Рисунок 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248309" cy="3934713"/>
                    </a:xfrm>
                    <a:prstGeom prst="rect">
                      <a:avLst/>
                    </a:prstGeom>
                  </pic:spPr>
                </pic:pic>
              </a:graphicData>
            </a:graphic>
          </wp:inline>
        </w:drawing>
      </w:r>
    </w:p>
    <w:p w14:paraId="56D96F74" w14:textId="77777777" w:rsidR="006D1AC6" w:rsidRPr="006D1AC6" w:rsidRDefault="006D1AC6" w:rsidP="006D1AC6">
      <w:pPr>
        <w:spacing w:line="360" w:lineRule="auto"/>
        <w:jc w:val="center"/>
        <w:rPr>
          <w:rFonts w:cs="Times New Roman"/>
          <w:sz w:val="24"/>
          <w:szCs w:val="28"/>
          <w:lang w:val="uk-UA"/>
        </w:rPr>
      </w:pPr>
      <w:r w:rsidRPr="006D1AC6">
        <w:rPr>
          <w:rFonts w:cs="Times New Roman"/>
          <w:sz w:val="24"/>
          <w:szCs w:val="28"/>
          <w:lang w:val="uk-UA"/>
        </w:rPr>
        <w:t>Рис.4.</w:t>
      </w:r>
      <w:r w:rsidRPr="006D1AC6">
        <w:rPr>
          <w:rFonts w:cs="Times New Roman"/>
          <w:sz w:val="24"/>
          <w:szCs w:val="28"/>
        </w:rPr>
        <w:t>24</w:t>
      </w:r>
      <w:r w:rsidRPr="006D1AC6">
        <w:rPr>
          <w:rFonts w:cs="Times New Roman"/>
          <w:sz w:val="24"/>
          <w:szCs w:val="28"/>
          <w:lang w:val="uk-UA"/>
        </w:rPr>
        <w:t xml:space="preserve"> Схема нечіткої системи керування</w:t>
      </w:r>
    </w:p>
    <w:p w14:paraId="6E959652" w14:textId="77777777" w:rsidR="006D1AC6" w:rsidRPr="006D1AC6" w:rsidRDefault="006D1AC6" w:rsidP="006D1AC6">
      <w:pPr>
        <w:spacing w:line="360" w:lineRule="auto"/>
        <w:jc w:val="center"/>
        <w:rPr>
          <w:rFonts w:cs="Times New Roman"/>
          <w:sz w:val="24"/>
          <w:szCs w:val="28"/>
          <w:lang w:val="uk-UA"/>
        </w:rPr>
      </w:pPr>
      <w:r w:rsidRPr="006D1AC6">
        <w:rPr>
          <w:rFonts w:cs="Times New Roman"/>
          <w:noProof/>
          <w:sz w:val="24"/>
          <w:szCs w:val="28"/>
          <w:lang w:val="en-US"/>
        </w:rPr>
        <w:drawing>
          <wp:inline distT="0" distB="0" distL="0" distR="0" wp14:anchorId="56093962" wp14:editId="3AEB54B2">
            <wp:extent cx="5130800" cy="3862822"/>
            <wp:effectExtent l="0" t="0" r="0" b="4445"/>
            <wp:docPr id="493" name="Рисунок 4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155015" cy="3881053"/>
                    </a:xfrm>
                    <a:prstGeom prst="rect">
                      <a:avLst/>
                    </a:prstGeom>
                  </pic:spPr>
                </pic:pic>
              </a:graphicData>
            </a:graphic>
          </wp:inline>
        </w:drawing>
      </w:r>
    </w:p>
    <w:p w14:paraId="7BB4B82E" w14:textId="77777777" w:rsidR="006D1AC6" w:rsidRPr="006D1AC6" w:rsidRDefault="006D1AC6" w:rsidP="006D1AC6">
      <w:pPr>
        <w:spacing w:line="360" w:lineRule="auto"/>
        <w:jc w:val="center"/>
        <w:rPr>
          <w:rFonts w:cs="Times New Roman"/>
          <w:sz w:val="24"/>
          <w:szCs w:val="28"/>
          <w:lang w:val="uk-UA"/>
        </w:rPr>
      </w:pPr>
      <w:r w:rsidRPr="006D1AC6">
        <w:rPr>
          <w:rFonts w:cs="Times New Roman"/>
          <w:sz w:val="24"/>
          <w:szCs w:val="28"/>
          <w:lang w:val="uk-UA"/>
        </w:rPr>
        <w:t>Рис.4.25 Вікно редактора функцій належності для вхідної змінної Температура</w:t>
      </w:r>
    </w:p>
    <w:p w14:paraId="5F0AA83B" w14:textId="77777777" w:rsidR="006D1AC6" w:rsidRPr="006D1AC6" w:rsidRDefault="006D1AC6" w:rsidP="006D1AC6">
      <w:pPr>
        <w:spacing w:line="360" w:lineRule="auto"/>
        <w:jc w:val="center"/>
        <w:rPr>
          <w:rFonts w:cs="Times New Roman"/>
          <w:sz w:val="24"/>
          <w:szCs w:val="28"/>
          <w:lang w:val="uk-UA"/>
        </w:rPr>
      </w:pPr>
    </w:p>
    <w:p w14:paraId="36E4D273" w14:textId="77777777" w:rsidR="006D1AC6" w:rsidRPr="006D1AC6" w:rsidRDefault="006D1AC6" w:rsidP="006D1AC6">
      <w:pPr>
        <w:spacing w:line="360" w:lineRule="auto"/>
        <w:jc w:val="center"/>
        <w:rPr>
          <w:rFonts w:cs="Times New Roman"/>
          <w:sz w:val="24"/>
          <w:szCs w:val="28"/>
          <w:lang w:val="uk-UA"/>
        </w:rPr>
      </w:pPr>
    </w:p>
    <w:p w14:paraId="036A58A7" w14:textId="77777777" w:rsidR="006D1AC6" w:rsidRPr="006D1AC6" w:rsidRDefault="006D1AC6" w:rsidP="006D1AC6">
      <w:pPr>
        <w:spacing w:line="360" w:lineRule="auto"/>
        <w:jc w:val="center"/>
        <w:rPr>
          <w:rFonts w:cs="Times New Roman"/>
          <w:sz w:val="24"/>
          <w:szCs w:val="28"/>
          <w:lang w:val="uk-UA"/>
        </w:rPr>
      </w:pPr>
    </w:p>
    <w:p w14:paraId="21D7AE1A" w14:textId="77777777" w:rsidR="006D1AC6" w:rsidRPr="006D1AC6" w:rsidRDefault="006D1AC6" w:rsidP="006D1AC6">
      <w:pPr>
        <w:spacing w:line="360" w:lineRule="auto"/>
        <w:jc w:val="center"/>
        <w:rPr>
          <w:rFonts w:cs="Times New Roman"/>
          <w:sz w:val="24"/>
          <w:szCs w:val="28"/>
          <w:lang w:val="uk-UA"/>
        </w:rPr>
      </w:pPr>
    </w:p>
    <w:p w14:paraId="6A3ECE18" w14:textId="77777777" w:rsidR="006D1AC6" w:rsidRPr="006D1AC6" w:rsidRDefault="006D1AC6" w:rsidP="006D1AC6">
      <w:pPr>
        <w:spacing w:line="360" w:lineRule="auto"/>
        <w:jc w:val="center"/>
        <w:rPr>
          <w:rFonts w:cs="Times New Roman"/>
          <w:sz w:val="24"/>
          <w:szCs w:val="28"/>
          <w:lang w:val="uk-UA"/>
        </w:rPr>
      </w:pPr>
      <w:r w:rsidRPr="006D1AC6">
        <w:rPr>
          <w:rFonts w:cs="Times New Roman"/>
          <w:noProof/>
          <w:sz w:val="24"/>
          <w:szCs w:val="28"/>
          <w:lang w:val="en-US"/>
        </w:rPr>
        <w:drawing>
          <wp:inline distT="0" distB="0" distL="0" distR="0" wp14:anchorId="711D004F" wp14:editId="00A1DA21">
            <wp:extent cx="5190066" cy="3894326"/>
            <wp:effectExtent l="0" t="0" r="0" b="0"/>
            <wp:docPr id="494" name="Рисунок 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195603" cy="3898481"/>
                    </a:xfrm>
                    <a:prstGeom prst="rect">
                      <a:avLst/>
                    </a:prstGeom>
                  </pic:spPr>
                </pic:pic>
              </a:graphicData>
            </a:graphic>
          </wp:inline>
        </w:drawing>
      </w:r>
    </w:p>
    <w:p w14:paraId="067566D5" w14:textId="77777777" w:rsidR="006D1AC6" w:rsidRPr="006D1AC6" w:rsidRDefault="006D1AC6" w:rsidP="006D1AC6">
      <w:pPr>
        <w:spacing w:line="360" w:lineRule="auto"/>
        <w:jc w:val="center"/>
        <w:rPr>
          <w:rFonts w:cs="Times New Roman"/>
          <w:sz w:val="24"/>
          <w:szCs w:val="28"/>
          <w:lang w:val="uk-UA"/>
        </w:rPr>
      </w:pPr>
      <w:r w:rsidRPr="006D1AC6">
        <w:rPr>
          <w:rFonts w:cs="Times New Roman"/>
          <w:sz w:val="24"/>
          <w:szCs w:val="28"/>
          <w:lang w:val="uk-UA"/>
        </w:rPr>
        <w:t>Рис.4.26 Вікно редактора функцій належності для вхідної змінної Вихідна концентрація</w:t>
      </w:r>
    </w:p>
    <w:p w14:paraId="734C33FA" w14:textId="090D6D87" w:rsidR="006D1AC6" w:rsidRPr="006D1AC6" w:rsidRDefault="006D1AC6" w:rsidP="004B31B8">
      <w:pPr>
        <w:spacing w:line="360" w:lineRule="auto"/>
        <w:jc w:val="center"/>
        <w:rPr>
          <w:rFonts w:cs="Times New Roman"/>
          <w:sz w:val="24"/>
          <w:szCs w:val="28"/>
          <w:lang w:val="uk-UA"/>
        </w:rPr>
      </w:pPr>
      <w:r w:rsidRPr="006D1AC6">
        <w:rPr>
          <w:rFonts w:cs="Times New Roman"/>
          <w:noProof/>
          <w:sz w:val="24"/>
          <w:szCs w:val="28"/>
          <w:lang w:val="en-US"/>
        </w:rPr>
        <w:drawing>
          <wp:inline distT="0" distB="0" distL="0" distR="0" wp14:anchorId="5C39C82D" wp14:editId="7F59F697">
            <wp:extent cx="5254920" cy="3931920"/>
            <wp:effectExtent l="0" t="0" r="3175" b="0"/>
            <wp:docPr id="495" name="Рисунок 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293201" cy="3960563"/>
                    </a:xfrm>
                    <a:prstGeom prst="rect">
                      <a:avLst/>
                    </a:prstGeom>
                  </pic:spPr>
                </pic:pic>
              </a:graphicData>
            </a:graphic>
          </wp:inline>
        </w:drawing>
      </w:r>
    </w:p>
    <w:p w14:paraId="5ACCBB98" w14:textId="5BD32BBE" w:rsidR="006D1AC6" w:rsidRPr="004B31B8" w:rsidRDefault="006D1AC6" w:rsidP="004B31B8">
      <w:pPr>
        <w:spacing w:line="360" w:lineRule="auto"/>
        <w:jc w:val="center"/>
        <w:rPr>
          <w:rFonts w:cs="Times New Roman"/>
          <w:sz w:val="24"/>
          <w:szCs w:val="28"/>
          <w:lang w:val="uk-UA"/>
        </w:rPr>
      </w:pPr>
      <w:r w:rsidRPr="006D1AC6">
        <w:rPr>
          <w:rFonts w:cs="Times New Roman"/>
          <w:sz w:val="24"/>
          <w:szCs w:val="28"/>
          <w:lang w:val="uk-UA"/>
        </w:rPr>
        <w:t>Рис.4.</w:t>
      </w:r>
      <w:r w:rsidRPr="006D1AC6">
        <w:rPr>
          <w:rFonts w:cs="Times New Roman"/>
          <w:sz w:val="24"/>
          <w:szCs w:val="28"/>
        </w:rPr>
        <w:t>27</w:t>
      </w:r>
      <w:r w:rsidRPr="006D1AC6">
        <w:rPr>
          <w:rFonts w:cs="Times New Roman"/>
          <w:sz w:val="24"/>
          <w:szCs w:val="28"/>
          <w:lang w:val="uk-UA"/>
        </w:rPr>
        <w:t xml:space="preserve"> Вікно редактора функцій належності для керувальної змінної Витрата</w:t>
      </w:r>
    </w:p>
    <w:p w14:paraId="7B458C9C" w14:textId="77777777" w:rsidR="006D1AC6" w:rsidRPr="006D1AC6" w:rsidRDefault="006D1AC6" w:rsidP="006D1AC6">
      <w:pPr>
        <w:shd w:val="clear" w:color="auto" w:fill="FFFFFF"/>
        <w:tabs>
          <w:tab w:val="left" w:pos="1276"/>
          <w:tab w:val="left" w:pos="3936"/>
        </w:tabs>
        <w:spacing w:line="360" w:lineRule="auto"/>
        <w:jc w:val="center"/>
        <w:rPr>
          <w:rFonts w:cs="Times New Roman"/>
          <w:szCs w:val="28"/>
          <w:lang w:val="uk-UA"/>
        </w:rPr>
      </w:pPr>
      <w:r w:rsidRPr="006D1AC6">
        <w:rPr>
          <w:rFonts w:cs="Times New Roman"/>
          <w:noProof/>
          <w:sz w:val="24"/>
          <w:szCs w:val="28"/>
          <w:lang w:val="en-US"/>
        </w:rPr>
        <w:lastRenderedPageBreak/>
        <w:drawing>
          <wp:inline distT="0" distB="0" distL="0" distR="0" wp14:anchorId="27FE3E14" wp14:editId="5FA04BC6">
            <wp:extent cx="5267261" cy="3691466"/>
            <wp:effectExtent l="0" t="0" r="0" b="4445"/>
            <wp:docPr id="496" name="Рисунок 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271880" cy="3694703"/>
                    </a:xfrm>
                    <a:prstGeom prst="rect">
                      <a:avLst/>
                    </a:prstGeom>
                    <a:noFill/>
                    <a:ln>
                      <a:noFill/>
                    </a:ln>
                  </pic:spPr>
                </pic:pic>
              </a:graphicData>
            </a:graphic>
          </wp:inline>
        </w:drawing>
      </w:r>
    </w:p>
    <w:p w14:paraId="36302712" w14:textId="77777777" w:rsidR="006D1AC6" w:rsidRPr="006D1AC6" w:rsidRDefault="006D1AC6" w:rsidP="006D1AC6">
      <w:pPr>
        <w:spacing w:line="360" w:lineRule="auto"/>
        <w:jc w:val="center"/>
        <w:rPr>
          <w:rFonts w:cs="Times New Roman"/>
          <w:sz w:val="24"/>
          <w:szCs w:val="28"/>
          <w:lang w:val="uk-UA"/>
        </w:rPr>
      </w:pPr>
      <w:r w:rsidRPr="006D1AC6">
        <w:rPr>
          <w:rFonts w:cs="Times New Roman"/>
          <w:sz w:val="24"/>
          <w:szCs w:val="28"/>
          <w:lang w:val="uk-UA"/>
        </w:rPr>
        <w:t>Рис.4.28 Вікно редактора правил продукції після їх визначення</w:t>
      </w:r>
    </w:p>
    <w:p w14:paraId="7057B4AE" w14:textId="77777777" w:rsidR="006D1AC6" w:rsidRPr="006D1AC6" w:rsidRDefault="006D1AC6" w:rsidP="006D1AC6">
      <w:pPr>
        <w:spacing w:line="360" w:lineRule="auto"/>
        <w:jc w:val="center"/>
        <w:rPr>
          <w:rFonts w:cs="Times New Roman"/>
          <w:sz w:val="24"/>
          <w:szCs w:val="28"/>
          <w:lang w:val="uk-UA"/>
        </w:rPr>
      </w:pPr>
      <w:r w:rsidRPr="006D1AC6">
        <w:rPr>
          <w:rFonts w:cs="Times New Roman"/>
          <w:noProof/>
          <w:sz w:val="24"/>
          <w:szCs w:val="28"/>
          <w:lang w:val="en-US"/>
        </w:rPr>
        <w:drawing>
          <wp:inline distT="0" distB="0" distL="0" distR="0" wp14:anchorId="2387C1D9" wp14:editId="2A247049">
            <wp:extent cx="5257800" cy="4138365"/>
            <wp:effectExtent l="0" t="0" r="0" b="0"/>
            <wp:docPr id="497" name="Рисунок 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270998" cy="4148753"/>
                    </a:xfrm>
                    <a:prstGeom prst="rect">
                      <a:avLst/>
                    </a:prstGeom>
                  </pic:spPr>
                </pic:pic>
              </a:graphicData>
            </a:graphic>
          </wp:inline>
        </w:drawing>
      </w:r>
    </w:p>
    <w:p w14:paraId="6FBB5A90" w14:textId="77777777" w:rsidR="006D1AC6" w:rsidRPr="006D1AC6" w:rsidRDefault="006D1AC6" w:rsidP="006D1AC6">
      <w:pPr>
        <w:spacing w:line="360" w:lineRule="auto"/>
        <w:jc w:val="center"/>
        <w:rPr>
          <w:rFonts w:cs="Times New Roman"/>
          <w:sz w:val="24"/>
          <w:szCs w:val="28"/>
          <w:lang w:val="uk-UA"/>
        </w:rPr>
      </w:pPr>
      <w:r w:rsidRPr="006D1AC6">
        <w:rPr>
          <w:rFonts w:cs="Times New Roman"/>
          <w:sz w:val="24"/>
          <w:szCs w:val="28"/>
          <w:lang w:val="uk-UA"/>
        </w:rPr>
        <w:t>Рис.4.29 Вікно перегляду результату використання правил продукції</w:t>
      </w:r>
    </w:p>
    <w:p w14:paraId="018E4120" w14:textId="77777777" w:rsidR="006D1AC6" w:rsidRPr="006D1AC6" w:rsidRDefault="006D1AC6" w:rsidP="006D1AC6">
      <w:pPr>
        <w:spacing w:line="360" w:lineRule="auto"/>
        <w:jc w:val="center"/>
        <w:rPr>
          <w:rFonts w:cs="Times New Roman"/>
          <w:sz w:val="24"/>
          <w:szCs w:val="28"/>
          <w:lang w:val="uk-UA"/>
        </w:rPr>
      </w:pPr>
    </w:p>
    <w:p w14:paraId="49651103" w14:textId="77777777" w:rsidR="006D1AC6" w:rsidRPr="006D1AC6" w:rsidRDefault="006D1AC6" w:rsidP="006D1AC6">
      <w:pPr>
        <w:spacing w:line="360" w:lineRule="auto"/>
        <w:jc w:val="center"/>
        <w:rPr>
          <w:rFonts w:cs="Times New Roman"/>
          <w:sz w:val="24"/>
          <w:szCs w:val="28"/>
          <w:lang w:val="uk-UA"/>
        </w:rPr>
      </w:pPr>
    </w:p>
    <w:p w14:paraId="454A7642" w14:textId="77777777" w:rsidR="006D1AC6" w:rsidRPr="006D1AC6" w:rsidRDefault="006D1AC6" w:rsidP="006D1AC6">
      <w:pPr>
        <w:spacing w:line="360" w:lineRule="auto"/>
        <w:jc w:val="center"/>
        <w:rPr>
          <w:rFonts w:cs="Times New Roman"/>
          <w:sz w:val="24"/>
          <w:szCs w:val="28"/>
          <w:lang w:val="uk-UA"/>
        </w:rPr>
      </w:pPr>
    </w:p>
    <w:p w14:paraId="54A7A2EF" w14:textId="77777777" w:rsidR="006D1AC6" w:rsidRPr="006D1AC6" w:rsidRDefault="006D1AC6" w:rsidP="006D1AC6">
      <w:pPr>
        <w:spacing w:line="360" w:lineRule="auto"/>
        <w:jc w:val="center"/>
        <w:rPr>
          <w:rFonts w:cs="Times New Roman"/>
          <w:sz w:val="24"/>
          <w:szCs w:val="28"/>
          <w:lang w:val="uk-UA"/>
        </w:rPr>
      </w:pPr>
    </w:p>
    <w:p w14:paraId="3E228650" w14:textId="77777777" w:rsidR="006D1AC6" w:rsidRPr="006D1AC6" w:rsidRDefault="006D1AC6" w:rsidP="006D1AC6">
      <w:pPr>
        <w:spacing w:line="360" w:lineRule="auto"/>
        <w:jc w:val="center"/>
        <w:rPr>
          <w:rFonts w:cs="Times New Roman"/>
          <w:sz w:val="24"/>
          <w:szCs w:val="28"/>
          <w:lang w:val="uk-UA"/>
        </w:rPr>
      </w:pPr>
      <w:r w:rsidRPr="006D1AC6">
        <w:rPr>
          <w:rFonts w:cs="Times New Roman"/>
          <w:noProof/>
          <w:szCs w:val="28"/>
          <w:lang w:val="en-US"/>
        </w:rPr>
        <w:drawing>
          <wp:inline distT="0" distB="0" distL="0" distR="0" wp14:anchorId="52F45AD0" wp14:editId="034CC38B">
            <wp:extent cx="5303980" cy="4008467"/>
            <wp:effectExtent l="0" t="0" r="0" b="0"/>
            <wp:docPr id="498" name="Рисунок 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303980" cy="4008467"/>
                    </a:xfrm>
                    <a:prstGeom prst="rect">
                      <a:avLst/>
                    </a:prstGeom>
                  </pic:spPr>
                </pic:pic>
              </a:graphicData>
            </a:graphic>
          </wp:inline>
        </w:drawing>
      </w:r>
    </w:p>
    <w:p w14:paraId="4D877C95" w14:textId="77777777" w:rsidR="006D1AC6" w:rsidRPr="006D1AC6" w:rsidRDefault="006D1AC6" w:rsidP="006D1AC6">
      <w:pPr>
        <w:spacing w:line="360" w:lineRule="auto"/>
        <w:ind w:firstLine="708"/>
        <w:jc w:val="center"/>
        <w:rPr>
          <w:rFonts w:cs="Times New Roman"/>
          <w:sz w:val="24"/>
          <w:szCs w:val="28"/>
          <w:lang w:val="uk-UA"/>
        </w:rPr>
      </w:pPr>
      <w:r w:rsidRPr="006D1AC6">
        <w:rPr>
          <w:rFonts w:cs="Times New Roman"/>
          <w:sz w:val="24"/>
          <w:szCs w:val="28"/>
          <w:lang w:val="uk-UA"/>
        </w:rPr>
        <w:t>Рис.4.30 Вікно перегляду поверхні нечіткого висновку</w:t>
      </w:r>
    </w:p>
    <w:p w14:paraId="61C351F1" w14:textId="77777777" w:rsidR="006D1AC6" w:rsidRPr="006D1AC6" w:rsidRDefault="006D1AC6" w:rsidP="006D1AC6">
      <w:pPr>
        <w:spacing w:line="360" w:lineRule="auto"/>
        <w:ind w:firstLine="708"/>
        <w:jc w:val="center"/>
        <w:rPr>
          <w:rFonts w:cs="Times New Roman"/>
          <w:sz w:val="24"/>
          <w:szCs w:val="28"/>
          <w:lang w:val="uk-UA"/>
        </w:rPr>
      </w:pPr>
    </w:p>
    <w:p w14:paraId="1D2B8762" w14:textId="77777777" w:rsidR="006D1AC6" w:rsidRPr="006D1AC6" w:rsidRDefault="006D1AC6" w:rsidP="006D1AC6">
      <w:pPr>
        <w:numPr>
          <w:ilvl w:val="1"/>
          <w:numId w:val="37"/>
        </w:numPr>
        <w:spacing w:line="360" w:lineRule="auto"/>
        <w:contextualSpacing/>
        <w:jc w:val="center"/>
        <w:outlineLvl w:val="1"/>
        <w:rPr>
          <w:rFonts w:cs="Times New Roman"/>
          <w:b/>
          <w:szCs w:val="28"/>
          <w:lang w:val="uk-UA"/>
        </w:rPr>
      </w:pPr>
      <w:r w:rsidRPr="006D1AC6">
        <w:rPr>
          <w:rFonts w:cs="Times New Roman"/>
          <w:b/>
          <w:szCs w:val="28"/>
          <w:lang w:val="uk-UA"/>
        </w:rPr>
        <w:t xml:space="preserve"> </w:t>
      </w:r>
      <w:bookmarkStart w:id="36" w:name="_Toc90223480"/>
      <w:bookmarkStart w:id="37" w:name="_Toc90317210"/>
      <w:r w:rsidRPr="006D1AC6">
        <w:rPr>
          <w:rFonts w:cs="Times New Roman"/>
          <w:b/>
          <w:szCs w:val="28"/>
          <w:lang w:val="uk-UA"/>
        </w:rPr>
        <w:t>Синтез системи керування випарним апаратом на основі методу нечіткої логіки</w:t>
      </w:r>
      <w:bookmarkEnd w:id="36"/>
      <w:bookmarkEnd w:id="37"/>
    </w:p>
    <w:p w14:paraId="29F5859B" w14:textId="77777777" w:rsidR="006D1AC6" w:rsidRPr="006D1AC6" w:rsidRDefault="006D1AC6" w:rsidP="006D1AC6">
      <w:pPr>
        <w:spacing w:line="360" w:lineRule="auto"/>
        <w:ind w:left="360"/>
        <w:contextualSpacing/>
        <w:jc w:val="center"/>
        <w:rPr>
          <w:rFonts w:cs="Times New Roman"/>
          <w:b/>
          <w:szCs w:val="28"/>
          <w:lang w:val="uk-UA"/>
        </w:rPr>
      </w:pPr>
    </w:p>
    <w:p w14:paraId="4B135E54" w14:textId="77777777" w:rsidR="006D1AC6" w:rsidRPr="006D1AC6" w:rsidRDefault="006D1AC6" w:rsidP="006D1AC6">
      <w:pPr>
        <w:spacing w:line="360" w:lineRule="auto"/>
        <w:ind w:firstLine="708"/>
        <w:contextualSpacing/>
        <w:jc w:val="both"/>
        <w:rPr>
          <w:rFonts w:cs="Times New Roman"/>
          <w:szCs w:val="28"/>
          <w:lang w:val="uk-UA"/>
        </w:rPr>
      </w:pPr>
      <w:r w:rsidRPr="006D1AC6">
        <w:rPr>
          <w:rFonts w:cs="Times New Roman"/>
          <w:szCs w:val="28"/>
          <w:lang w:val="uk-UA"/>
        </w:rPr>
        <w:t xml:space="preserve">Після описання нечіткої системи керування та формування правил продукції, побудуємо систему керування випарним апаратом в програмному пакеті </w:t>
      </w:r>
      <w:r w:rsidRPr="006D1AC6">
        <w:rPr>
          <w:rFonts w:cs="Times New Roman"/>
          <w:szCs w:val="28"/>
          <w:lang w:val="en-US"/>
        </w:rPr>
        <w:t>MatLab</w:t>
      </w:r>
      <w:r w:rsidRPr="006D1AC6">
        <w:rPr>
          <w:rFonts w:cs="Times New Roman"/>
          <w:szCs w:val="28"/>
          <w:lang w:val="uk-UA"/>
        </w:rPr>
        <w:t xml:space="preserve"> </w:t>
      </w:r>
      <w:r w:rsidRPr="006D1AC6">
        <w:rPr>
          <w:rFonts w:cs="Times New Roman"/>
          <w:szCs w:val="28"/>
          <w:lang w:val="en-US"/>
        </w:rPr>
        <w:t>Simulink</w:t>
      </w:r>
      <w:r w:rsidRPr="006D1AC6">
        <w:rPr>
          <w:rFonts w:cs="Times New Roman"/>
          <w:szCs w:val="28"/>
          <w:lang w:val="uk-UA"/>
        </w:rPr>
        <w:t xml:space="preserve"> зображену на рис. 4.31.</w:t>
      </w:r>
    </w:p>
    <w:p w14:paraId="4116A03F" w14:textId="77777777" w:rsidR="006D1AC6" w:rsidRPr="006D1AC6" w:rsidRDefault="006D1AC6" w:rsidP="006D1AC6">
      <w:pPr>
        <w:spacing w:line="360" w:lineRule="auto"/>
        <w:ind w:left="360" w:firstLine="348"/>
        <w:contextualSpacing/>
        <w:jc w:val="center"/>
        <w:rPr>
          <w:rFonts w:cs="Times New Roman"/>
          <w:szCs w:val="28"/>
        </w:rPr>
      </w:pPr>
      <w:r w:rsidRPr="006D1AC6">
        <w:rPr>
          <w:rFonts w:cs="Times New Roman"/>
          <w:noProof/>
          <w:szCs w:val="28"/>
          <w:lang w:val="en-US"/>
        </w:rPr>
        <w:lastRenderedPageBreak/>
        <w:drawing>
          <wp:inline distT="0" distB="0" distL="0" distR="0" wp14:anchorId="32F66724" wp14:editId="31DF9A09">
            <wp:extent cx="5458751" cy="2651760"/>
            <wp:effectExtent l="0" t="0" r="8890" b="0"/>
            <wp:docPr id="499" name="Рисунок 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461077" cy="2652890"/>
                    </a:xfrm>
                    <a:prstGeom prst="rect">
                      <a:avLst/>
                    </a:prstGeom>
                  </pic:spPr>
                </pic:pic>
              </a:graphicData>
            </a:graphic>
          </wp:inline>
        </w:drawing>
      </w:r>
    </w:p>
    <w:p w14:paraId="1C0E61A9" w14:textId="77777777" w:rsidR="006D1AC6" w:rsidRPr="006D1AC6" w:rsidRDefault="006D1AC6" w:rsidP="006D1AC6">
      <w:pPr>
        <w:spacing w:line="360" w:lineRule="auto"/>
        <w:ind w:left="360" w:firstLine="348"/>
        <w:contextualSpacing/>
        <w:jc w:val="center"/>
        <w:rPr>
          <w:rFonts w:cs="Times New Roman"/>
          <w:sz w:val="24"/>
          <w:szCs w:val="28"/>
          <w:lang w:val="uk-UA"/>
        </w:rPr>
      </w:pPr>
      <w:r w:rsidRPr="006D1AC6">
        <w:rPr>
          <w:rFonts w:cs="Times New Roman"/>
          <w:sz w:val="24"/>
          <w:szCs w:val="28"/>
          <w:lang w:val="uk-UA"/>
        </w:rPr>
        <w:t>Рис. 4.31 Система керування випарним апаратом на основі методу нечіткої логіки</w:t>
      </w:r>
    </w:p>
    <w:p w14:paraId="6EC562E3" w14:textId="102C189D" w:rsidR="006D1AC6" w:rsidRDefault="006D1AC6" w:rsidP="006D1AC6">
      <w:pPr>
        <w:spacing w:line="360" w:lineRule="auto"/>
        <w:ind w:firstLine="360"/>
        <w:rPr>
          <w:rFonts w:cs="Times New Roman"/>
          <w:szCs w:val="28"/>
          <w:lang w:val="uk-UA"/>
        </w:rPr>
      </w:pPr>
      <w:r w:rsidRPr="006D1AC6">
        <w:rPr>
          <w:rFonts w:cs="Times New Roman"/>
          <w:szCs w:val="28"/>
          <w:lang w:val="uk-UA"/>
        </w:rPr>
        <w:t>Опишемо основні складові роботи даної системи. Об</w:t>
      </w:r>
      <w:r w:rsidRPr="006D1AC6">
        <w:rPr>
          <w:rFonts w:cs="Times New Roman"/>
          <w:szCs w:val="28"/>
        </w:rPr>
        <w:t>`</w:t>
      </w:r>
      <w:r w:rsidRPr="006D1AC6">
        <w:rPr>
          <w:rFonts w:cs="Times New Roman"/>
          <w:szCs w:val="28"/>
          <w:lang w:val="uk-UA"/>
        </w:rPr>
        <w:t xml:space="preserve">єкт керування було реалізовано двума підсистемами – Температура ВА та Концентрація УР. Принцип нечіткого керування реалізовано за допомогою блоку із бібліотеки </w:t>
      </w:r>
      <w:r w:rsidRPr="006D1AC6">
        <w:rPr>
          <w:rFonts w:cs="Times New Roman"/>
          <w:szCs w:val="28"/>
          <w:lang w:val="en-US"/>
        </w:rPr>
        <w:t>Simulink</w:t>
      </w:r>
      <w:r w:rsidRPr="006D1AC6">
        <w:rPr>
          <w:rFonts w:cs="Times New Roman"/>
          <w:szCs w:val="28"/>
          <w:lang w:val="uk-UA"/>
        </w:rPr>
        <w:t xml:space="preserve"> – </w:t>
      </w:r>
      <w:r w:rsidRPr="006D1AC6">
        <w:rPr>
          <w:rFonts w:cs="Times New Roman"/>
          <w:szCs w:val="28"/>
          <w:lang w:val="en-US"/>
        </w:rPr>
        <w:t>Fuzzy</w:t>
      </w:r>
      <w:r w:rsidRPr="006D1AC6">
        <w:rPr>
          <w:rFonts w:cs="Times New Roman"/>
          <w:szCs w:val="28"/>
          <w:lang w:val="uk-UA"/>
        </w:rPr>
        <w:t xml:space="preserve"> </w:t>
      </w:r>
      <w:r w:rsidRPr="006D1AC6">
        <w:rPr>
          <w:rFonts w:cs="Times New Roman"/>
          <w:szCs w:val="28"/>
          <w:lang w:val="en-US"/>
        </w:rPr>
        <w:t>Logic</w:t>
      </w:r>
      <w:r w:rsidRPr="006D1AC6">
        <w:rPr>
          <w:rFonts w:cs="Times New Roman"/>
          <w:szCs w:val="28"/>
          <w:lang w:val="uk-UA"/>
        </w:rPr>
        <w:t xml:space="preserve"> </w:t>
      </w:r>
      <w:r w:rsidRPr="006D1AC6">
        <w:rPr>
          <w:rFonts w:cs="Times New Roman"/>
          <w:szCs w:val="28"/>
          <w:lang w:val="en-US"/>
        </w:rPr>
        <w:t>Controller</w:t>
      </w:r>
      <w:r w:rsidRPr="006D1AC6">
        <w:rPr>
          <w:rFonts w:cs="Times New Roman"/>
          <w:szCs w:val="28"/>
          <w:lang w:val="uk-UA"/>
        </w:rPr>
        <w:t>. Результати роботи порівняємо з еталонною системою з ПІД регулятором зображені на рис.  4.32.</w:t>
      </w:r>
    </w:p>
    <w:p w14:paraId="256F9E25" w14:textId="61385FE8" w:rsidR="006D1AC6" w:rsidRPr="00B84DD8" w:rsidRDefault="00C5196C" w:rsidP="00B84D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cs="Times New Roman"/>
          <w:color w:val="222222"/>
          <w:szCs w:val="28"/>
          <w:lang w:val="uk-UA"/>
        </w:rPr>
      </w:pPr>
      <w:r>
        <w:rPr>
          <w:rFonts w:cs="Times New Roman"/>
          <w:szCs w:val="28"/>
          <w:lang w:val="uk-UA"/>
        </w:rPr>
        <w:t>Ре</w:t>
      </w:r>
      <w:r>
        <w:rPr>
          <w:rFonts w:cs="Times New Roman"/>
          <w:sz w:val="24"/>
          <w:szCs w:val="28"/>
          <w:lang w:val="uk-UA"/>
        </w:rPr>
        <w:t>з</w:t>
      </w:r>
      <w:r>
        <w:rPr>
          <w:rFonts w:cs="Times New Roman"/>
          <w:szCs w:val="28"/>
          <w:lang w:val="uk-UA"/>
        </w:rPr>
        <w:t xml:space="preserve">ультати запропонованої ситсеми порівнюються з синтезованим ПІД регулятором. Метод налаштування </w:t>
      </w:r>
      <w:r w:rsidR="00B84DD8">
        <w:rPr>
          <w:rFonts w:cs="Times New Roman"/>
          <w:szCs w:val="28"/>
          <w:lang w:val="uk-UA"/>
        </w:rPr>
        <w:t>– одноконтурний, який базується на передавальній функції</w:t>
      </w:r>
      <w:r>
        <w:rPr>
          <w:rFonts w:cs="Times New Roman"/>
          <w:szCs w:val="28"/>
          <w:lang w:val="uk-UA"/>
        </w:rPr>
        <w:t>, кое</w:t>
      </w:r>
      <w:r w:rsidR="00B84DD8">
        <w:rPr>
          <w:rFonts w:cs="Times New Roman"/>
          <w:szCs w:val="28"/>
          <w:lang w:val="uk-UA"/>
        </w:rPr>
        <w:t xml:space="preserve">фіцієнти ПІД-регулятора: </w:t>
      </w:r>
      <w:r w:rsidR="00B84DD8" w:rsidRPr="00041D3E">
        <w:rPr>
          <w:rFonts w:eastAsia="Times New Roman" w:cs="Times New Roman"/>
          <w:i/>
          <w:color w:val="222222"/>
          <w:szCs w:val="28"/>
          <w:lang w:val="uk-UA"/>
        </w:rPr>
        <w:t>P</w:t>
      </w:r>
      <w:r w:rsidR="00B84DD8" w:rsidRPr="00041D3E">
        <w:rPr>
          <w:rFonts w:eastAsia="Times New Roman" w:cs="Times New Roman"/>
          <w:color w:val="222222"/>
          <w:szCs w:val="28"/>
          <w:lang w:val="uk-UA"/>
        </w:rPr>
        <w:t>=</w:t>
      </w:r>
      <w:r w:rsidR="00B84DD8" w:rsidRPr="00041D3E">
        <w:rPr>
          <w:lang w:val="uk-UA"/>
        </w:rPr>
        <w:t xml:space="preserve"> </w:t>
      </w:r>
      <w:r w:rsidR="00B84DD8" w:rsidRPr="00041D3E">
        <w:rPr>
          <w:rFonts w:eastAsia="Times New Roman" w:cs="Times New Roman"/>
          <w:color w:val="222222"/>
          <w:szCs w:val="28"/>
          <w:lang w:val="uk-UA"/>
        </w:rPr>
        <w:t xml:space="preserve">0.94; </w:t>
      </w:r>
      <w:r w:rsidR="00B84DD8" w:rsidRPr="00041D3E">
        <w:rPr>
          <w:rFonts w:eastAsia="Times New Roman" w:cs="Times New Roman"/>
          <w:i/>
          <w:color w:val="222222"/>
          <w:szCs w:val="28"/>
          <w:lang w:val="uk-UA"/>
        </w:rPr>
        <w:t>I</w:t>
      </w:r>
      <w:r w:rsidR="00B84DD8" w:rsidRPr="00041D3E">
        <w:rPr>
          <w:rFonts w:eastAsia="Times New Roman" w:cs="Times New Roman"/>
          <w:color w:val="222222"/>
          <w:szCs w:val="28"/>
          <w:lang w:val="uk-UA"/>
        </w:rPr>
        <w:t>=</w:t>
      </w:r>
      <w:r w:rsidR="00B84DD8" w:rsidRPr="00041D3E">
        <w:rPr>
          <w:lang w:val="uk-UA"/>
        </w:rPr>
        <w:t xml:space="preserve"> </w:t>
      </w:r>
      <w:r w:rsidR="00B84DD8" w:rsidRPr="00041D3E">
        <w:rPr>
          <w:rFonts w:eastAsia="Times New Roman" w:cs="Times New Roman"/>
          <w:color w:val="222222"/>
          <w:szCs w:val="28"/>
          <w:lang w:val="uk-UA"/>
        </w:rPr>
        <w:t xml:space="preserve">0.004; </w:t>
      </w:r>
      <w:r w:rsidR="00B84DD8" w:rsidRPr="00041D3E">
        <w:rPr>
          <w:rFonts w:eastAsia="Times New Roman" w:cs="Times New Roman"/>
          <w:i/>
          <w:color w:val="222222"/>
          <w:szCs w:val="28"/>
          <w:lang w:val="uk-UA"/>
        </w:rPr>
        <w:t>D</w:t>
      </w:r>
      <w:r w:rsidR="00B84DD8" w:rsidRPr="00041D3E">
        <w:rPr>
          <w:rFonts w:eastAsia="Times New Roman" w:cs="Times New Roman"/>
          <w:color w:val="222222"/>
          <w:szCs w:val="28"/>
          <w:lang w:val="uk-UA"/>
        </w:rPr>
        <w:t>=</w:t>
      </w:r>
      <w:r w:rsidR="00B84DD8" w:rsidRPr="00041D3E">
        <w:rPr>
          <w:lang w:val="uk-UA"/>
        </w:rPr>
        <w:t xml:space="preserve"> </w:t>
      </w:r>
      <w:r w:rsidR="00B84DD8" w:rsidRPr="00041D3E">
        <w:rPr>
          <w:rFonts w:eastAsia="Times New Roman" w:cs="Times New Roman"/>
          <w:color w:val="222222"/>
          <w:szCs w:val="28"/>
          <w:lang w:val="uk-UA"/>
        </w:rPr>
        <w:t>-14.85</w:t>
      </w:r>
      <w:r w:rsidR="00B84DD8">
        <w:rPr>
          <w:rFonts w:eastAsia="Times New Roman" w:cs="Times New Roman"/>
          <w:color w:val="222222"/>
          <w:szCs w:val="28"/>
          <w:lang w:val="uk-UA"/>
        </w:rPr>
        <w:t>.</w:t>
      </w:r>
    </w:p>
    <w:p w14:paraId="4612B8B3" w14:textId="77777777" w:rsidR="006D1AC6" w:rsidRPr="006D1AC6" w:rsidRDefault="006D1AC6" w:rsidP="006D1AC6">
      <w:pPr>
        <w:spacing w:line="360" w:lineRule="auto"/>
        <w:contextualSpacing/>
        <w:jc w:val="center"/>
        <w:rPr>
          <w:rFonts w:cs="Times New Roman"/>
          <w:szCs w:val="28"/>
          <w:lang w:val="en-US"/>
        </w:rPr>
      </w:pPr>
      <w:r w:rsidRPr="006D1AC6">
        <w:rPr>
          <w:rFonts w:cs="Times New Roman"/>
          <w:noProof/>
          <w:szCs w:val="28"/>
          <w:lang w:val="en-US"/>
        </w:rPr>
        <w:drawing>
          <wp:inline distT="0" distB="0" distL="0" distR="0" wp14:anchorId="6A252076" wp14:editId="649C4DD4">
            <wp:extent cx="6179820" cy="3288109"/>
            <wp:effectExtent l="0" t="0" r="0" b="7620"/>
            <wp:docPr id="500" name="Рисунок 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6179820" cy="3288109"/>
                    </a:xfrm>
                    <a:prstGeom prst="rect">
                      <a:avLst/>
                    </a:prstGeom>
                  </pic:spPr>
                </pic:pic>
              </a:graphicData>
            </a:graphic>
          </wp:inline>
        </w:drawing>
      </w:r>
    </w:p>
    <w:p w14:paraId="57447AE6" w14:textId="77777777" w:rsidR="006D1AC6" w:rsidRPr="006D1AC6" w:rsidRDefault="006D1AC6" w:rsidP="006D1AC6">
      <w:pPr>
        <w:spacing w:line="360" w:lineRule="auto"/>
        <w:jc w:val="center"/>
        <w:rPr>
          <w:rFonts w:cs="Times New Roman"/>
          <w:sz w:val="24"/>
          <w:szCs w:val="28"/>
          <w:lang w:val="uk-UA"/>
        </w:rPr>
      </w:pPr>
      <w:r w:rsidRPr="006D1AC6">
        <w:rPr>
          <w:rFonts w:cs="Times New Roman"/>
          <w:sz w:val="24"/>
          <w:szCs w:val="28"/>
          <w:lang w:val="uk-UA"/>
        </w:rPr>
        <w:lastRenderedPageBreak/>
        <w:t>Рис. 4.32 Результати роботи системи керування з нечітким регулятором</w:t>
      </w:r>
    </w:p>
    <w:p w14:paraId="792BBB84" w14:textId="77777777" w:rsidR="006D1AC6" w:rsidRPr="006D1AC6" w:rsidRDefault="006D1AC6" w:rsidP="006D1AC6">
      <w:pPr>
        <w:spacing w:line="360" w:lineRule="auto"/>
        <w:jc w:val="both"/>
        <w:rPr>
          <w:rFonts w:cs="Times New Roman"/>
          <w:sz w:val="24"/>
          <w:szCs w:val="28"/>
          <w:lang w:val="uk-UA"/>
        </w:rPr>
      </w:pPr>
    </w:p>
    <w:p w14:paraId="1DC5C1B9" w14:textId="3D04AB96" w:rsidR="006D1AC6" w:rsidRDefault="006D1AC6" w:rsidP="006D1AC6">
      <w:pPr>
        <w:spacing w:line="360" w:lineRule="auto"/>
        <w:ind w:firstLine="708"/>
        <w:jc w:val="both"/>
        <w:rPr>
          <w:rFonts w:cs="Times New Roman"/>
          <w:szCs w:val="28"/>
          <w:lang w:val="uk-UA"/>
        </w:rPr>
      </w:pPr>
      <w:r w:rsidRPr="006D1AC6">
        <w:rPr>
          <w:rFonts w:cs="Times New Roman"/>
          <w:szCs w:val="28"/>
          <w:lang w:val="uk-UA"/>
        </w:rPr>
        <w:t>За результатами синтезу очевидно, що система керування побудована вдало, оскільки відповідно до червоного графіку, видно, що регулятор тримає вихідний параметр, а саме концентрацію упареного розчину в околі еталонної моделі.</w:t>
      </w:r>
    </w:p>
    <w:p w14:paraId="773778B9" w14:textId="287B3797" w:rsidR="00C5196C" w:rsidRDefault="00C5196C" w:rsidP="006D1AC6">
      <w:pPr>
        <w:spacing w:line="360" w:lineRule="auto"/>
        <w:ind w:firstLine="708"/>
        <w:jc w:val="both"/>
        <w:rPr>
          <w:rFonts w:cs="Times New Roman"/>
          <w:szCs w:val="28"/>
          <w:lang w:val="uk-UA"/>
        </w:rPr>
      </w:pPr>
      <w:r>
        <w:rPr>
          <w:rFonts w:cs="Times New Roman"/>
          <w:szCs w:val="28"/>
          <w:lang w:val="uk-UA"/>
        </w:rPr>
        <w:t>Система виходить на усталений рівень за 2500 секунд, наявність перерегулювання мінімальна.</w:t>
      </w:r>
    </w:p>
    <w:p w14:paraId="1A106AD5" w14:textId="58C0AD3D" w:rsidR="00C5196C" w:rsidRDefault="00C5196C" w:rsidP="006D1AC6">
      <w:pPr>
        <w:spacing w:line="360" w:lineRule="auto"/>
        <w:ind w:firstLine="708"/>
        <w:jc w:val="both"/>
        <w:rPr>
          <w:rFonts w:cs="Times New Roman"/>
          <w:szCs w:val="28"/>
          <w:lang w:val="uk-UA"/>
        </w:rPr>
      </w:pPr>
      <w:r>
        <w:rPr>
          <w:rFonts w:cs="Times New Roman"/>
          <w:szCs w:val="28"/>
          <w:lang w:val="uk-UA"/>
        </w:rPr>
        <w:t>Недоліками даної системи є складність її фізичної реалізації через стрибпоподібний вигляд параметрів керування.</w:t>
      </w:r>
    </w:p>
    <w:p w14:paraId="72C2E130" w14:textId="1D97CB0A" w:rsidR="00DC6AE3" w:rsidRDefault="00DC6AE3" w:rsidP="006D1AC6">
      <w:pPr>
        <w:spacing w:line="360" w:lineRule="auto"/>
        <w:ind w:firstLine="708"/>
        <w:jc w:val="both"/>
        <w:rPr>
          <w:rFonts w:cs="Times New Roman"/>
          <w:szCs w:val="28"/>
          <w:lang w:val="uk-UA"/>
        </w:rPr>
      </w:pPr>
    </w:p>
    <w:p w14:paraId="6354FE8B" w14:textId="792B2F16" w:rsidR="00DC6AE3" w:rsidRPr="00DC6AE3" w:rsidRDefault="00DC6AE3" w:rsidP="00DC6AE3">
      <w:pPr>
        <w:pStyle w:val="2"/>
        <w:jc w:val="center"/>
        <w:rPr>
          <w:rFonts w:ascii="Times New Roman" w:hAnsi="Times New Roman" w:cs="Times New Roman"/>
          <w:b/>
          <w:color w:val="000000" w:themeColor="text1"/>
          <w:sz w:val="28"/>
          <w:szCs w:val="28"/>
          <w:lang w:val="uk-UA"/>
        </w:rPr>
      </w:pPr>
      <w:bookmarkStart w:id="38" w:name="_Toc90317211"/>
      <w:r w:rsidRPr="00DC6AE3">
        <w:rPr>
          <w:rFonts w:ascii="Times New Roman" w:hAnsi="Times New Roman" w:cs="Times New Roman"/>
          <w:b/>
          <w:color w:val="000000" w:themeColor="text1"/>
          <w:sz w:val="28"/>
          <w:szCs w:val="28"/>
          <w:lang w:val="uk-UA"/>
        </w:rPr>
        <w:t>Висновок до роділу 4</w:t>
      </w:r>
      <w:bookmarkEnd w:id="38"/>
    </w:p>
    <w:p w14:paraId="46A598F8" w14:textId="3F0E7357" w:rsidR="006D1AC6" w:rsidRDefault="006D1AC6" w:rsidP="006D1AC6">
      <w:pPr>
        <w:spacing w:line="360" w:lineRule="auto"/>
        <w:jc w:val="center"/>
        <w:rPr>
          <w:rFonts w:cs="Times New Roman"/>
          <w:sz w:val="24"/>
          <w:szCs w:val="28"/>
          <w:lang w:val="uk-UA"/>
        </w:rPr>
      </w:pPr>
    </w:p>
    <w:p w14:paraId="30512F6D" w14:textId="2F3E48D4" w:rsidR="00DC6AE3" w:rsidRDefault="00DC6AE3" w:rsidP="00DC6AE3">
      <w:pPr>
        <w:pStyle w:val="aff0"/>
        <w:spacing w:before="0" w:beforeAutospacing="0" w:after="0" w:afterAutospacing="0" w:line="360" w:lineRule="auto"/>
        <w:ind w:firstLine="709"/>
        <w:jc w:val="both"/>
        <w:rPr>
          <w:sz w:val="28"/>
          <w:lang w:val="uk-UA"/>
        </w:rPr>
      </w:pPr>
      <w:r>
        <w:rPr>
          <w:sz w:val="28"/>
          <w:lang w:val="uk-UA"/>
        </w:rPr>
        <w:t>У даному розділі було розроблено систему керування випарним апаратом на основі методу нечіткої логіки.</w:t>
      </w:r>
      <w:r w:rsidR="006127C7">
        <w:rPr>
          <w:sz w:val="28"/>
          <w:lang w:val="uk-UA"/>
        </w:rPr>
        <w:t xml:space="preserve"> Систему було синтезевона за допомогою програмного пакету </w:t>
      </w:r>
      <w:r w:rsidR="006127C7">
        <w:rPr>
          <w:sz w:val="28"/>
        </w:rPr>
        <w:t>Fuzzy</w:t>
      </w:r>
      <w:r w:rsidR="006127C7" w:rsidRPr="006127C7">
        <w:rPr>
          <w:sz w:val="28"/>
          <w:lang w:val="uk-UA"/>
        </w:rPr>
        <w:t xml:space="preserve"> </w:t>
      </w:r>
      <w:r w:rsidR="006127C7">
        <w:rPr>
          <w:sz w:val="28"/>
        </w:rPr>
        <w:t>Logic</w:t>
      </w:r>
      <w:r w:rsidR="006127C7" w:rsidRPr="006127C7">
        <w:rPr>
          <w:sz w:val="28"/>
          <w:lang w:val="uk-UA"/>
        </w:rPr>
        <w:t xml:space="preserve"> </w:t>
      </w:r>
      <w:r w:rsidR="006127C7">
        <w:rPr>
          <w:sz w:val="28"/>
        </w:rPr>
        <w:t>Tool</w:t>
      </w:r>
      <w:r w:rsidR="006127C7" w:rsidRPr="006127C7">
        <w:rPr>
          <w:sz w:val="28"/>
          <w:lang w:val="uk-UA"/>
        </w:rPr>
        <w:t xml:space="preserve"> та </w:t>
      </w:r>
      <w:r w:rsidR="006127C7">
        <w:rPr>
          <w:sz w:val="28"/>
        </w:rPr>
        <w:t>Simulink</w:t>
      </w:r>
      <w:r w:rsidR="006127C7" w:rsidRPr="006127C7">
        <w:rPr>
          <w:sz w:val="28"/>
          <w:lang w:val="uk-UA"/>
        </w:rPr>
        <w:t>.</w:t>
      </w:r>
      <w:r>
        <w:rPr>
          <w:sz w:val="28"/>
          <w:lang w:val="uk-UA"/>
        </w:rPr>
        <w:t xml:space="preserve"> Побудовано відповідні графіки для порівняння з еталонною моделю. </w:t>
      </w:r>
      <w:r w:rsidR="006127C7">
        <w:rPr>
          <w:sz w:val="28"/>
          <w:lang w:val="uk-UA"/>
        </w:rPr>
        <w:t>Результат синтезу задовільний і може використовуватись.</w:t>
      </w:r>
      <w:r>
        <w:rPr>
          <w:sz w:val="28"/>
          <w:lang w:val="uk-UA"/>
        </w:rPr>
        <w:t xml:space="preserve"> </w:t>
      </w:r>
    </w:p>
    <w:p w14:paraId="286BA3A1" w14:textId="77777777" w:rsidR="00DC6AE3" w:rsidRPr="006D1AC6" w:rsidRDefault="00DC6AE3" w:rsidP="006D1AC6">
      <w:pPr>
        <w:spacing w:line="360" w:lineRule="auto"/>
        <w:jc w:val="center"/>
        <w:rPr>
          <w:rFonts w:cs="Times New Roman"/>
          <w:sz w:val="24"/>
          <w:szCs w:val="28"/>
          <w:lang w:val="uk-UA"/>
        </w:rPr>
      </w:pPr>
    </w:p>
    <w:p w14:paraId="59EA35DD" w14:textId="705126DC" w:rsidR="006D1AC6" w:rsidRPr="00DC6AE3" w:rsidRDefault="006D1AC6" w:rsidP="006127C7">
      <w:pPr>
        <w:pStyle w:val="ac"/>
        <w:numPr>
          <w:ilvl w:val="0"/>
          <w:numId w:val="31"/>
        </w:numPr>
        <w:spacing w:line="360" w:lineRule="auto"/>
        <w:jc w:val="center"/>
        <w:outlineLvl w:val="0"/>
        <w:rPr>
          <w:rFonts w:cs="Times New Roman"/>
          <w:b/>
          <w:szCs w:val="28"/>
        </w:rPr>
      </w:pPr>
      <w:bookmarkStart w:id="39" w:name="_Toc90223481"/>
      <w:bookmarkStart w:id="40" w:name="_Toc90317212"/>
      <w:r w:rsidRPr="00DC6AE3">
        <w:rPr>
          <w:rFonts w:cs="Times New Roman"/>
          <w:b/>
          <w:szCs w:val="28"/>
        </w:rPr>
        <w:t xml:space="preserve">Синтез системи керування </w:t>
      </w:r>
      <w:r w:rsidRPr="00DC6AE3">
        <w:rPr>
          <w:rFonts w:cs="Times New Roman"/>
          <w:b/>
          <w:szCs w:val="28"/>
          <w:lang w:val="uk-UA"/>
        </w:rPr>
        <w:t xml:space="preserve">енергоємним технологічним процесом на основі </w:t>
      </w:r>
      <w:r w:rsidRPr="00DC6AE3">
        <w:rPr>
          <w:rFonts w:cs="Times New Roman"/>
          <w:b/>
          <w:szCs w:val="28"/>
          <w:lang w:val="en-US"/>
        </w:rPr>
        <w:t>D</w:t>
      </w:r>
      <w:r w:rsidRPr="00DC6AE3">
        <w:rPr>
          <w:rFonts w:cs="Times New Roman"/>
          <w:b/>
          <w:szCs w:val="28"/>
        </w:rPr>
        <w:t>-розбиття</w:t>
      </w:r>
      <w:bookmarkEnd w:id="39"/>
      <w:bookmarkEnd w:id="40"/>
    </w:p>
    <w:p w14:paraId="09213BFA" w14:textId="77777777" w:rsidR="006D1AC6" w:rsidRPr="006D1AC6" w:rsidRDefault="006D1AC6" w:rsidP="006D1AC6">
      <w:pPr>
        <w:spacing w:line="360" w:lineRule="auto"/>
        <w:ind w:left="360"/>
        <w:contextualSpacing/>
        <w:rPr>
          <w:rFonts w:cs="Times New Roman"/>
          <w:b/>
          <w:szCs w:val="28"/>
        </w:rPr>
      </w:pPr>
    </w:p>
    <w:p w14:paraId="5B068D62" w14:textId="376521C1" w:rsidR="006D1AC6" w:rsidRPr="006D1AC6" w:rsidRDefault="006D1AC6" w:rsidP="006D1AC6">
      <w:pPr>
        <w:spacing w:line="360" w:lineRule="auto"/>
        <w:ind w:firstLine="709"/>
        <w:jc w:val="both"/>
        <w:rPr>
          <w:rFonts w:eastAsia="Times New Roman" w:cs="Times New Roman"/>
          <w:szCs w:val="24"/>
        </w:rPr>
      </w:pPr>
      <w:r w:rsidRPr="006D1AC6">
        <w:rPr>
          <w:rFonts w:eastAsia="Times New Roman" w:cs="Times New Roman"/>
          <w:color w:val="202124"/>
          <w:szCs w:val="24"/>
        </w:rPr>
        <w:t xml:space="preserve">Робота спрямована на вирішення прикладної задачі розробки автоматичної системи керування випарним апаратом за допомогою принципу D-розбиття. Оскільки в реальних задач завжди присутня невизначеність то вирішення задачі синтезу системи керування зводиться до синтезу робастного регулятора. </w:t>
      </w:r>
      <w:r w:rsidRPr="006D1AC6">
        <w:rPr>
          <w:rFonts w:eastAsia="Times New Roman" w:cs="Times New Roman"/>
          <w:color w:val="000000" w:themeColor="text1"/>
          <w:szCs w:val="24"/>
        </w:rPr>
        <w:t>Виробництво лускатної селітри є енерг</w:t>
      </w:r>
      <w:r w:rsidR="00A34F01">
        <w:rPr>
          <w:rFonts w:eastAsia="Times New Roman" w:cs="Times New Roman"/>
          <w:color w:val="000000" w:themeColor="text1"/>
          <w:szCs w:val="24"/>
        </w:rPr>
        <w:t>оємним технологічним процесом [5</w:t>
      </w:r>
      <w:r w:rsidRPr="006D1AC6">
        <w:rPr>
          <w:rFonts w:eastAsia="Times New Roman" w:cs="Times New Roman"/>
          <w:color w:val="000000" w:themeColor="text1"/>
          <w:szCs w:val="24"/>
        </w:rPr>
        <w:t xml:space="preserve">]. Під час її виробництва, одним із найважливіших етапів виробництва є випаровування, адже саме на цьому </w:t>
      </w:r>
      <w:r w:rsidRPr="006D1AC6">
        <w:rPr>
          <w:rFonts w:eastAsia="Times New Roman" w:cs="Times New Roman"/>
          <w:szCs w:val="24"/>
        </w:rPr>
        <w:t>етапі продукція набуває свої якісні характеристики.</w:t>
      </w:r>
    </w:p>
    <w:p w14:paraId="256ABED9" w14:textId="77777777" w:rsidR="006D1AC6" w:rsidRPr="006D1AC6" w:rsidRDefault="006D1AC6" w:rsidP="006D1AC6">
      <w:pPr>
        <w:spacing w:line="360" w:lineRule="auto"/>
        <w:ind w:firstLine="709"/>
        <w:jc w:val="both"/>
        <w:rPr>
          <w:rFonts w:eastAsia="Times New Roman" w:cs="Times New Roman"/>
          <w:szCs w:val="24"/>
        </w:rPr>
      </w:pPr>
      <w:r w:rsidRPr="006D1AC6">
        <w:rPr>
          <w:rFonts w:eastAsia="Times New Roman" w:cs="Times New Roman"/>
          <w:szCs w:val="24"/>
        </w:rPr>
        <w:lastRenderedPageBreak/>
        <w:t>При описі випарного апарату стає зрозумілим, що при його описі неминуче будуть присутні невизначеності. Одним із таких параметрів є втрата теплоти у навколишнє середовище. Даний параметр, безпосередньо впливає на  перебіг технологічного процесу, а саме сповільнює його. Наступною невизначеністю є виніс твердої фази розчину разом з парою, що впливає на його концентрацію всередині апарату. В сукупності з фактором того, що залежність між концентрацією і температурою пароутворення є нелінійною, вплив на технологічний процес вважається доволі суттєвим. Третьою складовою  невизначеності, є не стабілізований об'єм у випарному апараті, а саме об'єм, що займає рідка фаза, оскільки процес є не періодичним і безперервним. Четверта складова полягає у випаді накипу, що призводить до зміни коефіцієнту теплопередачі, між гріючою рубашкою та розчином, який перебуває у середині апарату. Зменшення цього параметру впливає на температуру розчину та час перебігу процесу. Зі зменшення коефіцієнту теплопередачі, падає продуктивність, відповідно ефективність апарату зменшується.</w:t>
      </w:r>
    </w:p>
    <w:p w14:paraId="0B2840EF" w14:textId="77777777" w:rsidR="006D1AC6" w:rsidRPr="006D1AC6" w:rsidRDefault="006D1AC6" w:rsidP="006D1AC6">
      <w:pPr>
        <w:spacing w:line="360" w:lineRule="auto"/>
        <w:ind w:firstLine="709"/>
        <w:jc w:val="both"/>
        <w:rPr>
          <w:rFonts w:eastAsia="Times New Roman" w:cs="Times New Roman"/>
          <w:szCs w:val="24"/>
        </w:rPr>
      </w:pPr>
      <w:r w:rsidRPr="006D1AC6">
        <w:rPr>
          <w:rFonts w:eastAsia="Times New Roman" w:cs="Times New Roman"/>
          <w:szCs w:val="24"/>
        </w:rPr>
        <w:t>Враховуючи описані вище обставини, а саме присутність великої кількості складових невизначеності при описі випарного апарату, необхідно провести перехід у площину робастних систем керування.</w:t>
      </w:r>
    </w:p>
    <w:p w14:paraId="224FC9D9" w14:textId="77777777" w:rsidR="006D1AC6" w:rsidRPr="006D1AC6" w:rsidRDefault="006D1AC6" w:rsidP="006D1AC6">
      <w:pPr>
        <w:spacing w:line="360" w:lineRule="auto"/>
        <w:ind w:firstLine="709"/>
        <w:jc w:val="both"/>
        <w:rPr>
          <w:rFonts w:eastAsia="Times New Roman" w:cs="Times New Roman"/>
          <w:szCs w:val="24"/>
        </w:rPr>
      </w:pPr>
      <w:r w:rsidRPr="006D1AC6">
        <w:rPr>
          <w:rFonts w:eastAsia="Times New Roman" w:cs="Times New Roman"/>
          <w:szCs w:val="24"/>
        </w:rPr>
        <w:t xml:space="preserve">Відтак існує потребу у розробці робастної автоматичної системи керування даним технологічним апаратом, що забезпечує ефективність його роботи та стійкість замкнутої системи не тільки для номінального об'єкта, а </w:t>
      </w:r>
      <w:r w:rsidRPr="006D1AC6">
        <w:rPr>
          <w:rFonts w:eastAsia="Times New Roman" w:cs="Times New Roman"/>
          <w:szCs w:val="24"/>
          <w:lang w:val="uk-UA"/>
        </w:rPr>
        <w:t>й</w:t>
      </w:r>
      <w:r w:rsidRPr="006D1AC6">
        <w:rPr>
          <w:rFonts w:eastAsia="Times New Roman" w:cs="Times New Roman"/>
          <w:szCs w:val="24"/>
        </w:rPr>
        <w:t xml:space="preserve"> для будь-якого об'єкта з області невизначеності.</w:t>
      </w:r>
    </w:p>
    <w:p w14:paraId="69FF4612" w14:textId="77777777" w:rsidR="006D1AC6" w:rsidRPr="006D1AC6" w:rsidRDefault="006D1AC6" w:rsidP="006D1AC6">
      <w:pPr>
        <w:spacing w:line="360" w:lineRule="auto"/>
        <w:ind w:firstLine="709"/>
        <w:jc w:val="both"/>
        <w:rPr>
          <w:color w:val="000000"/>
        </w:rPr>
      </w:pPr>
      <w:r w:rsidRPr="006D1AC6">
        <w:rPr>
          <w:b/>
          <w:bCs/>
          <w:color w:val="000000"/>
        </w:rPr>
        <w:t> </w:t>
      </w:r>
      <w:r w:rsidRPr="006D1AC6">
        <w:rPr>
          <w:color w:val="000000"/>
        </w:rPr>
        <w:t>Відомо, що при переході від стійкого стану системи до нестійкого один з коренів повинен перетнути уявну вісь, при цьому порушується умова</w:t>
      </w:r>
    </w:p>
    <w:p w14:paraId="0130223E" w14:textId="77777777" w:rsidR="006D1AC6" w:rsidRPr="006D1AC6" w:rsidRDefault="006D1AC6" w:rsidP="006D1AC6">
      <w:pPr>
        <w:spacing w:line="360" w:lineRule="auto"/>
        <w:ind w:firstLine="709"/>
        <w:jc w:val="both"/>
        <w:rPr>
          <w:color w:val="000000"/>
        </w:rPr>
      </w:pPr>
    </w:p>
    <w:p w14:paraId="2E9E681C" w14:textId="77777777" w:rsidR="006D1AC6" w:rsidRPr="006D1AC6" w:rsidRDefault="006D1AC6" w:rsidP="006D1AC6">
      <w:pPr>
        <w:spacing w:line="360" w:lineRule="auto"/>
        <w:ind w:firstLine="709"/>
        <w:jc w:val="center"/>
        <w:rPr>
          <w:rFonts w:cs="Times New Roman"/>
          <w:i/>
          <w:sz w:val="40"/>
          <w:szCs w:val="28"/>
        </w:rPr>
      </w:pPr>
      <m:oMathPara>
        <m:oMath>
          <m:r>
            <w:rPr>
              <w:rFonts w:ascii="Cambria Math" w:hAnsi="Cambria Math"/>
              <w:color w:val="000000"/>
              <w:szCs w:val="28"/>
            </w:rPr>
            <m:t>0∉S</m:t>
          </m:r>
          <m:d>
            <m:dPr>
              <m:ctrlPr>
                <w:rPr>
                  <w:rFonts w:ascii="Cambria Math" w:hAnsi="Cambria Math"/>
                  <w:i/>
                  <w:color w:val="000000"/>
                  <w:szCs w:val="28"/>
                </w:rPr>
              </m:ctrlPr>
            </m:dPr>
            <m:e>
              <m:r>
                <w:rPr>
                  <w:rFonts w:ascii="Cambria Math" w:hAnsi="Cambria Math"/>
                  <w:color w:val="000000"/>
                  <w:szCs w:val="28"/>
                </w:rPr>
                <m:t>w</m:t>
              </m:r>
            </m:e>
          </m:d>
          <m:r>
            <w:rPr>
              <w:rFonts w:ascii="Cambria Math" w:hAnsi="Cambria Math"/>
              <w:color w:val="000000"/>
              <w:szCs w:val="28"/>
            </w:rPr>
            <m:t>=</m:t>
          </m:r>
          <m:d>
            <m:dPr>
              <m:begChr m:val="{"/>
              <m:endChr m:val="}"/>
              <m:ctrlPr>
                <w:rPr>
                  <w:rFonts w:ascii="Cambria Math" w:hAnsi="Cambria Math"/>
                  <w:i/>
                  <w:color w:val="000000"/>
                  <w:szCs w:val="28"/>
                </w:rPr>
              </m:ctrlPr>
            </m:dPr>
            <m:e>
              <m:r>
                <w:rPr>
                  <w:rFonts w:ascii="Cambria Math" w:hAnsi="Cambria Math"/>
                  <w:color w:val="000000"/>
                  <w:szCs w:val="28"/>
                </w:rPr>
                <m:t>P</m:t>
              </m:r>
              <m:d>
                <m:dPr>
                  <m:ctrlPr>
                    <w:rPr>
                      <w:rFonts w:ascii="Cambria Math" w:hAnsi="Cambria Math"/>
                      <w:i/>
                      <w:color w:val="000000"/>
                      <w:szCs w:val="28"/>
                    </w:rPr>
                  </m:ctrlPr>
                </m:dPr>
                <m:e>
                  <m:r>
                    <w:rPr>
                      <w:rFonts w:ascii="Cambria Math" w:hAnsi="Cambria Math"/>
                      <w:color w:val="000000"/>
                      <w:szCs w:val="28"/>
                    </w:rPr>
                    <m:t>jw</m:t>
                  </m:r>
                </m:e>
              </m:d>
              <m:r>
                <w:rPr>
                  <w:rFonts w:ascii="Cambria Math" w:hAnsi="Cambria Math"/>
                  <w:color w:val="000000"/>
                  <w:szCs w:val="28"/>
                </w:rPr>
                <m:t>:q∈Q</m:t>
              </m:r>
            </m:e>
          </m:d>
          <m:r>
            <w:rPr>
              <w:rFonts w:ascii="Cambria Math" w:hAnsi="Cambria Math"/>
              <w:color w:val="000000"/>
              <w:szCs w:val="28"/>
            </w:rPr>
            <m:t>,  ∀0≤w&lt;∞,</m:t>
          </m:r>
        </m:oMath>
      </m:oMathPara>
    </w:p>
    <w:p w14:paraId="0E0CCDDF" w14:textId="77777777" w:rsidR="006D1AC6" w:rsidRPr="006D1AC6" w:rsidRDefault="006D1AC6" w:rsidP="006D1AC6">
      <w:pPr>
        <w:spacing w:line="360" w:lineRule="auto"/>
        <w:ind w:firstLine="360"/>
        <w:jc w:val="both"/>
        <w:rPr>
          <w:rFonts w:eastAsia="Times New Roman" w:cs="Times New Roman"/>
          <w:color w:val="000000"/>
          <w:szCs w:val="24"/>
        </w:rPr>
      </w:pPr>
    </w:p>
    <w:p w14:paraId="1C429EDF" w14:textId="77777777" w:rsidR="006D1AC6" w:rsidRPr="006D1AC6" w:rsidRDefault="006D1AC6" w:rsidP="006D1AC6">
      <w:pPr>
        <w:spacing w:line="360" w:lineRule="auto"/>
        <w:ind w:firstLine="851"/>
        <w:jc w:val="both"/>
        <w:rPr>
          <w:rFonts w:eastAsia="Times New Roman" w:cs="Times New Roman"/>
          <w:color w:val="000000"/>
          <w:szCs w:val="24"/>
        </w:rPr>
      </w:pPr>
      <w:r w:rsidRPr="006D1AC6">
        <w:rPr>
          <w:rFonts w:eastAsia="Times New Roman" w:cs="Times New Roman"/>
          <w:color w:val="000000"/>
          <w:szCs w:val="24"/>
        </w:rPr>
        <w:t xml:space="preserve">При дослідженні робастної стійкості ми намагаємося з'ясувати, чи лежить задана область </w:t>
      </w:r>
      <w:r w:rsidRPr="006D1AC6">
        <w:rPr>
          <w:rFonts w:eastAsia="Times New Roman" w:cs="Times New Roman"/>
          <w:color w:val="000000"/>
          <w:szCs w:val="24"/>
          <w:lang w:val="en-US"/>
        </w:rPr>
        <w:t>Q</w:t>
      </w:r>
      <w:r w:rsidRPr="006D1AC6">
        <w:rPr>
          <w:rFonts w:eastAsia="Times New Roman" w:cs="Times New Roman"/>
          <w:color w:val="000000"/>
          <w:szCs w:val="24"/>
        </w:rPr>
        <w:t xml:space="preserve"> цілком в області стійкості.</w:t>
      </w:r>
    </w:p>
    <w:p w14:paraId="42D58B58" w14:textId="77777777" w:rsidR="006D1AC6" w:rsidRPr="006D1AC6" w:rsidRDefault="006D1AC6" w:rsidP="006D1AC6">
      <w:pPr>
        <w:spacing w:line="360" w:lineRule="auto"/>
        <w:ind w:firstLine="851"/>
        <w:jc w:val="both"/>
        <w:rPr>
          <w:rFonts w:eastAsia="Times New Roman" w:cs="Times New Roman"/>
          <w:color w:val="000000"/>
          <w:szCs w:val="24"/>
          <w:lang w:val="en-US"/>
        </w:rPr>
      </w:pPr>
      <w:r w:rsidRPr="006D1AC6">
        <w:rPr>
          <w:rFonts w:eastAsia="Times New Roman" w:cs="Times New Roman"/>
          <w:color w:val="000000"/>
          <w:szCs w:val="24"/>
          <w:lang w:val="en-US"/>
        </w:rPr>
        <w:lastRenderedPageBreak/>
        <w:t>При інтервальному поліномі</w:t>
      </w:r>
    </w:p>
    <w:p w14:paraId="154F8540" w14:textId="77777777" w:rsidR="006D1AC6" w:rsidRPr="006D1AC6" w:rsidRDefault="006D1AC6" w:rsidP="006D1AC6">
      <w:pPr>
        <w:spacing w:line="360" w:lineRule="auto"/>
        <w:ind w:firstLine="851"/>
        <w:jc w:val="both"/>
        <w:rPr>
          <w:rFonts w:eastAsia="Times New Roman" w:cs="Times New Roman"/>
          <w:color w:val="000000"/>
          <w:szCs w:val="24"/>
          <w:lang w:val="en-US"/>
        </w:rPr>
      </w:pPr>
    </w:p>
    <w:p w14:paraId="26B7B4FA" w14:textId="77777777" w:rsidR="006D1AC6" w:rsidRPr="006D1AC6" w:rsidRDefault="006D1AC6" w:rsidP="006D1AC6">
      <w:pPr>
        <w:spacing w:line="360" w:lineRule="auto"/>
        <w:ind w:firstLine="851"/>
        <w:jc w:val="center"/>
        <w:rPr>
          <w:rFonts w:eastAsia="Times New Roman" w:cs="Times New Roman"/>
          <w:i/>
          <w:color w:val="000000"/>
          <w:szCs w:val="24"/>
          <w:lang w:val="en-US"/>
        </w:rPr>
      </w:pPr>
      <w:r w:rsidRPr="006D1AC6">
        <w:rPr>
          <w:rFonts w:eastAsia="Times New Roman" w:cs="Times New Roman"/>
          <w:i/>
          <w:noProof/>
          <w:color w:val="000000"/>
          <w:szCs w:val="24"/>
          <w:lang w:val="en-US"/>
        </w:rPr>
        <w:drawing>
          <wp:inline distT="0" distB="0" distL="0" distR="0" wp14:anchorId="203AB6A4" wp14:editId="077D6894">
            <wp:extent cx="4553585" cy="304843"/>
            <wp:effectExtent l="0" t="0" r="0" b="0"/>
            <wp:docPr id="501" name="Рисунок 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4553585" cy="304843"/>
                    </a:xfrm>
                    <a:prstGeom prst="rect">
                      <a:avLst/>
                    </a:prstGeom>
                  </pic:spPr>
                </pic:pic>
              </a:graphicData>
            </a:graphic>
          </wp:inline>
        </w:drawing>
      </w:r>
    </w:p>
    <w:p w14:paraId="70A6B4A8" w14:textId="77777777" w:rsidR="006D1AC6" w:rsidRPr="006D1AC6" w:rsidRDefault="006D1AC6" w:rsidP="006D1AC6">
      <w:pPr>
        <w:spacing w:line="360" w:lineRule="auto"/>
        <w:ind w:firstLine="851"/>
        <w:jc w:val="both"/>
        <w:rPr>
          <w:rFonts w:eastAsia="Times New Roman" w:cs="Times New Roman"/>
          <w:color w:val="000000"/>
          <w:szCs w:val="24"/>
          <w:lang w:val="en-US"/>
        </w:rPr>
      </w:pPr>
    </w:p>
    <w:p w14:paraId="466D8911" w14:textId="77777777" w:rsidR="006D1AC6" w:rsidRPr="006D1AC6" w:rsidRDefault="006D1AC6" w:rsidP="006D1AC6">
      <w:pPr>
        <w:spacing w:line="360" w:lineRule="auto"/>
        <w:ind w:firstLine="851"/>
        <w:jc w:val="both"/>
        <w:rPr>
          <w:rFonts w:eastAsia="Times New Roman" w:cs="Times New Roman"/>
          <w:color w:val="000000"/>
          <w:szCs w:val="24"/>
          <w:lang w:val="en-US"/>
        </w:rPr>
      </w:pPr>
      <w:r w:rsidRPr="006D1AC6">
        <w:rPr>
          <w:rFonts w:eastAsia="Times New Roman" w:cs="Times New Roman"/>
          <w:color w:val="000000"/>
          <w:szCs w:val="24"/>
          <w:lang w:val="en-US"/>
        </w:rPr>
        <w:t>параметрами якого є самі коефіцієнти полінома, що змінюються в паралелепіпеді, розглянемо чотири полінома (поліноми Харитонова), складених з крайніх значень коефіцієнтів, що чергуються парами (два нижніх значення – два верхніх).</w:t>
      </w:r>
    </w:p>
    <w:p w14:paraId="73302AB6" w14:textId="77777777" w:rsidR="006D1AC6" w:rsidRPr="006D1AC6" w:rsidRDefault="006D1AC6" w:rsidP="006D1AC6">
      <w:pPr>
        <w:spacing w:line="360" w:lineRule="auto"/>
        <w:ind w:firstLine="851"/>
        <w:jc w:val="center"/>
        <w:rPr>
          <w:rFonts w:eastAsia="Times New Roman" w:cs="Times New Roman"/>
          <w:color w:val="000000"/>
          <w:sz w:val="32"/>
          <w:szCs w:val="24"/>
          <w:lang w:val="en-US"/>
        </w:rPr>
      </w:pPr>
    </w:p>
    <w:p w14:paraId="19E38AA5" w14:textId="77777777" w:rsidR="006D1AC6" w:rsidRPr="006D1AC6" w:rsidRDefault="006D1AC6" w:rsidP="006D1AC6">
      <w:pPr>
        <w:spacing w:line="360" w:lineRule="auto"/>
        <w:ind w:firstLine="851"/>
        <w:jc w:val="center"/>
        <w:rPr>
          <w:rFonts w:eastAsia="Times New Roman" w:cs="Times New Roman"/>
          <w:szCs w:val="24"/>
          <w:lang w:val="en-US"/>
        </w:rPr>
      </w:pPr>
      <w:r w:rsidRPr="006D1AC6">
        <w:rPr>
          <w:rFonts w:eastAsia="Times New Roman" w:cs="Times New Roman"/>
          <w:noProof/>
          <w:szCs w:val="24"/>
          <w:lang w:val="en-US"/>
        </w:rPr>
        <w:drawing>
          <wp:inline distT="0" distB="0" distL="0" distR="0" wp14:anchorId="7121B5AD" wp14:editId="3543ABBA">
            <wp:extent cx="2591162" cy="1495634"/>
            <wp:effectExtent l="0" t="0" r="0" b="9525"/>
            <wp:docPr id="502" name="Рисунок 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2591162" cy="1495634"/>
                    </a:xfrm>
                    <a:prstGeom prst="rect">
                      <a:avLst/>
                    </a:prstGeom>
                  </pic:spPr>
                </pic:pic>
              </a:graphicData>
            </a:graphic>
          </wp:inline>
        </w:drawing>
      </w:r>
    </w:p>
    <w:p w14:paraId="494A9F9A" w14:textId="77777777" w:rsidR="006D1AC6" w:rsidRPr="006D1AC6" w:rsidRDefault="006D1AC6" w:rsidP="006D1AC6">
      <w:pPr>
        <w:spacing w:line="360" w:lineRule="auto"/>
        <w:ind w:firstLine="360"/>
        <w:jc w:val="both"/>
        <w:rPr>
          <w:rFonts w:eastAsia="Times New Roman" w:cs="Times New Roman"/>
          <w:szCs w:val="24"/>
        </w:rPr>
      </w:pPr>
      <w:r w:rsidRPr="006D1AC6">
        <w:rPr>
          <w:rFonts w:eastAsia="Times New Roman" w:cs="Times New Roman"/>
          <w:color w:val="000000"/>
          <w:szCs w:val="24"/>
          <w:lang w:val="en-US"/>
        </w:rPr>
        <w:t>Використовуючи теорему що регулятор стабілізує інтервальний об’єкт тоді і лише тоді, коли він стабілізує всі Харионовські об’єкти, можна дійти висновку, що для робастної стабілізації необхідно провести D – розбиття для всіх Харитоновських об’єктів, тоді перетин всіх областей стійкості дасть область робастної стійкості.</w:t>
      </w:r>
      <w:r w:rsidRPr="006D1AC6">
        <w:rPr>
          <w:rFonts w:eastAsia="Times New Roman" w:cs="Times New Roman"/>
          <w:color w:val="000000"/>
          <w:szCs w:val="24"/>
          <w:lang w:val="en-US"/>
        </w:rPr>
        <w:br/>
      </w:r>
      <w:r w:rsidRPr="006D1AC6">
        <w:rPr>
          <w:rFonts w:eastAsia="Times New Roman" w:cs="Times New Roman"/>
          <w:color w:val="000000"/>
          <w:szCs w:val="24"/>
        </w:rPr>
        <w:t xml:space="preserve">Для характеристичного полінома системи з ПІ регуляторомможливо вказати область на двомірній площині { </w:t>
      </w:r>
      <w:r w:rsidRPr="006D1AC6">
        <w:rPr>
          <w:rFonts w:eastAsia="Times New Roman" w:cs="Times New Roman"/>
          <w:color w:val="000000"/>
          <w:szCs w:val="24"/>
          <w:lang w:val="en-US"/>
        </w:rPr>
        <w:t>k</w:t>
      </w:r>
      <w:r w:rsidRPr="006D1AC6">
        <w:rPr>
          <w:rFonts w:eastAsia="Times New Roman" w:cs="Times New Roman"/>
          <w:color w:val="000000"/>
          <w:szCs w:val="24"/>
        </w:rPr>
        <w:t xml:space="preserve">1 </w:t>
      </w:r>
      <w:r w:rsidRPr="006D1AC6">
        <w:rPr>
          <w:rFonts w:eastAsia="Times New Roman" w:cs="Times New Roman"/>
          <w:color w:val="000000"/>
          <w:szCs w:val="24"/>
          <w:lang w:val="en-US"/>
        </w:rPr>
        <w:t>k</w:t>
      </w:r>
      <w:r w:rsidRPr="006D1AC6">
        <w:rPr>
          <w:rFonts w:eastAsia="Times New Roman" w:cs="Times New Roman"/>
          <w:color w:val="000000"/>
          <w:szCs w:val="24"/>
        </w:rPr>
        <w:t>2} в якій він буде володіти заданою кількістю коренів в лівій та правій на півплощині.</w:t>
      </w:r>
      <w:r w:rsidRPr="006D1AC6">
        <w:rPr>
          <w:rFonts w:eastAsia="Times New Roman" w:cs="Times New Roman"/>
          <w:color w:val="000000"/>
          <w:szCs w:val="24"/>
        </w:rPr>
        <w:br/>
        <w:t xml:space="preserve">Метод </w:t>
      </w:r>
      <w:r w:rsidRPr="006D1AC6">
        <w:rPr>
          <w:rFonts w:eastAsia="Times New Roman" w:cs="Times New Roman"/>
          <w:color w:val="000000"/>
          <w:szCs w:val="24"/>
          <w:lang w:val="en-US"/>
        </w:rPr>
        <w:t>D</w:t>
      </w:r>
      <w:r w:rsidRPr="006D1AC6">
        <w:rPr>
          <w:rFonts w:eastAsia="Times New Roman" w:cs="Times New Roman"/>
          <w:color w:val="000000"/>
          <w:szCs w:val="24"/>
        </w:rPr>
        <w:t xml:space="preserve"> - розбиттям площини параметрів, заключається у наступному. Нехай при якомусь значенні параметра </w:t>
      </w:r>
      <w:r w:rsidRPr="006D1AC6">
        <w:rPr>
          <w:rFonts w:eastAsia="Times New Roman" w:cs="Times New Roman"/>
          <w:color w:val="000000"/>
          <w:szCs w:val="24"/>
          <w:lang w:val="en-US"/>
        </w:rPr>
        <w:t>k</w:t>
      </w:r>
      <w:r w:rsidRPr="006D1AC6">
        <w:rPr>
          <w:rFonts w:eastAsia="Times New Roman" w:cs="Times New Roman"/>
          <w:color w:val="000000"/>
          <w:szCs w:val="24"/>
        </w:rPr>
        <w:t xml:space="preserve"> степінь полінома </w:t>
      </w:r>
      <w:r w:rsidRPr="006D1AC6">
        <w:rPr>
          <w:rFonts w:eastAsia="Times New Roman" w:cs="Times New Roman"/>
          <w:color w:val="000000"/>
          <w:szCs w:val="24"/>
          <w:lang w:val="en-US"/>
        </w:rPr>
        <w:t>P</w:t>
      </w:r>
      <w:r w:rsidRPr="006D1AC6">
        <w:rPr>
          <w:rFonts w:eastAsia="Times New Roman" w:cs="Times New Roman"/>
          <w:color w:val="000000"/>
          <w:szCs w:val="24"/>
        </w:rPr>
        <w:t>(</w:t>
      </w:r>
      <w:r w:rsidRPr="006D1AC6">
        <w:rPr>
          <w:rFonts w:eastAsia="Times New Roman" w:cs="Times New Roman"/>
          <w:color w:val="000000"/>
          <w:szCs w:val="24"/>
          <w:lang w:val="en-US"/>
        </w:rPr>
        <w:t>s</w:t>
      </w:r>
      <w:r w:rsidRPr="006D1AC6">
        <w:rPr>
          <w:rFonts w:eastAsia="Times New Roman" w:cs="Times New Roman"/>
          <w:color w:val="000000"/>
          <w:szCs w:val="24"/>
        </w:rPr>
        <w:t>,</w:t>
      </w:r>
      <w:r w:rsidRPr="006D1AC6">
        <w:rPr>
          <w:rFonts w:eastAsia="Times New Roman" w:cs="Times New Roman"/>
          <w:color w:val="000000"/>
          <w:szCs w:val="24"/>
          <w:lang w:val="en-US"/>
        </w:rPr>
        <w:t>k</w:t>
      </w:r>
      <w:r w:rsidRPr="006D1AC6">
        <w:rPr>
          <w:rFonts w:eastAsia="Times New Roman" w:cs="Times New Roman"/>
          <w:color w:val="000000"/>
          <w:szCs w:val="24"/>
        </w:rPr>
        <w:t xml:space="preserve">) дорівнює </w:t>
      </w:r>
      <w:r w:rsidRPr="006D1AC6">
        <w:rPr>
          <w:rFonts w:eastAsia="Times New Roman" w:cs="Times New Roman"/>
          <w:color w:val="000000"/>
          <w:szCs w:val="24"/>
          <w:lang w:val="en-US"/>
        </w:rPr>
        <w:t>n</w:t>
      </w:r>
      <w:r w:rsidRPr="006D1AC6">
        <w:rPr>
          <w:rFonts w:eastAsia="Times New Roman" w:cs="Times New Roman"/>
          <w:color w:val="000000"/>
          <w:szCs w:val="24"/>
        </w:rPr>
        <w:t xml:space="preserve"> і він має </w:t>
      </w:r>
      <w:r w:rsidRPr="006D1AC6">
        <w:rPr>
          <w:rFonts w:eastAsia="Times New Roman" w:cs="Times New Roman"/>
          <w:color w:val="000000"/>
          <w:szCs w:val="24"/>
          <w:lang w:val="en-US"/>
        </w:rPr>
        <w:t>m</w:t>
      </w:r>
      <w:r w:rsidRPr="006D1AC6">
        <w:rPr>
          <w:rFonts w:eastAsia="Times New Roman" w:cs="Times New Roman"/>
          <w:color w:val="000000"/>
          <w:szCs w:val="24"/>
        </w:rPr>
        <w:t xml:space="preserve"> </w:t>
      </w:r>
      <w:r w:rsidRPr="006D1AC6">
        <w:rPr>
          <w:rFonts w:eastAsia="Times New Roman" w:cs="Times New Roman"/>
          <w:color w:val="000000"/>
          <w:szCs w:val="24"/>
          <w:lang w:val="en-US"/>
        </w:rPr>
        <w:t>n</w:t>
      </w:r>
      <w:r w:rsidRPr="006D1AC6">
        <w:rPr>
          <w:rFonts w:eastAsia="Times New Roman" w:cs="Times New Roman"/>
          <w:color w:val="000000"/>
          <w:szCs w:val="24"/>
        </w:rPr>
        <w:t xml:space="preserve"> коренів в лівій півплощині та </w:t>
      </w:r>
      <w:r w:rsidRPr="006D1AC6">
        <w:rPr>
          <w:rFonts w:eastAsia="Times New Roman" w:cs="Times New Roman"/>
          <w:color w:val="000000"/>
          <w:szCs w:val="24"/>
          <w:lang w:val="en-US"/>
        </w:rPr>
        <w:t>n</w:t>
      </w:r>
      <w:r w:rsidRPr="006D1AC6">
        <w:rPr>
          <w:rFonts w:eastAsia="Times New Roman" w:cs="Times New Roman"/>
          <w:color w:val="000000"/>
          <w:szCs w:val="24"/>
        </w:rPr>
        <w:t>-</w:t>
      </w:r>
      <w:r w:rsidRPr="006D1AC6">
        <w:rPr>
          <w:rFonts w:eastAsia="Times New Roman" w:cs="Times New Roman"/>
          <w:color w:val="000000"/>
          <w:szCs w:val="24"/>
          <w:lang w:val="en-US"/>
        </w:rPr>
        <w:t>m</w:t>
      </w:r>
      <w:r w:rsidRPr="006D1AC6">
        <w:rPr>
          <w:rFonts w:eastAsia="Times New Roman" w:cs="Times New Roman"/>
          <w:color w:val="000000"/>
          <w:szCs w:val="24"/>
        </w:rPr>
        <w:t xml:space="preserve"> коренів в правій. Зміна поломенів коренів при зміні параметра </w:t>
      </w:r>
      <w:r w:rsidRPr="006D1AC6">
        <w:rPr>
          <w:rFonts w:eastAsia="Times New Roman" w:cs="Times New Roman"/>
          <w:color w:val="000000"/>
          <w:szCs w:val="24"/>
          <w:lang w:val="en-US"/>
        </w:rPr>
        <w:t>k</w:t>
      </w:r>
      <w:r w:rsidRPr="006D1AC6">
        <w:rPr>
          <w:rFonts w:eastAsia="Times New Roman" w:cs="Times New Roman"/>
          <w:color w:val="000000"/>
          <w:szCs w:val="24"/>
        </w:rPr>
        <w:t xml:space="preserve"> може відбутись лише при:</w:t>
      </w:r>
    </w:p>
    <w:p w14:paraId="4ED9B19C" w14:textId="77777777" w:rsidR="006D1AC6" w:rsidRPr="006D1AC6" w:rsidRDefault="006D1AC6" w:rsidP="006D1AC6">
      <w:pPr>
        <w:spacing w:line="360" w:lineRule="auto"/>
        <w:ind w:left="1420" w:hanging="360"/>
        <w:jc w:val="both"/>
        <w:rPr>
          <w:rFonts w:eastAsia="Times New Roman" w:cs="Times New Roman"/>
          <w:szCs w:val="24"/>
        </w:rPr>
      </w:pPr>
      <w:r w:rsidRPr="006D1AC6">
        <w:rPr>
          <w:rFonts w:eastAsia="Times New Roman" w:cs="Times New Roman"/>
          <w:color w:val="000000"/>
          <w:szCs w:val="24"/>
        </w:rPr>
        <w:t>1.</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lang w:val="en-US"/>
        </w:rPr>
        <w:t> </w:t>
      </w:r>
      <w:r w:rsidRPr="006D1AC6">
        <w:rPr>
          <w:rFonts w:eastAsia="Times New Roman" w:cs="Times New Roman"/>
          <w:color w:val="000000"/>
          <w:szCs w:val="24"/>
        </w:rPr>
        <w:t xml:space="preserve"> Зміниться степінь многочлена </w:t>
      </w:r>
      <w:r w:rsidRPr="006D1AC6">
        <w:rPr>
          <w:rFonts w:eastAsia="Times New Roman" w:cs="Times New Roman"/>
          <w:color w:val="000000"/>
          <w:szCs w:val="24"/>
          <w:lang w:val="en-US"/>
        </w:rPr>
        <w:t>P</w:t>
      </w:r>
      <w:r w:rsidRPr="006D1AC6">
        <w:rPr>
          <w:rFonts w:eastAsia="Times New Roman" w:cs="Times New Roman"/>
          <w:color w:val="000000"/>
          <w:szCs w:val="24"/>
        </w:rPr>
        <w:t>(</w:t>
      </w:r>
      <w:r w:rsidRPr="006D1AC6">
        <w:rPr>
          <w:rFonts w:eastAsia="Times New Roman" w:cs="Times New Roman"/>
          <w:color w:val="000000"/>
          <w:szCs w:val="24"/>
          <w:lang w:val="en-US"/>
        </w:rPr>
        <w:t>s</w:t>
      </w:r>
      <w:r w:rsidRPr="006D1AC6">
        <w:rPr>
          <w:rFonts w:eastAsia="Times New Roman" w:cs="Times New Roman"/>
          <w:color w:val="000000"/>
          <w:szCs w:val="24"/>
        </w:rPr>
        <w:t>,</w:t>
      </w:r>
      <w:r w:rsidRPr="006D1AC6">
        <w:rPr>
          <w:rFonts w:eastAsia="Times New Roman" w:cs="Times New Roman"/>
          <w:color w:val="000000"/>
          <w:szCs w:val="24"/>
          <w:lang w:val="en-US"/>
        </w:rPr>
        <w:t>k</w:t>
      </w:r>
      <w:r w:rsidRPr="006D1AC6">
        <w:rPr>
          <w:rFonts w:eastAsia="Times New Roman" w:cs="Times New Roman"/>
          <w:color w:val="000000"/>
          <w:szCs w:val="24"/>
        </w:rPr>
        <w:t>)</w:t>
      </w:r>
    </w:p>
    <w:p w14:paraId="107F7F46" w14:textId="77777777" w:rsidR="006D1AC6" w:rsidRPr="006D1AC6" w:rsidRDefault="006D1AC6" w:rsidP="006D1AC6">
      <w:pPr>
        <w:spacing w:line="360" w:lineRule="auto"/>
        <w:ind w:left="1420" w:hanging="360"/>
        <w:jc w:val="both"/>
        <w:rPr>
          <w:rFonts w:eastAsia="Times New Roman" w:cs="Times New Roman"/>
          <w:szCs w:val="24"/>
        </w:rPr>
      </w:pPr>
      <w:r w:rsidRPr="006D1AC6">
        <w:rPr>
          <w:rFonts w:eastAsia="Times New Roman" w:cs="Times New Roman"/>
          <w:color w:val="000000"/>
          <w:szCs w:val="24"/>
        </w:rPr>
        <w:lastRenderedPageBreak/>
        <w:t>2.</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lang w:val="en-US"/>
        </w:rPr>
        <w:t> </w:t>
      </w:r>
      <w:r w:rsidRPr="006D1AC6">
        <w:rPr>
          <w:rFonts w:eastAsia="Times New Roman" w:cs="Times New Roman"/>
          <w:color w:val="000000"/>
          <w:szCs w:val="24"/>
        </w:rPr>
        <w:t xml:space="preserve"> Реальний корінь </w:t>
      </w:r>
      <w:r w:rsidRPr="006D1AC6">
        <w:rPr>
          <w:rFonts w:eastAsia="Times New Roman" w:cs="Times New Roman"/>
          <w:color w:val="000000"/>
          <w:szCs w:val="24"/>
          <w:lang w:val="en-US"/>
        </w:rPr>
        <w:t>P</w:t>
      </w:r>
      <w:r w:rsidRPr="006D1AC6">
        <w:rPr>
          <w:rFonts w:eastAsia="Times New Roman" w:cs="Times New Roman"/>
          <w:color w:val="000000"/>
          <w:szCs w:val="24"/>
        </w:rPr>
        <w:t>(</w:t>
      </w:r>
      <w:r w:rsidRPr="006D1AC6">
        <w:rPr>
          <w:rFonts w:eastAsia="Times New Roman" w:cs="Times New Roman"/>
          <w:color w:val="000000"/>
          <w:szCs w:val="24"/>
          <w:lang w:val="en-US"/>
        </w:rPr>
        <w:t>s</w:t>
      </w:r>
      <w:r w:rsidRPr="006D1AC6">
        <w:rPr>
          <w:rFonts w:eastAsia="Times New Roman" w:cs="Times New Roman"/>
          <w:color w:val="000000"/>
          <w:szCs w:val="24"/>
        </w:rPr>
        <w:t>,</w:t>
      </w:r>
      <w:r w:rsidRPr="006D1AC6">
        <w:rPr>
          <w:rFonts w:eastAsia="Times New Roman" w:cs="Times New Roman"/>
          <w:color w:val="000000"/>
          <w:szCs w:val="24"/>
          <w:lang w:val="en-US"/>
        </w:rPr>
        <w:t>k</w:t>
      </w:r>
      <w:r w:rsidRPr="006D1AC6">
        <w:rPr>
          <w:rFonts w:eastAsia="Times New Roman" w:cs="Times New Roman"/>
          <w:color w:val="000000"/>
          <w:szCs w:val="24"/>
        </w:rPr>
        <w:t>) перейде з однієї півплощини в іншу, тобто стане рівним нулю.</w:t>
      </w:r>
    </w:p>
    <w:p w14:paraId="06424C7E" w14:textId="77777777" w:rsidR="006D1AC6" w:rsidRPr="006D1AC6" w:rsidRDefault="006D1AC6" w:rsidP="006D1AC6">
      <w:pPr>
        <w:spacing w:line="360" w:lineRule="auto"/>
        <w:ind w:left="1420" w:hanging="360"/>
        <w:jc w:val="both"/>
        <w:rPr>
          <w:rFonts w:eastAsia="Times New Roman" w:cs="Times New Roman"/>
          <w:szCs w:val="24"/>
        </w:rPr>
      </w:pPr>
      <w:r w:rsidRPr="006D1AC6">
        <w:rPr>
          <w:rFonts w:eastAsia="Times New Roman" w:cs="Times New Roman"/>
          <w:color w:val="000000"/>
          <w:szCs w:val="24"/>
        </w:rPr>
        <w:t>3.</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lang w:val="en-US"/>
        </w:rPr>
        <w:t> </w:t>
      </w:r>
      <w:r w:rsidRPr="006D1AC6">
        <w:rPr>
          <w:rFonts w:eastAsia="Times New Roman" w:cs="Times New Roman"/>
          <w:color w:val="000000"/>
          <w:szCs w:val="24"/>
        </w:rPr>
        <w:t xml:space="preserve"> Пара комплексних коренів перейде з однієї півплощини в іншу тобто </w:t>
      </w:r>
      <w:r w:rsidRPr="006D1AC6">
        <w:rPr>
          <w:rFonts w:eastAsia="Times New Roman" w:cs="Times New Roman"/>
          <w:color w:val="000000"/>
          <w:szCs w:val="24"/>
          <w:lang w:val="en-US"/>
        </w:rPr>
        <w:t>P</w:t>
      </w:r>
      <w:r w:rsidRPr="006D1AC6">
        <w:rPr>
          <w:rFonts w:eastAsia="Times New Roman" w:cs="Times New Roman"/>
          <w:color w:val="000000"/>
          <w:szCs w:val="24"/>
        </w:rPr>
        <w:t>(</w:t>
      </w:r>
      <w:r w:rsidRPr="006D1AC6">
        <w:rPr>
          <w:rFonts w:eastAsia="Times New Roman" w:cs="Times New Roman"/>
          <w:color w:val="000000"/>
          <w:szCs w:val="24"/>
          <w:lang w:val="en-US"/>
        </w:rPr>
        <w:t>s</w:t>
      </w:r>
      <w:r w:rsidRPr="006D1AC6">
        <w:rPr>
          <w:rFonts w:eastAsia="Times New Roman" w:cs="Times New Roman"/>
          <w:color w:val="000000"/>
          <w:szCs w:val="24"/>
        </w:rPr>
        <w:t>,</w:t>
      </w:r>
      <w:r w:rsidRPr="006D1AC6">
        <w:rPr>
          <w:rFonts w:eastAsia="Times New Roman" w:cs="Times New Roman"/>
          <w:color w:val="000000"/>
          <w:szCs w:val="24"/>
          <w:lang w:val="en-US"/>
        </w:rPr>
        <w:t>k</w:t>
      </w:r>
      <w:r w:rsidRPr="006D1AC6">
        <w:rPr>
          <w:rFonts w:eastAsia="Times New Roman" w:cs="Times New Roman"/>
          <w:color w:val="000000"/>
          <w:szCs w:val="24"/>
        </w:rPr>
        <w:t>) буде мати пару чисто уявних коренів.</w:t>
      </w:r>
    </w:p>
    <w:p w14:paraId="387D29C2" w14:textId="77777777" w:rsidR="006D1AC6" w:rsidRPr="006D1AC6" w:rsidRDefault="006D1AC6" w:rsidP="006D1AC6">
      <w:pPr>
        <w:spacing w:before="240" w:line="360" w:lineRule="auto"/>
        <w:ind w:firstLine="360"/>
        <w:jc w:val="both"/>
        <w:rPr>
          <w:rFonts w:eastAsia="Times New Roman" w:cs="Times New Roman"/>
          <w:szCs w:val="24"/>
        </w:rPr>
      </w:pPr>
      <w:r w:rsidRPr="006D1AC6">
        <w:rPr>
          <w:rFonts w:eastAsia="Times New Roman" w:cs="Times New Roman"/>
          <w:color w:val="000000"/>
          <w:szCs w:val="24"/>
        </w:rPr>
        <w:t xml:space="preserve">Таким чином границі </w:t>
      </w:r>
      <w:r w:rsidRPr="006D1AC6">
        <w:rPr>
          <w:rFonts w:eastAsia="Times New Roman" w:cs="Times New Roman"/>
          <w:color w:val="000000"/>
          <w:szCs w:val="24"/>
          <w:lang w:val="en-US"/>
        </w:rPr>
        <w:t>D</w:t>
      </w:r>
      <w:r w:rsidRPr="006D1AC6">
        <w:rPr>
          <w:rFonts w:eastAsia="Times New Roman" w:cs="Times New Roman"/>
          <w:color w:val="000000"/>
          <w:szCs w:val="24"/>
        </w:rPr>
        <w:t xml:space="preserve"> - розбиття описуються параметричним рівнянням:</w:t>
      </w:r>
    </w:p>
    <w:p w14:paraId="34B7C2DB" w14:textId="77777777" w:rsidR="006D1AC6" w:rsidRPr="006D1AC6" w:rsidRDefault="006D1AC6" w:rsidP="006D1AC6">
      <w:pPr>
        <w:spacing w:before="240" w:line="360" w:lineRule="auto"/>
        <w:jc w:val="right"/>
        <w:rPr>
          <w:rFonts w:eastAsia="Times New Roman" w:cs="Times New Roman"/>
          <w:szCs w:val="24"/>
        </w:rPr>
      </w:pPr>
      <w:r w:rsidRPr="006D1AC6">
        <w:rPr>
          <w:rFonts w:eastAsia="Times New Roman" w:cs="Times New Roman"/>
          <w:color w:val="000000"/>
          <w:szCs w:val="24"/>
          <w:lang w:val="en-US"/>
        </w:rPr>
        <w:t>P</w:t>
      </w:r>
      <w:r w:rsidRPr="006D1AC6">
        <w:rPr>
          <w:rFonts w:eastAsia="Times New Roman" w:cs="Times New Roman"/>
          <w:color w:val="000000"/>
          <w:szCs w:val="24"/>
        </w:rPr>
        <w:t>(</w:t>
      </w:r>
      <w:r w:rsidRPr="006D1AC6">
        <w:rPr>
          <w:rFonts w:eastAsia="Times New Roman" w:cs="Times New Roman"/>
          <w:color w:val="000000"/>
          <w:szCs w:val="24"/>
          <w:lang w:val="en-US"/>
        </w:rPr>
        <w:t>jw</w:t>
      </w:r>
      <w:r w:rsidRPr="006D1AC6">
        <w:rPr>
          <w:rFonts w:eastAsia="Times New Roman" w:cs="Times New Roman"/>
          <w:color w:val="000000"/>
          <w:szCs w:val="24"/>
        </w:rPr>
        <w:t>,</w:t>
      </w:r>
      <w:r w:rsidRPr="006D1AC6">
        <w:rPr>
          <w:rFonts w:eastAsia="Times New Roman" w:cs="Times New Roman"/>
          <w:color w:val="000000"/>
          <w:szCs w:val="24"/>
          <w:lang w:val="en-US"/>
        </w:rPr>
        <w:t>k</w:t>
      </w:r>
      <w:r w:rsidRPr="006D1AC6">
        <w:rPr>
          <w:rFonts w:eastAsia="Times New Roman" w:cs="Times New Roman"/>
          <w:color w:val="000000"/>
          <w:szCs w:val="24"/>
        </w:rPr>
        <w:t xml:space="preserve">)=0 </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rPr>
        <w:tab/>
        <w:t xml:space="preserve"> </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rPr>
        <w:tab/>
        <w:t xml:space="preserve"> </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rPr>
        <w:tab/>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rPr>
        <w:tab/>
        <w:t xml:space="preserve"> (1),</w:t>
      </w:r>
    </w:p>
    <w:p w14:paraId="08BB1B10" w14:textId="77777777" w:rsidR="006D1AC6" w:rsidRPr="006D1AC6" w:rsidRDefault="006D1AC6" w:rsidP="006D1AC6">
      <w:pPr>
        <w:spacing w:before="240" w:line="360" w:lineRule="auto"/>
        <w:jc w:val="both"/>
        <w:rPr>
          <w:rFonts w:eastAsia="Times New Roman" w:cs="Times New Roman"/>
          <w:szCs w:val="24"/>
        </w:rPr>
      </w:pPr>
      <w:r w:rsidRPr="006D1AC6">
        <w:rPr>
          <w:rFonts w:eastAsia="Times New Roman" w:cs="Times New Roman"/>
          <w:color w:val="000000"/>
          <w:szCs w:val="24"/>
          <w:lang w:val="en-US"/>
        </w:rPr>
        <w:t> </w:t>
      </w:r>
      <w:r w:rsidRPr="006D1AC6">
        <w:rPr>
          <w:rFonts w:eastAsia="Times New Roman" w:cs="Times New Roman"/>
          <w:color w:val="000000"/>
          <w:szCs w:val="24"/>
        </w:rPr>
        <w:t>що відповідає випадкам 2,3, та</w:t>
      </w:r>
    </w:p>
    <w:p w14:paraId="0D09DD94" w14:textId="77777777" w:rsidR="006D1AC6" w:rsidRPr="006D1AC6" w:rsidRDefault="006D1AC6" w:rsidP="006D1AC6">
      <w:pPr>
        <w:spacing w:before="240" w:line="360" w:lineRule="auto"/>
        <w:jc w:val="right"/>
        <w:rPr>
          <w:rFonts w:eastAsia="Times New Roman" w:cs="Times New Roman"/>
          <w:szCs w:val="24"/>
        </w:rPr>
      </w:pPr>
      <w:r w:rsidRPr="006D1AC6">
        <w:rPr>
          <w:rFonts w:eastAsia="Times New Roman" w:cs="Times New Roman"/>
          <w:color w:val="000000"/>
          <w:szCs w:val="24"/>
          <w:lang w:val="en-US"/>
        </w:rPr>
        <w:t>an</w:t>
      </w:r>
      <w:r w:rsidRPr="006D1AC6">
        <w:rPr>
          <w:rFonts w:eastAsia="Times New Roman" w:cs="Times New Roman"/>
          <w:color w:val="000000"/>
          <w:szCs w:val="24"/>
        </w:rPr>
        <w:t>(</w:t>
      </w:r>
      <w:r w:rsidRPr="006D1AC6">
        <w:rPr>
          <w:rFonts w:eastAsia="Times New Roman" w:cs="Times New Roman"/>
          <w:color w:val="000000"/>
          <w:szCs w:val="24"/>
          <w:lang w:val="en-US"/>
        </w:rPr>
        <w:t>k</w:t>
      </w:r>
      <w:r w:rsidRPr="006D1AC6">
        <w:rPr>
          <w:rFonts w:eastAsia="Times New Roman" w:cs="Times New Roman"/>
          <w:color w:val="000000"/>
          <w:szCs w:val="24"/>
        </w:rPr>
        <w:t xml:space="preserve">)=0 </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rPr>
        <w:tab/>
        <w:t xml:space="preserve"> </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rPr>
        <w:tab/>
        <w:t xml:space="preserve"> </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rPr>
        <w:tab/>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lang w:val="en-US"/>
        </w:rPr>
        <w:t> </w:t>
      </w:r>
      <w:r w:rsidRPr="006D1AC6">
        <w:rPr>
          <w:rFonts w:eastAsia="Times New Roman" w:cs="Times New Roman"/>
          <w:color w:val="000000"/>
          <w:szCs w:val="24"/>
        </w:rPr>
        <w:t xml:space="preserve"> </w:t>
      </w:r>
      <w:r w:rsidRPr="006D1AC6">
        <w:rPr>
          <w:rFonts w:eastAsia="Times New Roman" w:cs="Times New Roman"/>
          <w:color w:val="000000"/>
          <w:szCs w:val="24"/>
        </w:rPr>
        <w:tab/>
        <w:t>(2),</w:t>
      </w:r>
    </w:p>
    <w:p w14:paraId="4E86230C" w14:textId="77777777" w:rsidR="006D1AC6" w:rsidRPr="006D1AC6" w:rsidRDefault="006D1AC6" w:rsidP="006D1AC6">
      <w:pPr>
        <w:spacing w:before="240" w:line="360" w:lineRule="auto"/>
        <w:jc w:val="both"/>
        <w:rPr>
          <w:rFonts w:eastAsia="Times New Roman" w:cs="Times New Roman"/>
          <w:szCs w:val="24"/>
        </w:rPr>
      </w:pPr>
      <w:r w:rsidRPr="006D1AC6">
        <w:rPr>
          <w:rFonts w:eastAsia="Times New Roman" w:cs="Times New Roman"/>
          <w:color w:val="000000"/>
          <w:szCs w:val="24"/>
        </w:rPr>
        <w:t xml:space="preserve">де </w:t>
      </w:r>
      <w:r w:rsidRPr="006D1AC6">
        <w:rPr>
          <w:rFonts w:eastAsia="Times New Roman" w:cs="Times New Roman"/>
          <w:color w:val="000000"/>
          <w:szCs w:val="24"/>
          <w:lang w:val="en-US"/>
        </w:rPr>
        <w:t>an</w:t>
      </w:r>
      <w:r w:rsidRPr="006D1AC6">
        <w:rPr>
          <w:rFonts w:eastAsia="Times New Roman" w:cs="Times New Roman"/>
          <w:color w:val="000000"/>
          <w:szCs w:val="24"/>
        </w:rPr>
        <w:t xml:space="preserve"> – старший коефіцієнт </w:t>
      </w:r>
      <w:r w:rsidRPr="006D1AC6">
        <w:rPr>
          <w:rFonts w:eastAsia="Times New Roman" w:cs="Times New Roman"/>
          <w:color w:val="000000"/>
          <w:szCs w:val="24"/>
          <w:lang w:val="en-US"/>
        </w:rPr>
        <w:t>P</w:t>
      </w:r>
      <w:r w:rsidRPr="006D1AC6">
        <w:rPr>
          <w:rFonts w:eastAsia="Times New Roman" w:cs="Times New Roman"/>
          <w:color w:val="000000"/>
          <w:szCs w:val="24"/>
        </w:rPr>
        <w:t>(</w:t>
      </w:r>
      <w:r w:rsidRPr="006D1AC6">
        <w:rPr>
          <w:rFonts w:eastAsia="Times New Roman" w:cs="Times New Roman"/>
          <w:color w:val="000000"/>
          <w:szCs w:val="24"/>
          <w:lang w:val="en-US"/>
        </w:rPr>
        <w:t>s</w:t>
      </w:r>
      <w:r w:rsidRPr="006D1AC6">
        <w:rPr>
          <w:rFonts w:eastAsia="Times New Roman" w:cs="Times New Roman"/>
          <w:color w:val="000000"/>
          <w:szCs w:val="24"/>
        </w:rPr>
        <w:t>,</w:t>
      </w:r>
      <w:r w:rsidRPr="006D1AC6">
        <w:rPr>
          <w:rFonts w:eastAsia="Times New Roman" w:cs="Times New Roman"/>
          <w:color w:val="000000"/>
          <w:szCs w:val="24"/>
          <w:lang w:val="en-US"/>
        </w:rPr>
        <w:t>k</w:t>
      </w:r>
      <w:r w:rsidRPr="006D1AC6">
        <w:rPr>
          <w:rFonts w:eastAsia="Times New Roman" w:cs="Times New Roman"/>
          <w:color w:val="000000"/>
          <w:szCs w:val="24"/>
        </w:rPr>
        <w:t>) випадок 1.</w:t>
      </w:r>
    </w:p>
    <w:p w14:paraId="0AFB6A9D" w14:textId="77777777" w:rsidR="006D1AC6" w:rsidRPr="006D1AC6" w:rsidRDefault="006D1AC6" w:rsidP="006D1AC6">
      <w:pPr>
        <w:spacing w:before="240" w:line="360" w:lineRule="auto"/>
        <w:ind w:firstLine="360"/>
        <w:jc w:val="both"/>
        <w:rPr>
          <w:rFonts w:eastAsia="Times New Roman" w:cs="Times New Roman"/>
          <w:szCs w:val="24"/>
        </w:rPr>
      </w:pPr>
      <w:r w:rsidRPr="006D1AC6">
        <w:rPr>
          <w:rFonts w:eastAsia="Times New Roman" w:cs="Times New Roman"/>
          <w:color w:val="000000"/>
          <w:szCs w:val="24"/>
        </w:rPr>
        <w:t xml:space="preserve">Рівняння (1) при фіксованому </w:t>
      </w:r>
      <w:r w:rsidRPr="006D1AC6">
        <w:rPr>
          <w:rFonts w:eastAsia="Times New Roman" w:cs="Times New Roman"/>
          <w:color w:val="000000"/>
          <w:szCs w:val="24"/>
          <w:lang w:val="en-US"/>
        </w:rPr>
        <w:t>w</w:t>
      </w:r>
      <w:r w:rsidRPr="006D1AC6">
        <w:rPr>
          <w:rFonts w:eastAsia="Times New Roman" w:cs="Times New Roman"/>
          <w:color w:val="000000"/>
          <w:szCs w:val="24"/>
        </w:rPr>
        <w:t xml:space="preserve"> - це два лінійних рівняння (що відповідають реальній і уявній частинам </w:t>
      </w:r>
      <w:r w:rsidRPr="006D1AC6">
        <w:rPr>
          <w:rFonts w:eastAsia="Times New Roman" w:cs="Times New Roman"/>
          <w:color w:val="000000"/>
          <w:szCs w:val="24"/>
          <w:lang w:val="en-US"/>
        </w:rPr>
        <w:t>P</w:t>
      </w:r>
      <w:r w:rsidRPr="006D1AC6">
        <w:rPr>
          <w:rFonts w:eastAsia="Times New Roman" w:cs="Times New Roman"/>
          <w:color w:val="000000"/>
          <w:szCs w:val="24"/>
        </w:rPr>
        <w:t>(</w:t>
      </w:r>
      <w:r w:rsidRPr="006D1AC6">
        <w:rPr>
          <w:rFonts w:eastAsia="Times New Roman" w:cs="Times New Roman"/>
          <w:color w:val="000000"/>
          <w:szCs w:val="24"/>
          <w:lang w:val="en-US"/>
        </w:rPr>
        <w:t>s</w:t>
      </w:r>
      <w:r w:rsidRPr="006D1AC6">
        <w:rPr>
          <w:rFonts w:eastAsia="Times New Roman" w:cs="Times New Roman"/>
          <w:color w:val="000000"/>
          <w:szCs w:val="24"/>
        </w:rPr>
        <w:t>,</w:t>
      </w:r>
      <w:r w:rsidRPr="006D1AC6">
        <w:rPr>
          <w:rFonts w:eastAsia="Times New Roman" w:cs="Times New Roman"/>
          <w:color w:val="000000"/>
          <w:szCs w:val="24"/>
          <w:lang w:val="en-US"/>
        </w:rPr>
        <w:t>k</w:t>
      </w:r>
      <w:r w:rsidRPr="006D1AC6">
        <w:rPr>
          <w:rFonts w:eastAsia="Times New Roman" w:cs="Times New Roman"/>
          <w:color w:val="000000"/>
          <w:szCs w:val="24"/>
        </w:rPr>
        <w:t xml:space="preserve">)) щодо двох змінних </w:t>
      </w:r>
      <w:r w:rsidRPr="006D1AC6">
        <w:rPr>
          <w:rFonts w:eastAsia="Times New Roman" w:cs="Times New Roman"/>
          <w:color w:val="000000"/>
          <w:szCs w:val="24"/>
          <w:lang w:val="en-US"/>
        </w:rPr>
        <w:t>k</w:t>
      </w:r>
      <w:r w:rsidRPr="006D1AC6">
        <w:rPr>
          <w:rFonts w:eastAsia="Times New Roman" w:cs="Times New Roman"/>
          <w:color w:val="000000"/>
          <w:szCs w:val="24"/>
        </w:rPr>
        <w:t>1,</w:t>
      </w:r>
      <w:r w:rsidRPr="006D1AC6">
        <w:rPr>
          <w:rFonts w:eastAsia="Times New Roman" w:cs="Times New Roman"/>
          <w:color w:val="000000"/>
          <w:szCs w:val="24"/>
          <w:lang w:val="en-US"/>
        </w:rPr>
        <w:t>k</w:t>
      </w:r>
      <w:r w:rsidRPr="006D1AC6">
        <w:rPr>
          <w:rFonts w:eastAsia="Times New Roman" w:cs="Times New Roman"/>
          <w:color w:val="000000"/>
          <w:szCs w:val="24"/>
        </w:rPr>
        <w:t xml:space="preserve">2. У загальній ситуації його рішення визначає одну точку </w:t>
      </w:r>
      <w:r w:rsidRPr="006D1AC6">
        <w:rPr>
          <w:rFonts w:eastAsia="Times New Roman" w:cs="Times New Roman"/>
          <w:color w:val="000000"/>
          <w:szCs w:val="24"/>
          <w:lang w:val="en-US"/>
        </w:rPr>
        <w:t>k</w:t>
      </w:r>
      <w:r w:rsidRPr="006D1AC6">
        <w:rPr>
          <w:rFonts w:eastAsia="Times New Roman" w:cs="Times New Roman"/>
          <w:color w:val="000000"/>
          <w:szCs w:val="24"/>
        </w:rPr>
        <w:t>(</w:t>
      </w:r>
      <w:r w:rsidRPr="006D1AC6">
        <w:rPr>
          <w:rFonts w:eastAsia="Times New Roman" w:cs="Times New Roman"/>
          <w:color w:val="000000"/>
          <w:szCs w:val="24"/>
          <w:lang w:val="en-US"/>
        </w:rPr>
        <w:t>w</w:t>
      </w:r>
      <w:r w:rsidRPr="006D1AC6">
        <w:rPr>
          <w:rFonts w:eastAsia="Times New Roman" w:cs="Times New Roman"/>
          <w:color w:val="000000"/>
          <w:szCs w:val="24"/>
        </w:rPr>
        <w:t xml:space="preserve">) на площині параметрів, при зміні </w:t>
      </w:r>
      <w:r w:rsidRPr="006D1AC6">
        <w:rPr>
          <w:rFonts w:eastAsia="Times New Roman" w:cs="Times New Roman"/>
          <w:color w:val="000000"/>
          <w:szCs w:val="24"/>
          <w:lang w:val="en-US"/>
        </w:rPr>
        <w:t>w</w:t>
      </w:r>
      <w:r w:rsidRPr="006D1AC6">
        <w:rPr>
          <w:rFonts w:eastAsia="Times New Roman" w:cs="Times New Roman"/>
          <w:color w:val="000000"/>
          <w:szCs w:val="24"/>
        </w:rPr>
        <w:t xml:space="preserve"> від 0 до ∞ вона описує деяку криву. Крім того, в виродженому випадку (коли лінійні рівняння в 1) лінійно залежні) виникають так звані особливі прямі: одному значенню </w:t>
      </w:r>
      <w:r w:rsidRPr="006D1AC6">
        <w:rPr>
          <w:rFonts w:eastAsia="Times New Roman" w:cs="Times New Roman"/>
          <w:color w:val="000000"/>
          <w:szCs w:val="24"/>
          <w:lang w:val="en-US"/>
        </w:rPr>
        <w:t>w</w:t>
      </w:r>
      <w:r w:rsidRPr="006D1AC6">
        <w:rPr>
          <w:rFonts w:eastAsia="Times New Roman" w:cs="Times New Roman"/>
          <w:color w:val="000000"/>
          <w:szCs w:val="24"/>
        </w:rPr>
        <w:t xml:space="preserve"> відповідає пряма на площині параметрів. Нарешті, умова (2) також визначає пряму лінію.</w:t>
      </w:r>
      <w:r w:rsidRPr="006D1AC6">
        <w:rPr>
          <w:rFonts w:eastAsia="Times New Roman" w:cs="Times New Roman"/>
          <w:color w:val="000000"/>
          <w:szCs w:val="24"/>
        </w:rPr>
        <w:br/>
        <w:t xml:space="preserve">Отже, процедура </w:t>
      </w:r>
      <w:r w:rsidRPr="006D1AC6">
        <w:rPr>
          <w:rFonts w:eastAsia="Times New Roman" w:cs="Times New Roman"/>
          <w:color w:val="000000"/>
          <w:szCs w:val="24"/>
          <w:lang w:val="en-US"/>
        </w:rPr>
        <w:t>D</w:t>
      </w:r>
      <w:r w:rsidRPr="006D1AC6">
        <w:rPr>
          <w:rFonts w:eastAsia="Times New Roman" w:cs="Times New Roman"/>
          <w:color w:val="000000"/>
          <w:szCs w:val="24"/>
        </w:rPr>
        <w:t xml:space="preserve"> - розбиття наступна. Проводиться крива </w:t>
      </w:r>
      <w:r w:rsidRPr="006D1AC6">
        <w:rPr>
          <w:rFonts w:eastAsia="Times New Roman" w:cs="Times New Roman"/>
          <w:color w:val="000000"/>
          <w:szCs w:val="24"/>
          <w:lang w:val="en-US"/>
        </w:rPr>
        <w:t>k</w:t>
      </w:r>
      <w:r w:rsidRPr="006D1AC6">
        <w:rPr>
          <w:rFonts w:eastAsia="Times New Roman" w:cs="Times New Roman"/>
          <w:color w:val="000000"/>
          <w:szCs w:val="24"/>
        </w:rPr>
        <w:t>(</w:t>
      </w:r>
      <w:r w:rsidRPr="006D1AC6">
        <w:rPr>
          <w:rFonts w:eastAsia="Times New Roman" w:cs="Times New Roman"/>
          <w:color w:val="000000"/>
          <w:szCs w:val="24"/>
          <w:lang w:val="en-US"/>
        </w:rPr>
        <w:t>w</w:t>
      </w:r>
      <w:r w:rsidRPr="006D1AC6">
        <w:rPr>
          <w:rFonts w:eastAsia="Times New Roman" w:cs="Times New Roman"/>
          <w:color w:val="000000"/>
          <w:szCs w:val="24"/>
        </w:rPr>
        <w:t xml:space="preserve">) (1), пряма, що відповідає умові (2), і особливі прямі; вони розбивають площину на області. Кожна з цих областей відповідає певному розташуванню нулів полінома </w:t>
      </w:r>
      <w:r w:rsidRPr="006D1AC6">
        <w:rPr>
          <w:rFonts w:eastAsia="Times New Roman" w:cs="Times New Roman"/>
          <w:color w:val="000000"/>
          <w:szCs w:val="24"/>
          <w:lang w:val="en-US"/>
        </w:rPr>
        <w:t>P</w:t>
      </w:r>
      <w:r w:rsidRPr="006D1AC6">
        <w:rPr>
          <w:rFonts w:eastAsia="Times New Roman" w:cs="Times New Roman"/>
          <w:color w:val="000000"/>
          <w:szCs w:val="24"/>
        </w:rPr>
        <w:t>(</w:t>
      </w:r>
      <w:r w:rsidRPr="006D1AC6">
        <w:rPr>
          <w:rFonts w:eastAsia="Times New Roman" w:cs="Times New Roman"/>
          <w:color w:val="000000"/>
          <w:szCs w:val="24"/>
          <w:lang w:val="en-US"/>
        </w:rPr>
        <w:t>s</w:t>
      </w:r>
      <w:r w:rsidRPr="006D1AC6">
        <w:rPr>
          <w:rFonts w:eastAsia="Times New Roman" w:cs="Times New Roman"/>
          <w:color w:val="000000"/>
          <w:szCs w:val="24"/>
        </w:rPr>
        <w:t>,</w:t>
      </w:r>
      <w:r w:rsidRPr="006D1AC6">
        <w:rPr>
          <w:rFonts w:eastAsia="Times New Roman" w:cs="Times New Roman"/>
          <w:color w:val="000000"/>
          <w:szCs w:val="24"/>
          <w:lang w:val="en-US"/>
        </w:rPr>
        <w:t>k</w:t>
      </w:r>
      <w:r w:rsidRPr="006D1AC6">
        <w:rPr>
          <w:rFonts w:eastAsia="Times New Roman" w:cs="Times New Roman"/>
          <w:color w:val="000000"/>
          <w:szCs w:val="24"/>
        </w:rPr>
        <w:t>), серед цих областей знаходиться і область стійкості.</w:t>
      </w:r>
    </w:p>
    <w:p w14:paraId="6A35C80C" w14:textId="5D6D7EF5" w:rsidR="006D1AC6" w:rsidRPr="006D1AC6" w:rsidRDefault="006D1AC6" w:rsidP="006D1AC6">
      <w:pPr>
        <w:spacing w:line="360" w:lineRule="auto"/>
        <w:ind w:firstLine="360"/>
        <w:jc w:val="both"/>
        <w:rPr>
          <w:rFonts w:eastAsia="Times New Roman" w:cs="Times New Roman"/>
          <w:color w:val="000000"/>
          <w:szCs w:val="24"/>
        </w:rPr>
      </w:pPr>
      <w:r w:rsidRPr="006D1AC6">
        <w:rPr>
          <w:rFonts w:eastAsia="Times New Roman" w:cs="Times New Roman"/>
          <w:color w:val="000000"/>
          <w:szCs w:val="24"/>
        </w:rPr>
        <w:t>Математична модель випарного апарату з присутніми невизначеностя</w:t>
      </w:r>
      <w:r w:rsidR="00A34F01">
        <w:rPr>
          <w:rFonts w:eastAsia="Times New Roman" w:cs="Times New Roman"/>
          <w:color w:val="000000"/>
          <w:szCs w:val="24"/>
        </w:rPr>
        <w:t>ми набуває наступного вигляду [6</w:t>
      </w:r>
      <w:r w:rsidRPr="006D1AC6">
        <w:rPr>
          <w:rFonts w:eastAsia="Times New Roman" w:cs="Times New Roman"/>
          <w:color w:val="000000"/>
          <w:szCs w:val="24"/>
        </w:rPr>
        <w:t>]:</w:t>
      </w:r>
    </w:p>
    <w:p w14:paraId="2C486B59" w14:textId="77777777" w:rsidR="006D1AC6" w:rsidRPr="006D1AC6" w:rsidRDefault="006D1AC6" w:rsidP="006D1AC6">
      <w:pPr>
        <w:spacing w:line="360" w:lineRule="auto"/>
        <w:ind w:firstLine="360"/>
        <w:jc w:val="center"/>
        <w:rPr>
          <w:rFonts w:eastAsia="Times New Roman" w:cs="Times New Roman"/>
          <w:szCs w:val="24"/>
        </w:rPr>
      </w:pPr>
      <m:oMathPara>
        <m:oMath>
          <m:r>
            <w:rPr>
              <w:rFonts w:ascii="Cambria Math" w:eastAsia="Times New Roman" w:hAnsi="Cambria Math" w:cs="Times New Roman"/>
              <w:szCs w:val="24"/>
            </w:rPr>
            <m:t>G</m:t>
          </m:r>
          <m:d>
            <m:dPr>
              <m:ctrlPr>
                <w:rPr>
                  <w:rFonts w:ascii="Cambria Math" w:eastAsia="Times New Roman" w:hAnsi="Cambria Math" w:cs="Times New Roman"/>
                  <w:i/>
                  <w:szCs w:val="24"/>
                </w:rPr>
              </m:ctrlPr>
            </m:dPr>
            <m:e>
              <m:r>
                <w:rPr>
                  <w:rFonts w:ascii="Cambria Math" w:eastAsia="Times New Roman" w:hAnsi="Cambria Math" w:cs="Times New Roman"/>
                  <w:szCs w:val="24"/>
                </w:rPr>
                <m:t>s</m:t>
              </m:r>
            </m:e>
          </m:d>
          <m:r>
            <w:rPr>
              <w:rFonts w:ascii="Cambria Math" w:eastAsia="Times New Roman" w:hAnsi="Cambria Math" w:cs="Times New Roman"/>
              <w:szCs w:val="24"/>
            </w:rPr>
            <m:t>=</m:t>
          </m:r>
          <m:f>
            <m:fPr>
              <m:ctrlPr>
                <w:rPr>
                  <w:rFonts w:ascii="Cambria Math" w:eastAsia="Times New Roman" w:hAnsi="Cambria Math" w:cs="Times New Roman"/>
                  <w:i/>
                  <w:szCs w:val="24"/>
                </w:rPr>
              </m:ctrlPr>
            </m:fPr>
            <m:num>
              <m:r>
                <w:rPr>
                  <w:rFonts w:ascii="Cambria Math" w:eastAsia="Times New Roman" w:hAnsi="Cambria Math" w:cs="Times New Roman"/>
                  <w:szCs w:val="24"/>
                </w:rPr>
                <m:t>a-1</m:t>
              </m:r>
            </m:num>
            <m:den>
              <m:sSub>
                <m:sSubPr>
                  <m:ctrlPr>
                    <w:rPr>
                      <w:rFonts w:ascii="Cambria Math" w:eastAsia="Times New Roman" w:hAnsi="Cambria Math" w:cs="Times New Roman"/>
                      <w:i/>
                      <w:szCs w:val="24"/>
                    </w:rPr>
                  </m:ctrlPr>
                </m:sSubPr>
                <m:e>
                  <m:r>
                    <w:rPr>
                      <w:rFonts w:ascii="Cambria Math" w:eastAsia="Times New Roman" w:hAnsi="Cambria Math" w:cs="Times New Roman"/>
                      <w:szCs w:val="24"/>
                    </w:rPr>
                    <m:t>a</m:t>
                  </m:r>
                </m:e>
                <m:sub>
                  <m:r>
                    <w:rPr>
                      <w:rFonts w:ascii="Cambria Math" w:eastAsia="Times New Roman" w:hAnsi="Cambria Math" w:cs="Times New Roman"/>
                      <w:szCs w:val="24"/>
                    </w:rPr>
                    <m:t>0</m:t>
                  </m:r>
                </m:sub>
              </m:sSub>
              <m:r>
                <w:rPr>
                  <w:rFonts w:ascii="Cambria Math" w:eastAsia="Times New Roman" w:hAnsi="Cambria Math" w:cs="Times New Roman"/>
                  <w:szCs w:val="24"/>
                </w:rPr>
                <m:t>+</m:t>
              </m:r>
              <m:sSub>
                <m:sSubPr>
                  <m:ctrlPr>
                    <w:rPr>
                      <w:rFonts w:ascii="Cambria Math" w:eastAsia="Times New Roman" w:hAnsi="Cambria Math" w:cs="Times New Roman"/>
                      <w:i/>
                      <w:szCs w:val="24"/>
                    </w:rPr>
                  </m:ctrlPr>
                </m:sSubPr>
                <m:e>
                  <m:r>
                    <w:rPr>
                      <w:rFonts w:ascii="Cambria Math" w:eastAsia="Times New Roman" w:hAnsi="Cambria Math" w:cs="Times New Roman"/>
                      <w:szCs w:val="24"/>
                    </w:rPr>
                    <m:t>a</m:t>
                  </m:r>
                </m:e>
                <m:sub>
                  <m:r>
                    <w:rPr>
                      <w:rFonts w:ascii="Cambria Math" w:eastAsia="Times New Roman" w:hAnsi="Cambria Math" w:cs="Times New Roman"/>
                      <w:szCs w:val="24"/>
                    </w:rPr>
                    <m:t>1</m:t>
                  </m:r>
                </m:sub>
              </m:sSub>
              <m:r>
                <w:rPr>
                  <w:rFonts w:ascii="Cambria Math" w:eastAsia="Times New Roman" w:hAnsi="Cambria Math" w:cs="Times New Roman"/>
                  <w:szCs w:val="24"/>
                </w:rPr>
                <m:t>s+</m:t>
              </m:r>
              <m:sSub>
                <m:sSubPr>
                  <m:ctrlPr>
                    <w:rPr>
                      <w:rFonts w:ascii="Cambria Math" w:eastAsia="Times New Roman" w:hAnsi="Cambria Math" w:cs="Times New Roman"/>
                      <w:i/>
                      <w:szCs w:val="24"/>
                    </w:rPr>
                  </m:ctrlPr>
                </m:sSubPr>
                <m:e>
                  <m:r>
                    <w:rPr>
                      <w:rFonts w:ascii="Cambria Math" w:eastAsia="Times New Roman" w:hAnsi="Cambria Math" w:cs="Times New Roman"/>
                      <w:szCs w:val="24"/>
                    </w:rPr>
                    <m:t>a</m:t>
                  </m:r>
                </m:e>
                <m:sub>
                  <m:r>
                    <w:rPr>
                      <w:rFonts w:ascii="Cambria Math" w:eastAsia="Times New Roman" w:hAnsi="Cambria Math" w:cs="Times New Roman"/>
                      <w:szCs w:val="24"/>
                    </w:rPr>
                    <m:t>1</m:t>
                  </m:r>
                </m:sub>
              </m:sSub>
              <m:r>
                <w:rPr>
                  <w:rFonts w:ascii="Cambria Math" w:eastAsia="Times New Roman" w:hAnsi="Cambria Math" w:cs="Times New Roman"/>
                  <w:szCs w:val="24"/>
                </w:rPr>
                <m:t>s^2</m:t>
              </m:r>
            </m:den>
          </m:f>
          <m:r>
            <w:rPr>
              <w:rFonts w:ascii="Cambria Math" w:eastAsia="Times New Roman" w:hAnsi="Cambria Math" w:cs="Times New Roman"/>
              <w:szCs w:val="24"/>
            </w:rPr>
            <m:t>,</m:t>
          </m:r>
        </m:oMath>
      </m:oMathPara>
    </w:p>
    <w:p w14:paraId="714AF9E4" w14:textId="77777777" w:rsidR="006D1AC6" w:rsidRPr="006D1AC6" w:rsidRDefault="006D1AC6" w:rsidP="006D1AC6">
      <w:pPr>
        <w:spacing w:line="360" w:lineRule="auto"/>
        <w:ind w:firstLine="360"/>
        <w:jc w:val="center"/>
        <w:rPr>
          <w:rFonts w:eastAsia="Times New Roman" w:cs="Times New Roman"/>
          <w:szCs w:val="24"/>
        </w:rPr>
      </w:pPr>
    </w:p>
    <w:p w14:paraId="64618162" w14:textId="00B60C62" w:rsidR="006D1AC6" w:rsidRPr="0089751D" w:rsidRDefault="0082614C" w:rsidP="006D1AC6">
      <w:pPr>
        <w:spacing w:line="360" w:lineRule="auto"/>
        <w:ind w:firstLine="851"/>
        <w:jc w:val="both"/>
        <w:rPr>
          <w:rFonts w:eastAsia="Times New Roman" w:cs="Times New Roman"/>
          <w:i/>
          <w:szCs w:val="24"/>
        </w:rPr>
      </w:pPr>
      <m:oMathPara>
        <m:oMath>
          <m:sSub>
            <m:sSubPr>
              <m:ctrlPr>
                <w:rPr>
                  <w:rFonts w:ascii="Cambria Math" w:eastAsia="Times New Roman" w:hAnsi="Cambria Math" w:cs="Times New Roman"/>
                  <w:i/>
                  <w:szCs w:val="24"/>
                  <w:lang w:val="uk-UA"/>
                </w:rPr>
              </m:ctrlPr>
            </m:sSubPr>
            <m:e>
              <m:r>
                <w:rPr>
                  <w:rFonts w:ascii="Cambria Math" w:eastAsia="Times New Roman" w:hAnsi="Cambria Math" w:cs="Times New Roman"/>
                  <w:szCs w:val="24"/>
                  <w:lang w:val="uk-UA"/>
                </w:rPr>
                <m:t>a</m:t>
              </m:r>
            </m:e>
            <m:sub>
              <m:r>
                <w:rPr>
                  <w:rFonts w:ascii="Cambria Math" w:eastAsia="Times New Roman" w:hAnsi="Cambria Math" w:cs="Times New Roman"/>
                  <w:szCs w:val="24"/>
                  <w:lang w:val="uk-UA"/>
                </w:rPr>
                <m:t>min</m:t>
              </m:r>
            </m:sub>
          </m:sSub>
          <m:r>
            <w:rPr>
              <w:rFonts w:ascii="Cambria Math" w:eastAsia="Times New Roman" w:hAnsi="Cambria Math" w:cs="Times New Roman"/>
              <w:szCs w:val="24"/>
            </w:rPr>
            <m:t>≤</m:t>
          </m:r>
          <m:sSub>
            <m:sSubPr>
              <m:ctrlPr>
                <w:rPr>
                  <w:rFonts w:ascii="Cambria Math" w:eastAsia="Times New Roman" w:hAnsi="Cambria Math" w:cs="Times New Roman"/>
                  <w:i/>
                  <w:szCs w:val="24"/>
                </w:rPr>
              </m:ctrlPr>
            </m:sSubPr>
            <m:e>
              <m:r>
                <w:rPr>
                  <w:rFonts w:ascii="Cambria Math" w:eastAsia="Times New Roman" w:hAnsi="Cambria Math" w:cs="Times New Roman"/>
                  <w:szCs w:val="24"/>
                </w:rPr>
                <m:t>a</m:t>
              </m:r>
            </m:e>
            <m:sub>
              <m:r>
                <w:rPr>
                  <w:rFonts w:ascii="Cambria Math" w:eastAsia="Times New Roman" w:hAnsi="Cambria Math" w:cs="Times New Roman"/>
                  <w:szCs w:val="24"/>
                </w:rPr>
                <m:t>0</m:t>
              </m:r>
            </m:sub>
          </m:sSub>
          <m:r>
            <w:rPr>
              <w:rFonts w:ascii="Cambria Math" w:eastAsia="Times New Roman" w:hAnsi="Cambria Math" w:cs="Times New Roman"/>
              <w:szCs w:val="24"/>
            </w:rPr>
            <m:t>≤</m:t>
          </m:r>
          <m:sSub>
            <m:sSubPr>
              <m:ctrlPr>
                <w:rPr>
                  <w:rFonts w:ascii="Cambria Math" w:eastAsia="Times New Roman" w:hAnsi="Cambria Math" w:cs="Times New Roman"/>
                  <w:i/>
                  <w:szCs w:val="24"/>
                </w:rPr>
              </m:ctrlPr>
            </m:sSubPr>
            <m:e>
              <m:r>
                <w:rPr>
                  <w:rFonts w:ascii="Cambria Math" w:eastAsia="Times New Roman" w:hAnsi="Cambria Math" w:cs="Times New Roman"/>
                  <w:szCs w:val="24"/>
                </w:rPr>
                <m:t>a</m:t>
              </m:r>
            </m:e>
            <m:sub>
              <m:r>
                <w:rPr>
                  <w:rFonts w:ascii="Cambria Math" w:eastAsia="Times New Roman" w:hAnsi="Cambria Math" w:cs="Times New Roman"/>
                  <w:szCs w:val="24"/>
                </w:rPr>
                <m:t>max</m:t>
              </m:r>
            </m:sub>
          </m:sSub>
          <m:r>
            <w:rPr>
              <w:rFonts w:ascii="Cambria Math" w:eastAsia="Times New Roman" w:hAnsi="Cambria Math" w:cs="Times New Roman"/>
              <w:szCs w:val="24"/>
            </w:rPr>
            <m:t xml:space="preserve">;      </m:t>
          </m:r>
          <m:sSub>
            <m:sSubPr>
              <m:ctrlPr>
                <w:rPr>
                  <w:rFonts w:ascii="Cambria Math" w:eastAsia="Times New Roman" w:hAnsi="Cambria Math" w:cs="Times New Roman"/>
                  <w:i/>
                  <w:szCs w:val="24"/>
                </w:rPr>
              </m:ctrlPr>
            </m:sSubPr>
            <m:e>
              <m:r>
                <w:rPr>
                  <w:rFonts w:ascii="Cambria Math" w:eastAsia="Times New Roman" w:hAnsi="Cambria Math" w:cs="Times New Roman"/>
                  <w:szCs w:val="24"/>
                </w:rPr>
                <m:t>a</m:t>
              </m:r>
            </m:e>
            <m:sub>
              <m:r>
                <w:rPr>
                  <w:rFonts w:ascii="Cambria Math" w:eastAsia="Times New Roman" w:hAnsi="Cambria Math" w:cs="Times New Roman"/>
                  <w:szCs w:val="24"/>
                </w:rPr>
                <m:t>min</m:t>
              </m:r>
            </m:sub>
          </m:sSub>
          <m:r>
            <w:rPr>
              <w:rFonts w:ascii="Cambria Math" w:eastAsia="Times New Roman" w:hAnsi="Cambria Math" w:cs="Times New Roman"/>
              <w:szCs w:val="24"/>
            </w:rPr>
            <m:t>≤</m:t>
          </m:r>
          <m:sSub>
            <m:sSubPr>
              <m:ctrlPr>
                <w:rPr>
                  <w:rFonts w:ascii="Cambria Math" w:eastAsia="Times New Roman" w:hAnsi="Cambria Math" w:cs="Times New Roman"/>
                  <w:i/>
                  <w:szCs w:val="24"/>
                </w:rPr>
              </m:ctrlPr>
            </m:sSubPr>
            <m:e>
              <m:r>
                <w:rPr>
                  <w:rFonts w:ascii="Cambria Math" w:eastAsia="Times New Roman" w:hAnsi="Cambria Math" w:cs="Times New Roman"/>
                  <w:szCs w:val="24"/>
                </w:rPr>
                <m:t>a</m:t>
              </m:r>
            </m:e>
            <m:sub>
              <m:r>
                <w:rPr>
                  <w:rFonts w:ascii="Cambria Math" w:eastAsia="Times New Roman" w:hAnsi="Cambria Math" w:cs="Times New Roman"/>
                  <w:szCs w:val="24"/>
                </w:rPr>
                <m:t>1</m:t>
              </m:r>
            </m:sub>
          </m:sSub>
          <m:r>
            <w:rPr>
              <w:rFonts w:ascii="Cambria Math" w:eastAsia="Times New Roman" w:hAnsi="Cambria Math" w:cs="Times New Roman"/>
              <w:szCs w:val="24"/>
            </w:rPr>
            <m:t>≤</m:t>
          </m:r>
          <m:sSub>
            <m:sSubPr>
              <m:ctrlPr>
                <w:rPr>
                  <w:rFonts w:ascii="Cambria Math" w:eastAsia="Times New Roman" w:hAnsi="Cambria Math" w:cs="Times New Roman"/>
                  <w:i/>
                  <w:szCs w:val="24"/>
                </w:rPr>
              </m:ctrlPr>
            </m:sSubPr>
            <m:e>
              <m:r>
                <w:rPr>
                  <w:rFonts w:ascii="Cambria Math" w:eastAsia="Times New Roman" w:hAnsi="Cambria Math" w:cs="Times New Roman"/>
                  <w:szCs w:val="24"/>
                </w:rPr>
                <m:t>a</m:t>
              </m:r>
            </m:e>
            <m:sub>
              <m:r>
                <w:rPr>
                  <w:rFonts w:ascii="Cambria Math" w:eastAsia="Times New Roman" w:hAnsi="Cambria Math" w:cs="Times New Roman"/>
                  <w:szCs w:val="24"/>
                </w:rPr>
                <m:t>max</m:t>
              </m:r>
            </m:sub>
          </m:sSub>
          <m:r>
            <w:rPr>
              <w:rFonts w:ascii="Cambria Math" w:eastAsia="Times New Roman" w:hAnsi="Cambria Math" w:cs="Times New Roman"/>
              <w:szCs w:val="24"/>
            </w:rPr>
            <m:t xml:space="preserve">      </m:t>
          </m:r>
          <m:sSub>
            <m:sSubPr>
              <m:ctrlPr>
                <w:rPr>
                  <w:rFonts w:ascii="Cambria Math" w:eastAsia="Times New Roman" w:hAnsi="Cambria Math" w:cs="Times New Roman"/>
                  <w:i/>
                  <w:szCs w:val="24"/>
                </w:rPr>
              </m:ctrlPr>
            </m:sSubPr>
            <m:e>
              <m:r>
                <w:rPr>
                  <w:rFonts w:ascii="Cambria Math" w:eastAsia="Times New Roman" w:hAnsi="Cambria Math" w:cs="Times New Roman"/>
                  <w:szCs w:val="24"/>
                </w:rPr>
                <m:t>a</m:t>
              </m:r>
            </m:e>
            <m:sub>
              <m:r>
                <w:rPr>
                  <w:rFonts w:ascii="Cambria Math" w:eastAsia="Times New Roman" w:hAnsi="Cambria Math" w:cs="Times New Roman"/>
                  <w:szCs w:val="24"/>
                </w:rPr>
                <m:t>min</m:t>
              </m:r>
            </m:sub>
          </m:sSub>
          <m:r>
            <w:rPr>
              <w:rFonts w:ascii="Cambria Math" w:eastAsia="Times New Roman" w:hAnsi="Cambria Math" w:cs="Times New Roman"/>
              <w:szCs w:val="24"/>
            </w:rPr>
            <m:t>≤</m:t>
          </m:r>
          <m:sSub>
            <m:sSubPr>
              <m:ctrlPr>
                <w:rPr>
                  <w:rFonts w:ascii="Cambria Math" w:eastAsia="Times New Roman" w:hAnsi="Cambria Math" w:cs="Times New Roman"/>
                  <w:i/>
                  <w:szCs w:val="24"/>
                </w:rPr>
              </m:ctrlPr>
            </m:sSubPr>
            <m:e>
              <m:r>
                <w:rPr>
                  <w:rFonts w:ascii="Cambria Math" w:eastAsia="Times New Roman" w:hAnsi="Cambria Math" w:cs="Times New Roman"/>
                  <w:szCs w:val="24"/>
                </w:rPr>
                <m:t>a</m:t>
              </m:r>
            </m:e>
            <m:sub>
              <m:r>
                <w:rPr>
                  <w:rFonts w:ascii="Cambria Math" w:eastAsia="Times New Roman" w:hAnsi="Cambria Math" w:cs="Times New Roman"/>
                  <w:szCs w:val="24"/>
                </w:rPr>
                <m:t>2</m:t>
              </m:r>
            </m:sub>
          </m:sSub>
          <m:r>
            <w:rPr>
              <w:rFonts w:ascii="Cambria Math" w:eastAsia="Times New Roman" w:hAnsi="Cambria Math" w:cs="Times New Roman"/>
              <w:szCs w:val="24"/>
            </w:rPr>
            <m:t>≤</m:t>
          </m:r>
          <m:sSub>
            <m:sSubPr>
              <m:ctrlPr>
                <w:rPr>
                  <w:rFonts w:ascii="Cambria Math" w:eastAsia="Times New Roman" w:hAnsi="Cambria Math" w:cs="Times New Roman"/>
                  <w:i/>
                  <w:szCs w:val="24"/>
                </w:rPr>
              </m:ctrlPr>
            </m:sSubPr>
            <m:e>
              <m:r>
                <w:rPr>
                  <w:rFonts w:ascii="Cambria Math" w:eastAsia="Times New Roman" w:hAnsi="Cambria Math" w:cs="Times New Roman"/>
                  <w:szCs w:val="24"/>
                </w:rPr>
                <m:t>a</m:t>
              </m:r>
            </m:e>
            <m:sub>
              <m:r>
                <w:rPr>
                  <w:rFonts w:ascii="Cambria Math" w:eastAsia="Times New Roman" w:hAnsi="Cambria Math" w:cs="Times New Roman"/>
                  <w:szCs w:val="24"/>
                </w:rPr>
                <m:t>max</m:t>
              </m:r>
            </m:sub>
          </m:sSub>
        </m:oMath>
      </m:oMathPara>
    </w:p>
    <w:p w14:paraId="0BAD79A0" w14:textId="77777777" w:rsidR="006D1AC6" w:rsidRPr="006D1AC6" w:rsidRDefault="006D1AC6" w:rsidP="006D1AC6">
      <w:pPr>
        <w:spacing w:line="360" w:lineRule="auto"/>
        <w:ind w:firstLine="360"/>
        <w:jc w:val="both"/>
        <w:rPr>
          <w:rFonts w:eastAsia="Times New Roman" w:cs="Times New Roman"/>
          <w:color w:val="000000"/>
          <w:szCs w:val="24"/>
          <w:lang w:val="en-US"/>
        </w:rPr>
      </w:pPr>
    </w:p>
    <w:p w14:paraId="191FAD9E" w14:textId="77777777" w:rsidR="006D1AC6" w:rsidRPr="006D1AC6" w:rsidRDefault="006D1AC6" w:rsidP="006D1AC6">
      <w:pPr>
        <w:spacing w:line="360" w:lineRule="auto"/>
        <w:ind w:firstLine="360"/>
        <w:jc w:val="both"/>
        <w:rPr>
          <w:rFonts w:eastAsia="Times New Roman" w:cs="Times New Roman"/>
          <w:color w:val="000000"/>
          <w:szCs w:val="24"/>
          <w:lang w:val="en-US"/>
        </w:rPr>
      </w:pPr>
      <w:r w:rsidRPr="006D1AC6">
        <w:rPr>
          <w:rFonts w:eastAsia="Times New Roman" w:cs="Times New Roman"/>
          <w:color w:val="000000"/>
          <w:szCs w:val="24"/>
          <w:lang w:val="en-US"/>
        </w:rPr>
        <w:t>Шукаємо ПІ регулятор</w:t>
      </w:r>
    </w:p>
    <w:p w14:paraId="6F544C9B" w14:textId="77777777" w:rsidR="006D1AC6" w:rsidRPr="006D1AC6" w:rsidRDefault="006D1AC6" w:rsidP="006D1AC6">
      <w:pPr>
        <w:spacing w:line="360" w:lineRule="auto"/>
        <w:ind w:firstLine="360"/>
        <w:jc w:val="center"/>
        <w:rPr>
          <w:rFonts w:eastAsia="Times New Roman" w:cs="Times New Roman"/>
          <w:i/>
          <w:color w:val="000000"/>
          <w:szCs w:val="24"/>
          <w:lang w:val="en-US"/>
        </w:rPr>
      </w:pPr>
      <m:oMathPara>
        <m:oMath>
          <m:r>
            <w:rPr>
              <w:rFonts w:ascii="Cambria Math" w:eastAsia="Times New Roman" w:hAnsi="Cambria Math" w:cs="Times New Roman"/>
              <w:color w:val="000000"/>
              <w:szCs w:val="24"/>
              <w:lang w:val="en-US"/>
            </w:rPr>
            <m:t>C(s)=</m:t>
          </m:r>
          <m:sSub>
            <m:sSubPr>
              <m:ctrlPr>
                <w:rPr>
                  <w:rFonts w:ascii="Cambria Math" w:eastAsia="Times New Roman" w:hAnsi="Cambria Math" w:cs="Times New Roman"/>
                  <w:i/>
                  <w:color w:val="000000"/>
                  <w:szCs w:val="24"/>
                  <w:lang w:val="en-US"/>
                </w:rPr>
              </m:ctrlPr>
            </m:sSubPr>
            <m:e>
              <m:r>
                <w:rPr>
                  <w:rFonts w:ascii="Cambria Math" w:eastAsia="Times New Roman" w:hAnsi="Cambria Math" w:cs="Times New Roman"/>
                  <w:color w:val="000000"/>
                  <w:szCs w:val="24"/>
                  <w:lang w:val="en-US"/>
                </w:rPr>
                <m:t>k</m:t>
              </m:r>
            </m:e>
            <m:sub>
              <m:r>
                <w:rPr>
                  <w:rFonts w:ascii="Cambria Math" w:eastAsia="Times New Roman" w:hAnsi="Cambria Math" w:cs="Times New Roman"/>
                  <w:color w:val="000000"/>
                  <w:szCs w:val="24"/>
                  <w:lang w:val="en-US"/>
                </w:rPr>
                <m:t>1</m:t>
              </m:r>
            </m:sub>
          </m:sSub>
          <m:r>
            <w:rPr>
              <w:rFonts w:ascii="Cambria Math" w:eastAsia="Times New Roman" w:hAnsi="Cambria Math" w:cs="Times New Roman"/>
              <w:color w:val="000000"/>
              <w:szCs w:val="24"/>
              <w:lang w:val="en-US"/>
            </w:rPr>
            <m:t>+</m:t>
          </m:r>
          <m:f>
            <m:fPr>
              <m:ctrlPr>
                <w:rPr>
                  <w:rFonts w:ascii="Cambria Math" w:eastAsia="Times New Roman" w:hAnsi="Cambria Math" w:cs="Times New Roman"/>
                  <w:i/>
                  <w:color w:val="000000"/>
                  <w:szCs w:val="24"/>
                  <w:lang w:val="en-US"/>
                </w:rPr>
              </m:ctrlPr>
            </m:fPr>
            <m:num>
              <m:sSub>
                <m:sSubPr>
                  <m:ctrlPr>
                    <w:rPr>
                      <w:rFonts w:ascii="Cambria Math" w:eastAsia="Times New Roman" w:hAnsi="Cambria Math" w:cs="Times New Roman"/>
                      <w:i/>
                      <w:color w:val="000000"/>
                      <w:szCs w:val="24"/>
                      <w:lang w:val="en-US"/>
                    </w:rPr>
                  </m:ctrlPr>
                </m:sSubPr>
                <m:e>
                  <m:r>
                    <w:rPr>
                      <w:rFonts w:ascii="Cambria Math" w:eastAsia="Times New Roman" w:hAnsi="Cambria Math" w:cs="Times New Roman"/>
                      <w:color w:val="000000"/>
                      <w:szCs w:val="24"/>
                      <w:lang w:val="en-US"/>
                    </w:rPr>
                    <m:t>k</m:t>
                  </m:r>
                </m:e>
                <m:sub>
                  <m:r>
                    <w:rPr>
                      <w:rFonts w:ascii="Cambria Math" w:eastAsia="Times New Roman" w:hAnsi="Cambria Math" w:cs="Times New Roman"/>
                      <w:color w:val="000000"/>
                      <w:szCs w:val="24"/>
                      <w:lang w:val="en-US"/>
                    </w:rPr>
                    <m:t>2</m:t>
                  </m:r>
                </m:sub>
              </m:sSub>
            </m:num>
            <m:den>
              <m:r>
                <w:rPr>
                  <w:rFonts w:ascii="Cambria Math" w:eastAsia="Times New Roman" w:hAnsi="Cambria Math" w:cs="Times New Roman"/>
                  <w:color w:val="000000"/>
                  <w:szCs w:val="24"/>
                  <w:lang w:val="en-US"/>
                </w:rPr>
                <m:t>s</m:t>
              </m:r>
            </m:den>
          </m:f>
          <m:r>
            <w:rPr>
              <w:rFonts w:ascii="Cambria Math" w:eastAsia="Times New Roman" w:hAnsi="Cambria Math" w:cs="Times New Roman"/>
              <w:color w:val="000000"/>
              <w:szCs w:val="24"/>
              <w:lang w:val="en-US"/>
            </w:rPr>
            <m:t>,</m:t>
          </m:r>
        </m:oMath>
      </m:oMathPara>
    </w:p>
    <w:p w14:paraId="100BB7B8" w14:textId="77777777" w:rsidR="006D1AC6" w:rsidRPr="006D1AC6" w:rsidRDefault="006D1AC6" w:rsidP="006D1AC6">
      <w:pPr>
        <w:spacing w:line="360" w:lineRule="auto"/>
        <w:jc w:val="both"/>
        <w:rPr>
          <w:rFonts w:eastAsia="Times New Roman" w:cs="Times New Roman"/>
          <w:color w:val="000000"/>
          <w:szCs w:val="24"/>
        </w:rPr>
      </w:pPr>
      <w:r w:rsidRPr="006D1AC6">
        <w:rPr>
          <w:rFonts w:eastAsia="Times New Roman" w:cs="Times New Roman"/>
          <w:color w:val="000000"/>
          <w:szCs w:val="24"/>
        </w:rPr>
        <w:t>що гарантує робасну стійкість. Характеристичний поліном має вигляд:</w:t>
      </w:r>
    </w:p>
    <w:p w14:paraId="2C93C66B" w14:textId="77777777" w:rsidR="006D1AC6" w:rsidRPr="006D1AC6" w:rsidRDefault="006D1AC6" w:rsidP="006D1AC6">
      <w:pPr>
        <w:spacing w:line="360" w:lineRule="auto"/>
        <w:ind w:firstLine="360"/>
        <w:jc w:val="both"/>
        <w:rPr>
          <w:rFonts w:eastAsia="Times New Roman" w:cs="Times New Roman"/>
          <w:color w:val="000000"/>
          <w:szCs w:val="24"/>
        </w:rPr>
      </w:pPr>
    </w:p>
    <w:p w14:paraId="3C2FAFAB" w14:textId="77777777" w:rsidR="006D1AC6" w:rsidRPr="006D1AC6" w:rsidRDefault="006D1AC6" w:rsidP="006D1AC6">
      <w:pPr>
        <w:spacing w:line="360" w:lineRule="auto"/>
        <w:ind w:firstLine="360"/>
        <w:jc w:val="center"/>
        <w:rPr>
          <w:rFonts w:eastAsia="Times New Roman" w:cs="Times New Roman"/>
          <w:i/>
          <w:sz w:val="36"/>
          <w:szCs w:val="24"/>
        </w:rPr>
      </w:pPr>
      <w:r w:rsidRPr="006D1AC6">
        <w:rPr>
          <w:rFonts w:eastAsia="Times New Roman" w:cs="Times New Roman"/>
          <w:i/>
          <w:noProof/>
          <w:sz w:val="36"/>
          <w:szCs w:val="24"/>
          <w:lang w:val="en-US"/>
        </w:rPr>
        <w:drawing>
          <wp:inline distT="0" distB="0" distL="0" distR="0" wp14:anchorId="001FDE68" wp14:editId="61A3FB78">
            <wp:extent cx="3915321" cy="323895"/>
            <wp:effectExtent l="0" t="0" r="9525" b="0"/>
            <wp:docPr id="503" name="Рисунок 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3915321" cy="323895"/>
                    </a:xfrm>
                    <a:prstGeom prst="rect">
                      <a:avLst/>
                    </a:prstGeom>
                  </pic:spPr>
                </pic:pic>
              </a:graphicData>
            </a:graphic>
          </wp:inline>
        </w:drawing>
      </w:r>
    </w:p>
    <w:p w14:paraId="0C7300D3" w14:textId="77777777" w:rsidR="006D1AC6" w:rsidRPr="006D1AC6" w:rsidRDefault="006D1AC6" w:rsidP="006D1AC6">
      <w:pPr>
        <w:spacing w:line="360" w:lineRule="auto"/>
        <w:jc w:val="both"/>
        <w:rPr>
          <w:rFonts w:eastAsia="Times New Roman" w:cs="Times New Roman"/>
          <w:color w:val="000000"/>
          <w:szCs w:val="24"/>
        </w:rPr>
      </w:pPr>
      <w:r w:rsidRPr="006D1AC6">
        <w:rPr>
          <w:rFonts w:eastAsia="Times New Roman" w:cs="Times New Roman"/>
          <w:color w:val="000000"/>
          <w:szCs w:val="24"/>
        </w:rPr>
        <w:t xml:space="preserve">а рівняння границі </w:t>
      </w:r>
      <w:r w:rsidRPr="006D1AC6">
        <w:rPr>
          <w:rFonts w:eastAsia="Times New Roman" w:cs="Times New Roman"/>
          <w:color w:val="000000"/>
          <w:szCs w:val="24"/>
          <w:lang w:val="en-US"/>
        </w:rPr>
        <w:t>D</w:t>
      </w:r>
      <w:r w:rsidRPr="006D1AC6">
        <w:rPr>
          <w:rFonts w:eastAsia="Times New Roman" w:cs="Times New Roman"/>
          <w:color w:val="000000"/>
          <w:szCs w:val="24"/>
        </w:rPr>
        <w:t xml:space="preserve"> - розбиття </w:t>
      </w:r>
      <w:r w:rsidRPr="006D1AC6">
        <w:rPr>
          <w:rFonts w:eastAsia="Times New Roman" w:cs="Times New Roman"/>
          <w:color w:val="000000"/>
          <w:szCs w:val="24"/>
          <w:lang w:val="en-US"/>
        </w:rPr>
        <w:t>P</w:t>
      </w:r>
      <w:r w:rsidRPr="006D1AC6">
        <w:rPr>
          <w:rFonts w:eastAsia="Times New Roman" w:cs="Times New Roman"/>
          <w:color w:val="000000"/>
          <w:szCs w:val="24"/>
        </w:rPr>
        <w:t>(</w:t>
      </w:r>
      <w:r w:rsidRPr="006D1AC6">
        <w:rPr>
          <w:rFonts w:eastAsia="Times New Roman" w:cs="Times New Roman"/>
          <w:color w:val="000000"/>
          <w:szCs w:val="24"/>
          <w:lang w:val="en-US"/>
        </w:rPr>
        <w:t>jw</w:t>
      </w:r>
      <w:r w:rsidRPr="006D1AC6">
        <w:rPr>
          <w:rFonts w:eastAsia="Times New Roman" w:cs="Times New Roman"/>
          <w:color w:val="000000"/>
          <w:szCs w:val="24"/>
        </w:rPr>
        <w:t>)=0 записуються наступним чином:</w:t>
      </w:r>
    </w:p>
    <w:p w14:paraId="32F35FFE" w14:textId="77777777" w:rsidR="006D1AC6" w:rsidRPr="006D1AC6" w:rsidRDefault="006D1AC6" w:rsidP="006D1AC6">
      <w:pPr>
        <w:spacing w:line="360" w:lineRule="auto"/>
        <w:jc w:val="both"/>
        <w:rPr>
          <w:rFonts w:eastAsia="Times New Roman" w:cs="Times New Roman"/>
          <w:sz w:val="32"/>
          <w:szCs w:val="24"/>
        </w:rPr>
      </w:pPr>
    </w:p>
    <w:p w14:paraId="3DB655BC" w14:textId="77777777" w:rsidR="006D1AC6" w:rsidRPr="006D1AC6" w:rsidRDefault="006D1AC6" w:rsidP="006D1AC6">
      <w:pPr>
        <w:spacing w:line="360" w:lineRule="auto"/>
        <w:ind w:firstLine="709"/>
        <w:jc w:val="center"/>
        <w:rPr>
          <w:rFonts w:cs="Times New Roman"/>
          <w:sz w:val="40"/>
          <w:szCs w:val="28"/>
        </w:rPr>
      </w:pPr>
      <w:r w:rsidRPr="006D1AC6">
        <w:rPr>
          <w:rFonts w:eastAsia="Times New Roman" w:cs="Times New Roman"/>
          <w:noProof/>
          <w:sz w:val="36"/>
          <w:szCs w:val="24"/>
          <w:lang w:val="en-US"/>
        </w:rPr>
        <w:drawing>
          <wp:inline distT="0" distB="0" distL="0" distR="0" wp14:anchorId="6AF31391" wp14:editId="0A429C43">
            <wp:extent cx="3248478" cy="390580"/>
            <wp:effectExtent l="0" t="0" r="0" b="9525"/>
            <wp:docPr id="504" name="Рисунок 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3248478" cy="390580"/>
                    </a:xfrm>
                    <a:prstGeom prst="rect">
                      <a:avLst/>
                    </a:prstGeom>
                  </pic:spPr>
                </pic:pic>
              </a:graphicData>
            </a:graphic>
          </wp:inline>
        </w:drawing>
      </w:r>
    </w:p>
    <w:p w14:paraId="1703EB8F" w14:textId="77777777" w:rsidR="006D1AC6" w:rsidRPr="006D1AC6" w:rsidRDefault="006D1AC6" w:rsidP="006D1AC6">
      <w:pPr>
        <w:spacing w:line="360" w:lineRule="auto"/>
        <w:jc w:val="both"/>
        <w:rPr>
          <w:color w:val="000000"/>
        </w:rPr>
      </w:pPr>
      <w:r w:rsidRPr="006D1AC6">
        <w:rPr>
          <w:color w:val="000000"/>
        </w:rPr>
        <w:t>Звідки</w:t>
      </w:r>
    </w:p>
    <w:p w14:paraId="0C7093C3" w14:textId="77777777" w:rsidR="006D1AC6" w:rsidRPr="006D1AC6" w:rsidRDefault="006D1AC6" w:rsidP="006D1AC6">
      <w:pPr>
        <w:spacing w:line="360" w:lineRule="auto"/>
        <w:jc w:val="center"/>
        <w:rPr>
          <w:rFonts w:cs="Times New Roman"/>
          <w:sz w:val="40"/>
          <w:szCs w:val="28"/>
        </w:rPr>
      </w:pPr>
      <w:r w:rsidRPr="006D1AC6">
        <w:rPr>
          <w:rFonts w:eastAsia="Times New Roman" w:cs="Times New Roman"/>
          <w:noProof/>
          <w:sz w:val="36"/>
          <w:szCs w:val="24"/>
          <w:lang w:val="en-US"/>
        </w:rPr>
        <w:drawing>
          <wp:inline distT="0" distB="0" distL="0" distR="0" wp14:anchorId="3871701C" wp14:editId="72E6BDBB">
            <wp:extent cx="2524477" cy="476316"/>
            <wp:effectExtent l="0" t="0" r="9525" b="0"/>
            <wp:docPr id="505" name="Рисунок 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2524477" cy="476316"/>
                    </a:xfrm>
                    <a:prstGeom prst="rect">
                      <a:avLst/>
                    </a:prstGeom>
                  </pic:spPr>
                </pic:pic>
              </a:graphicData>
            </a:graphic>
          </wp:inline>
        </w:drawing>
      </w:r>
    </w:p>
    <w:p w14:paraId="55E145E7" w14:textId="77777777" w:rsidR="006D1AC6" w:rsidRPr="006D1AC6" w:rsidRDefault="006D1AC6" w:rsidP="006D1AC6">
      <w:pPr>
        <w:spacing w:line="360" w:lineRule="auto"/>
        <w:ind w:firstLine="708"/>
        <w:jc w:val="both"/>
        <w:rPr>
          <w:color w:val="000000"/>
        </w:rPr>
      </w:pPr>
      <w:r w:rsidRPr="006D1AC6">
        <w:rPr>
          <w:color w:val="000000"/>
        </w:rPr>
        <w:t>Для даного прикладу розбиття ведеться гіперболами, що отримані після виключення w2</w:t>
      </w:r>
    </w:p>
    <w:p w14:paraId="3E43933F" w14:textId="77777777" w:rsidR="006D1AC6" w:rsidRPr="006D1AC6" w:rsidRDefault="006D1AC6" w:rsidP="006D1AC6">
      <w:pPr>
        <w:spacing w:line="360" w:lineRule="auto"/>
        <w:ind w:firstLine="708"/>
        <w:jc w:val="center"/>
        <w:rPr>
          <w:rFonts w:cs="Times New Roman"/>
          <w:sz w:val="40"/>
          <w:szCs w:val="28"/>
        </w:rPr>
      </w:pPr>
      <w:r w:rsidRPr="006D1AC6">
        <w:rPr>
          <w:rFonts w:eastAsia="Times New Roman" w:cs="Times New Roman"/>
          <w:noProof/>
          <w:sz w:val="36"/>
          <w:szCs w:val="24"/>
          <w:lang w:val="en-US"/>
        </w:rPr>
        <w:drawing>
          <wp:inline distT="0" distB="0" distL="0" distR="0" wp14:anchorId="1909ADCA" wp14:editId="235CE5CB">
            <wp:extent cx="1305107" cy="457264"/>
            <wp:effectExtent l="0" t="0" r="0" b="0"/>
            <wp:docPr id="506" name="Рисунок 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1305107" cy="457264"/>
                    </a:xfrm>
                    <a:prstGeom prst="rect">
                      <a:avLst/>
                    </a:prstGeom>
                  </pic:spPr>
                </pic:pic>
              </a:graphicData>
            </a:graphic>
          </wp:inline>
        </w:drawing>
      </w:r>
    </w:p>
    <w:p w14:paraId="4174BA0B" w14:textId="3398CF93" w:rsidR="006D1AC6" w:rsidRPr="006D1AC6" w:rsidRDefault="006D1AC6" w:rsidP="006D1AC6">
      <w:pPr>
        <w:spacing w:line="360" w:lineRule="auto"/>
        <w:ind w:firstLine="708"/>
        <w:jc w:val="both"/>
        <w:rPr>
          <w:rFonts w:cs="Times New Roman"/>
          <w:sz w:val="40"/>
          <w:szCs w:val="28"/>
        </w:rPr>
      </w:pPr>
      <w:r w:rsidRPr="006D1AC6">
        <w:rPr>
          <w:color w:val="000000"/>
        </w:rPr>
        <w:t xml:space="preserve">Побудуємо чотири області стійкості для кожного з Харитоновських поліномів, їх перетин визначить область </w:t>
      </w:r>
      <w:r w:rsidR="0089751D">
        <w:rPr>
          <w:color w:val="000000"/>
        </w:rPr>
        <w:t>робастної стійкості (див. рис. 5.1</w:t>
      </w:r>
      <w:r w:rsidRPr="006D1AC6">
        <w:rPr>
          <w:color w:val="000000"/>
        </w:rPr>
        <w:t>). Чотири рівняння гіперболи для кожного Харитоновського полінома має вигляд:</w:t>
      </w:r>
      <w:r w:rsidRPr="006D1AC6">
        <w:rPr>
          <w:rFonts w:eastAsia="Times New Roman" w:cs="Times New Roman"/>
          <w:sz w:val="36"/>
          <w:szCs w:val="24"/>
        </w:rPr>
        <w:br/>
      </w:r>
    </w:p>
    <w:p w14:paraId="36120FE3" w14:textId="77777777" w:rsidR="006D1AC6" w:rsidRPr="006D1AC6" w:rsidRDefault="006D1AC6" w:rsidP="006D1AC6">
      <w:pPr>
        <w:spacing w:line="360" w:lineRule="auto"/>
        <w:ind w:firstLine="708"/>
        <w:jc w:val="center"/>
        <w:rPr>
          <w:rFonts w:cs="Times New Roman"/>
          <w:sz w:val="40"/>
          <w:szCs w:val="28"/>
        </w:rPr>
      </w:pPr>
      <w:r w:rsidRPr="006D1AC6">
        <w:rPr>
          <w:rFonts w:cs="Times New Roman"/>
          <w:noProof/>
          <w:sz w:val="40"/>
          <w:szCs w:val="28"/>
          <w:lang w:val="en-US"/>
        </w:rPr>
        <w:drawing>
          <wp:inline distT="0" distB="0" distL="0" distR="0" wp14:anchorId="3DE85432" wp14:editId="14F2C587">
            <wp:extent cx="3172268" cy="1038370"/>
            <wp:effectExtent l="0" t="0" r="9525" b="9525"/>
            <wp:docPr id="507" name="Рисунок 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3172268" cy="1038370"/>
                    </a:xfrm>
                    <a:prstGeom prst="rect">
                      <a:avLst/>
                    </a:prstGeom>
                  </pic:spPr>
                </pic:pic>
              </a:graphicData>
            </a:graphic>
          </wp:inline>
        </w:drawing>
      </w:r>
    </w:p>
    <w:p w14:paraId="6DF853C6" w14:textId="77777777" w:rsidR="006D1AC6" w:rsidRPr="006D1AC6" w:rsidRDefault="006D1AC6" w:rsidP="006D1AC6">
      <w:pPr>
        <w:spacing w:line="360" w:lineRule="auto"/>
        <w:ind w:firstLine="708"/>
        <w:jc w:val="center"/>
        <w:rPr>
          <w:rFonts w:cs="Times New Roman"/>
          <w:sz w:val="40"/>
          <w:szCs w:val="28"/>
        </w:rPr>
      </w:pPr>
      <w:r w:rsidRPr="006D1AC6">
        <w:rPr>
          <w:rFonts w:cs="Times New Roman"/>
          <w:noProof/>
          <w:sz w:val="40"/>
          <w:szCs w:val="28"/>
          <w:lang w:val="en-US"/>
        </w:rPr>
        <w:lastRenderedPageBreak/>
        <w:drawing>
          <wp:inline distT="0" distB="0" distL="0" distR="0" wp14:anchorId="40908AD5" wp14:editId="042AEF77">
            <wp:extent cx="5277587" cy="3143689"/>
            <wp:effectExtent l="0" t="0" r="0" b="0"/>
            <wp:docPr id="288" name="Рисунок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277587" cy="3143689"/>
                    </a:xfrm>
                    <a:prstGeom prst="rect">
                      <a:avLst/>
                    </a:prstGeom>
                  </pic:spPr>
                </pic:pic>
              </a:graphicData>
            </a:graphic>
          </wp:inline>
        </w:drawing>
      </w:r>
    </w:p>
    <w:p w14:paraId="6AB2CABD" w14:textId="132BE299" w:rsidR="006D1AC6" w:rsidRPr="006D1AC6" w:rsidRDefault="0089751D" w:rsidP="006D1AC6">
      <w:pPr>
        <w:spacing w:line="360" w:lineRule="auto"/>
        <w:ind w:firstLine="708"/>
        <w:jc w:val="center"/>
        <w:rPr>
          <w:bCs/>
          <w:color w:val="000000"/>
          <w:sz w:val="24"/>
        </w:rPr>
      </w:pPr>
      <w:r>
        <w:rPr>
          <w:bCs/>
          <w:color w:val="000000"/>
          <w:sz w:val="24"/>
        </w:rPr>
        <w:t>Рис. 5.1</w:t>
      </w:r>
      <w:r w:rsidR="006D1AC6" w:rsidRPr="006D1AC6">
        <w:rPr>
          <w:bCs/>
          <w:color w:val="000000"/>
          <w:sz w:val="24"/>
        </w:rPr>
        <w:t>. Область робастної стійкості</w:t>
      </w:r>
    </w:p>
    <w:p w14:paraId="68189F95" w14:textId="77777777" w:rsidR="006D1AC6" w:rsidRPr="006D1AC6" w:rsidRDefault="006D1AC6" w:rsidP="006D1AC6">
      <w:pPr>
        <w:spacing w:line="360" w:lineRule="auto"/>
        <w:ind w:firstLine="708"/>
        <w:jc w:val="center"/>
        <w:rPr>
          <w:bCs/>
          <w:color w:val="000000"/>
          <w:sz w:val="24"/>
        </w:rPr>
      </w:pPr>
    </w:p>
    <w:p w14:paraId="13AEF8B0" w14:textId="77777777" w:rsidR="006D1AC6" w:rsidRPr="006D1AC6" w:rsidRDefault="006D1AC6" w:rsidP="006D1AC6">
      <w:pPr>
        <w:spacing w:line="360" w:lineRule="auto"/>
        <w:ind w:firstLine="709"/>
        <w:jc w:val="both"/>
        <w:rPr>
          <w:rFonts w:eastAsia="Times New Roman" w:cs="Times New Roman"/>
          <w:szCs w:val="24"/>
        </w:rPr>
      </w:pPr>
      <w:r w:rsidRPr="006D1AC6">
        <w:rPr>
          <w:rFonts w:eastAsia="Times New Roman" w:cs="Times New Roman"/>
          <w:color w:val="000000"/>
          <w:szCs w:val="24"/>
        </w:rPr>
        <w:t>Область, що обмежена всіма характерними лініями - область робастної стійкості. Виберемо точку в даній області (-0.1, 0.4), та синтезуємо ПІ регулятор з отриманими параметрами налаштування. Перевіримо стійкість замкненої системи на основі об'єкта з параметричною невизначеністю.</w:t>
      </w:r>
    </w:p>
    <w:p w14:paraId="3A873E72" w14:textId="26AEF492" w:rsidR="006D1AC6" w:rsidRPr="006D1AC6" w:rsidRDefault="006D1AC6" w:rsidP="006D1AC6">
      <w:pPr>
        <w:spacing w:line="360" w:lineRule="auto"/>
        <w:ind w:firstLine="709"/>
        <w:jc w:val="both"/>
        <w:rPr>
          <w:rFonts w:eastAsia="Times New Roman" w:cs="Times New Roman"/>
          <w:color w:val="000000"/>
          <w:szCs w:val="24"/>
        </w:rPr>
      </w:pPr>
      <w:r w:rsidRPr="006D1AC6">
        <w:rPr>
          <w:rFonts w:eastAsia="Times New Roman" w:cs="Times New Roman"/>
          <w:color w:val="000000"/>
          <w:szCs w:val="24"/>
        </w:rPr>
        <w:t xml:space="preserve">Загальна структура регулятора наведено на рисунку </w:t>
      </w:r>
      <w:r w:rsidR="0089751D" w:rsidRPr="0089751D">
        <w:rPr>
          <w:rFonts w:eastAsia="Times New Roman" w:cs="Times New Roman"/>
          <w:color w:val="000000"/>
          <w:szCs w:val="24"/>
        </w:rPr>
        <w:t>5.2</w:t>
      </w:r>
      <w:r w:rsidRPr="006D1AC6">
        <w:rPr>
          <w:rFonts w:eastAsia="Times New Roman" w:cs="Times New Roman"/>
          <w:color w:val="000000"/>
          <w:szCs w:val="24"/>
        </w:rPr>
        <w:t xml:space="preserve">., схема реалізована в середовищі </w:t>
      </w:r>
      <w:r w:rsidRPr="006D1AC6">
        <w:rPr>
          <w:rFonts w:eastAsia="Times New Roman" w:cs="Times New Roman"/>
          <w:color w:val="000000"/>
          <w:szCs w:val="24"/>
          <w:lang w:val="en-US"/>
        </w:rPr>
        <w:t>Simulink</w:t>
      </w:r>
      <w:r w:rsidRPr="006D1AC6">
        <w:rPr>
          <w:rFonts w:eastAsia="Times New Roman" w:cs="Times New Roman"/>
          <w:color w:val="000000"/>
          <w:szCs w:val="24"/>
        </w:rPr>
        <w:t xml:space="preserve">. Результати роботи запропонованої системи керування представлено на рис. </w:t>
      </w:r>
      <w:r w:rsidR="0089751D">
        <w:rPr>
          <w:rFonts w:eastAsia="Times New Roman" w:cs="Times New Roman"/>
          <w:color w:val="000000"/>
          <w:szCs w:val="24"/>
          <w:lang w:val="en-US"/>
        </w:rPr>
        <w:t>5.3</w:t>
      </w:r>
      <w:r w:rsidRPr="006D1AC6">
        <w:rPr>
          <w:rFonts w:eastAsia="Times New Roman" w:cs="Times New Roman"/>
          <w:color w:val="000000"/>
          <w:szCs w:val="24"/>
        </w:rPr>
        <w:t xml:space="preserve">. </w:t>
      </w:r>
    </w:p>
    <w:p w14:paraId="71737254" w14:textId="77777777" w:rsidR="006D1AC6" w:rsidRPr="006D1AC6" w:rsidRDefault="006D1AC6" w:rsidP="006D1AC6">
      <w:pPr>
        <w:spacing w:line="360" w:lineRule="auto"/>
        <w:ind w:firstLine="709"/>
        <w:jc w:val="center"/>
        <w:rPr>
          <w:rFonts w:eastAsia="Times New Roman" w:cs="Times New Roman"/>
          <w:szCs w:val="24"/>
        </w:rPr>
      </w:pPr>
      <w:r w:rsidRPr="006D1AC6">
        <w:rPr>
          <w:rFonts w:eastAsia="Times New Roman" w:cs="Times New Roman"/>
          <w:noProof/>
          <w:color w:val="000000"/>
          <w:sz w:val="24"/>
          <w:szCs w:val="24"/>
          <w:bdr w:val="none" w:sz="0" w:space="0" w:color="auto" w:frame="1"/>
          <w:lang w:val="en-US"/>
        </w:rPr>
        <w:drawing>
          <wp:inline distT="0" distB="0" distL="0" distR="0" wp14:anchorId="7E3152C9" wp14:editId="4541EFD1">
            <wp:extent cx="5471292" cy="1264920"/>
            <wp:effectExtent l="0" t="0" r="0" b="0"/>
            <wp:docPr id="289" name="Рисунок 289" descr="https://lh3.googleusercontent.com/tXinlStS094pAiN85G-5G_5ZEAcI0Rhi5ELf9AIw0iDpHM3G0O_TUCGXDB5HtGLWt4zpbGRJofPciu5McrjR2islXX0Ywu9db0UaMl77D-IeGQZGOEM7PcSraSy9cdr9rP5Qxo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lh3.googleusercontent.com/tXinlStS094pAiN85G-5G_5ZEAcI0Rhi5ELf9AIw0iDpHM3G0O_TUCGXDB5HtGLWt4zpbGRJofPciu5McrjR2islXX0Ywu9db0UaMl77D-IeGQZGOEM7PcSraSy9cdr9rP5QxoI"/>
                    <pic:cNvPicPr>
                      <a:picLocks noChangeAspect="1" noChangeArrowheads="1"/>
                    </pic:cNvPicPr>
                  </pic:nvPicPr>
                  <pic:blipFill rotWithShape="1">
                    <a:blip r:embed="rId67">
                      <a:extLst>
                        <a:ext uri="{28A0092B-C50C-407E-A947-70E740481C1C}">
                          <a14:useLocalDpi xmlns:a14="http://schemas.microsoft.com/office/drawing/2010/main" val="0"/>
                        </a:ext>
                      </a:extLst>
                    </a:blip>
                    <a:srcRect l="35669" t="45374" r="28273" b="41227"/>
                    <a:stretch/>
                  </pic:blipFill>
                  <pic:spPr bwMode="auto">
                    <a:xfrm>
                      <a:off x="0" y="0"/>
                      <a:ext cx="5503510" cy="1272368"/>
                    </a:xfrm>
                    <a:prstGeom prst="rect">
                      <a:avLst/>
                    </a:prstGeom>
                    <a:noFill/>
                    <a:ln>
                      <a:noFill/>
                    </a:ln>
                    <a:extLst>
                      <a:ext uri="{53640926-AAD7-44D8-BBD7-CCE9431645EC}">
                        <a14:shadowObscured xmlns:a14="http://schemas.microsoft.com/office/drawing/2010/main"/>
                      </a:ext>
                    </a:extLst>
                  </pic:spPr>
                </pic:pic>
              </a:graphicData>
            </a:graphic>
          </wp:inline>
        </w:drawing>
      </w:r>
    </w:p>
    <w:p w14:paraId="74F5F553" w14:textId="34C9C1A7" w:rsidR="006D1AC6" w:rsidRPr="006D1AC6" w:rsidRDefault="006D1AC6" w:rsidP="006D1AC6">
      <w:pPr>
        <w:spacing w:line="360" w:lineRule="auto"/>
        <w:ind w:firstLine="720"/>
        <w:jc w:val="center"/>
        <w:rPr>
          <w:rFonts w:eastAsia="Times New Roman" w:cs="Times New Roman"/>
          <w:bCs/>
          <w:color w:val="000000"/>
          <w:sz w:val="24"/>
          <w:szCs w:val="24"/>
        </w:rPr>
      </w:pPr>
      <w:r w:rsidRPr="006D1AC6">
        <w:rPr>
          <w:rFonts w:eastAsia="Times New Roman" w:cs="Times New Roman"/>
          <w:bCs/>
          <w:color w:val="000000"/>
          <w:sz w:val="24"/>
          <w:szCs w:val="24"/>
        </w:rPr>
        <w:t xml:space="preserve">Рис. </w:t>
      </w:r>
      <w:r w:rsidR="0089751D">
        <w:rPr>
          <w:rFonts w:eastAsia="Times New Roman" w:cs="Times New Roman"/>
          <w:bCs/>
          <w:color w:val="000000"/>
          <w:sz w:val="24"/>
          <w:szCs w:val="24"/>
          <w:lang w:val="en-US"/>
        </w:rPr>
        <w:t>5.2</w:t>
      </w:r>
      <w:r w:rsidRPr="006D1AC6">
        <w:rPr>
          <w:rFonts w:eastAsia="Times New Roman" w:cs="Times New Roman"/>
          <w:bCs/>
          <w:color w:val="000000"/>
          <w:sz w:val="24"/>
          <w:szCs w:val="24"/>
        </w:rPr>
        <w:t>. Загальна структура замкненої системи</w:t>
      </w:r>
    </w:p>
    <w:p w14:paraId="1AD17840" w14:textId="77777777" w:rsidR="006D1AC6" w:rsidRPr="006D1AC6" w:rsidRDefault="006D1AC6" w:rsidP="006D1AC6">
      <w:pPr>
        <w:spacing w:line="360" w:lineRule="auto"/>
        <w:ind w:firstLine="720"/>
        <w:jc w:val="center"/>
        <w:rPr>
          <w:rFonts w:eastAsia="Times New Roman" w:cs="Times New Roman"/>
          <w:sz w:val="24"/>
          <w:szCs w:val="24"/>
        </w:rPr>
      </w:pPr>
    </w:p>
    <w:p w14:paraId="70FEF5E8" w14:textId="77777777" w:rsidR="006D1AC6" w:rsidRPr="006D1AC6" w:rsidRDefault="006D1AC6" w:rsidP="006D1AC6">
      <w:pPr>
        <w:spacing w:line="360" w:lineRule="auto"/>
        <w:ind w:firstLine="720"/>
        <w:jc w:val="both"/>
        <w:rPr>
          <w:rFonts w:eastAsia="Times New Roman" w:cs="Times New Roman"/>
          <w:sz w:val="32"/>
          <w:szCs w:val="24"/>
        </w:rPr>
      </w:pPr>
      <w:r w:rsidRPr="006D1AC6">
        <w:rPr>
          <w:rFonts w:eastAsia="Times New Roman" w:cs="Times New Roman"/>
          <w:color w:val="000000"/>
          <w:szCs w:val="24"/>
        </w:rPr>
        <w:t>З результатів роботи видно, що запропонований ПІ регулятор забезпечує вихід на усталений рівень не тільки для випадку номінального об'єкта, а для 5ти випадків об'єкта з області невизначеності.</w:t>
      </w:r>
    </w:p>
    <w:p w14:paraId="002CAA24" w14:textId="77777777" w:rsidR="006D1AC6" w:rsidRPr="006D1AC6" w:rsidRDefault="006D1AC6" w:rsidP="006D1AC6">
      <w:pPr>
        <w:spacing w:line="360" w:lineRule="auto"/>
        <w:ind w:firstLine="709"/>
        <w:jc w:val="center"/>
        <w:rPr>
          <w:rFonts w:eastAsia="Times New Roman" w:cs="Times New Roman"/>
          <w:szCs w:val="24"/>
        </w:rPr>
      </w:pPr>
      <w:r w:rsidRPr="006D1AC6">
        <w:rPr>
          <w:rFonts w:eastAsia="Times New Roman" w:cs="Times New Roman"/>
          <w:noProof/>
          <w:color w:val="000000"/>
          <w:sz w:val="24"/>
          <w:szCs w:val="24"/>
          <w:bdr w:val="none" w:sz="0" w:space="0" w:color="auto" w:frame="1"/>
          <w:lang w:val="en-US"/>
        </w:rPr>
        <w:lastRenderedPageBreak/>
        <w:drawing>
          <wp:inline distT="0" distB="0" distL="0" distR="0" wp14:anchorId="0D99F614" wp14:editId="668205E0">
            <wp:extent cx="5546198" cy="3261360"/>
            <wp:effectExtent l="0" t="0" r="0" b="0"/>
            <wp:docPr id="290" name="Рисунок 290" descr="https://lh5.googleusercontent.com/W-19TAyo1gUICa9bthCA9E22OPSH_aMKNYscWUMByDrtHwtYgFWofB1zxxS7wsFZGq7B4iR7xytM7iX_s_DO3zzchz42CHDh8_OwWIUuvBgxKFuA_t5_6ye3V6mJcdoXuozrI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s://lh5.googleusercontent.com/W-19TAyo1gUICa9bthCA9E22OPSH_aMKNYscWUMByDrtHwtYgFWofB1zxxS7wsFZGq7B4iR7xytM7iX_s_DO3zzchz42CHDh8_OwWIUuvBgxKFuA_t5_6ye3V6mJcdoXuozrIVg"/>
                    <pic:cNvPicPr>
                      <a:picLocks noChangeAspect="1" noChangeArrowheads="1"/>
                    </pic:cNvPicPr>
                  </pic:nvPicPr>
                  <pic:blipFill rotWithShape="1">
                    <a:blip r:embed="rId68" cstate="print">
                      <a:extLst>
                        <a:ext uri="{28A0092B-C50C-407E-A947-70E740481C1C}">
                          <a14:useLocalDpi xmlns:a14="http://schemas.microsoft.com/office/drawing/2010/main" val="0"/>
                        </a:ext>
                      </a:extLst>
                    </a:blip>
                    <a:srcRect l="8853" t="12597" r="7366" b="8105"/>
                    <a:stretch/>
                  </pic:blipFill>
                  <pic:spPr bwMode="auto">
                    <a:xfrm>
                      <a:off x="0" y="0"/>
                      <a:ext cx="5564976" cy="3272402"/>
                    </a:xfrm>
                    <a:prstGeom prst="rect">
                      <a:avLst/>
                    </a:prstGeom>
                    <a:noFill/>
                    <a:ln>
                      <a:noFill/>
                    </a:ln>
                    <a:extLst>
                      <a:ext uri="{53640926-AAD7-44D8-BBD7-CCE9431645EC}">
                        <a14:shadowObscured xmlns:a14="http://schemas.microsoft.com/office/drawing/2010/main"/>
                      </a:ext>
                    </a:extLst>
                  </pic:spPr>
                </pic:pic>
              </a:graphicData>
            </a:graphic>
          </wp:inline>
        </w:drawing>
      </w:r>
    </w:p>
    <w:p w14:paraId="4C87C712" w14:textId="37563384" w:rsidR="006D1AC6" w:rsidRPr="006D1AC6" w:rsidRDefault="006D1AC6" w:rsidP="006D1AC6">
      <w:pPr>
        <w:spacing w:line="360" w:lineRule="auto"/>
        <w:ind w:firstLine="720"/>
        <w:jc w:val="center"/>
        <w:rPr>
          <w:rFonts w:eastAsia="Times New Roman" w:cs="Times New Roman"/>
          <w:bCs/>
          <w:color w:val="000000"/>
          <w:sz w:val="24"/>
          <w:szCs w:val="24"/>
        </w:rPr>
      </w:pPr>
      <w:r w:rsidRPr="006D1AC6">
        <w:rPr>
          <w:rFonts w:eastAsia="Times New Roman" w:cs="Times New Roman"/>
          <w:bCs/>
          <w:color w:val="000000"/>
          <w:sz w:val="24"/>
          <w:szCs w:val="24"/>
        </w:rPr>
        <w:t xml:space="preserve">Рис. </w:t>
      </w:r>
      <w:r w:rsidR="0089751D" w:rsidRPr="00D61499">
        <w:rPr>
          <w:rFonts w:eastAsia="Times New Roman" w:cs="Times New Roman"/>
          <w:bCs/>
          <w:color w:val="000000"/>
          <w:sz w:val="24"/>
          <w:szCs w:val="24"/>
        </w:rPr>
        <w:t>5.3</w:t>
      </w:r>
      <w:r w:rsidRPr="006D1AC6">
        <w:rPr>
          <w:rFonts w:eastAsia="Times New Roman" w:cs="Times New Roman"/>
          <w:bCs/>
          <w:color w:val="000000"/>
          <w:sz w:val="24"/>
          <w:szCs w:val="24"/>
        </w:rPr>
        <w:t>. Результати роботи системи керування на базі синтезованого ПІ регулятора</w:t>
      </w:r>
    </w:p>
    <w:p w14:paraId="7BC8AEFB" w14:textId="69EA5818" w:rsidR="006D1AC6" w:rsidRDefault="006D1AC6" w:rsidP="006D1AC6">
      <w:pPr>
        <w:pStyle w:val="aff0"/>
        <w:spacing w:before="0" w:beforeAutospacing="0" w:after="0" w:afterAutospacing="0" w:line="360" w:lineRule="auto"/>
        <w:ind w:firstLine="709"/>
        <w:jc w:val="center"/>
        <w:outlineLvl w:val="1"/>
        <w:rPr>
          <w:b/>
          <w:sz w:val="28"/>
          <w:lang w:val="uk-UA"/>
        </w:rPr>
      </w:pPr>
      <w:bookmarkStart w:id="41" w:name="_Toc90223482"/>
      <w:bookmarkStart w:id="42" w:name="_Toc90317213"/>
      <w:r>
        <w:rPr>
          <w:b/>
          <w:sz w:val="28"/>
          <w:lang w:val="uk-UA"/>
        </w:rPr>
        <w:t>Висновки</w:t>
      </w:r>
      <w:bookmarkEnd w:id="41"/>
      <w:r>
        <w:rPr>
          <w:b/>
          <w:sz w:val="28"/>
          <w:lang w:val="uk-UA"/>
        </w:rPr>
        <w:t xml:space="preserve"> до розділу </w:t>
      </w:r>
      <w:r w:rsidR="00DC6AE3">
        <w:rPr>
          <w:b/>
          <w:sz w:val="28"/>
          <w:lang w:val="uk-UA"/>
        </w:rPr>
        <w:t>5</w:t>
      </w:r>
      <w:bookmarkEnd w:id="42"/>
      <w:r>
        <w:rPr>
          <w:b/>
          <w:sz w:val="28"/>
          <w:lang w:val="uk-UA"/>
        </w:rPr>
        <w:br/>
      </w:r>
    </w:p>
    <w:p w14:paraId="2BEA2218" w14:textId="4DA44834" w:rsidR="006D1AC6" w:rsidRDefault="006D1AC6" w:rsidP="006D1AC6">
      <w:pPr>
        <w:pStyle w:val="aff0"/>
        <w:spacing w:before="0" w:beforeAutospacing="0" w:after="0" w:afterAutospacing="0" w:line="360" w:lineRule="auto"/>
        <w:ind w:firstLine="709"/>
        <w:jc w:val="both"/>
        <w:rPr>
          <w:color w:val="000000"/>
          <w:sz w:val="28"/>
          <w:shd w:val="clear" w:color="auto" w:fill="FFFFFF"/>
          <w:lang w:val="ru-RU"/>
        </w:rPr>
      </w:pPr>
      <w:r w:rsidRPr="008C1949">
        <w:rPr>
          <w:color w:val="000000"/>
          <w:sz w:val="28"/>
          <w:shd w:val="clear" w:color="auto" w:fill="FFFFFF"/>
          <w:lang w:val="ru-RU"/>
        </w:rPr>
        <w:t xml:space="preserve">Робота спрямована на вирішення прикладної задачі синтезу системи керування випарним апаратом в умовах невизначеності. У роботі наведено приклади невизначеності, що присутні у випарному апараті, а відтак прийнято рішення про представлення математичної моделі у вигляді параметрично невизначеної моделі. На основі проведеного аналізу, було прийнято рішення розробити систему регулювання концентрації упареного розчину за допомогою принципу </w:t>
      </w:r>
      <w:r w:rsidRPr="008C1949">
        <w:rPr>
          <w:color w:val="000000"/>
          <w:sz w:val="28"/>
          <w:shd w:val="clear" w:color="auto" w:fill="FFFFFF"/>
        </w:rPr>
        <w:t>D</w:t>
      </w:r>
      <w:r w:rsidRPr="008C1949">
        <w:rPr>
          <w:color w:val="000000"/>
          <w:sz w:val="28"/>
          <w:shd w:val="clear" w:color="auto" w:fill="FFFFFF"/>
          <w:lang w:val="ru-RU"/>
        </w:rPr>
        <w:t>-розбиття. У результаті роботи отримано область робастної стійкості, використання параметрів якої гарантує стійкість системи керування даним технологічним об'єктом у всьому діапазоні невизначеності.</w:t>
      </w:r>
    </w:p>
    <w:p w14:paraId="3272D8B8" w14:textId="77777777" w:rsidR="006D1AC6" w:rsidRDefault="006D1AC6">
      <w:pPr>
        <w:rPr>
          <w:rFonts w:eastAsia="Times New Roman" w:cs="Times New Roman"/>
          <w:color w:val="000000"/>
          <w:szCs w:val="24"/>
          <w:shd w:val="clear" w:color="auto" w:fill="FFFFFF"/>
        </w:rPr>
      </w:pPr>
      <w:r>
        <w:rPr>
          <w:color w:val="000000"/>
          <w:shd w:val="clear" w:color="auto" w:fill="FFFFFF"/>
        </w:rPr>
        <w:br w:type="page"/>
      </w:r>
    </w:p>
    <w:p w14:paraId="03CE7490" w14:textId="77777777" w:rsidR="006D1AC6" w:rsidRPr="006D1AC6" w:rsidRDefault="006D1AC6" w:rsidP="006D1AC6">
      <w:pPr>
        <w:keepNext/>
        <w:keepLines/>
        <w:numPr>
          <w:ilvl w:val="0"/>
          <w:numId w:val="31"/>
        </w:numPr>
        <w:spacing w:before="240" w:line="360" w:lineRule="auto"/>
        <w:jc w:val="center"/>
        <w:outlineLvl w:val="0"/>
        <w:rPr>
          <w:rFonts w:eastAsiaTheme="majorEastAsia" w:cs="Times New Roman"/>
          <w:b/>
          <w:szCs w:val="28"/>
          <w:lang w:val="uk-UA"/>
        </w:rPr>
      </w:pPr>
      <w:bookmarkStart w:id="43" w:name="_Toc90223483"/>
      <w:bookmarkStart w:id="44" w:name="_Toc90317214"/>
      <w:r w:rsidRPr="006D1AC6">
        <w:rPr>
          <w:rFonts w:eastAsiaTheme="majorEastAsia" w:cs="Times New Roman"/>
          <w:b/>
          <w:szCs w:val="28"/>
          <w:lang w:val="uk-UA"/>
        </w:rPr>
        <w:lastRenderedPageBreak/>
        <w:t>РОЗРОБКА СТАРТАП-ПРОЕКТУ</w:t>
      </w:r>
      <w:bookmarkEnd w:id="43"/>
      <w:bookmarkEnd w:id="44"/>
    </w:p>
    <w:p w14:paraId="225A7814" w14:textId="77777777" w:rsidR="006D1AC6" w:rsidRPr="006D1AC6" w:rsidRDefault="006D1AC6" w:rsidP="006D1AC6">
      <w:pPr>
        <w:keepNext/>
        <w:keepLines/>
        <w:numPr>
          <w:ilvl w:val="1"/>
          <w:numId w:val="31"/>
        </w:numPr>
        <w:spacing w:before="40" w:line="360" w:lineRule="auto"/>
        <w:jc w:val="center"/>
        <w:outlineLvl w:val="1"/>
        <w:rPr>
          <w:rFonts w:eastAsiaTheme="majorEastAsia" w:cs="Times New Roman"/>
          <w:b/>
          <w:szCs w:val="26"/>
          <w:lang w:val="uk-UA"/>
        </w:rPr>
      </w:pPr>
      <w:bookmarkStart w:id="45" w:name="_Toc90223484"/>
      <w:bookmarkStart w:id="46" w:name="_Toc90317215"/>
      <w:r w:rsidRPr="006D1AC6">
        <w:rPr>
          <w:rFonts w:eastAsiaTheme="majorEastAsia" w:cs="Times New Roman"/>
          <w:b/>
          <w:szCs w:val="26"/>
          <w:lang w:val="uk-UA"/>
        </w:rPr>
        <w:t>Опис ідеї стартап-проекту</w:t>
      </w:r>
      <w:bookmarkEnd w:id="45"/>
      <w:bookmarkEnd w:id="46"/>
    </w:p>
    <w:p w14:paraId="03BD60D9" w14:textId="77777777" w:rsidR="006D1AC6" w:rsidRPr="006D1AC6" w:rsidRDefault="006D1AC6" w:rsidP="006D1AC6">
      <w:pPr>
        <w:spacing w:line="360" w:lineRule="auto"/>
        <w:ind w:left="360"/>
        <w:jc w:val="both"/>
        <w:rPr>
          <w:rFonts w:cs="Times New Roman"/>
          <w:b/>
          <w:szCs w:val="28"/>
          <w:lang w:val="uk-UA"/>
        </w:rPr>
      </w:pPr>
    </w:p>
    <w:p w14:paraId="1339268C" w14:textId="77777777" w:rsidR="006D1AC6" w:rsidRPr="006D1AC6" w:rsidRDefault="006D1AC6" w:rsidP="006D1AC6">
      <w:pPr>
        <w:spacing w:line="360" w:lineRule="auto"/>
        <w:ind w:firstLine="360"/>
        <w:jc w:val="both"/>
        <w:rPr>
          <w:rFonts w:cs="Times New Roman"/>
          <w:szCs w:val="28"/>
          <w:lang w:val="uk-UA"/>
        </w:rPr>
      </w:pPr>
      <w:r w:rsidRPr="006D1AC6">
        <w:t>Розділ має на меті проведення маркетингового аналізу стартап проекту задля визначення принципової можливості його ринкового впровадження та можливих напрямів реалізації цього впровадження. Проведення маркетингового аналізу передбачає виконання нижченаведених кроків.</w:t>
      </w:r>
    </w:p>
    <w:p w14:paraId="128887CD" w14:textId="77777777" w:rsidR="006D1AC6" w:rsidRPr="006D1AC6" w:rsidRDefault="006D1AC6" w:rsidP="006D1AC6">
      <w:pPr>
        <w:spacing w:line="360" w:lineRule="auto"/>
        <w:ind w:firstLine="360"/>
        <w:jc w:val="both"/>
        <w:rPr>
          <w:rFonts w:cs="Times New Roman"/>
          <w:szCs w:val="28"/>
          <w:lang w:val="uk-UA"/>
        </w:rPr>
      </w:pPr>
      <w:r w:rsidRPr="006D1AC6">
        <w:rPr>
          <w:rFonts w:cs="Times New Roman"/>
          <w:szCs w:val="28"/>
          <w:lang w:val="uk-UA"/>
        </w:rPr>
        <w:t>1. Ідеєю даного стартап-проекту є розробка системи керування випарною установкою. Необхідно розробити оптимальне керування технологічним об</w:t>
      </w:r>
      <w:r w:rsidRPr="006D1AC6">
        <w:rPr>
          <w:rFonts w:cs="Times New Roman"/>
          <w:szCs w:val="28"/>
        </w:rPr>
        <w:t>`</w:t>
      </w:r>
      <w:r w:rsidRPr="006D1AC6">
        <w:rPr>
          <w:rFonts w:cs="Times New Roman"/>
          <w:szCs w:val="28"/>
          <w:lang w:val="uk-UA"/>
        </w:rPr>
        <w:t>єктом, за для покращення і збільшення продуктивності виробництва лускатної амічної селітри.</w:t>
      </w:r>
    </w:p>
    <w:p w14:paraId="1ACE8D21" w14:textId="77777777" w:rsidR="006D1AC6" w:rsidRPr="006D1AC6" w:rsidRDefault="006D1AC6" w:rsidP="006D1AC6">
      <w:pPr>
        <w:spacing w:line="360" w:lineRule="auto"/>
        <w:ind w:firstLine="567"/>
        <w:jc w:val="both"/>
        <w:rPr>
          <w:rFonts w:cs="Times New Roman"/>
          <w:szCs w:val="28"/>
          <w:lang w:val="uk-UA"/>
        </w:rPr>
      </w:pPr>
      <w:r w:rsidRPr="006D1AC6">
        <w:rPr>
          <w:rFonts w:cs="Times New Roman"/>
          <w:szCs w:val="28"/>
          <w:lang w:val="uk-UA"/>
        </w:rPr>
        <w:t>2. Основними споживачами на ринку є підприємства хімічної та сільськогосподарської промисловості.</w:t>
      </w:r>
    </w:p>
    <w:p w14:paraId="0108F3AC" w14:textId="77777777" w:rsidR="006D1AC6" w:rsidRPr="006D1AC6" w:rsidRDefault="006D1AC6" w:rsidP="006D1AC6">
      <w:pPr>
        <w:spacing w:line="360" w:lineRule="auto"/>
        <w:contextualSpacing/>
        <w:jc w:val="both"/>
        <w:rPr>
          <w:rFonts w:cs="Times New Roman"/>
          <w:szCs w:val="28"/>
        </w:rPr>
      </w:pPr>
      <w:r w:rsidRPr="006D1AC6">
        <w:rPr>
          <w:rFonts w:cs="Times New Roman"/>
          <w:szCs w:val="28"/>
          <w:lang w:val="uk-UA"/>
        </w:rPr>
        <w:t xml:space="preserve">Конкуренція на ринку автоматизованих систем досить велика, оскільки існує велика кількість компаній, інститутів та підприємств, що створюють автоматизовані системи керування. </w:t>
      </w:r>
    </w:p>
    <w:p w14:paraId="4F78C84D" w14:textId="77777777" w:rsidR="006D1AC6" w:rsidRPr="006D1AC6" w:rsidRDefault="006D1AC6" w:rsidP="006D1AC6">
      <w:pPr>
        <w:spacing w:line="360" w:lineRule="auto"/>
        <w:ind w:firstLine="567"/>
        <w:jc w:val="both"/>
        <w:rPr>
          <w:rFonts w:cs="Times New Roman"/>
          <w:szCs w:val="28"/>
          <w:lang w:val="uk-UA"/>
        </w:rPr>
      </w:pPr>
      <w:r w:rsidRPr="006D1AC6">
        <w:rPr>
          <w:rFonts w:cs="Times New Roman"/>
          <w:szCs w:val="28"/>
        </w:rPr>
        <w:tab/>
      </w:r>
      <w:r w:rsidRPr="006D1AC6">
        <w:rPr>
          <w:rFonts w:cs="Times New Roman"/>
          <w:szCs w:val="28"/>
          <w:lang w:val="uk-UA"/>
        </w:rPr>
        <w:t>Оскільки на теперішньому економічному етапі держави отримати кредит на стартап доволі нереально, навіть при наявності поручителя або майна для застави, а також грамотного бізнес плану, проект підпадає під венчурне підприємство зовнішнього типу. Це підприємство малого бізнесу, що виконує наукомісткі роботи та дослідницько-конструкторськими роботами.</w:t>
      </w:r>
    </w:p>
    <w:p w14:paraId="67A9225D" w14:textId="77777777" w:rsidR="006D1AC6" w:rsidRPr="006D1AC6" w:rsidRDefault="006D1AC6" w:rsidP="006D1AC6">
      <w:pPr>
        <w:spacing w:line="360" w:lineRule="auto"/>
        <w:ind w:firstLine="567"/>
        <w:jc w:val="both"/>
        <w:rPr>
          <w:rFonts w:cs="Times New Roman"/>
          <w:szCs w:val="28"/>
          <w:lang w:val="uk-UA"/>
        </w:rPr>
      </w:pPr>
      <w:r w:rsidRPr="006D1AC6">
        <w:rPr>
          <w:rFonts w:cs="Times New Roman"/>
          <w:szCs w:val="28"/>
          <w:lang w:val="uk-UA"/>
        </w:rPr>
        <w:t>Завдяки розвитку інформаційних технологій для проекту складаються сприятливі умови для розвитку та створення інноваційних ідей на ринку автоматизації. Промисловість більшості розвинених країн швидко переходить на новий рівень та сучасні технології, саме тому зростає попит на нові та досконалі системи автоматичного керування.</w:t>
      </w:r>
    </w:p>
    <w:p w14:paraId="5E9840C5" w14:textId="77777777" w:rsidR="006D1AC6" w:rsidRPr="006D1AC6" w:rsidRDefault="006D1AC6" w:rsidP="006D1AC6">
      <w:pPr>
        <w:spacing w:line="360" w:lineRule="auto"/>
        <w:jc w:val="both"/>
        <w:rPr>
          <w:lang w:val="uk-UA"/>
        </w:rPr>
      </w:pPr>
      <w:r w:rsidRPr="006D1AC6">
        <w:rPr>
          <w:lang w:val="uk-UA"/>
        </w:rPr>
        <w:t>3.Конкурентами є інші науковці-інженери, технологи, що займаються проблемою надзвичайної енергоємності процесу випаровування.</w:t>
      </w:r>
    </w:p>
    <w:p w14:paraId="11F9B07E" w14:textId="77777777" w:rsidR="006D1AC6" w:rsidRPr="006D1AC6" w:rsidRDefault="006D1AC6" w:rsidP="006D1AC6">
      <w:pPr>
        <w:spacing w:line="360" w:lineRule="auto"/>
        <w:ind w:firstLine="708"/>
        <w:jc w:val="both"/>
        <w:rPr>
          <w:lang w:val="uk-UA"/>
        </w:rPr>
      </w:pPr>
      <w:r w:rsidRPr="006D1AC6">
        <w:lastRenderedPageBreak/>
        <w:t xml:space="preserve">Основна конкурентна перевага: вдосконалення системи </w:t>
      </w:r>
      <w:r w:rsidRPr="006D1AC6">
        <w:rPr>
          <w:lang w:val="uk-UA"/>
        </w:rPr>
        <w:t xml:space="preserve">керування випарним апаратом за допомогою побудови методу </w:t>
      </w:r>
      <w:r w:rsidRPr="006D1AC6">
        <w:rPr>
          <w:lang w:val="en-US"/>
        </w:rPr>
        <w:t>D</w:t>
      </w:r>
      <w:r w:rsidRPr="006D1AC6">
        <w:t>-роз</w:t>
      </w:r>
      <w:r w:rsidRPr="006D1AC6">
        <w:rPr>
          <w:lang w:val="uk-UA"/>
        </w:rPr>
        <w:t>биття.</w:t>
      </w:r>
    </w:p>
    <w:p w14:paraId="32F48CF8" w14:textId="77777777" w:rsidR="006D1AC6" w:rsidRPr="006D1AC6" w:rsidRDefault="006D1AC6" w:rsidP="006D1AC6">
      <w:pPr>
        <w:spacing w:line="360" w:lineRule="auto"/>
        <w:ind w:firstLine="708"/>
        <w:jc w:val="both"/>
        <w:rPr>
          <w:lang w:val="uk-UA"/>
        </w:rPr>
      </w:pPr>
      <w:r w:rsidRPr="006D1AC6">
        <w:rPr>
          <w:lang w:val="uk-UA"/>
        </w:rPr>
        <w:t>Цільова аудиторія: завод з виробництва вуглецевих електродів ПАТ «АЗОТ».</w:t>
      </w:r>
    </w:p>
    <w:p w14:paraId="6AD0CC99" w14:textId="77777777" w:rsidR="006D1AC6" w:rsidRPr="006D1AC6" w:rsidRDefault="006D1AC6" w:rsidP="006D1AC6">
      <w:pPr>
        <w:spacing w:line="360" w:lineRule="auto"/>
        <w:jc w:val="both"/>
        <w:rPr>
          <w:rFonts w:cs="Times New Roman"/>
          <w:szCs w:val="28"/>
        </w:rPr>
      </w:pPr>
      <w:r w:rsidRPr="006D1AC6">
        <w:t>4. Гроші: для докупівлі обладнання та інтегрування програм контролю необхідно близько 10 тис. грн.</w:t>
      </w:r>
    </w:p>
    <w:p w14:paraId="674606DC" w14:textId="77777777" w:rsidR="006D1AC6" w:rsidRPr="006D1AC6" w:rsidRDefault="006D1AC6" w:rsidP="006D1AC6">
      <w:pPr>
        <w:spacing w:line="360" w:lineRule="auto"/>
        <w:rPr>
          <w:lang w:val="uk-UA"/>
        </w:rPr>
      </w:pPr>
      <w:r w:rsidRPr="006D1AC6">
        <w:t>5.  Джерела грошей: ПАТ «</w:t>
      </w:r>
      <w:r w:rsidRPr="006D1AC6">
        <w:rPr>
          <w:lang w:val="uk-UA"/>
        </w:rPr>
        <w:t>АЗОТ</w:t>
      </w:r>
      <w:r w:rsidRPr="006D1AC6">
        <w:t xml:space="preserve">», що зацікавлений у зменшенні </w:t>
      </w:r>
      <w:r w:rsidRPr="006D1AC6">
        <w:rPr>
          <w:lang w:val="uk-UA"/>
        </w:rPr>
        <w:t>енергоємності процесу випарюванняю.</w:t>
      </w:r>
    </w:p>
    <w:p w14:paraId="04821ABD" w14:textId="77777777" w:rsidR="006D1AC6" w:rsidRPr="006D1AC6" w:rsidRDefault="006D1AC6" w:rsidP="006D1AC6">
      <w:pPr>
        <w:spacing w:line="360" w:lineRule="auto"/>
      </w:pPr>
      <w:r w:rsidRPr="006D1AC6">
        <w:t>6. Проблема процесу</w:t>
      </w:r>
    </w:p>
    <w:p w14:paraId="0E487EF5" w14:textId="77777777" w:rsidR="006D1AC6" w:rsidRPr="006D1AC6" w:rsidRDefault="006D1AC6" w:rsidP="006D1AC6">
      <w:pPr>
        <w:spacing w:line="360" w:lineRule="auto"/>
        <w:ind w:firstLine="708"/>
        <w:rPr>
          <w:rFonts w:cs="Times New Roman"/>
          <w:szCs w:val="28"/>
          <w:lang w:val="uk-UA"/>
        </w:rPr>
      </w:pPr>
      <w:r w:rsidRPr="006D1AC6">
        <w:rPr>
          <w:color w:val="000000"/>
        </w:rPr>
        <w:t>При описі випарного апарату стає зрозумілим, що при його описі неминуче будуть присутні невизначеності. Одним із таких параметрів є втрата теплоти у навколишнє середовище. Даний параметр, безпосередньо впливає на  перебіг технологічного процесу, а саме сповільнює його. Наступною невизначеністю є виніс твердої фази розчину разом з парою, що впливає на його концентрацію всередині апарату. В сукупності з фактором того, що залежність між концентрацією і температурою пароутворення є нелінійною, вплив на технологічний процес вважається доволі суттєвим. Третьою складовою  невизначеності, є не стабілізований об'єм у випарному апараті, а саме об'єм, що займає рідка фаза, оскільки процес є не періодичним і безперервним. Четверта складова полягає у випаді накипу, що призводить до зміни коефіцієнту теплопередачі, між гріючою рубашкою та розчином, який перебуває у середині апарату. Зменшення цього параметру впливає на температуру розчину та час перебігу процесу. Зі зменшення коефіцієнту теплопередачі, падає продуктивність, відповідно ефективність апарату зменшується.</w:t>
      </w:r>
      <w:r w:rsidRPr="006D1AC6">
        <w:rPr>
          <w:rFonts w:cs="Times New Roman"/>
          <w:szCs w:val="28"/>
          <w:lang w:val="uk-UA"/>
        </w:rPr>
        <w:t xml:space="preserve"> </w:t>
      </w:r>
    </w:p>
    <w:p w14:paraId="0E3B3C9F" w14:textId="77777777" w:rsidR="006D1AC6" w:rsidRPr="006D1AC6" w:rsidRDefault="006D1AC6" w:rsidP="006D1AC6">
      <w:pPr>
        <w:spacing w:line="360" w:lineRule="auto"/>
        <w:ind w:firstLine="360"/>
        <w:jc w:val="both"/>
        <w:rPr>
          <w:rFonts w:eastAsia="Times New Roman" w:cs="Times New Roman"/>
          <w:szCs w:val="24"/>
        </w:rPr>
      </w:pPr>
      <w:r w:rsidRPr="006D1AC6">
        <w:rPr>
          <w:rFonts w:eastAsia="Times New Roman" w:cs="Times New Roman"/>
          <w:color w:val="000000"/>
          <w:szCs w:val="24"/>
        </w:rPr>
        <w:t>Враховуючи описані вище обставини, а саме присутність великої кількості складових невизначеності при описі випарного апарату, необхідно провести перехід у площину робастних систем керування.</w:t>
      </w:r>
    </w:p>
    <w:p w14:paraId="11915B68" w14:textId="77777777" w:rsidR="006D1AC6" w:rsidRPr="006D1AC6" w:rsidRDefault="006D1AC6" w:rsidP="006D1AC6">
      <w:pPr>
        <w:spacing w:line="360" w:lineRule="auto"/>
        <w:ind w:firstLine="360"/>
        <w:jc w:val="both"/>
        <w:rPr>
          <w:rFonts w:eastAsia="Times New Roman" w:cs="Times New Roman"/>
          <w:color w:val="000000"/>
          <w:szCs w:val="24"/>
        </w:rPr>
      </w:pPr>
      <w:r w:rsidRPr="006D1AC6">
        <w:rPr>
          <w:rFonts w:eastAsia="Times New Roman" w:cs="Times New Roman"/>
          <w:color w:val="000000"/>
          <w:szCs w:val="24"/>
        </w:rPr>
        <w:t xml:space="preserve">Відтак існує потребу у розробці робастної автоматичної системи керування даним технологічним апаратом, що забезпечує ефективність його роботи та </w:t>
      </w:r>
      <w:r w:rsidRPr="006D1AC6">
        <w:rPr>
          <w:rFonts w:eastAsia="Times New Roman" w:cs="Times New Roman"/>
          <w:color w:val="000000"/>
          <w:szCs w:val="24"/>
        </w:rPr>
        <w:lastRenderedPageBreak/>
        <w:t>стійкість замкнутої системи не тільки для номінального об'єкта, а для будь-якого об'єкта з області невизначеності.</w:t>
      </w:r>
    </w:p>
    <w:p w14:paraId="106C6EBD" w14:textId="77777777" w:rsidR="006D1AC6" w:rsidRPr="006D1AC6" w:rsidRDefault="006D1AC6" w:rsidP="006D1AC6">
      <w:pPr>
        <w:spacing w:line="360" w:lineRule="auto"/>
        <w:ind w:firstLine="360"/>
        <w:jc w:val="both"/>
        <w:rPr>
          <w:rFonts w:eastAsia="Times New Roman" w:cs="Times New Roman"/>
          <w:color w:val="000000"/>
          <w:szCs w:val="24"/>
        </w:rPr>
      </w:pPr>
    </w:p>
    <w:p w14:paraId="2AE106DA" w14:textId="77777777" w:rsidR="006D1AC6" w:rsidRPr="006D1AC6" w:rsidRDefault="006D1AC6" w:rsidP="006D1AC6">
      <w:pPr>
        <w:numPr>
          <w:ilvl w:val="1"/>
          <w:numId w:val="31"/>
        </w:numPr>
        <w:spacing w:line="360" w:lineRule="auto"/>
        <w:jc w:val="center"/>
        <w:outlineLvl w:val="1"/>
        <w:rPr>
          <w:rFonts w:eastAsia="Times New Roman" w:cs="Times New Roman"/>
          <w:b/>
          <w:color w:val="000000"/>
          <w:szCs w:val="24"/>
        </w:rPr>
      </w:pPr>
      <w:bookmarkStart w:id="47" w:name="_Toc90223485"/>
      <w:bookmarkStart w:id="48" w:name="_Toc90317216"/>
      <w:r w:rsidRPr="006D1AC6">
        <w:rPr>
          <w:rFonts w:eastAsia="Times New Roman" w:cs="Times New Roman"/>
          <w:b/>
          <w:color w:val="000000"/>
          <w:szCs w:val="24"/>
        </w:rPr>
        <w:t>Аналіз зовнішнього маркетингово середовища. Аналіз факторів макромаркетингового серидовища</w:t>
      </w:r>
      <w:bookmarkEnd w:id="47"/>
      <w:bookmarkEnd w:id="48"/>
      <w:r w:rsidRPr="006D1AC6">
        <w:rPr>
          <w:rFonts w:eastAsia="Times New Roman" w:cs="Times New Roman"/>
          <w:b/>
          <w:color w:val="000000"/>
          <w:szCs w:val="24"/>
        </w:rPr>
        <w:br/>
      </w:r>
    </w:p>
    <w:p w14:paraId="15D0A9E5" w14:textId="77777777" w:rsidR="006D1AC6" w:rsidRPr="006D1AC6" w:rsidRDefault="006D1AC6" w:rsidP="006D1AC6">
      <w:pPr>
        <w:spacing w:line="360" w:lineRule="auto"/>
        <w:contextualSpacing/>
        <w:jc w:val="right"/>
        <w:rPr>
          <w:rFonts w:cs="Times New Roman"/>
          <w:b/>
          <w:sz w:val="24"/>
          <w:szCs w:val="28"/>
          <w:lang w:val="uk-UA"/>
        </w:rPr>
      </w:pPr>
      <w:r w:rsidRPr="006D1AC6">
        <w:rPr>
          <w:rFonts w:cs="Times New Roman"/>
          <w:b/>
          <w:sz w:val="24"/>
          <w:szCs w:val="28"/>
          <w:lang w:val="uk-UA"/>
        </w:rPr>
        <w:t>Таблиця 5.1. Аналіз внутрішнього маркетингового середовища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22"/>
        <w:gridCol w:w="2873"/>
        <w:gridCol w:w="2482"/>
        <w:gridCol w:w="2231"/>
      </w:tblGrid>
      <w:tr w:rsidR="006D1AC6" w:rsidRPr="006D1AC6" w14:paraId="7CB8807D" w14:textId="77777777" w:rsidTr="006C6789">
        <w:trPr>
          <w:trHeight w:val="229"/>
        </w:trPr>
        <w:tc>
          <w:tcPr>
            <w:tcW w:w="1728" w:type="dxa"/>
            <w:vMerge w:val="restart"/>
            <w:tcBorders>
              <w:top w:val="single" w:sz="18" w:space="0" w:color="auto"/>
              <w:left w:val="single" w:sz="18" w:space="0" w:color="auto"/>
              <w:right w:val="single" w:sz="18" w:space="0" w:color="auto"/>
            </w:tcBorders>
            <w:shd w:val="clear" w:color="auto" w:fill="E6E6E6"/>
            <w:vAlign w:val="center"/>
          </w:tcPr>
          <w:p w14:paraId="011281B9" w14:textId="77777777" w:rsidR="006D1AC6" w:rsidRPr="006D1AC6" w:rsidRDefault="006D1AC6" w:rsidP="006D1AC6">
            <w:pPr>
              <w:jc w:val="center"/>
              <w:rPr>
                <w:rFonts w:cs="Times New Roman"/>
                <w:b/>
                <w:szCs w:val="28"/>
                <w:lang w:val="uk-UA"/>
              </w:rPr>
            </w:pPr>
            <w:r w:rsidRPr="006D1AC6">
              <w:rPr>
                <w:rFonts w:cs="Times New Roman"/>
                <w:b/>
                <w:szCs w:val="28"/>
                <w:lang w:val="uk-UA"/>
              </w:rPr>
              <w:t>ФАКТОРИ</w:t>
            </w:r>
          </w:p>
        </w:tc>
        <w:tc>
          <w:tcPr>
            <w:tcW w:w="5389" w:type="dxa"/>
            <w:gridSpan w:val="2"/>
            <w:tcBorders>
              <w:top w:val="single" w:sz="18" w:space="0" w:color="auto"/>
              <w:left w:val="single" w:sz="18" w:space="0" w:color="auto"/>
              <w:bottom w:val="single" w:sz="18" w:space="0" w:color="auto"/>
              <w:right w:val="single" w:sz="18" w:space="0" w:color="auto"/>
            </w:tcBorders>
            <w:shd w:val="clear" w:color="auto" w:fill="E6E6E6"/>
            <w:vAlign w:val="center"/>
          </w:tcPr>
          <w:p w14:paraId="3E074D48" w14:textId="77777777" w:rsidR="006D1AC6" w:rsidRPr="006D1AC6" w:rsidRDefault="006D1AC6" w:rsidP="006D1AC6">
            <w:pPr>
              <w:jc w:val="center"/>
              <w:rPr>
                <w:rFonts w:cs="Times New Roman"/>
                <w:b/>
                <w:szCs w:val="28"/>
                <w:lang w:val="uk-UA"/>
              </w:rPr>
            </w:pPr>
            <w:r w:rsidRPr="006D1AC6">
              <w:rPr>
                <w:rFonts w:cs="Times New Roman"/>
                <w:b/>
                <w:szCs w:val="28"/>
                <w:lang w:val="uk-UA"/>
              </w:rPr>
              <w:t>ВПЛИВ</w:t>
            </w:r>
          </w:p>
        </w:tc>
        <w:tc>
          <w:tcPr>
            <w:tcW w:w="2238" w:type="dxa"/>
            <w:vMerge w:val="restart"/>
            <w:tcBorders>
              <w:top w:val="single" w:sz="18" w:space="0" w:color="auto"/>
              <w:left w:val="single" w:sz="18" w:space="0" w:color="auto"/>
              <w:right w:val="single" w:sz="18" w:space="0" w:color="auto"/>
            </w:tcBorders>
            <w:shd w:val="clear" w:color="auto" w:fill="E6E6E6"/>
            <w:vAlign w:val="center"/>
          </w:tcPr>
          <w:p w14:paraId="392C8A0A" w14:textId="77777777" w:rsidR="006D1AC6" w:rsidRPr="006D1AC6" w:rsidRDefault="006D1AC6" w:rsidP="006D1AC6">
            <w:pPr>
              <w:jc w:val="center"/>
              <w:rPr>
                <w:rFonts w:cs="Times New Roman"/>
                <w:b/>
                <w:szCs w:val="28"/>
                <w:lang w:val="uk-UA"/>
              </w:rPr>
            </w:pPr>
            <w:r w:rsidRPr="006D1AC6">
              <w:rPr>
                <w:rFonts w:cs="Times New Roman"/>
                <w:b/>
                <w:szCs w:val="28"/>
                <w:lang w:val="uk-UA"/>
              </w:rPr>
              <w:t>Наші дії</w:t>
            </w:r>
          </w:p>
        </w:tc>
      </w:tr>
      <w:tr w:rsidR="006D1AC6" w:rsidRPr="006D1AC6" w14:paraId="6A20F2F5" w14:textId="77777777" w:rsidTr="006C6789">
        <w:trPr>
          <w:trHeight w:val="295"/>
        </w:trPr>
        <w:tc>
          <w:tcPr>
            <w:tcW w:w="1728" w:type="dxa"/>
            <w:vMerge/>
            <w:tcBorders>
              <w:left w:val="single" w:sz="18" w:space="0" w:color="auto"/>
              <w:bottom w:val="single" w:sz="18" w:space="0" w:color="auto"/>
              <w:right w:val="single" w:sz="18" w:space="0" w:color="auto"/>
            </w:tcBorders>
            <w:shd w:val="clear" w:color="auto" w:fill="E6E6E6"/>
            <w:vAlign w:val="center"/>
          </w:tcPr>
          <w:p w14:paraId="4D2639F7" w14:textId="77777777" w:rsidR="006D1AC6" w:rsidRPr="006D1AC6" w:rsidRDefault="006D1AC6" w:rsidP="006D1AC6">
            <w:pPr>
              <w:jc w:val="center"/>
              <w:rPr>
                <w:rFonts w:cs="Times New Roman"/>
                <w:b/>
                <w:szCs w:val="28"/>
              </w:rPr>
            </w:pPr>
          </w:p>
        </w:tc>
        <w:tc>
          <w:tcPr>
            <w:tcW w:w="2891" w:type="dxa"/>
            <w:tcBorders>
              <w:top w:val="single" w:sz="18" w:space="0" w:color="auto"/>
              <w:left w:val="single" w:sz="18" w:space="0" w:color="auto"/>
              <w:bottom w:val="single" w:sz="18" w:space="0" w:color="auto"/>
              <w:right w:val="single" w:sz="18" w:space="0" w:color="auto"/>
            </w:tcBorders>
            <w:shd w:val="clear" w:color="auto" w:fill="E6E6E6"/>
            <w:vAlign w:val="center"/>
          </w:tcPr>
          <w:p w14:paraId="4E8A8AA0" w14:textId="77777777" w:rsidR="006D1AC6" w:rsidRPr="006D1AC6" w:rsidRDefault="006D1AC6" w:rsidP="006D1AC6">
            <w:pPr>
              <w:jc w:val="center"/>
              <w:rPr>
                <w:rFonts w:cs="Times New Roman"/>
                <w:b/>
                <w:szCs w:val="28"/>
                <w:lang w:val="uk-UA"/>
              </w:rPr>
            </w:pPr>
            <w:r w:rsidRPr="006D1AC6">
              <w:rPr>
                <w:rFonts w:cs="Times New Roman"/>
                <w:b/>
                <w:szCs w:val="28"/>
                <w:lang w:val="uk-UA"/>
              </w:rPr>
              <w:t>проблема</w:t>
            </w:r>
          </w:p>
        </w:tc>
        <w:tc>
          <w:tcPr>
            <w:tcW w:w="2498" w:type="dxa"/>
            <w:tcBorders>
              <w:top w:val="single" w:sz="18" w:space="0" w:color="auto"/>
              <w:left w:val="single" w:sz="18" w:space="0" w:color="auto"/>
              <w:bottom w:val="single" w:sz="18" w:space="0" w:color="auto"/>
              <w:right w:val="single" w:sz="18" w:space="0" w:color="auto"/>
            </w:tcBorders>
            <w:shd w:val="clear" w:color="auto" w:fill="E6E6E6"/>
            <w:vAlign w:val="center"/>
          </w:tcPr>
          <w:p w14:paraId="33F50A6C" w14:textId="77777777" w:rsidR="006D1AC6" w:rsidRPr="006D1AC6" w:rsidRDefault="006D1AC6" w:rsidP="006D1AC6">
            <w:pPr>
              <w:jc w:val="center"/>
              <w:rPr>
                <w:rFonts w:cs="Times New Roman"/>
                <w:b/>
                <w:szCs w:val="28"/>
                <w:lang w:val="uk-UA"/>
              </w:rPr>
            </w:pPr>
            <w:r w:rsidRPr="006D1AC6">
              <w:rPr>
                <w:rFonts w:cs="Times New Roman"/>
                <w:b/>
                <w:szCs w:val="28"/>
                <w:lang w:val="uk-UA"/>
              </w:rPr>
              <w:t>можливість</w:t>
            </w:r>
          </w:p>
        </w:tc>
        <w:tc>
          <w:tcPr>
            <w:tcW w:w="2238" w:type="dxa"/>
            <w:vMerge/>
            <w:tcBorders>
              <w:left w:val="single" w:sz="18" w:space="0" w:color="auto"/>
              <w:bottom w:val="single" w:sz="18" w:space="0" w:color="auto"/>
              <w:right w:val="single" w:sz="18" w:space="0" w:color="auto"/>
            </w:tcBorders>
            <w:shd w:val="clear" w:color="auto" w:fill="E6E6E6"/>
            <w:vAlign w:val="center"/>
          </w:tcPr>
          <w:p w14:paraId="5A9D9318" w14:textId="77777777" w:rsidR="006D1AC6" w:rsidRPr="006D1AC6" w:rsidRDefault="006D1AC6" w:rsidP="006D1AC6">
            <w:pPr>
              <w:jc w:val="center"/>
              <w:rPr>
                <w:rFonts w:cs="Times New Roman"/>
                <w:b/>
                <w:szCs w:val="28"/>
              </w:rPr>
            </w:pPr>
          </w:p>
        </w:tc>
      </w:tr>
      <w:tr w:rsidR="006D1AC6" w:rsidRPr="006D1AC6" w14:paraId="4B26FBD3" w14:textId="77777777" w:rsidTr="006C6789">
        <w:trPr>
          <w:trHeight w:val="385"/>
        </w:trPr>
        <w:tc>
          <w:tcPr>
            <w:tcW w:w="1728" w:type="dxa"/>
            <w:tcBorders>
              <w:top w:val="single" w:sz="18" w:space="0" w:color="auto"/>
              <w:left w:val="single" w:sz="18" w:space="0" w:color="auto"/>
              <w:bottom w:val="single" w:sz="4" w:space="0" w:color="auto"/>
              <w:right w:val="single" w:sz="18" w:space="0" w:color="auto"/>
            </w:tcBorders>
          </w:tcPr>
          <w:p w14:paraId="0D1588C8" w14:textId="77777777" w:rsidR="006D1AC6" w:rsidRPr="006D1AC6" w:rsidRDefault="006D1AC6" w:rsidP="006D1AC6">
            <w:pPr>
              <w:jc w:val="center"/>
              <w:rPr>
                <w:rFonts w:cs="Times New Roman"/>
                <w:szCs w:val="28"/>
                <w:lang w:val="uk-UA"/>
              </w:rPr>
            </w:pPr>
            <w:r w:rsidRPr="006D1AC6">
              <w:rPr>
                <w:rFonts w:cs="Times New Roman"/>
                <w:szCs w:val="28"/>
                <w:lang w:val="uk-UA"/>
              </w:rPr>
              <w:t>Стратегічне планування</w:t>
            </w:r>
          </w:p>
        </w:tc>
        <w:tc>
          <w:tcPr>
            <w:tcW w:w="2891" w:type="dxa"/>
            <w:tcBorders>
              <w:top w:val="single" w:sz="18" w:space="0" w:color="auto"/>
              <w:left w:val="single" w:sz="18" w:space="0" w:color="auto"/>
              <w:bottom w:val="single" w:sz="4" w:space="0" w:color="auto"/>
              <w:right w:val="single" w:sz="18" w:space="0" w:color="auto"/>
            </w:tcBorders>
          </w:tcPr>
          <w:p w14:paraId="0E2D2A17" w14:textId="77777777" w:rsidR="006D1AC6" w:rsidRPr="006D1AC6" w:rsidRDefault="006D1AC6" w:rsidP="006D1AC6">
            <w:pPr>
              <w:jc w:val="center"/>
              <w:rPr>
                <w:rFonts w:cs="Times New Roman"/>
                <w:szCs w:val="28"/>
                <w:lang w:val="uk-UA"/>
              </w:rPr>
            </w:pPr>
            <w:r w:rsidRPr="006D1AC6">
              <w:rPr>
                <w:rFonts w:cs="Times New Roman"/>
                <w:szCs w:val="28"/>
                <w:lang w:val="uk-UA"/>
              </w:rPr>
              <w:t>Складність розвитку компанії, проблеми у визначенні цілей компанії та способів їх досягнення.</w:t>
            </w:r>
          </w:p>
        </w:tc>
        <w:tc>
          <w:tcPr>
            <w:tcW w:w="2498" w:type="dxa"/>
            <w:tcBorders>
              <w:top w:val="single" w:sz="18" w:space="0" w:color="auto"/>
              <w:left w:val="single" w:sz="18" w:space="0" w:color="auto"/>
              <w:bottom w:val="single" w:sz="4" w:space="0" w:color="auto"/>
              <w:right w:val="single" w:sz="18" w:space="0" w:color="auto"/>
            </w:tcBorders>
          </w:tcPr>
          <w:p w14:paraId="75B46821" w14:textId="77777777" w:rsidR="006D1AC6" w:rsidRPr="006D1AC6" w:rsidRDefault="006D1AC6" w:rsidP="006D1AC6">
            <w:pPr>
              <w:jc w:val="center"/>
              <w:rPr>
                <w:rFonts w:cs="Times New Roman"/>
                <w:szCs w:val="28"/>
              </w:rPr>
            </w:pPr>
          </w:p>
        </w:tc>
        <w:tc>
          <w:tcPr>
            <w:tcW w:w="2238" w:type="dxa"/>
            <w:tcBorders>
              <w:top w:val="single" w:sz="18" w:space="0" w:color="auto"/>
              <w:left w:val="single" w:sz="18" w:space="0" w:color="auto"/>
              <w:bottom w:val="single" w:sz="4" w:space="0" w:color="auto"/>
              <w:right w:val="single" w:sz="18" w:space="0" w:color="auto"/>
            </w:tcBorders>
          </w:tcPr>
          <w:p w14:paraId="250BA789" w14:textId="77777777" w:rsidR="006D1AC6" w:rsidRPr="006D1AC6" w:rsidRDefault="006D1AC6" w:rsidP="006D1AC6">
            <w:pPr>
              <w:jc w:val="center"/>
              <w:rPr>
                <w:rFonts w:cs="Times New Roman"/>
                <w:szCs w:val="28"/>
              </w:rPr>
            </w:pPr>
            <w:r w:rsidRPr="006D1AC6">
              <w:rPr>
                <w:rFonts w:cs="Times New Roman"/>
                <w:szCs w:val="28"/>
              </w:rPr>
              <w:t>Провести маркетингові дослідження, розробити стратегії розвитку з урахуванням факторів.</w:t>
            </w:r>
          </w:p>
        </w:tc>
      </w:tr>
      <w:tr w:rsidR="006D1AC6" w:rsidRPr="006D1AC6" w14:paraId="2D510B81" w14:textId="77777777" w:rsidTr="006C6789">
        <w:trPr>
          <w:trHeight w:val="92"/>
        </w:trPr>
        <w:tc>
          <w:tcPr>
            <w:tcW w:w="1728" w:type="dxa"/>
            <w:tcBorders>
              <w:top w:val="single" w:sz="4" w:space="0" w:color="auto"/>
              <w:left w:val="single" w:sz="18" w:space="0" w:color="auto"/>
              <w:bottom w:val="single" w:sz="4" w:space="0" w:color="auto"/>
              <w:right w:val="single" w:sz="18" w:space="0" w:color="auto"/>
            </w:tcBorders>
          </w:tcPr>
          <w:p w14:paraId="3197AB50" w14:textId="77777777" w:rsidR="006D1AC6" w:rsidRPr="006D1AC6" w:rsidRDefault="006D1AC6" w:rsidP="006D1AC6">
            <w:pPr>
              <w:jc w:val="center"/>
              <w:rPr>
                <w:rFonts w:cs="Times New Roman"/>
                <w:color w:val="000000"/>
                <w:szCs w:val="28"/>
                <w:lang w:val="uk-UA"/>
              </w:rPr>
            </w:pPr>
            <w:r w:rsidRPr="006D1AC6">
              <w:rPr>
                <w:rFonts w:cs="Times New Roman"/>
                <w:color w:val="000000"/>
                <w:szCs w:val="28"/>
                <w:lang w:val="uk-UA"/>
              </w:rPr>
              <w:t>Недостатнє фінансування</w:t>
            </w:r>
          </w:p>
        </w:tc>
        <w:tc>
          <w:tcPr>
            <w:tcW w:w="2891" w:type="dxa"/>
            <w:tcBorders>
              <w:top w:val="single" w:sz="4" w:space="0" w:color="auto"/>
              <w:left w:val="single" w:sz="18" w:space="0" w:color="auto"/>
              <w:bottom w:val="single" w:sz="4" w:space="0" w:color="auto"/>
              <w:right w:val="single" w:sz="18" w:space="0" w:color="auto"/>
            </w:tcBorders>
          </w:tcPr>
          <w:p w14:paraId="2293F7DA" w14:textId="77777777" w:rsidR="006D1AC6" w:rsidRPr="006D1AC6" w:rsidRDefault="006D1AC6" w:rsidP="006D1AC6">
            <w:pPr>
              <w:jc w:val="center"/>
              <w:rPr>
                <w:rFonts w:cs="Times New Roman"/>
                <w:szCs w:val="28"/>
                <w:lang w:val="uk-UA"/>
              </w:rPr>
            </w:pPr>
            <w:r w:rsidRPr="006D1AC6">
              <w:rPr>
                <w:rFonts w:cs="Times New Roman"/>
                <w:szCs w:val="28"/>
                <w:lang w:val="uk-UA"/>
              </w:rPr>
              <w:t>Знос устаткування.</w:t>
            </w:r>
          </w:p>
          <w:p w14:paraId="21982D3B" w14:textId="77777777" w:rsidR="006D1AC6" w:rsidRPr="006D1AC6" w:rsidRDefault="006D1AC6" w:rsidP="006D1AC6">
            <w:pPr>
              <w:jc w:val="center"/>
              <w:rPr>
                <w:rFonts w:cs="Times New Roman"/>
                <w:szCs w:val="28"/>
              </w:rPr>
            </w:pPr>
          </w:p>
        </w:tc>
        <w:tc>
          <w:tcPr>
            <w:tcW w:w="2498" w:type="dxa"/>
            <w:tcBorders>
              <w:top w:val="single" w:sz="4" w:space="0" w:color="auto"/>
              <w:left w:val="single" w:sz="18" w:space="0" w:color="auto"/>
              <w:bottom w:val="single" w:sz="4" w:space="0" w:color="auto"/>
              <w:right w:val="single" w:sz="18" w:space="0" w:color="auto"/>
            </w:tcBorders>
          </w:tcPr>
          <w:p w14:paraId="660BEB66" w14:textId="77777777" w:rsidR="006D1AC6" w:rsidRPr="006D1AC6" w:rsidRDefault="006D1AC6" w:rsidP="006D1AC6">
            <w:pPr>
              <w:jc w:val="center"/>
              <w:rPr>
                <w:rFonts w:cs="Times New Roman"/>
                <w:szCs w:val="28"/>
              </w:rPr>
            </w:pPr>
          </w:p>
        </w:tc>
        <w:tc>
          <w:tcPr>
            <w:tcW w:w="2238" w:type="dxa"/>
            <w:tcBorders>
              <w:top w:val="single" w:sz="4" w:space="0" w:color="auto"/>
              <w:left w:val="single" w:sz="18" w:space="0" w:color="auto"/>
              <w:bottom w:val="single" w:sz="4" w:space="0" w:color="auto"/>
              <w:right w:val="single" w:sz="18" w:space="0" w:color="auto"/>
            </w:tcBorders>
          </w:tcPr>
          <w:p w14:paraId="7252A662" w14:textId="77777777" w:rsidR="006D1AC6" w:rsidRPr="006D1AC6" w:rsidRDefault="006D1AC6" w:rsidP="006D1AC6">
            <w:pPr>
              <w:jc w:val="center"/>
              <w:rPr>
                <w:rFonts w:cs="Times New Roman"/>
                <w:szCs w:val="28"/>
                <w:lang w:val="uk-UA"/>
              </w:rPr>
            </w:pPr>
            <w:r w:rsidRPr="006D1AC6">
              <w:rPr>
                <w:rFonts w:cs="Times New Roman"/>
                <w:szCs w:val="28"/>
              </w:rPr>
              <w:t xml:space="preserve">Пошук нових інвесторів та зовнішніх коштів, змінити </w:t>
            </w:r>
            <w:r w:rsidRPr="006D1AC6">
              <w:rPr>
                <w:rFonts w:cs="Times New Roman"/>
                <w:szCs w:val="28"/>
                <w:lang w:val="uk-UA"/>
              </w:rPr>
              <w:t>фінансовий план компанії.</w:t>
            </w:r>
          </w:p>
          <w:p w14:paraId="67C5E0E1" w14:textId="77777777" w:rsidR="006D1AC6" w:rsidRPr="006D1AC6" w:rsidRDefault="006D1AC6" w:rsidP="006D1AC6">
            <w:pPr>
              <w:jc w:val="center"/>
              <w:rPr>
                <w:rFonts w:cs="Times New Roman"/>
                <w:szCs w:val="28"/>
              </w:rPr>
            </w:pPr>
          </w:p>
        </w:tc>
      </w:tr>
      <w:tr w:rsidR="006D1AC6" w:rsidRPr="006D1AC6" w14:paraId="6382B8B9" w14:textId="77777777" w:rsidTr="006C6789">
        <w:trPr>
          <w:trHeight w:val="92"/>
        </w:trPr>
        <w:tc>
          <w:tcPr>
            <w:tcW w:w="1728" w:type="dxa"/>
            <w:tcBorders>
              <w:top w:val="single" w:sz="4" w:space="0" w:color="auto"/>
              <w:left w:val="single" w:sz="18" w:space="0" w:color="auto"/>
              <w:bottom w:val="single" w:sz="4" w:space="0" w:color="auto"/>
              <w:right w:val="single" w:sz="18" w:space="0" w:color="auto"/>
            </w:tcBorders>
          </w:tcPr>
          <w:p w14:paraId="19331FB2" w14:textId="77777777" w:rsidR="006D1AC6" w:rsidRPr="006D1AC6" w:rsidRDefault="006D1AC6" w:rsidP="006D1AC6">
            <w:pPr>
              <w:jc w:val="center"/>
              <w:rPr>
                <w:rFonts w:cs="Times New Roman"/>
                <w:color w:val="000000"/>
                <w:szCs w:val="28"/>
                <w:lang w:val="uk-UA"/>
              </w:rPr>
            </w:pPr>
            <w:r w:rsidRPr="006D1AC6">
              <w:rPr>
                <w:rFonts w:cs="Times New Roman"/>
                <w:color w:val="000000"/>
                <w:szCs w:val="28"/>
                <w:lang w:val="uk-UA"/>
              </w:rPr>
              <w:t>Інноваційні технології</w:t>
            </w:r>
          </w:p>
        </w:tc>
        <w:tc>
          <w:tcPr>
            <w:tcW w:w="2891" w:type="dxa"/>
            <w:tcBorders>
              <w:top w:val="single" w:sz="4" w:space="0" w:color="auto"/>
              <w:left w:val="single" w:sz="18" w:space="0" w:color="auto"/>
              <w:bottom w:val="single" w:sz="4" w:space="0" w:color="auto"/>
              <w:right w:val="single" w:sz="18" w:space="0" w:color="auto"/>
            </w:tcBorders>
          </w:tcPr>
          <w:p w14:paraId="59539C3F" w14:textId="77777777" w:rsidR="006D1AC6" w:rsidRPr="006D1AC6" w:rsidRDefault="006D1AC6" w:rsidP="006D1AC6">
            <w:pPr>
              <w:jc w:val="center"/>
              <w:rPr>
                <w:rFonts w:cs="Times New Roman"/>
                <w:szCs w:val="28"/>
                <w:lang w:val="uk-UA"/>
              </w:rPr>
            </w:pPr>
            <w:r w:rsidRPr="006D1AC6">
              <w:rPr>
                <w:rFonts w:cs="Times New Roman"/>
                <w:szCs w:val="28"/>
                <w:lang w:val="uk-UA"/>
              </w:rPr>
              <w:t>Втрата консервативних замовників</w:t>
            </w:r>
          </w:p>
        </w:tc>
        <w:tc>
          <w:tcPr>
            <w:tcW w:w="2498" w:type="dxa"/>
            <w:tcBorders>
              <w:top w:val="single" w:sz="4" w:space="0" w:color="auto"/>
              <w:left w:val="single" w:sz="18" w:space="0" w:color="auto"/>
              <w:bottom w:val="single" w:sz="4" w:space="0" w:color="auto"/>
              <w:right w:val="single" w:sz="18" w:space="0" w:color="auto"/>
            </w:tcBorders>
          </w:tcPr>
          <w:p w14:paraId="779DF9A5" w14:textId="77777777" w:rsidR="006D1AC6" w:rsidRPr="006D1AC6" w:rsidRDefault="006D1AC6" w:rsidP="006D1AC6">
            <w:pPr>
              <w:jc w:val="center"/>
              <w:rPr>
                <w:rFonts w:cs="Times New Roman"/>
                <w:szCs w:val="28"/>
                <w:lang w:val="uk-UA"/>
              </w:rPr>
            </w:pPr>
            <w:r w:rsidRPr="006D1AC6">
              <w:rPr>
                <w:rFonts w:cs="Times New Roman"/>
                <w:szCs w:val="28"/>
                <w:lang w:val="uk-UA"/>
              </w:rPr>
              <w:t>Нові клієнти, які зацікавлені в оновлених технологіях</w:t>
            </w:r>
          </w:p>
        </w:tc>
        <w:tc>
          <w:tcPr>
            <w:tcW w:w="2238" w:type="dxa"/>
            <w:tcBorders>
              <w:top w:val="single" w:sz="4" w:space="0" w:color="auto"/>
              <w:left w:val="single" w:sz="18" w:space="0" w:color="auto"/>
              <w:bottom w:val="single" w:sz="4" w:space="0" w:color="auto"/>
              <w:right w:val="single" w:sz="18" w:space="0" w:color="auto"/>
            </w:tcBorders>
          </w:tcPr>
          <w:p w14:paraId="027F2A34" w14:textId="77777777" w:rsidR="006D1AC6" w:rsidRPr="006D1AC6" w:rsidRDefault="006D1AC6" w:rsidP="006D1AC6">
            <w:pPr>
              <w:jc w:val="center"/>
              <w:rPr>
                <w:rFonts w:cs="Times New Roman"/>
                <w:szCs w:val="28"/>
              </w:rPr>
            </w:pPr>
            <w:r w:rsidRPr="006D1AC6">
              <w:rPr>
                <w:rFonts w:cs="Times New Roman"/>
                <w:szCs w:val="28"/>
              </w:rPr>
              <w:t>Приваблювати нових клієнтів сучасними технологіями та доводити якість устаткування консервативним клієнтам.</w:t>
            </w:r>
          </w:p>
        </w:tc>
      </w:tr>
    </w:tbl>
    <w:p w14:paraId="28F57504" w14:textId="77777777" w:rsidR="006D1AC6" w:rsidRPr="006D1AC6" w:rsidRDefault="006D1AC6" w:rsidP="006D1AC6">
      <w:pPr>
        <w:spacing w:line="360" w:lineRule="auto"/>
        <w:contextualSpacing/>
        <w:jc w:val="right"/>
        <w:rPr>
          <w:rFonts w:cs="Times New Roman"/>
          <w:b/>
          <w:szCs w:val="28"/>
          <w:lang w:val="uk-UA"/>
        </w:rPr>
      </w:pPr>
    </w:p>
    <w:p w14:paraId="6B96E2D5" w14:textId="77777777" w:rsidR="006D1AC6" w:rsidRPr="006D1AC6" w:rsidRDefault="006D1AC6" w:rsidP="006D1AC6">
      <w:pPr>
        <w:rPr>
          <w:rFonts w:cs="Times New Roman"/>
          <w:b/>
          <w:szCs w:val="28"/>
          <w:lang w:val="uk-UA"/>
        </w:rPr>
      </w:pPr>
      <w:r w:rsidRPr="006D1AC6">
        <w:rPr>
          <w:rFonts w:cs="Times New Roman"/>
          <w:b/>
          <w:szCs w:val="28"/>
          <w:lang w:val="uk-UA"/>
        </w:rPr>
        <w:br w:type="page"/>
      </w:r>
    </w:p>
    <w:p w14:paraId="1688F10E" w14:textId="77777777" w:rsidR="006D1AC6" w:rsidRPr="006D1AC6" w:rsidRDefault="006D1AC6" w:rsidP="006D1AC6">
      <w:pPr>
        <w:spacing w:line="360" w:lineRule="auto"/>
        <w:contextualSpacing/>
        <w:jc w:val="right"/>
        <w:rPr>
          <w:rFonts w:cs="Times New Roman"/>
          <w:b/>
          <w:sz w:val="24"/>
          <w:szCs w:val="28"/>
          <w:lang w:val="uk-UA"/>
        </w:rPr>
      </w:pPr>
      <w:r w:rsidRPr="006D1AC6">
        <w:rPr>
          <w:rFonts w:cs="Times New Roman"/>
          <w:b/>
          <w:sz w:val="24"/>
          <w:szCs w:val="28"/>
          <w:lang w:val="uk-UA"/>
        </w:rPr>
        <w:lastRenderedPageBreak/>
        <w:t>Таблиця 5.2. Аналіз зовнішнього маркетингового середовища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60"/>
        <w:gridCol w:w="2423"/>
        <w:gridCol w:w="2418"/>
        <w:gridCol w:w="2007"/>
      </w:tblGrid>
      <w:tr w:rsidR="006D1AC6" w:rsidRPr="006D1AC6" w14:paraId="07B69D72" w14:textId="77777777" w:rsidTr="006C6789">
        <w:trPr>
          <w:trHeight w:val="229"/>
        </w:trPr>
        <w:tc>
          <w:tcPr>
            <w:tcW w:w="2589" w:type="dxa"/>
            <w:vMerge w:val="restart"/>
            <w:tcBorders>
              <w:top w:val="single" w:sz="18" w:space="0" w:color="auto"/>
              <w:left w:val="single" w:sz="18" w:space="0" w:color="auto"/>
              <w:right w:val="single" w:sz="18" w:space="0" w:color="auto"/>
            </w:tcBorders>
            <w:shd w:val="clear" w:color="auto" w:fill="E6E6E6"/>
            <w:vAlign w:val="center"/>
          </w:tcPr>
          <w:p w14:paraId="1E945A50" w14:textId="77777777" w:rsidR="006D1AC6" w:rsidRPr="006D1AC6" w:rsidRDefault="006D1AC6" w:rsidP="006D1AC6">
            <w:pPr>
              <w:jc w:val="center"/>
              <w:rPr>
                <w:rFonts w:cs="Times New Roman"/>
                <w:b/>
                <w:szCs w:val="28"/>
                <w:lang w:val="uk-UA"/>
              </w:rPr>
            </w:pPr>
            <w:r w:rsidRPr="006D1AC6">
              <w:rPr>
                <w:rFonts w:cs="Times New Roman"/>
                <w:b/>
                <w:szCs w:val="28"/>
                <w:lang w:val="uk-UA"/>
              </w:rPr>
              <w:t>ФАКТОРИ</w:t>
            </w:r>
          </w:p>
        </w:tc>
        <w:tc>
          <w:tcPr>
            <w:tcW w:w="5016" w:type="dxa"/>
            <w:gridSpan w:val="2"/>
            <w:tcBorders>
              <w:top w:val="single" w:sz="18" w:space="0" w:color="auto"/>
              <w:left w:val="single" w:sz="18" w:space="0" w:color="auto"/>
              <w:bottom w:val="single" w:sz="18" w:space="0" w:color="auto"/>
              <w:right w:val="single" w:sz="18" w:space="0" w:color="auto"/>
            </w:tcBorders>
            <w:shd w:val="clear" w:color="auto" w:fill="E6E6E6"/>
            <w:vAlign w:val="center"/>
          </w:tcPr>
          <w:p w14:paraId="3C5979B1" w14:textId="77777777" w:rsidR="006D1AC6" w:rsidRPr="006D1AC6" w:rsidRDefault="006D1AC6" w:rsidP="006D1AC6">
            <w:pPr>
              <w:jc w:val="center"/>
              <w:rPr>
                <w:rFonts w:cs="Times New Roman"/>
                <w:b/>
                <w:szCs w:val="28"/>
                <w:lang w:val="uk-UA"/>
              </w:rPr>
            </w:pPr>
            <w:r w:rsidRPr="006D1AC6">
              <w:rPr>
                <w:rFonts w:cs="Times New Roman"/>
                <w:b/>
                <w:szCs w:val="28"/>
                <w:lang w:val="uk-UA"/>
              </w:rPr>
              <w:t>ВПЛИВ</w:t>
            </w:r>
          </w:p>
        </w:tc>
        <w:tc>
          <w:tcPr>
            <w:tcW w:w="2038" w:type="dxa"/>
            <w:vMerge w:val="restart"/>
            <w:tcBorders>
              <w:top w:val="single" w:sz="18" w:space="0" w:color="auto"/>
              <w:left w:val="single" w:sz="18" w:space="0" w:color="auto"/>
              <w:right w:val="single" w:sz="18" w:space="0" w:color="auto"/>
            </w:tcBorders>
            <w:shd w:val="clear" w:color="auto" w:fill="E6E6E6"/>
            <w:vAlign w:val="center"/>
          </w:tcPr>
          <w:p w14:paraId="4F9E51D8" w14:textId="77777777" w:rsidR="006D1AC6" w:rsidRPr="006D1AC6" w:rsidRDefault="006D1AC6" w:rsidP="006D1AC6">
            <w:pPr>
              <w:jc w:val="center"/>
              <w:rPr>
                <w:rFonts w:cs="Times New Roman"/>
                <w:b/>
                <w:szCs w:val="28"/>
                <w:lang w:val="uk-UA"/>
              </w:rPr>
            </w:pPr>
            <w:r w:rsidRPr="006D1AC6">
              <w:rPr>
                <w:rFonts w:cs="Times New Roman"/>
                <w:b/>
                <w:szCs w:val="28"/>
                <w:lang w:val="uk-UA"/>
              </w:rPr>
              <w:t>Наші дії</w:t>
            </w:r>
          </w:p>
        </w:tc>
      </w:tr>
      <w:tr w:rsidR="006D1AC6" w:rsidRPr="006D1AC6" w14:paraId="5B9991F7" w14:textId="77777777" w:rsidTr="006C6789">
        <w:trPr>
          <w:trHeight w:val="295"/>
        </w:trPr>
        <w:tc>
          <w:tcPr>
            <w:tcW w:w="2589" w:type="dxa"/>
            <w:vMerge/>
            <w:tcBorders>
              <w:left w:val="single" w:sz="18" w:space="0" w:color="auto"/>
              <w:bottom w:val="single" w:sz="18" w:space="0" w:color="auto"/>
              <w:right w:val="single" w:sz="18" w:space="0" w:color="auto"/>
            </w:tcBorders>
            <w:shd w:val="clear" w:color="auto" w:fill="E6E6E6"/>
            <w:vAlign w:val="center"/>
          </w:tcPr>
          <w:p w14:paraId="03C2C6F4" w14:textId="77777777" w:rsidR="006D1AC6" w:rsidRPr="006D1AC6" w:rsidRDefault="006D1AC6" w:rsidP="006D1AC6">
            <w:pPr>
              <w:jc w:val="center"/>
              <w:rPr>
                <w:rFonts w:cs="Times New Roman"/>
                <w:b/>
                <w:szCs w:val="28"/>
              </w:rPr>
            </w:pPr>
          </w:p>
        </w:tc>
        <w:tc>
          <w:tcPr>
            <w:tcW w:w="2514" w:type="dxa"/>
            <w:tcBorders>
              <w:top w:val="single" w:sz="18" w:space="0" w:color="auto"/>
              <w:left w:val="single" w:sz="18" w:space="0" w:color="auto"/>
              <w:bottom w:val="single" w:sz="18" w:space="0" w:color="auto"/>
              <w:right w:val="single" w:sz="18" w:space="0" w:color="auto"/>
            </w:tcBorders>
            <w:shd w:val="clear" w:color="auto" w:fill="E6E6E6"/>
            <w:vAlign w:val="center"/>
          </w:tcPr>
          <w:p w14:paraId="62573C61" w14:textId="77777777" w:rsidR="006D1AC6" w:rsidRPr="006D1AC6" w:rsidRDefault="006D1AC6" w:rsidP="006D1AC6">
            <w:pPr>
              <w:jc w:val="center"/>
              <w:rPr>
                <w:rFonts w:cs="Times New Roman"/>
                <w:b/>
                <w:szCs w:val="28"/>
                <w:lang w:val="uk-UA"/>
              </w:rPr>
            </w:pPr>
            <w:r w:rsidRPr="006D1AC6">
              <w:rPr>
                <w:rFonts w:cs="Times New Roman"/>
                <w:b/>
                <w:szCs w:val="28"/>
                <w:lang w:val="uk-UA"/>
              </w:rPr>
              <w:t>проблема</w:t>
            </w:r>
          </w:p>
        </w:tc>
        <w:tc>
          <w:tcPr>
            <w:tcW w:w="2502" w:type="dxa"/>
            <w:tcBorders>
              <w:top w:val="single" w:sz="18" w:space="0" w:color="auto"/>
              <w:left w:val="single" w:sz="18" w:space="0" w:color="auto"/>
              <w:bottom w:val="single" w:sz="18" w:space="0" w:color="auto"/>
              <w:right w:val="single" w:sz="18" w:space="0" w:color="auto"/>
            </w:tcBorders>
            <w:shd w:val="clear" w:color="auto" w:fill="E6E6E6"/>
            <w:vAlign w:val="center"/>
          </w:tcPr>
          <w:p w14:paraId="47B448DA" w14:textId="77777777" w:rsidR="006D1AC6" w:rsidRPr="006D1AC6" w:rsidRDefault="006D1AC6" w:rsidP="006D1AC6">
            <w:pPr>
              <w:jc w:val="center"/>
              <w:rPr>
                <w:rFonts w:cs="Times New Roman"/>
                <w:b/>
                <w:szCs w:val="28"/>
                <w:lang w:val="uk-UA"/>
              </w:rPr>
            </w:pPr>
            <w:r w:rsidRPr="006D1AC6">
              <w:rPr>
                <w:rFonts w:cs="Times New Roman"/>
                <w:b/>
                <w:szCs w:val="28"/>
                <w:lang w:val="uk-UA"/>
              </w:rPr>
              <w:t>можливість</w:t>
            </w:r>
          </w:p>
        </w:tc>
        <w:tc>
          <w:tcPr>
            <w:tcW w:w="2038" w:type="dxa"/>
            <w:vMerge/>
            <w:tcBorders>
              <w:left w:val="single" w:sz="18" w:space="0" w:color="auto"/>
              <w:bottom w:val="single" w:sz="18" w:space="0" w:color="auto"/>
              <w:right w:val="single" w:sz="18" w:space="0" w:color="auto"/>
            </w:tcBorders>
            <w:shd w:val="clear" w:color="auto" w:fill="E6E6E6"/>
            <w:vAlign w:val="center"/>
          </w:tcPr>
          <w:p w14:paraId="6A5BB772" w14:textId="77777777" w:rsidR="006D1AC6" w:rsidRPr="006D1AC6" w:rsidRDefault="006D1AC6" w:rsidP="006D1AC6">
            <w:pPr>
              <w:jc w:val="center"/>
              <w:rPr>
                <w:rFonts w:cs="Times New Roman"/>
                <w:b/>
                <w:szCs w:val="28"/>
              </w:rPr>
            </w:pPr>
          </w:p>
        </w:tc>
      </w:tr>
      <w:tr w:rsidR="006D1AC6" w:rsidRPr="006D1AC6" w14:paraId="3E66805B" w14:textId="77777777" w:rsidTr="006C6789">
        <w:trPr>
          <w:trHeight w:val="385"/>
        </w:trPr>
        <w:tc>
          <w:tcPr>
            <w:tcW w:w="2589" w:type="dxa"/>
            <w:tcBorders>
              <w:top w:val="single" w:sz="18" w:space="0" w:color="auto"/>
              <w:left w:val="single" w:sz="18" w:space="0" w:color="auto"/>
              <w:bottom w:val="single" w:sz="4" w:space="0" w:color="auto"/>
              <w:right w:val="single" w:sz="18" w:space="0" w:color="auto"/>
            </w:tcBorders>
          </w:tcPr>
          <w:p w14:paraId="2D818CBE" w14:textId="77777777" w:rsidR="006D1AC6" w:rsidRPr="006D1AC6" w:rsidRDefault="006D1AC6" w:rsidP="006D1AC6">
            <w:pPr>
              <w:rPr>
                <w:rFonts w:cs="Times New Roman"/>
                <w:b/>
                <w:color w:val="000000"/>
                <w:szCs w:val="28"/>
                <w:lang w:val="uk-UA"/>
              </w:rPr>
            </w:pPr>
            <w:r w:rsidRPr="006D1AC6">
              <w:rPr>
                <w:rFonts w:cs="Times New Roman"/>
                <w:b/>
                <w:color w:val="000000"/>
                <w:szCs w:val="28"/>
                <w:lang w:val="uk-UA"/>
              </w:rPr>
              <w:t>ЕКОНОМІЧНЕ СЕРЕДОВИЩЕ</w:t>
            </w:r>
          </w:p>
          <w:p w14:paraId="5E0130F5" w14:textId="77777777" w:rsidR="006D1AC6" w:rsidRPr="006D1AC6" w:rsidRDefault="006D1AC6" w:rsidP="006D1AC6">
            <w:pPr>
              <w:rPr>
                <w:rFonts w:cs="Times New Roman"/>
                <w:szCs w:val="28"/>
              </w:rPr>
            </w:pPr>
            <w:r w:rsidRPr="006D1AC6">
              <w:rPr>
                <w:rFonts w:cs="Times New Roman"/>
                <w:szCs w:val="28"/>
              </w:rPr>
              <w:t xml:space="preserve">1. </w:t>
            </w:r>
          </w:p>
        </w:tc>
        <w:tc>
          <w:tcPr>
            <w:tcW w:w="2514" w:type="dxa"/>
            <w:tcBorders>
              <w:top w:val="single" w:sz="18" w:space="0" w:color="auto"/>
              <w:left w:val="single" w:sz="18" w:space="0" w:color="auto"/>
              <w:bottom w:val="single" w:sz="4" w:space="0" w:color="auto"/>
              <w:right w:val="single" w:sz="18" w:space="0" w:color="auto"/>
            </w:tcBorders>
          </w:tcPr>
          <w:p w14:paraId="6EC02255" w14:textId="77777777" w:rsidR="006D1AC6" w:rsidRPr="006D1AC6" w:rsidRDefault="006D1AC6" w:rsidP="006D1AC6">
            <w:pPr>
              <w:rPr>
                <w:rFonts w:cs="Times New Roman"/>
                <w:szCs w:val="28"/>
              </w:rPr>
            </w:pPr>
            <w:r w:rsidRPr="006D1AC6">
              <w:rPr>
                <w:rFonts w:cs="Times New Roman"/>
                <w:szCs w:val="28"/>
              </w:rPr>
              <w:t>Загроза високих темпів інфляції</w:t>
            </w:r>
          </w:p>
        </w:tc>
        <w:tc>
          <w:tcPr>
            <w:tcW w:w="2502" w:type="dxa"/>
            <w:tcBorders>
              <w:top w:val="single" w:sz="18" w:space="0" w:color="auto"/>
              <w:left w:val="single" w:sz="18" w:space="0" w:color="auto"/>
              <w:bottom w:val="single" w:sz="4" w:space="0" w:color="auto"/>
              <w:right w:val="single" w:sz="18" w:space="0" w:color="auto"/>
            </w:tcBorders>
          </w:tcPr>
          <w:p w14:paraId="5BF21655" w14:textId="77777777" w:rsidR="006D1AC6" w:rsidRPr="006D1AC6" w:rsidRDefault="006D1AC6" w:rsidP="006D1AC6">
            <w:pPr>
              <w:rPr>
                <w:rFonts w:cs="Times New Roman"/>
                <w:szCs w:val="28"/>
              </w:rPr>
            </w:pPr>
            <w:r w:rsidRPr="006D1AC6">
              <w:rPr>
                <w:rFonts w:cs="Times New Roman"/>
                <w:szCs w:val="28"/>
              </w:rPr>
              <w:t>Знецінення накопичень компанії</w:t>
            </w:r>
          </w:p>
          <w:p w14:paraId="714F93AB" w14:textId="77777777" w:rsidR="006D1AC6" w:rsidRPr="006D1AC6" w:rsidRDefault="006D1AC6" w:rsidP="006D1AC6">
            <w:pPr>
              <w:rPr>
                <w:rFonts w:cs="Times New Roman"/>
                <w:szCs w:val="28"/>
              </w:rPr>
            </w:pPr>
          </w:p>
        </w:tc>
        <w:tc>
          <w:tcPr>
            <w:tcW w:w="2038" w:type="dxa"/>
            <w:tcBorders>
              <w:top w:val="single" w:sz="18" w:space="0" w:color="auto"/>
              <w:left w:val="single" w:sz="18" w:space="0" w:color="auto"/>
              <w:bottom w:val="single" w:sz="4" w:space="0" w:color="auto"/>
              <w:right w:val="single" w:sz="18" w:space="0" w:color="auto"/>
            </w:tcBorders>
          </w:tcPr>
          <w:p w14:paraId="14E0EA54" w14:textId="77777777" w:rsidR="006D1AC6" w:rsidRPr="006D1AC6" w:rsidRDefault="006D1AC6" w:rsidP="006D1AC6">
            <w:pPr>
              <w:rPr>
                <w:rFonts w:cs="Times New Roman"/>
                <w:szCs w:val="28"/>
              </w:rPr>
            </w:pPr>
            <w:r w:rsidRPr="006D1AC6">
              <w:rPr>
                <w:rFonts w:cs="Times New Roman"/>
                <w:szCs w:val="28"/>
              </w:rPr>
              <w:t>Введення фінансових операцій, що зберігають купівельну спроможність грошей</w:t>
            </w:r>
          </w:p>
          <w:p w14:paraId="138A5EE0" w14:textId="77777777" w:rsidR="006D1AC6" w:rsidRPr="006D1AC6" w:rsidRDefault="006D1AC6" w:rsidP="006D1AC6">
            <w:pPr>
              <w:rPr>
                <w:rFonts w:cs="Times New Roman"/>
                <w:szCs w:val="28"/>
              </w:rPr>
            </w:pPr>
          </w:p>
        </w:tc>
      </w:tr>
      <w:tr w:rsidR="006D1AC6" w:rsidRPr="006D1AC6" w14:paraId="60D4D143" w14:textId="77777777" w:rsidTr="006C6789">
        <w:trPr>
          <w:trHeight w:val="92"/>
        </w:trPr>
        <w:tc>
          <w:tcPr>
            <w:tcW w:w="2589" w:type="dxa"/>
            <w:tcBorders>
              <w:top w:val="single" w:sz="4" w:space="0" w:color="auto"/>
              <w:left w:val="single" w:sz="18" w:space="0" w:color="auto"/>
              <w:bottom w:val="single" w:sz="4" w:space="0" w:color="auto"/>
              <w:right w:val="single" w:sz="18" w:space="0" w:color="auto"/>
            </w:tcBorders>
          </w:tcPr>
          <w:p w14:paraId="7D56F9BF" w14:textId="77777777" w:rsidR="006D1AC6" w:rsidRPr="006D1AC6" w:rsidRDefault="006D1AC6" w:rsidP="006D1AC6">
            <w:pPr>
              <w:rPr>
                <w:rFonts w:cs="Times New Roman"/>
                <w:color w:val="000000"/>
                <w:szCs w:val="28"/>
              </w:rPr>
            </w:pPr>
            <w:r w:rsidRPr="006D1AC6">
              <w:rPr>
                <w:rFonts w:cs="Times New Roman"/>
                <w:color w:val="000000"/>
                <w:szCs w:val="28"/>
              </w:rPr>
              <w:t>2.</w:t>
            </w:r>
          </w:p>
        </w:tc>
        <w:tc>
          <w:tcPr>
            <w:tcW w:w="2514" w:type="dxa"/>
            <w:tcBorders>
              <w:top w:val="single" w:sz="4" w:space="0" w:color="auto"/>
              <w:left w:val="single" w:sz="18" w:space="0" w:color="auto"/>
              <w:bottom w:val="single" w:sz="4" w:space="0" w:color="auto"/>
              <w:right w:val="single" w:sz="18" w:space="0" w:color="auto"/>
            </w:tcBorders>
          </w:tcPr>
          <w:p w14:paraId="0CB81AA9" w14:textId="77777777" w:rsidR="006D1AC6" w:rsidRPr="006D1AC6" w:rsidRDefault="006D1AC6" w:rsidP="006D1AC6">
            <w:pPr>
              <w:rPr>
                <w:rFonts w:cs="Times New Roman"/>
                <w:szCs w:val="28"/>
              </w:rPr>
            </w:pPr>
            <w:r w:rsidRPr="006D1AC6">
              <w:rPr>
                <w:rFonts w:cs="Times New Roman"/>
                <w:szCs w:val="28"/>
              </w:rPr>
              <w:t>Зростання курсу долара</w:t>
            </w:r>
          </w:p>
          <w:p w14:paraId="0DE38C0E" w14:textId="77777777" w:rsidR="006D1AC6" w:rsidRPr="006D1AC6" w:rsidRDefault="006D1AC6" w:rsidP="006D1AC6">
            <w:pPr>
              <w:rPr>
                <w:rFonts w:cs="Times New Roman"/>
                <w:szCs w:val="28"/>
              </w:rPr>
            </w:pPr>
          </w:p>
        </w:tc>
        <w:tc>
          <w:tcPr>
            <w:tcW w:w="2502" w:type="dxa"/>
            <w:tcBorders>
              <w:top w:val="single" w:sz="4" w:space="0" w:color="auto"/>
              <w:left w:val="single" w:sz="18" w:space="0" w:color="auto"/>
              <w:bottom w:val="single" w:sz="4" w:space="0" w:color="auto"/>
              <w:right w:val="single" w:sz="18" w:space="0" w:color="auto"/>
            </w:tcBorders>
          </w:tcPr>
          <w:p w14:paraId="6D80B393" w14:textId="77777777" w:rsidR="006D1AC6" w:rsidRPr="006D1AC6" w:rsidRDefault="006D1AC6" w:rsidP="006D1AC6">
            <w:pPr>
              <w:rPr>
                <w:rFonts w:cs="Times New Roman"/>
                <w:szCs w:val="28"/>
                <w:lang w:val="uk-UA"/>
              </w:rPr>
            </w:pPr>
            <w:r w:rsidRPr="006D1AC6">
              <w:rPr>
                <w:rFonts w:cs="Times New Roman"/>
                <w:szCs w:val="28"/>
              </w:rPr>
              <w:t>Підвищення цін</w:t>
            </w:r>
            <w:r w:rsidRPr="006D1AC6">
              <w:rPr>
                <w:rFonts w:cs="Times New Roman"/>
                <w:szCs w:val="28"/>
                <w:lang w:val="uk-UA"/>
              </w:rPr>
              <w:t xml:space="preserve"> на устаткування та обслуговування.</w:t>
            </w:r>
          </w:p>
          <w:p w14:paraId="7D75FAF8" w14:textId="77777777" w:rsidR="006D1AC6" w:rsidRPr="006D1AC6" w:rsidRDefault="006D1AC6" w:rsidP="006D1AC6">
            <w:pPr>
              <w:rPr>
                <w:rFonts w:cs="Times New Roman"/>
                <w:szCs w:val="28"/>
              </w:rPr>
            </w:pPr>
          </w:p>
        </w:tc>
        <w:tc>
          <w:tcPr>
            <w:tcW w:w="2038" w:type="dxa"/>
            <w:tcBorders>
              <w:top w:val="single" w:sz="4" w:space="0" w:color="auto"/>
              <w:left w:val="single" w:sz="18" w:space="0" w:color="auto"/>
              <w:bottom w:val="single" w:sz="4" w:space="0" w:color="auto"/>
              <w:right w:val="single" w:sz="18" w:space="0" w:color="auto"/>
            </w:tcBorders>
          </w:tcPr>
          <w:p w14:paraId="322A03F1" w14:textId="77777777" w:rsidR="006D1AC6" w:rsidRPr="006D1AC6" w:rsidRDefault="006D1AC6" w:rsidP="006D1AC6">
            <w:pPr>
              <w:rPr>
                <w:rFonts w:cs="Times New Roman"/>
                <w:szCs w:val="28"/>
              </w:rPr>
            </w:pPr>
            <w:r w:rsidRPr="006D1AC6">
              <w:rPr>
                <w:rFonts w:cs="Times New Roman"/>
                <w:szCs w:val="28"/>
              </w:rPr>
              <w:t>Переорієнтація на європейські напрямки (валюта - євро), проведення дисконтної політики</w:t>
            </w:r>
          </w:p>
          <w:p w14:paraId="10E5F42B" w14:textId="77777777" w:rsidR="006D1AC6" w:rsidRPr="006D1AC6" w:rsidRDefault="006D1AC6" w:rsidP="006D1AC6">
            <w:pPr>
              <w:rPr>
                <w:rFonts w:cs="Times New Roman"/>
                <w:szCs w:val="28"/>
              </w:rPr>
            </w:pPr>
          </w:p>
        </w:tc>
      </w:tr>
      <w:tr w:rsidR="006D1AC6" w:rsidRPr="006D1AC6" w14:paraId="346A047B" w14:textId="77777777" w:rsidTr="006C6789">
        <w:trPr>
          <w:trHeight w:val="168"/>
        </w:trPr>
        <w:tc>
          <w:tcPr>
            <w:tcW w:w="2589" w:type="dxa"/>
            <w:tcBorders>
              <w:top w:val="single" w:sz="4" w:space="0" w:color="auto"/>
              <w:left w:val="single" w:sz="18" w:space="0" w:color="auto"/>
              <w:bottom w:val="single" w:sz="18" w:space="0" w:color="auto"/>
              <w:right w:val="single" w:sz="18" w:space="0" w:color="auto"/>
            </w:tcBorders>
          </w:tcPr>
          <w:p w14:paraId="5F6CE7A8" w14:textId="77777777" w:rsidR="006D1AC6" w:rsidRPr="006D1AC6" w:rsidRDefault="006D1AC6" w:rsidP="006D1AC6">
            <w:pPr>
              <w:rPr>
                <w:rFonts w:cs="Times New Roman"/>
                <w:color w:val="000000"/>
                <w:szCs w:val="28"/>
              </w:rPr>
            </w:pPr>
            <w:r w:rsidRPr="006D1AC6">
              <w:rPr>
                <w:rFonts w:cs="Times New Roman"/>
                <w:color w:val="000000"/>
                <w:szCs w:val="28"/>
              </w:rPr>
              <w:t>3.</w:t>
            </w:r>
          </w:p>
        </w:tc>
        <w:tc>
          <w:tcPr>
            <w:tcW w:w="2514" w:type="dxa"/>
            <w:tcBorders>
              <w:top w:val="single" w:sz="4" w:space="0" w:color="auto"/>
              <w:left w:val="single" w:sz="18" w:space="0" w:color="auto"/>
              <w:bottom w:val="single" w:sz="18" w:space="0" w:color="auto"/>
              <w:right w:val="single" w:sz="18" w:space="0" w:color="auto"/>
            </w:tcBorders>
          </w:tcPr>
          <w:p w14:paraId="6FFFFC95" w14:textId="77777777" w:rsidR="006D1AC6" w:rsidRPr="006D1AC6" w:rsidRDefault="006D1AC6" w:rsidP="006D1AC6">
            <w:pPr>
              <w:rPr>
                <w:rFonts w:cs="Times New Roman"/>
                <w:szCs w:val="28"/>
              </w:rPr>
            </w:pPr>
            <w:r w:rsidRPr="006D1AC6">
              <w:rPr>
                <w:rFonts w:cs="Times New Roman"/>
                <w:szCs w:val="28"/>
              </w:rPr>
              <w:t>Зміна системи оподаткування</w:t>
            </w:r>
          </w:p>
          <w:p w14:paraId="4A89D731" w14:textId="77777777" w:rsidR="006D1AC6" w:rsidRPr="006D1AC6" w:rsidRDefault="006D1AC6" w:rsidP="006D1AC6">
            <w:pPr>
              <w:rPr>
                <w:rFonts w:cs="Times New Roman"/>
                <w:szCs w:val="28"/>
              </w:rPr>
            </w:pPr>
          </w:p>
        </w:tc>
        <w:tc>
          <w:tcPr>
            <w:tcW w:w="2502" w:type="dxa"/>
            <w:tcBorders>
              <w:top w:val="single" w:sz="4" w:space="0" w:color="auto"/>
              <w:left w:val="single" w:sz="18" w:space="0" w:color="auto"/>
              <w:bottom w:val="single" w:sz="18" w:space="0" w:color="auto"/>
              <w:right w:val="single" w:sz="18" w:space="0" w:color="auto"/>
            </w:tcBorders>
          </w:tcPr>
          <w:p w14:paraId="25113E68" w14:textId="77777777" w:rsidR="006D1AC6" w:rsidRPr="006D1AC6" w:rsidRDefault="006D1AC6" w:rsidP="006D1AC6">
            <w:pPr>
              <w:rPr>
                <w:rFonts w:cs="Times New Roman"/>
                <w:szCs w:val="28"/>
              </w:rPr>
            </w:pPr>
            <w:r w:rsidRPr="006D1AC6">
              <w:rPr>
                <w:rFonts w:cs="Times New Roman"/>
                <w:szCs w:val="28"/>
              </w:rPr>
              <w:t>Відтік коштів зі сфери виробництва в бюджет. Скорочення або зростання платоспроможного попиту</w:t>
            </w:r>
          </w:p>
          <w:p w14:paraId="2193D9D3" w14:textId="77777777" w:rsidR="006D1AC6" w:rsidRPr="006D1AC6" w:rsidRDefault="006D1AC6" w:rsidP="006D1AC6">
            <w:pPr>
              <w:rPr>
                <w:rFonts w:cs="Times New Roman"/>
                <w:szCs w:val="28"/>
              </w:rPr>
            </w:pPr>
          </w:p>
        </w:tc>
        <w:tc>
          <w:tcPr>
            <w:tcW w:w="2038" w:type="dxa"/>
            <w:tcBorders>
              <w:top w:val="single" w:sz="4" w:space="0" w:color="auto"/>
              <w:left w:val="single" w:sz="18" w:space="0" w:color="auto"/>
              <w:bottom w:val="single" w:sz="18" w:space="0" w:color="auto"/>
              <w:right w:val="single" w:sz="18" w:space="0" w:color="auto"/>
            </w:tcBorders>
            <w:shd w:val="clear" w:color="auto" w:fill="FFFFFF"/>
          </w:tcPr>
          <w:p w14:paraId="4018366A" w14:textId="77777777" w:rsidR="006D1AC6" w:rsidRPr="006D1AC6" w:rsidRDefault="006D1AC6" w:rsidP="006D1AC6">
            <w:pPr>
              <w:rPr>
                <w:rFonts w:cs="Times New Roman"/>
                <w:szCs w:val="28"/>
              </w:rPr>
            </w:pPr>
            <w:r w:rsidRPr="006D1AC6">
              <w:rPr>
                <w:rFonts w:cs="Times New Roman"/>
                <w:szCs w:val="28"/>
              </w:rPr>
              <w:t>Завищення собівартості продукції. Пошук шляхів мінімізації податків.</w:t>
            </w:r>
          </w:p>
          <w:p w14:paraId="7BEC5446" w14:textId="77777777" w:rsidR="006D1AC6" w:rsidRPr="006D1AC6" w:rsidRDefault="006D1AC6" w:rsidP="006D1AC6">
            <w:pPr>
              <w:rPr>
                <w:rFonts w:cs="Times New Roman"/>
                <w:szCs w:val="28"/>
              </w:rPr>
            </w:pPr>
          </w:p>
        </w:tc>
      </w:tr>
      <w:tr w:rsidR="006D1AC6" w:rsidRPr="006D1AC6" w14:paraId="3A66BBC1" w14:textId="77777777" w:rsidTr="006C6789">
        <w:trPr>
          <w:trHeight w:val="574"/>
        </w:trPr>
        <w:tc>
          <w:tcPr>
            <w:tcW w:w="2589" w:type="dxa"/>
            <w:tcBorders>
              <w:top w:val="single" w:sz="18" w:space="0" w:color="auto"/>
              <w:left w:val="single" w:sz="18" w:space="0" w:color="auto"/>
              <w:bottom w:val="single" w:sz="4" w:space="0" w:color="auto"/>
              <w:right w:val="single" w:sz="18" w:space="0" w:color="auto"/>
            </w:tcBorders>
          </w:tcPr>
          <w:p w14:paraId="623AB0AF" w14:textId="77777777" w:rsidR="006D1AC6" w:rsidRPr="006D1AC6" w:rsidRDefault="006D1AC6" w:rsidP="006D1AC6">
            <w:pPr>
              <w:rPr>
                <w:rFonts w:cs="Times New Roman"/>
                <w:b/>
                <w:szCs w:val="28"/>
              </w:rPr>
            </w:pPr>
            <w:r w:rsidRPr="006D1AC6">
              <w:rPr>
                <w:rFonts w:cs="Times New Roman"/>
                <w:b/>
                <w:szCs w:val="28"/>
                <w:lang w:val="uk-UA"/>
              </w:rPr>
              <w:t>ПОЛІТИКО-ПРАВОВЕ СЕРЕДОВИЩЕ</w:t>
            </w:r>
          </w:p>
          <w:p w14:paraId="009906CA" w14:textId="77777777" w:rsidR="006D1AC6" w:rsidRPr="006D1AC6" w:rsidRDefault="006D1AC6" w:rsidP="006D1AC6">
            <w:pPr>
              <w:rPr>
                <w:rFonts w:cs="Times New Roman"/>
                <w:szCs w:val="28"/>
              </w:rPr>
            </w:pPr>
            <w:r w:rsidRPr="006D1AC6">
              <w:rPr>
                <w:rFonts w:cs="Times New Roman"/>
                <w:szCs w:val="28"/>
              </w:rPr>
              <w:t>1.</w:t>
            </w:r>
          </w:p>
        </w:tc>
        <w:tc>
          <w:tcPr>
            <w:tcW w:w="2514" w:type="dxa"/>
            <w:tcBorders>
              <w:top w:val="single" w:sz="18" w:space="0" w:color="auto"/>
              <w:left w:val="single" w:sz="18" w:space="0" w:color="auto"/>
              <w:bottom w:val="single" w:sz="4" w:space="0" w:color="auto"/>
              <w:right w:val="single" w:sz="18" w:space="0" w:color="auto"/>
            </w:tcBorders>
          </w:tcPr>
          <w:p w14:paraId="09A6255D" w14:textId="77777777" w:rsidR="006D1AC6" w:rsidRPr="006D1AC6" w:rsidRDefault="006D1AC6" w:rsidP="006D1AC6">
            <w:pPr>
              <w:rPr>
                <w:rFonts w:cs="Times New Roman"/>
                <w:szCs w:val="28"/>
              </w:rPr>
            </w:pPr>
            <w:r w:rsidRPr="006D1AC6">
              <w:rPr>
                <w:rFonts w:cs="Times New Roman"/>
                <w:szCs w:val="28"/>
              </w:rPr>
              <w:t>Підтримка урядом конкурентів</w:t>
            </w:r>
          </w:p>
          <w:p w14:paraId="45F41A2E" w14:textId="77777777" w:rsidR="006D1AC6" w:rsidRPr="006D1AC6" w:rsidRDefault="006D1AC6" w:rsidP="006D1AC6">
            <w:pPr>
              <w:rPr>
                <w:rFonts w:cs="Times New Roman"/>
                <w:szCs w:val="28"/>
              </w:rPr>
            </w:pPr>
          </w:p>
        </w:tc>
        <w:tc>
          <w:tcPr>
            <w:tcW w:w="2502" w:type="dxa"/>
            <w:tcBorders>
              <w:top w:val="single" w:sz="18" w:space="0" w:color="auto"/>
              <w:left w:val="single" w:sz="18" w:space="0" w:color="auto"/>
              <w:bottom w:val="single" w:sz="4" w:space="0" w:color="auto"/>
              <w:right w:val="single" w:sz="18" w:space="0" w:color="auto"/>
            </w:tcBorders>
          </w:tcPr>
          <w:p w14:paraId="409D414C" w14:textId="77777777" w:rsidR="006D1AC6" w:rsidRPr="006D1AC6" w:rsidRDefault="006D1AC6" w:rsidP="006D1AC6">
            <w:pPr>
              <w:rPr>
                <w:rFonts w:cs="Times New Roman"/>
                <w:szCs w:val="28"/>
              </w:rPr>
            </w:pPr>
            <w:r w:rsidRPr="006D1AC6">
              <w:rPr>
                <w:rFonts w:cs="Times New Roman"/>
                <w:szCs w:val="28"/>
              </w:rPr>
              <w:t>Підвищення цінової конкуренції</w:t>
            </w:r>
          </w:p>
          <w:p w14:paraId="6BDED606" w14:textId="77777777" w:rsidR="006D1AC6" w:rsidRPr="006D1AC6" w:rsidRDefault="006D1AC6" w:rsidP="006D1AC6">
            <w:pPr>
              <w:rPr>
                <w:rFonts w:cs="Times New Roman"/>
                <w:szCs w:val="28"/>
              </w:rPr>
            </w:pPr>
          </w:p>
        </w:tc>
        <w:tc>
          <w:tcPr>
            <w:tcW w:w="2038" w:type="dxa"/>
            <w:tcBorders>
              <w:top w:val="single" w:sz="18" w:space="0" w:color="auto"/>
              <w:left w:val="single" w:sz="18" w:space="0" w:color="auto"/>
              <w:bottom w:val="single" w:sz="4" w:space="0" w:color="auto"/>
              <w:right w:val="single" w:sz="18" w:space="0" w:color="auto"/>
            </w:tcBorders>
          </w:tcPr>
          <w:p w14:paraId="5EC5A714" w14:textId="77777777" w:rsidR="006D1AC6" w:rsidRPr="006D1AC6" w:rsidRDefault="006D1AC6" w:rsidP="006D1AC6">
            <w:pPr>
              <w:rPr>
                <w:rFonts w:cs="Times New Roman"/>
                <w:szCs w:val="28"/>
              </w:rPr>
            </w:pPr>
            <w:r w:rsidRPr="006D1AC6">
              <w:rPr>
                <w:rFonts w:cs="Times New Roman"/>
                <w:szCs w:val="28"/>
              </w:rPr>
              <w:t>Можливий відтік кінцевого споживача</w:t>
            </w:r>
          </w:p>
          <w:p w14:paraId="5FA790B1" w14:textId="77777777" w:rsidR="006D1AC6" w:rsidRPr="006D1AC6" w:rsidRDefault="006D1AC6" w:rsidP="006D1AC6">
            <w:pPr>
              <w:rPr>
                <w:rFonts w:cs="Times New Roman"/>
                <w:szCs w:val="28"/>
              </w:rPr>
            </w:pPr>
          </w:p>
        </w:tc>
      </w:tr>
      <w:tr w:rsidR="006D1AC6" w:rsidRPr="006D1AC6" w14:paraId="26010DBB" w14:textId="77777777" w:rsidTr="006C6789">
        <w:trPr>
          <w:trHeight w:val="156"/>
        </w:trPr>
        <w:tc>
          <w:tcPr>
            <w:tcW w:w="2589" w:type="dxa"/>
            <w:tcBorders>
              <w:top w:val="single" w:sz="4" w:space="0" w:color="auto"/>
              <w:left w:val="single" w:sz="18" w:space="0" w:color="auto"/>
              <w:bottom w:val="single" w:sz="4" w:space="0" w:color="auto"/>
              <w:right w:val="single" w:sz="18" w:space="0" w:color="auto"/>
            </w:tcBorders>
          </w:tcPr>
          <w:p w14:paraId="123DB2B5" w14:textId="77777777" w:rsidR="006D1AC6" w:rsidRPr="006D1AC6" w:rsidRDefault="006D1AC6" w:rsidP="006D1AC6">
            <w:pPr>
              <w:rPr>
                <w:rFonts w:cs="Times New Roman"/>
                <w:color w:val="000000"/>
                <w:szCs w:val="28"/>
              </w:rPr>
            </w:pPr>
            <w:r w:rsidRPr="006D1AC6">
              <w:rPr>
                <w:rFonts w:cs="Times New Roman"/>
                <w:color w:val="000000"/>
                <w:szCs w:val="28"/>
              </w:rPr>
              <w:t>2.</w:t>
            </w:r>
          </w:p>
        </w:tc>
        <w:tc>
          <w:tcPr>
            <w:tcW w:w="2514" w:type="dxa"/>
            <w:tcBorders>
              <w:top w:val="single" w:sz="4" w:space="0" w:color="auto"/>
              <w:left w:val="single" w:sz="18" w:space="0" w:color="auto"/>
              <w:bottom w:val="single" w:sz="4" w:space="0" w:color="auto"/>
              <w:right w:val="single" w:sz="18" w:space="0" w:color="auto"/>
            </w:tcBorders>
          </w:tcPr>
          <w:p w14:paraId="63FD8A31" w14:textId="77777777" w:rsidR="006D1AC6" w:rsidRPr="006D1AC6" w:rsidRDefault="006D1AC6" w:rsidP="006D1AC6">
            <w:pPr>
              <w:rPr>
                <w:rFonts w:cs="Times New Roman"/>
                <w:szCs w:val="28"/>
              </w:rPr>
            </w:pPr>
            <w:r w:rsidRPr="006D1AC6">
              <w:rPr>
                <w:rFonts w:cs="Times New Roman"/>
                <w:szCs w:val="28"/>
              </w:rPr>
              <w:t>Посилення спроб з боку уряду регулювати ринок</w:t>
            </w:r>
          </w:p>
          <w:p w14:paraId="10AB5BBC" w14:textId="77777777" w:rsidR="006D1AC6" w:rsidRPr="006D1AC6" w:rsidRDefault="006D1AC6" w:rsidP="006D1AC6">
            <w:pPr>
              <w:rPr>
                <w:rFonts w:cs="Times New Roman"/>
                <w:szCs w:val="28"/>
              </w:rPr>
            </w:pPr>
          </w:p>
        </w:tc>
        <w:tc>
          <w:tcPr>
            <w:tcW w:w="2502" w:type="dxa"/>
            <w:tcBorders>
              <w:top w:val="single" w:sz="4" w:space="0" w:color="auto"/>
              <w:left w:val="single" w:sz="18" w:space="0" w:color="auto"/>
              <w:bottom w:val="single" w:sz="4" w:space="0" w:color="auto"/>
              <w:right w:val="single" w:sz="18" w:space="0" w:color="auto"/>
            </w:tcBorders>
          </w:tcPr>
          <w:p w14:paraId="18EAFE49" w14:textId="77777777" w:rsidR="006D1AC6" w:rsidRPr="006D1AC6" w:rsidRDefault="006D1AC6" w:rsidP="006D1AC6">
            <w:pPr>
              <w:rPr>
                <w:rFonts w:cs="Times New Roman"/>
                <w:szCs w:val="28"/>
              </w:rPr>
            </w:pPr>
            <w:r w:rsidRPr="006D1AC6">
              <w:rPr>
                <w:rFonts w:cs="Times New Roman"/>
                <w:szCs w:val="28"/>
              </w:rPr>
              <w:t>Утворення нових лобі в галузі як контрзахід по боротьбі з посиленням впливу на ринок</w:t>
            </w:r>
          </w:p>
          <w:p w14:paraId="0A29F8D6" w14:textId="77777777" w:rsidR="006D1AC6" w:rsidRPr="006D1AC6" w:rsidRDefault="006D1AC6" w:rsidP="006D1AC6">
            <w:pPr>
              <w:rPr>
                <w:rFonts w:cs="Times New Roman"/>
                <w:szCs w:val="28"/>
              </w:rPr>
            </w:pPr>
          </w:p>
        </w:tc>
        <w:tc>
          <w:tcPr>
            <w:tcW w:w="2038" w:type="dxa"/>
            <w:tcBorders>
              <w:top w:val="single" w:sz="4" w:space="0" w:color="auto"/>
              <w:left w:val="single" w:sz="18" w:space="0" w:color="auto"/>
              <w:bottom w:val="single" w:sz="4" w:space="0" w:color="auto"/>
              <w:right w:val="single" w:sz="18" w:space="0" w:color="auto"/>
            </w:tcBorders>
          </w:tcPr>
          <w:p w14:paraId="073BD3B5" w14:textId="77777777" w:rsidR="006D1AC6" w:rsidRPr="006D1AC6" w:rsidRDefault="006D1AC6" w:rsidP="006D1AC6">
            <w:pPr>
              <w:rPr>
                <w:rFonts w:cs="Times New Roman"/>
                <w:szCs w:val="28"/>
              </w:rPr>
            </w:pPr>
            <w:r w:rsidRPr="006D1AC6">
              <w:rPr>
                <w:rFonts w:cs="Times New Roman"/>
                <w:szCs w:val="28"/>
              </w:rPr>
              <w:t>Необхідність більшої участі в різних лобі і асоціаціях</w:t>
            </w:r>
          </w:p>
          <w:p w14:paraId="1D356F71" w14:textId="77777777" w:rsidR="006D1AC6" w:rsidRPr="006D1AC6" w:rsidRDefault="006D1AC6" w:rsidP="006D1AC6">
            <w:pPr>
              <w:rPr>
                <w:rFonts w:cs="Times New Roman"/>
                <w:szCs w:val="28"/>
              </w:rPr>
            </w:pPr>
          </w:p>
        </w:tc>
      </w:tr>
      <w:tr w:rsidR="006D1AC6" w:rsidRPr="006D1AC6" w14:paraId="19667F53" w14:textId="77777777" w:rsidTr="006C6789">
        <w:trPr>
          <w:trHeight w:val="168"/>
        </w:trPr>
        <w:tc>
          <w:tcPr>
            <w:tcW w:w="2589" w:type="dxa"/>
            <w:tcBorders>
              <w:top w:val="single" w:sz="4" w:space="0" w:color="auto"/>
              <w:left w:val="single" w:sz="18" w:space="0" w:color="auto"/>
              <w:bottom w:val="single" w:sz="18" w:space="0" w:color="auto"/>
              <w:right w:val="single" w:sz="18" w:space="0" w:color="auto"/>
            </w:tcBorders>
          </w:tcPr>
          <w:p w14:paraId="117883F2" w14:textId="77777777" w:rsidR="006D1AC6" w:rsidRPr="006D1AC6" w:rsidRDefault="006D1AC6" w:rsidP="006D1AC6">
            <w:pPr>
              <w:rPr>
                <w:rFonts w:cs="Times New Roman"/>
                <w:color w:val="000000"/>
                <w:szCs w:val="28"/>
              </w:rPr>
            </w:pPr>
            <w:r w:rsidRPr="006D1AC6">
              <w:rPr>
                <w:rFonts w:cs="Times New Roman"/>
                <w:color w:val="000000"/>
                <w:szCs w:val="28"/>
              </w:rPr>
              <w:lastRenderedPageBreak/>
              <w:t>3.</w:t>
            </w:r>
          </w:p>
        </w:tc>
        <w:tc>
          <w:tcPr>
            <w:tcW w:w="2514" w:type="dxa"/>
            <w:tcBorders>
              <w:top w:val="single" w:sz="4" w:space="0" w:color="auto"/>
              <w:left w:val="single" w:sz="18" w:space="0" w:color="auto"/>
              <w:bottom w:val="single" w:sz="18" w:space="0" w:color="auto"/>
              <w:right w:val="single" w:sz="18" w:space="0" w:color="auto"/>
            </w:tcBorders>
          </w:tcPr>
          <w:p w14:paraId="576A998E" w14:textId="77777777" w:rsidR="006D1AC6" w:rsidRPr="006D1AC6" w:rsidRDefault="006D1AC6" w:rsidP="006D1AC6">
            <w:pPr>
              <w:rPr>
                <w:rFonts w:cs="Times New Roman"/>
                <w:szCs w:val="28"/>
              </w:rPr>
            </w:pPr>
            <w:r w:rsidRPr="006D1AC6">
              <w:rPr>
                <w:rFonts w:cs="Times New Roman"/>
                <w:szCs w:val="28"/>
              </w:rPr>
              <w:t>Орієнтація на ринкове регулювання економіки</w:t>
            </w:r>
          </w:p>
          <w:p w14:paraId="2F91B0BB" w14:textId="77777777" w:rsidR="006D1AC6" w:rsidRPr="006D1AC6" w:rsidRDefault="006D1AC6" w:rsidP="006D1AC6">
            <w:pPr>
              <w:rPr>
                <w:rFonts w:cs="Times New Roman"/>
                <w:szCs w:val="28"/>
              </w:rPr>
            </w:pPr>
          </w:p>
        </w:tc>
        <w:tc>
          <w:tcPr>
            <w:tcW w:w="2502" w:type="dxa"/>
            <w:tcBorders>
              <w:top w:val="single" w:sz="4" w:space="0" w:color="auto"/>
              <w:left w:val="single" w:sz="18" w:space="0" w:color="auto"/>
              <w:bottom w:val="single" w:sz="18" w:space="0" w:color="auto"/>
              <w:right w:val="single" w:sz="18" w:space="0" w:color="auto"/>
            </w:tcBorders>
          </w:tcPr>
          <w:p w14:paraId="0335CF1A" w14:textId="77777777" w:rsidR="006D1AC6" w:rsidRPr="006D1AC6" w:rsidRDefault="006D1AC6" w:rsidP="006D1AC6">
            <w:pPr>
              <w:rPr>
                <w:rFonts w:cs="Times New Roman"/>
                <w:szCs w:val="28"/>
              </w:rPr>
            </w:pPr>
            <w:r w:rsidRPr="006D1AC6">
              <w:rPr>
                <w:rFonts w:cs="Times New Roman"/>
                <w:szCs w:val="28"/>
              </w:rPr>
              <w:t>Можливість вибору сфери господарської діяльності</w:t>
            </w:r>
          </w:p>
          <w:p w14:paraId="4256D1C4" w14:textId="77777777" w:rsidR="006D1AC6" w:rsidRPr="006D1AC6" w:rsidRDefault="006D1AC6" w:rsidP="006D1AC6">
            <w:pPr>
              <w:rPr>
                <w:rFonts w:cs="Times New Roman"/>
                <w:szCs w:val="28"/>
              </w:rPr>
            </w:pPr>
          </w:p>
        </w:tc>
        <w:tc>
          <w:tcPr>
            <w:tcW w:w="2038" w:type="dxa"/>
            <w:tcBorders>
              <w:top w:val="single" w:sz="4" w:space="0" w:color="auto"/>
              <w:left w:val="single" w:sz="18" w:space="0" w:color="auto"/>
              <w:bottom w:val="single" w:sz="18" w:space="0" w:color="auto"/>
              <w:right w:val="single" w:sz="18" w:space="0" w:color="auto"/>
            </w:tcBorders>
          </w:tcPr>
          <w:p w14:paraId="17BA2453" w14:textId="77777777" w:rsidR="006D1AC6" w:rsidRPr="006D1AC6" w:rsidRDefault="006D1AC6" w:rsidP="006D1AC6">
            <w:pPr>
              <w:rPr>
                <w:rFonts w:cs="Times New Roman"/>
                <w:szCs w:val="28"/>
              </w:rPr>
            </w:pPr>
            <w:r w:rsidRPr="006D1AC6">
              <w:rPr>
                <w:rFonts w:cs="Times New Roman"/>
                <w:szCs w:val="28"/>
              </w:rPr>
              <w:t>Дослідження нових напрямків діяльності</w:t>
            </w:r>
          </w:p>
          <w:p w14:paraId="5B103FA5" w14:textId="77777777" w:rsidR="006D1AC6" w:rsidRPr="006D1AC6" w:rsidRDefault="006D1AC6" w:rsidP="006D1AC6">
            <w:pPr>
              <w:rPr>
                <w:rFonts w:cs="Times New Roman"/>
                <w:szCs w:val="28"/>
              </w:rPr>
            </w:pPr>
          </w:p>
        </w:tc>
      </w:tr>
      <w:tr w:rsidR="006D1AC6" w:rsidRPr="006D1AC6" w14:paraId="61EC977E" w14:textId="77777777" w:rsidTr="006C6789">
        <w:trPr>
          <w:trHeight w:val="16"/>
        </w:trPr>
        <w:tc>
          <w:tcPr>
            <w:tcW w:w="2589" w:type="dxa"/>
            <w:tcBorders>
              <w:top w:val="single" w:sz="18" w:space="0" w:color="auto"/>
              <w:left w:val="single" w:sz="18" w:space="0" w:color="auto"/>
              <w:bottom w:val="single" w:sz="4" w:space="0" w:color="auto"/>
              <w:right w:val="single" w:sz="18" w:space="0" w:color="auto"/>
            </w:tcBorders>
          </w:tcPr>
          <w:p w14:paraId="0C2F5997" w14:textId="77777777" w:rsidR="006D1AC6" w:rsidRPr="006D1AC6" w:rsidRDefault="006D1AC6" w:rsidP="006D1AC6">
            <w:pPr>
              <w:rPr>
                <w:rFonts w:cs="Times New Roman"/>
                <w:b/>
                <w:szCs w:val="28"/>
                <w:lang w:val="uk-UA"/>
              </w:rPr>
            </w:pPr>
            <w:r w:rsidRPr="006D1AC6">
              <w:rPr>
                <w:rFonts w:cs="Times New Roman"/>
                <w:b/>
                <w:szCs w:val="28"/>
                <w:lang w:val="uk-UA"/>
              </w:rPr>
              <w:t>ПРИРОДНЄ СЕРЕДОВИЩЕ</w:t>
            </w:r>
          </w:p>
        </w:tc>
        <w:tc>
          <w:tcPr>
            <w:tcW w:w="2514" w:type="dxa"/>
            <w:tcBorders>
              <w:top w:val="single" w:sz="18" w:space="0" w:color="auto"/>
              <w:left w:val="single" w:sz="18" w:space="0" w:color="auto"/>
              <w:bottom w:val="single" w:sz="4" w:space="0" w:color="auto"/>
              <w:right w:val="single" w:sz="18" w:space="0" w:color="auto"/>
            </w:tcBorders>
          </w:tcPr>
          <w:p w14:paraId="0F8C9F72" w14:textId="77777777" w:rsidR="006D1AC6" w:rsidRPr="006D1AC6" w:rsidRDefault="006D1AC6" w:rsidP="006D1AC6">
            <w:pPr>
              <w:rPr>
                <w:rFonts w:cs="Times New Roman"/>
                <w:szCs w:val="28"/>
              </w:rPr>
            </w:pPr>
          </w:p>
        </w:tc>
        <w:tc>
          <w:tcPr>
            <w:tcW w:w="2502" w:type="dxa"/>
            <w:tcBorders>
              <w:top w:val="single" w:sz="18" w:space="0" w:color="auto"/>
              <w:left w:val="single" w:sz="18" w:space="0" w:color="auto"/>
              <w:bottom w:val="single" w:sz="4" w:space="0" w:color="auto"/>
              <w:right w:val="single" w:sz="18" w:space="0" w:color="auto"/>
            </w:tcBorders>
          </w:tcPr>
          <w:p w14:paraId="20CD84A0" w14:textId="77777777" w:rsidR="006D1AC6" w:rsidRPr="006D1AC6" w:rsidRDefault="006D1AC6" w:rsidP="006D1AC6">
            <w:pPr>
              <w:rPr>
                <w:rFonts w:cs="Times New Roman"/>
                <w:szCs w:val="28"/>
                <w:lang w:val="uk-UA"/>
              </w:rPr>
            </w:pPr>
          </w:p>
        </w:tc>
        <w:tc>
          <w:tcPr>
            <w:tcW w:w="2038" w:type="dxa"/>
            <w:tcBorders>
              <w:top w:val="single" w:sz="18" w:space="0" w:color="auto"/>
              <w:left w:val="single" w:sz="18" w:space="0" w:color="auto"/>
              <w:bottom w:val="single" w:sz="4" w:space="0" w:color="auto"/>
              <w:right w:val="single" w:sz="18" w:space="0" w:color="auto"/>
            </w:tcBorders>
          </w:tcPr>
          <w:p w14:paraId="0765A80C" w14:textId="77777777" w:rsidR="006D1AC6" w:rsidRPr="006D1AC6" w:rsidRDefault="006D1AC6" w:rsidP="006D1AC6">
            <w:pPr>
              <w:rPr>
                <w:rFonts w:cs="Times New Roman"/>
                <w:szCs w:val="28"/>
                <w:lang w:val="uk-UA"/>
              </w:rPr>
            </w:pPr>
          </w:p>
        </w:tc>
      </w:tr>
      <w:tr w:rsidR="006D1AC6" w:rsidRPr="006D1AC6" w14:paraId="00690C6E" w14:textId="77777777" w:rsidTr="006C6789">
        <w:trPr>
          <w:trHeight w:val="51"/>
        </w:trPr>
        <w:tc>
          <w:tcPr>
            <w:tcW w:w="2589" w:type="dxa"/>
            <w:tcBorders>
              <w:top w:val="single" w:sz="4" w:space="0" w:color="auto"/>
              <w:left w:val="single" w:sz="18" w:space="0" w:color="auto"/>
              <w:bottom w:val="single" w:sz="4" w:space="0" w:color="auto"/>
              <w:right w:val="single" w:sz="18" w:space="0" w:color="auto"/>
            </w:tcBorders>
          </w:tcPr>
          <w:p w14:paraId="4C7CB362" w14:textId="77777777" w:rsidR="006D1AC6" w:rsidRPr="006D1AC6" w:rsidRDefault="006D1AC6" w:rsidP="006D1AC6">
            <w:pPr>
              <w:rPr>
                <w:rFonts w:cs="Times New Roman"/>
                <w:szCs w:val="28"/>
              </w:rPr>
            </w:pPr>
            <w:r w:rsidRPr="006D1AC6">
              <w:rPr>
                <w:rFonts w:cs="Times New Roman"/>
                <w:szCs w:val="28"/>
                <w:lang w:val="uk-UA"/>
              </w:rPr>
              <w:t>1</w:t>
            </w:r>
            <w:r w:rsidRPr="006D1AC6">
              <w:rPr>
                <w:rFonts w:cs="Times New Roman"/>
                <w:szCs w:val="28"/>
              </w:rPr>
              <w:t>.</w:t>
            </w:r>
          </w:p>
        </w:tc>
        <w:tc>
          <w:tcPr>
            <w:tcW w:w="2514" w:type="dxa"/>
            <w:tcBorders>
              <w:top w:val="single" w:sz="4" w:space="0" w:color="auto"/>
              <w:left w:val="single" w:sz="18" w:space="0" w:color="auto"/>
              <w:bottom w:val="single" w:sz="4" w:space="0" w:color="auto"/>
              <w:right w:val="single" w:sz="18" w:space="0" w:color="auto"/>
            </w:tcBorders>
          </w:tcPr>
          <w:p w14:paraId="66FAA50B" w14:textId="77777777" w:rsidR="006D1AC6" w:rsidRPr="006D1AC6" w:rsidRDefault="006D1AC6" w:rsidP="006D1AC6">
            <w:pPr>
              <w:rPr>
                <w:rFonts w:cs="Times New Roman"/>
                <w:szCs w:val="28"/>
              </w:rPr>
            </w:pPr>
            <w:r w:rsidRPr="006D1AC6">
              <w:rPr>
                <w:rFonts w:cs="Times New Roman"/>
                <w:szCs w:val="28"/>
              </w:rPr>
              <w:t>Кліматичні умови</w:t>
            </w:r>
          </w:p>
          <w:p w14:paraId="389A8D29" w14:textId="77777777" w:rsidR="006D1AC6" w:rsidRPr="006D1AC6" w:rsidRDefault="006D1AC6" w:rsidP="006D1AC6">
            <w:pPr>
              <w:rPr>
                <w:rFonts w:cs="Times New Roman"/>
                <w:szCs w:val="28"/>
              </w:rPr>
            </w:pPr>
          </w:p>
        </w:tc>
        <w:tc>
          <w:tcPr>
            <w:tcW w:w="2502" w:type="dxa"/>
            <w:tcBorders>
              <w:top w:val="single" w:sz="4" w:space="0" w:color="auto"/>
              <w:left w:val="single" w:sz="18" w:space="0" w:color="auto"/>
              <w:bottom w:val="single" w:sz="4" w:space="0" w:color="auto"/>
              <w:right w:val="single" w:sz="18" w:space="0" w:color="auto"/>
            </w:tcBorders>
          </w:tcPr>
          <w:p w14:paraId="1C262288" w14:textId="77777777" w:rsidR="006D1AC6" w:rsidRPr="006D1AC6" w:rsidRDefault="006D1AC6" w:rsidP="006D1AC6">
            <w:pPr>
              <w:rPr>
                <w:rFonts w:cs="Times New Roman"/>
                <w:szCs w:val="28"/>
                <w:lang w:val="uk-UA"/>
              </w:rPr>
            </w:pPr>
            <w:r w:rsidRPr="006D1AC6">
              <w:rPr>
                <w:rFonts w:cs="Times New Roman"/>
                <w:szCs w:val="28"/>
                <w:lang w:val="uk-UA"/>
              </w:rPr>
              <w:t>Підвищення попиту на очищення повітря та води</w:t>
            </w:r>
          </w:p>
        </w:tc>
        <w:tc>
          <w:tcPr>
            <w:tcW w:w="2038" w:type="dxa"/>
            <w:tcBorders>
              <w:top w:val="single" w:sz="4" w:space="0" w:color="auto"/>
              <w:left w:val="single" w:sz="18" w:space="0" w:color="auto"/>
              <w:bottom w:val="single" w:sz="4" w:space="0" w:color="auto"/>
              <w:right w:val="single" w:sz="18" w:space="0" w:color="auto"/>
            </w:tcBorders>
          </w:tcPr>
          <w:p w14:paraId="7E077D91" w14:textId="77777777" w:rsidR="006D1AC6" w:rsidRPr="006D1AC6" w:rsidRDefault="006D1AC6" w:rsidP="006D1AC6">
            <w:pPr>
              <w:rPr>
                <w:rFonts w:cs="Times New Roman"/>
                <w:szCs w:val="28"/>
                <w:lang w:val="uk-UA"/>
              </w:rPr>
            </w:pPr>
            <w:r w:rsidRPr="006D1AC6">
              <w:rPr>
                <w:rFonts w:cs="Times New Roman"/>
                <w:szCs w:val="28"/>
                <w:lang w:val="uk-UA"/>
              </w:rPr>
              <w:t>Просування бренду</w:t>
            </w:r>
          </w:p>
        </w:tc>
      </w:tr>
      <w:tr w:rsidR="006D1AC6" w:rsidRPr="006D1AC6" w14:paraId="3602B456" w14:textId="77777777" w:rsidTr="006C6789">
        <w:trPr>
          <w:trHeight w:val="51"/>
        </w:trPr>
        <w:tc>
          <w:tcPr>
            <w:tcW w:w="2589" w:type="dxa"/>
            <w:tcBorders>
              <w:top w:val="single" w:sz="4" w:space="0" w:color="auto"/>
              <w:left w:val="single" w:sz="18" w:space="0" w:color="auto"/>
              <w:bottom w:val="single" w:sz="18" w:space="0" w:color="auto"/>
              <w:right w:val="single" w:sz="18" w:space="0" w:color="auto"/>
            </w:tcBorders>
          </w:tcPr>
          <w:p w14:paraId="590E890A" w14:textId="77777777" w:rsidR="006D1AC6" w:rsidRPr="006D1AC6" w:rsidRDefault="006D1AC6" w:rsidP="006D1AC6">
            <w:pPr>
              <w:rPr>
                <w:rFonts w:cs="Times New Roman"/>
                <w:szCs w:val="28"/>
                <w:lang w:val="uk-UA"/>
              </w:rPr>
            </w:pPr>
          </w:p>
        </w:tc>
        <w:tc>
          <w:tcPr>
            <w:tcW w:w="2514" w:type="dxa"/>
            <w:tcBorders>
              <w:top w:val="single" w:sz="4" w:space="0" w:color="auto"/>
              <w:left w:val="single" w:sz="18" w:space="0" w:color="auto"/>
              <w:bottom w:val="single" w:sz="18" w:space="0" w:color="auto"/>
              <w:right w:val="single" w:sz="18" w:space="0" w:color="auto"/>
            </w:tcBorders>
          </w:tcPr>
          <w:p w14:paraId="1DAC1D80" w14:textId="77777777" w:rsidR="006D1AC6" w:rsidRPr="006D1AC6" w:rsidRDefault="006D1AC6" w:rsidP="006D1AC6">
            <w:pPr>
              <w:jc w:val="center"/>
              <w:rPr>
                <w:rFonts w:cs="Times New Roman"/>
                <w:szCs w:val="28"/>
              </w:rPr>
            </w:pPr>
          </w:p>
        </w:tc>
        <w:tc>
          <w:tcPr>
            <w:tcW w:w="2502" w:type="dxa"/>
            <w:tcBorders>
              <w:top w:val="single" w:sz="4" w:space="0" w:color="auto"/>
              <w:left w:val="single" w:sz="18" w:space="0" w:color="auto"/>
              <w:bottom w:val="single" w:sz="18" w:space="0" w:color="auto"/>
              <w:right w:val="single" w:sz="18" w:space="0" w:color="auto"/>
            </w:tcBorders>
          </w:tcPr>
          <w:p w14:paraId="6EF489B2" w14:textId="77777777" w:rsidR="006D1AC6" w:rsidRPr="006D1AC6" w:rsidRDefault="006D1AC6" w:rsidP="006D1AC6">
            <w:pPr>
              <w:jc w:val="center"/>
              <w:rPr>
                <w:rFonts w:cs="Times New Roman"/>
                <w:szCs w:val="28"/>
              </w:rPr>
            </w:pPr>
          </w:p>
        </w:tc>
        <w:tc>
          <w:tcPr>
            <w:tcW w:w="2038" w:type="dxa"/>
            <w:tcBorders>
              <w:top w:val="single" w:sz="4" w:space="0" w:color="auto"/>
              <w:left w:val="single" w:sz="18" w:space="0" w:color="auto"/>
              <w:bottom w:val="single" w:sz="18" w:space="0" w:color="auto"/>
              <w:right w:val="single" w:sz="18" w:space="0" w:color="auto"/>
            </w:tcBorders>
          </w:tcPr>
          <w:p w14:paraId="36535578" w14:textId="77777777" w:rsidR="006D1AC6" w:rsidRPr="006D1AC6" w:rsidRDefault="006D1AC6" w:rsidP="006D1AC6">
            <w:pPr>
              <w:jc w:val="center"/>
              <w:rPr>
                <w:rFonts w:cs="Times New Roman"/>
                <w:szCs w:val="28"/>
              </w:rPr>
            </w:pPr>
          </w:p>
        </w:tc>
      </w:tr>
      <w:tr w:rsidR="006D1AC6" w:rsidRPr="006D1AC6" w14:paraId="6BB704C2" w14:textId="77777777" w:rsidTr="006C6789">
        <w:trPr>
          <w:trHeight w:val="720"/>
        </w:trPr>
        <w:tc>
          <w:tcPr>
            <w:tcW w:w="2589" w:type="dxa"/>
            <w:tcBorders>
              <w:top w:val="single" w:sz="18" w:space="0" w:color="auto"/>
              <w:left w:val="single" w:sz="18" w:space="0" w:color="auto"/>
              <w:bottom w:val="single" w:sz="4" w:space="0" w:color="auto"/>
              <w:right w:val="single" w:sz="18" w:space="0" w:color="auto"/>
            </w:tcBorders>
          </w:tcPr>
          <w:p w14:paraId="20CD159F" w14:textId="77777777" w:rsidR="006D1AC6" w:rsidRPr="006D1AC6" w:rsidRDefault="006D1AC6" w:rsidP="006D1AC6">
            <w:pPr>
              <w:rPr>
                <w:rFonts w:cs="Times New Roman"/>
                <w:b/>
                <w:szCs w:val="28"/>
                <w:lang w:val="uk-UA"/>
              </w:rPr>
            </w:pPr>
            <w:r w:rsidRPr="006D1AC6">
              <w:rPr>
                <w:rFonts w:cs="Times New Roman"/>
                <w:b/>
                <w:szCs w:val="28"/>
                <w:lang w:val="uk-UA"/>
              </w:rPr>
              <w:t>ДЕМОГРАФІЧНЕ СЕРЕДОВИЩЕ</w:t>
            </w:r>
          </w:p>
          <w:p w14:paraId="76C32816" w14:textId="77777777" w:rsidR="006D1AC6" w:rsidRPr="006D1AC6" w:rsidRDefault="006D1AC6" w:rsidP="006D1AC6">
            <w:pPr>
              <w:rPr>
                <w:rFonts w:cs="Times New Roman"/>
                <w:szCs w:val="28"/>
              </w:rPr>
            </w:pPr>
            <w:r w:rsidRPr="006D1AC6">
              <w:rPr>
                <w:rFonts w:cs="Times New Roman"/>
                <w:szCs w:val="28"/>
              </w:rPr>
              <w:t>1.</w:t>
            </w:r>
          </w:p>
        </w:tc>
        <w:tc>
          <w:tcPr>
            <w:tcW w:w="2514" w:type="dxa"/>
            <w:tcBorders>
              <w:top w:val="single" w:sz="18" w:space="0" w:color="auto"/>
              <w:left w:val="single" w:sz="18" w:space="0" w:color="auto"/>
              <w:bottom w:val="single" w:sz="4" w:space="0" w:color="auto"/>
              <w:right w:val="single" w:sz="18" w:space="0" w:color="auto"/>
            </w:tcBorders>
          </w:tcPr>
          <w:p w14:paraId="37E5BE17" w14:textId="77777777" w:rsidR="006D1AC6" w:rsidRPr="006D1AC6" w:rsidRDefault="006D1AC6" w:rsidP="006D1AC6">
            <w:pPr>
              <w:rPr>
                <w:rFonts w:cs="Times New Roman"/>
                <w:szCs w:val="28"/>
                <w:lang w:val="uk-UA"/>
              </w:rPr>
            </w:pPr>
            <w:r w:rsidRPr="006D1AC6">
              <w:rPr>
                <w:rFonts w:cs="Times New Roman"/>
                <w:szCs w:val="28"/>
                <w:lang w:val="uk-UA"/>
              </w:rPr>
              <w:t>Низька народжуваність</w:t>
            </w:r>
          </w:p>
        </w:tc>
        <w:tc>
          <w:tcPr>
            <w:tcW w:w="2502" w:type="dxa"/>
            <w:tcBorders>
              <w:top w:val="single" w:sz="18" w:space="0" w:color="auto"/>
              <w:left w:val="single" w:sz="18" w:space="0" w:color="auto"/>
              <w:bottom w:val="single" w:sz="4" w:space="0" w:color="auto"/>
              <w:right w:val="single" w:sz="18" w:space="0" w:color="auto"/>
            </w:tcBorders>
          </w:tcPr>
          <w:p w14:paraId="03BA59FE" w14:textId="77777777" w:rsidR="006D1AC6" w:rsidRPr="006D1AC6" w:rsidRDefault="006D1AC6" w:rsidP="006D1AC6">
            <w:pPr>
              <w:rPr>
                <w:rFonts w:cs="Times New Roman"/>
                <w:szCs w:val="28"/>
                <w:lang w:val="uk-UA"/>
              </w:rPr>
            </w:pPr>
            <w:r w:rsidRPr="006D1AC6">
              <w:rPr>
                <w:rFonts w:cs="Times New Roman"/>
                <w:szCs w:val="28"/>
                <w:lang w:val="uk-UA"/>
              </w:rPr>
              <w:t xml:space="preserve">Зменшення попиту </w:t>
            </w:r>
          </w:p>
        </w:tc>
        <w:tc>
          <w:tcPr>
            <w:tcW w:w="2038" w:type="dxa"/>
            <w:tcBorders>
              <w:top w:val="single" w:sz="18" w:space="0" w:color="auto"/>
              <w:left w:val="single" w:sz="18" w:space="0" w:color="auto"/>
              <w:bottom w:val="single" w:sz="4" w:space="0" w:color="auto"/>
              <w:right w:val="single" w:sz="18" w:space="0" w:color="auto"/>
            </w:tcBorders>
          </w:tcPr>
          <w:p w14:paraId="1F1B0C63" w14:textId="77777777" w:rsidR="006D1AC6" w:rsidRPr="006D1AC6" w:rsidRDefault="006D1AC6" w:rsidP="006D1AC6">
            <w:pPr>
              <w:rPr>
                <w:rFonts w:cs="Times New Roman"/>
                <w:szCs w:val="28"/>
                <w:lang w:val="uk-UA"/>
              </w:rPr>
            </w:pPr>
            <w:r w:rsidRPr="006D1AC6">
              <w:rPr>
                <w:rFonts w:cs="Times New Roman"/>
                <w:szCs w:val="28"/>
                <w:lang w:val="uk-UA"/>
              </w:rPr>
              <w:t xml:space="preserve">Залучення старшого покоління </w:t>
            </w:r>
          </w:p>
        </w:tc>
      </w:tr>
      <w:tr w:rsidR="006D1AC6" w:rsidRPr="006D1AC6" w14:paraId="40F49983" w14:textId="77777777" w:rsidTr="006C6789">
        <w:trPr>
          <w:trHeight w:val="51"/>
        </w:trPr>
        <w:tc>
          <w:tcPr>
            <w:tcW w:w="2589" w:type="dxa"/>
            <w:tcBorders>
              <w:top w:val="single" w:sz="4" w:space="0" w:color="auto"/>
              <w:left w:val="single" w:sz="18" w:space="0" w:color="auto"/>
              <w:bottom w:val="single" w:sz="4" w:space="0" w:color="auto"/>
              <w:right w:val="single" w:sz="18" w:space="0" w:color="auto"/>
            </w:tcBorders>
          </w:tcPr>
          <w:p w14:paraId="673E7BAA" w14:textId="77777777" w:rsidR="006D1AC6" w:rsidRPr="006D1AC6" w:rsidRDefault="006D1AC6" w:rsidP="006D1AC6">
            <w:pPr>
              <w:rPr>
                <w:rFonts w:cs="Times New Roman"/>
                <w:szCs w:val="28"/>
              </w:rPr>
            </w:pPr>
            <w:r w:rsidRPr="006D1AC6">
              <w:rPr>
                <w:rFonts w:cs="Times New Roman"/>
                <w:szCs w:val="28"/>
              </w:rPr>
              <w:t>2.</w:t>
            </w:r>
          </w:p>
        </w:tc>
        <w:tc>
          <w:tcPr>
            <w:tcW w:w="2514" w:type="dxa"/>
            <w:tcBorders>
              <w:top w:val="single" w:sz="4" w:space="0" w:color="auto"/>
              <w:left w:val="single" w:sz="18" w:space="0" w:color="auto"/>
              <w:bottom w:val="single" w:sz="4" w:space="0" w:color="auto"/>
              <w:right w:val="single" w:sz="18" w:space="0" w:color="auto"/>
            </w:tcBorders>
          </w:tcPr>
          <w:p w14:paraId="631B05E4" w14:textId="77777777" w:rsidR="006D1AC6" w:rsidRPr="006D1AC6" w:rsidRDefault="006D1AC6" w:rsidP="006D1AC6">
            <w:pPr>
              <w:rPr>
                <w:rFonts w:cs="Times New Roman"/>
                <w:szCs w:val="28"/>
                <w:lang w:val="uk-UA"/>
              </w:rPr>
            </w:pPr>
            <w:r w:rsidRPr="006D1AC6">
              <w:rPr>
                <w:rFonts w:cs="Times New Roman"/>
                <w:szCs w:val="28"/>
                <w:lang w:val="uk-UA"/>
              </w:rPr>
              <w:t>Міграція</w:t>
            </w:r>
          </w:p>
        </w:tc>
        <w:tc>
          <w:tcPr>
            <w:tcW w:w="2502" w:type="dxa"/>
            <w:tcBorders>
              <w:top w:val="single" w:sz="4" w:space="0" w:color="auto"/>
              <w:left w:val="single" w:sz="18" w:space="0" w:color="auto"/>
              <w:bottom w:val="single" w:sz="4" w:space="0" w:color="auto"/>
              <w:right w:val="single" w:sz="18" w:space="0" w:color="auto"/>
            </w:tcBorders>
          </w:tcPr>
          <w:p w14:paraId="1EBDF391" w14:textId="77777777" w:rsidR="006D1AC6" w:rsidRPr="006D1AC6" w:rsidRDefault="006D1AC6" w:rsidP="006D1AC6">
            <w:pPr>
              <w:rPr>
                <w:rFonts w:cs="Times New Roman"/>
                <w:szCs w:val="28"/>
              </w:rPr>
            </w:pPr>
            <w:r w:rsidRPr="006D1AC6">
              <w:rPr>
                <w:rFonts w:cs="Times New Roman"/>
                <w:szCs w:val="28"/>
                <w:lang w:val="uk-UA"/>
              </w:rPr>
              <w:t>Зменшення попиту</w:t>
            </w:r>
          </w:p>
        </w:tc>
        <w:tc>
          <w:tcPr>
            <w:tcW w:w="2038" w:type="dxa"/>
            <w:tcBorders>
              <w:top w:val="single" w:sz="4" w:space="0" w:color="auto"/>
              <w:left w:val="single" w:sz="18" w:space="0" w:color="auto"/>
              <w:bottom w:val="single" w:sz="4" w:space="0" w:color="auto"/>
              <w:right w:val="single" w:sz="18" w:space="0" w:color="auto"/>
            </w:tcBorders>
          </w:tcPr>
          <w:p w14:paraId="7835BF30" w14:textId="77777777" w:rsidR="006D1AC6" w:rsidRPr="006D1AC6" w:rsidRDefault="006D1AC6" w:rsidP="006D1AC6">
            <w:pPr>
              <w:rPr>
                <w:rFonts w:cs="Times New Roman"/>
                <w:szCs w:val="28"/>
                <w:lang w:val="uk-UA"/>
              </w:rPr>
            </w:pPr>
            <w:r w:rsidRPr="006D1AC6">
              <w:rPr>
                <w:rFonts w:cs="Times New Roman"/>
                <w:szCs w:val="28"/>
                <w:lang w:val="uk-UA"/>
              </w:rPr>
              <w:t>Залучення більшої кількості іноземців</w:t>
            </w:r>
          </w:p>
        </w:tc>
      </w:tr>
      <w:tr w:rsidR="006D1AC6" w:rsidRPr="006D1AC6" w14:paraId="2DD3480B" w14:textId="77777777" w:rsidTr="006C6789">
        <w:trPr>
          <w:trHeight w:val="51"/>
        </w:trPr>
        <w:tc>
          <w:tcPr>
            <w:tcW w:w="2589" w:type="dxa"/>
            <w:tcBorders>
              <w:top w:val="single" w:sz="4" w:space="0" w:color="auto"/>
              <w:left w:val="single" w:sz="18" w:space="0" w:color="auto"/>
              <w:bottom w:val="single" w:sz="18" w:space="0" w:color="auto"/>
              <w:right w:val="single" w:sz="18" w:space="0" w:color="auto"/>
            </w:tcBorders>
          </w:tcPr>
          <w:p w14:paraId="02B200D9" w14:textId="77777777" w:rsidR="006D1AC6" w:rsidRPr="006D1AC6" w:rsidRDefault="006D1AC6" w:rsidP="006D1AC6">
            <w:pPr>
              <w:rPr>
                <w:rFonts w:cs="Times New Roman"/>
                <w:szCs w:val="28"/>
              </w:rPr>
            </w:pPr>
            <w:r w:rsidRPr="006D1AC6">
              <w:rPr>
                <w:rFonts w:cs="Times New Roman"/>
                <w:szCs w:val="28"/>
              </w:rPr>
              <w:t>3.</w:t>
            </w:r>
          </w:p>
        </w:tc>
        <w:tc>
          <w:tcPr>
            <w:tcW w:w="2514" w:type="dxa"/>
            <w:tcBorders>
              <w:top w:val="single" w:sz="4" w:space="0" w:color="auto"/>
              <w:left w:val="single" w:sz="18" w:space="0" w:color="auto"/>
              <w:bottom w:val="single" w:sz="18" w:space="0" w:color="auto"/>
              <w:right w:val="single" w:sz="18" w:space="0" w:color="auto"/>
            </w:tcBorders>
          </w:tcPr>
          <w:p w14:paraId="01D73889" w14:textId="77777777" w:rsidR="006D1AC6" w:rsidRPr="006D1AC6" w:rsidRDefault="006D1AC6" w:rsidP="006D1AC6">
            <w:pPr>
              <w:jc w:val="center"/>
              <w:rPr>
                <w:rFonts w:cs="Times New Roman"/>
                <w:szCs w:val="28"/>
              </w:rPr>
            </w:pPr>
          </w:p>
        </w:tc>
        <w:tc>
          <w:tcPr>
            <w:tcW w:w="2502" w:type="dxa"/>
            <w:tcBorders>
              <w:top w:val="single" w:sz="4" w:space="0" w:color="auto"/>
              <w:left w:val="single" w:sz="18" w:space="0" w:color="auto"/>
              <w:bottom w:val="single" w:sz="18" w:space="0" w:color="auto"/>
              <w:right w:val="single" w:sz="18" w:space="0" w:color="auto"/>
            </w:tcBorders>
          </w:tcPr>
          <w:p w14:paraId="38A09FFC" w14:textId="77777777" w:rsidR="006D1AC6" w:rsidRPr="006D1AC6" w:rsidRDefault="006D1AC6" w:rsidP="006D1AC6">
            <w:pPr>
              <w:jc w:val="center"/>
              <w:rPr>
                <w:rFonts w:cs="Times New Roman"/>
                <w:szCs w:val="28"/>
              </w:rPr>
            </w:pPr>
          </w:p>
        </w:tc>
        <w:tc>
          <w:tcPr>
            <w:tcW w:w="2038" w:type="dxa"/>
            <w:tcBorders>
              <w:top w:val="single" w:sz="4" w:space="0" w:color="auto"/>
              <w:left w:val="single" w:sz="18" w:space="0" w:color="auto"/>
              <w:bottom w:val="single" w:sz="18" w:space="0" w:color="auto"/>
              <w:right w:val="single" w:sz="18" w:space="0" w:color="auto"/>
            </w:tcBorders>
          </w:tcPr>
          <w:p w14:paraId="05266A93" w14:textId="77777777" w:rsidR="006D1AC6" w:rsidRPr="006D1AC6" w:rsidRDefault="006D1AC6" w:rsidP="006D1AC6">
            <w:pPr>
              <w:jc w:val="center"/>
              <w:rPr>
                <w:rFonts w:cs="Times New Roman"/>
                <w:szCs w:val="28"/>
              </w:rPr>
            </w:pPr>
          </w:p>
        </w:tc>
      </w:tr>
      <w:tr w:rsidR="006D1AC6" w:rsidRPr="006D1AC6" w14:paraId="38C1A960" w14:textId="77777777" w:rsidTr="006C6789">
        <w:trPr>
          <w:trHeight w:val="346"/>
        </w:trPr>
        <w:tc>
          <w:tcPr>
            <w:tcW w:w="2589" w:type="dxa"/>
            <w:tcBorders>
              <w:top w:val="single" w:sz="18" w:space="0" w:color="auto"/>
              <w:left w:val="single" w:sz="18" w:space="0" w:color="auto"/>
              <w:right w:val="single" w:sz="18" w:space="0" w:color="auto"/>
            </w:tcBorders>
          </w:tcPr>
          <w:p w14:paraId="1D7FA225" w14:textId="77777777" w:rsidR="006D1AC6" w:rsidRPr="006D1AC6" w:rsidRDefault="006D1AC6" w:rsidP="006D1AC6">
            <w:pPr>
              <w:rPr>
                <w:rFonts w:cs="Times New Roman"/>
                <w:b/>
                <w:szCs w:val="28"/>
                <w:lang w:val="uk-UA"/>
              </w:rPr>
            </w:pPr>
            <w:r w:rsidRPr="006D1AC6">
              <w:rPr>
                <w:rFonts w:cs="Times New Roman"/>
                <w:b/>
                <w:szCs w:val="28"/>
                <w:lang w:val="uk-UA"/>
              </w:rPr>
              <w:t>СОЦІО-КУЛЬТУРНЕ СЕРЕДОВИЩЕ</w:t>
            </w:r>
          </w:p>
          <w:p w14:paraId="447C183E" w14:textId="77777777" w:rsidR="006D1AC6" w:rsidRPr="006D1AC6" w:rsidRDefault="006D1AC6" w:rsidP="006D1AC6">
            <w:pPr>
              <w:rPr>
                <w:rFonts w:cs="Times New Roman"/>
                <w:szCs w:val="28"/>
              </w:rPr>
            </w:pPr>
            <w:r w:rsidRPr="006D1AC6">
              <w:rPr>
                <w:rFonts w:cs="Times New Roman"/>
                <w:szCs w:val="28"/>
              </w:rPr>
              <w:t>1.</w:t>
            </w:r>
          </w:p>
        </w:tc>
        <w:tc>
          <w:tcPr>
            <w:tcW w:w="2514" w:type="dxa"/>
            <w:tcBorders>
              <w:top w:val="single" w:sz="18" w:space="0" w:color="auto"/>
              <w:left w:val="single" w:sz="18" w:space="0" w:color="auto"/>
              <w:right w:val="single" w:sz="18" w:space="0" w:color="auto"/>
            </w:tcBorders>
          </w:tcPr>
          <w:p w14:paraId="67BAE234" w14:textId="77777777" w:rsidR="006D1AC6" w:rsidRPr="006D1AC6" w:rsidRDefault="006D1AC6" w:rsidP="006D1AC6">
            <w:pPr>
              <w:rPr>
                <w:rFonts w:cs="Times New Roman"/>
                <w:szCs w:val="28"/>
              </w:rPr>
            </w:pPr>
            <w:r w:rsidRPr="006D1AC6">
              <w:rPr>
                <w:rFonts w:cs="Times New Roman"/>
                <w:szCs w:val="28"/>
              </w:rPr>
              <w:t>Зниження рівня освіти</w:t>
            </w:r>
          </w:p>
          <w:p w14:paraId="0784E360" w14:textId="77777777" w:rsidR="006D1AC6" w:rsidRPr="006D1AC6" w:rsidRDefault="006D1AC6" w:rsidP="006D1AC6">
            <w:pPr>
              <w:rPr>
                <w:rFonts w:cs="Times New Roman"/>
                <w:szCs w:val="28"/>
              </w:rPr>
            </w:pPr>
          </w:p>
        </w:tc>
        <w:tc>
          <w:tcPr>
            <w:tcW w:w="2502" w:type="dxa"/>
            <w:tcBorders>
              <w:top w:val="single" w:sz="18" w:space="0" w:color="auto"/>
              <w:left w:val="single" w:sz="18" w:space="0" w:color="auto"/>
              <w:right w:val="single" w:sz="18" w:space="0" w:color="auto"/>
            </w:tcBorders>
          </w:tcPr>
          <w:p w14:paraId="10137E5E" w14:textId="77777777" w:rsidR="006D1AC6" w:rsidRPr="006D1AC6" w:rsidRDefault="006D1AC6" w:rsidP="006D1AC6">
            <w:pPr>
              <w:rPr>
                <w:rFonts w:cs="Times New Roman"/>
                <w:szCs w:val="28"/>
              </w:rPr>
            </w:pPr>
            <w:r w:rsidRPr="006D1AC6">
              <w:rPr>
                <w:rFonts w:cs="Times New Roman"/>
                <w:szCs w:val="28"/>
              </w:rPr>
              <w:t>Зниження трудової дисципліни і виникнення конфліктів. Проблеми освоєння нових технологій</w:t>
            </w:r>
          </w:p>
          <w:p w14:paraId="56E3A13B" w14:textId="77777777" w:rsidR="006D1AC6" w:rsidRPr="006D1AC6" w:rsidRDefault="006D1AC6" w:rsidP="006D1AC6">
            <w:pPr>
              <w:rPr>
                <w:rFonts w:cs="Times New Roman"/>
                <w:szCs w:val="28"/>
              </w:rPr>
            </w:pPr>
          </w:p>
        </w:tc>
        <w:tc>
          <w:tcPr>
            <w:tcW w:w="2038" w:type="dxa"/>
            <w:tcBorders>
              <w:top w:val="single" w:sz="18" w:space="0" w:color="auto"/>
              <w:left w:val="single" w:sz="18" w:space="0" w:color="auto"/>
              <w:right w:val="single" w:sz="18" w:space="0" w:color="auto"/>
            </w:tcBorders>
          </w:tcPr>
          <w:p w14:paraId="75AD4067" w14:textId="77777777" w:rsidR="006D1AC6" w:rsidRPr="006D1AC6" w:rsidRDefault="006D1AC6" w:rsidP="006D1AC6">
            <w:pPr>
              <w:rPr>
                <w:rFonts w:cs="Times New Roman"/>
                <w:szCs w:val="28"/>
              </w:rPr>
            </w:pPr>
            <w:r w:rsidRPr="006D1AC6">
              <w:rPr>
                <w:rFonts w:cs="Times New Roman"/>
                <w:szCs w:val="28"/>
              </w:rPr>
              <w:t>Створення служби соціально-психологічної підтримки.</w:t>
            </w:r>
          </w:p>
          <w:p w14:paraId="128CA5CF" w14:textId="77777777" w:rsidR="006D1AC6" w:rsidRPr="006D1AC6" w:rsidRDefault="006D1AC6" w:rsidP="006D1AC6">
            <w:pPr>
              <w:rPr>
                <w:rFonts w:cs="Times New Roman"/>
                <w:szCs w:val="28"/>
              </w:rPr>
            </w:pPr>
          </w:p>
        </w:tc>
      </w:tr>
      <w:tr w:rsidR="006D1AC6" w:rsidRPr="006D1AC6" w14:paraId="5E417466" w14:textId="77777777" w:rsidTr="006C6789">
        <w:trPr>
          <w:trHeight w:val="710"/>
        </w:trPr>
        <w:tc>
          <w:tcPr>
            <w:tcW w:w="2589" w:type="dxa"/>
            <w:tcBorders>
              <w:top w:val="single" w:sz="18" w:space="0" w:color="auto"/>
              <w:left w:val="single" w:sz="18" w:space="0" w:color="auto"/>
              <w:bottom w:val="single" w:sz="4" w:space="0" w:color="auto"/>
              <w:right w:val="single" w:sz="18" w:space="0" w:color="auto"/>
            </w:tcBorders>
          </w:tcPr>
          <w:p w14:paraId="788BA409" w14:textId="77777777" w:rsidR="006D1AC6" w:rsidRPr="006D1AC6" w:rsidRDefault="006D1AC6" w:rsidP="006D1AC6">
            <w:pPr>
              <w:rPr>
                <w:rFonts w:cs="Times New Roman"/>
                <w:b/>
                <w:szCs w:val="28"/>
                <w:lang w:val="uk-UA"/>
              </w:rPr>
            </w:pPr>
            <w:r w:rsidRPr="006D1AC6">
              <w:rPr>
                <w:rFonts w:cs="Times New Roman"/>
                <w:b/>
                <w:szCs w:val="28"/>
                <w:lang w:val="uk-UA"/>
              </w:rPr>
              <w:t>НАУКОВО-ТЕХНОЛОГІЧНЕ СЕРЕДОВИЩЕ</w:t>
            </w:r>
          </w:p>
          <w:p w14:paraId="2020D725" w14:textId="77777777" w:rsidR="006D1AC6" w:rsidRPr="006D1AC6" w:rsidRDefault="006D1AC6" w:rsidP="006D1AC6">
            <w:pPr>
              <w:rPr>
                <w:rFonts w:cs="Times New Roman"/>
                <w:szCs w:val="28"/>
              </w:rPr>
            </w:pPr>
            <w:r w:rsidRPr="006D1AC6">
              <w:rPr>
                <w:rFonts w:cs="Times New Roman"/>
                <w:szCs w:val="28"/>
              </w:rPr>
              <w:t>1.</w:t>
            </w:r>
          </w:p>
        </w:tc>
        <w:tc>
          <w:tcPr>
            <w:tcW w:w="2514" w:type="dxa"/>
            <w:tcBorders>
              <w:top w:val="single" w:sz="18" w:space="0" w:color="auto"/>
              <w:left w:val="single" w:sz="18" w:space="0" w:color="auto"/>
              <w:bottom w:val="single" w:sz="4" w:space="0" w:color="auto"/>
              <w:right w:val="single" w:sz="18" w:space="0" w:color="auto"/>
            </w:tcBorders>
          </w:tcPr>
          <w:p w14:paraId="26EA733F" w14:textId="77777777" w:rsidR="006D1AC6" w:rsidRPr="006D1AC6" w:rsidRDefault="006D1AC6" w:rsidP="006D1AC6">
            <w:pPr>
              <w:rPr>
                <w:rFonts w:cs="Times New Roman"/>
                <w:szCs w:val="28"/>
              </w:rPr>
            </w:pPr>
            <w:r w:rsidRPr="006D1AC6">
              <w:rPr>
                <w:rFonts w:cs="Times New Roman"/>
                <w:szCs w:val="28"/>
              </w:rPr>
              <w:t>Науково-технічний прогрес в сфері виробництва</w:t>
            </w:r>
          </w:p>
          <w:p w14:paraId="0B53F256" w14:textId="77777777" w:rsidR="006D1AC6" w:rsidRPr="006D1AC6" w:rsidRDefault="006D1AC6" w:rsidP="006D1AC6">
            <w:pPr>
              <w:rPr>
                <w:rFonts w:cs="Times New Roman"/>
                <w:szCs w:val="28"/>
              </w:rPr>
            </w:pPr>
          </w:p>
        </w:tc>
        <w:tc>
          <w:tcPr>
            <w:tcW w:w="2502" w:type="dxa"/>
            <w:tcBorders>
              <w:top w:val="single" w:sz="18" w:space="0" w:color="auto"/>
              <w:left w:val="single" w:sz="18" w:space="0" w:color="auto"/>
              <w:bottom w:val="single" w:sz="4" w:space="0" w:color="auto"/>
              <w:right w:val="single" w:sz="18" w:space="0" w:color="auto"/>
            </w:tcBorders>
          </w:tcPr>
          <w:p w14:paraId="2E84746E" w14:textId="77777777" w:rsidR="006D1AC6" w:rsidRPr="006D1AC6" w:rsidRDefault="006D1AC6" w:rsidP="006D1AC6">
            <w:pPr>
              <w:rPr>
                <w:rFonts w:cs="Times New Roman"/>
                <w:szCs w:val="28"/>
              </w:rPr>
            </w:pPr>
            <w:r w:rsidRPr="006D1AC6">
              <w:rPr>
                <w:rFonts w:cs="Times New Roman"/>
                <w:szCs w:val="28"/>
              </w:rPr>
              <w:t xml:space="preserve">Поява нових технологій, систем </w:t>
            </w:r>
          </w:p>
          <w:p w14:paraId="2A7379BA" w14:textId="77777777" w:rsidR="006D1AC6" w:rsidRPr="006D1AC6" w:rsidRDefault="006D1AC6" w:rsidP="006D1AC6">
            <w:pPr>
              <w:rPr>
                <w:rFonts w:cs="Times New Roman"/>
                <w:szCs w:val="28"/>
              </w:rPr>
            </w:pPr>
          </w:p>
        </w:tc>
        <w:tc>
          <w:tcPr>
            <w:tcW w:w="2038" w:type="dxa"/>
            <w:tcBorders>
              <w:top w:val="single" w:sz="18" w:space="0" w:color="auto"/>
              <w:left w:val="single" w:sz="18" w:space="0" w:color="auto"/>
              <w:bottom w:val="single" w:sz="4" w:space="0" w:color="auto"/>
              <w:right w:val="single" w:sz="18" w:space="0" w:color="auto"/>
            </w:tcBorders>
          </w:tcPr>
          <w:p w14:paraId="2B119F47" w14:textId="77777777" w:rsidR="006D1AC6" w:rsidRPr="006D1AC6" w:rsidRDefault="006D1AC6" w:rsidP="006D1AC6">
            <w:pPr>
              <w:rPr>
                <w:rFonts w:cs="Times New Roman"/>
                <w:szCs w:val="28"/>
              </w:rPr>
            </w:pPr>
            <w:r w:rsidRPr="006D1AC6">
              <w:rPr>
                <w:rFonts w:cs="Times New Roman"/>
                <w:szCs w:val="28"/>
              </w:rPr>
              <w:t>Додаткові вкладення в ноу-хау і оновлення потужностей</w:t>
            </w:r>
          </w:p>
          <w:p w14:paraId="5E181DF0" w14:textId="77777777" w:rsidR="006D1AC6" w:rsidRPr="006D1AC6" w:rsidRDefault="006D1AC6" w:rsidP="006D1AC6">
            <w:pPr>
              <w:rPr>
                <w:rFonts w:cs="Times New Roman"/>
                <w:szCs w:val="28"/>
              </w:rPr>
            </w:pPr>
          </w:p>
        </w:tc>
      </w:tr>
      <w:tr w:rsidR="006D1AC6" w:rsidRPr="006D1AC6" w14:paraId="7E4543A9" w14:textId="77777777" w:rsidTr="006C6789">
        <w:trPr>
          <w:trHeight w:val="51"/>
        </w:trPr>
        <w:tc>
          <w:tcPr>
            <w:tcW w:w="2589" w:type="dxa"/>
            <w:tcBorders>
              <w:top w:val="single" w:sz="4" w:space="0" w:color="auto"/>
              <w:left w:val="single" w:sz="18" w:space="0" w:color="auto"/>
              <w:bottom w:val="single" w:sz="4" w:space="0" w:color="auto"/>
              <w:right w:val="single" w:sz="18" w:space="0" w:color="auto"/>
            </w:tcBorders>
          </w:tcPr>
          <w:p w14:paraId="101B62B2" w14:textId="77777777" w:rsidR="006D1AC6" w:rsidRPr="006D1AC6" w:rsidRDefault="006D1AC6" w:rsidP="006D1AC6">
            <w:pPr>
              <w:rPr>
                <w:rFonts w:cs="Times New Roman"/>
                <w:szCs w:val="28"/>
              </w:rPr>
            </w:pPr>
            <w:r w:rsidRPr="006D1AC6">
              <w:rPr>
                <w:rFonts w:cs="Times New Roman"/>
                <w:szCs w:val="28"/>
              </w:rPr>
              <w:t>2.</w:t>
            </w:r>
          </w:p>
        </w:tc>
        <w:tc>
          <w:tcPr>
            <w:tcW w:w="2514" w:type="dxa"/>
            <w:tcBorders>
              <w:top w:val="single" w:sz="4" w:space="0" w:color="auto"/>
              <w:left w:val="single" w:sz="18" w:space="0" w:color="auto"/>
              <w:bottom w:val="single" w:sz="4" w:space="0" w:color="auto"/>
              <w:right w:val="single" w:sz="18" w:space="0" w:color="auto"/>
            </w:tcBorders>
          </w:tcPr>
          <w:p w14:paraId="05A600E3" w14:textId="77777777" w:rsidR="006D1AC6" w:rsidRPr="006D1AC6" w:rsidRDefault="006D1AC6" w:rsidP="006D1AC6">
            <w:pPr>
              <w:rPr>
                <w:rFonts w:cs="Times New Roman"/>
                <w:szCs w:val="28"/>
              </w:rPr>
            </w:pPr>
            <w:r w:rsidRPr="006D1AC6">
              <w:rPr>
                <w:rFonts w:cs="Times New Roman"/>
                <w:szCs w:val="28"/>
              </w:rPr>
              <w:t>Науково-технічний прогрес в соціальній сфері</w:t>
            </w:r>
          </w:p>
          <w:p w14:paraId="4C7CBD1C" w14:textId="77777777" w:rsidR="006D1AC6" w:rsidRPr="006D1AC6" w:rsidRDefault="006D1AC6" w:rsidP="006D1AC6">
            <w:pPr>
              <w:rPr>
                <w:rFonts w:cs="Times New Roman"/>
                <w:szCs w:val="28"/>
              </w:rPr>
            </w:pPr>
          </w:p>
        </w:tc>
        <w:tc>
          <w:tcPr>
            <w:tcW w:w="2502" w:type="dxa"/>
            <w:tcBorders>
              <w:top w:val="single" w:sz="4" w:space="0" w:color="auto"/>
              <w:left w:val="single" w:sz="18" w:space="0" w:color="auto"/>
              <w:bottom w:val="single" w:sz="4" w:space="0" w:color="auto"/>
              <w:right w:val="single" w:sz="18" w:space="0" w:color="auto"/>
            </w:tcBorders>
          </w:tcPr>
          <w:p w14:paraId="686FC14C" w14:textId="77777777" w:rsidR="006D1AC6" w:rsidRPr="006D1AC6" w:rsidRDefault="006D1AC6" w:rsidP="006D1AC6">
            <w:pPr>
              <w:rPr>
                <w:rFonts w:cs="Times New Roman"/>
                <w:szCs w:val="28"/>
              </w:rPr>
            </w:pPr>
            <w:r w:rsidRPr="006D1AC6">
              <w:rPr>
                <w:rFonts w:cs="Times New Roman"/>
                <w:szCs w:val="28"/>
              </w:rPr>
              <w:t>Зростання рівня потреб населення</w:t>
            </w:r>
          </w:p>
          <w:p w14:paraId="2257708E" w14:textId="77777777" w:rsidR="006D1AC6" w:rsidRPr="006D1AC6" w:rsidRDefault="006D1AC6" w:rsidP="006D1AC6">
            <w:pPr>
              <w:rPr>
                <w:rFonts w:cs="Times New Roman"/>
                <w:szCs w:val="28"/>
              </w:rPr>
            </w:pPr>
          </w:p>
        </w:tc>
        <w:tc>
          <w:tcPr>
            <w:tcW w:w="2038" w:type="dxa"/>
            <w:tcBorders>
              <w:top w:val="single" w:sz="4" w:space="0" w:color="auto"/>
              <w:left w:val="single" w:sz="18" w:space="0" w:color="auto"/>
              <w:bottom w:val="single" w:sz="4" w:space="0" w:color="auto"/>
              <w:right w:val="single" w:sz="18" w:space="0" w:color="auto"/>
            </w:tcBorders>
          </w:tcPr>
          <w:p w14:paraId="0F85B94D" w14:textId="77777777" w:rsidR="006D1AC6" w:rsidRPr="006D1AC6" w:rsidRDefault="006D1AC6" w:rsidP="006D1AC6">
            <w:pPr>
              <w:rPr>
                <w:rFonts w:cs="Times New Roman"/>
                <w:szCs w:val="28"/>
              </w:rPr>
            </w:pPr>
            <w:r w:rsidRPr="006D1AC6">
              <w:rPr>
                <w:rFonts w:cs="Times New Roman"/>
                <w:szCs w:val="28"/>
              </w:rPr>
              <w:t>Поліпшення умов праці та побуту працівників підприємства</w:t>
            </w:r>
          </w:p>
          <w:p w14:paraId="18227DEA" w14:textId="77777777" w:rsidR="006D1AC6" w:rsidRPr="006D1AC6" w:rsidRDefault="006D1AC6" w:rsidP="006D1AC6">
            <w:pPr>
              <w:rPr>
                <w:rFonts w:cs="Times New Roman"/>
                <w:szCs w:val="28"/>
              </w:rPr>
            </w:pPr>
          </w:p>
        </w:tc>
      </w:tr>
    </w:tbl>
    <w:p w14:paraId="42419970" w14:textId="77777777" w:rsidR="006D1AC6" w:rsidRPr="006D1AC6" w:rsidRDefault="006D1AC6" w:rsidP="006D1AC6">
      <w:pPr>
        <w:spacing w:line="360" w:lineRule="auto"/>
        <w:contextualSpacing/>
        <w:jc w:val="right"/>
        <w:rPr>
          <w:rFonts w:cs="Times New Roman"/>
          <w:b/>
          <w:sz w:val="24"/>
          <w:szCs w:val="28"/>
        </w:rPr>
      </w:pPr>
    </w:p>
    <w:p w14:paraId="69A83F04" w14:textId="77777777" w:rsidR="006D1AC6" w:rsidRPr="006D1AC6" w:rsidRDefault="006D1AC6" w:rsidP="006D1AC6">
      <w:pPr>
        <w:rPr>
          <w:rFonts w:cs="Times New Roman"/>
          <w:b/>
          <w:szCs w:val="28"/>
          <w:lang w:val="uk-UA"/>
        </w:rPr>
      </w:pPr>
      <w:r w:rsidRPr="006D1AC6">
        <w:rPr>
          <w:rFonts w:cs="Times New Roman"/>
          <w:b/>
          <w:szCs w:val="28"/>
          <w:lang w:val="uk-UA"/>
        </w:rPr>
        <w:br w:type="page"/>
      </w:r>
    </w:p>
    <w:p w14:paraId="76867AC7" w14:textId="77777777" w:rsidR="006D1AC6" w:rsidRPr="006D1AC6" w:rsidRDefault="006D1AC6" w:rsidP="006D1AC6">
      <w:pPr>
        <w:spacing w:line="360" w:lineRule="auto"/>
        <w:contextualSpacing/>
        <w:jc w:val="right"/>
        <w:rPr>
          <w:rFonts w:cs="Times New Roman"/>
          <w:b/>
          <w:sz w:val="24"/>
          <w:szCs w:val="28"/>
          <w:lang w:val="uk-UA"/>
        </w:rPr>
      </w:pPr>
      <w:r w:rsidRPr="006D1AC6">
        <w:rPr>
          <w:rFonts w:cs="Times New Roman"/>
          <w:b/>
          <w:sz w:val="24"/>
          <w:szCs w:val="28"/>
          <w:lang w:val="uk-UA"/>
        </w:rPr>
        <w:lastRenderedPageBreak/>
        <w:t>Таблиця 5.3. Аналіз зовнішнього маркетингового середовища</w:t>
      </w:r>
    </w:p>
    <w:tbl>
      <w:tblPr>
        <w:tblW w:w="0" w:type="auto"/>
        <w:tblInd w:w="-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5"/>
        <w:gridCol w:w="2039"/>
        <w:gridCol w:w="2192"/>
        <w:gridCol w:w="2075"/>
      </w:tblGrid>
      <w:tr w:rsidR="006D1AC6" w:rsidRPr="006D1AC6" w14:paraId="71D90D84" w14:textId="77777777" w:rsidTr="006C6789">
        <w:trPr>
          <w:trHeight w:val="229"/>
        </w:trPr>
        <w:tc>
          <w:tcPr>
            <w:tcW w:w="3025" w:type="dxa"/>
            <w:vMerge w:val="restart"/>
            <w:tcBorders>
              <w:top w:val="single" w:sz="18" w:space="0" w:color="auto"/>
              <w:left w:val="single" w:sz="18" w:space="0" w:color="auto"/>
              <w:right w:val="single" w:sz="18" w:space="0" w:color="auto"/>
            </w:tcBorders>
            <w:shd w:val="clear" w:color="auto" w:fill="E6E6E6"/>
            <w:vAlign w:val="center"/>
          </w:tcPr>
          <w:p w14:paraId="20212DF0" w14:textId="77777777" w:rsidR="006D1AC6" w:rsidRPr="006D1AC6" w:rsidRDefault="006D1AC6" w:rsidP="006D1AC6">
            <w:pPr>
              <w:ind w:left="180" w:hanging="180"/>
              <w:jc w:val="center"/>
              <w:rPr>
                <w:rFonts w:cs="Times New Roman"/>
                <w:b/>
                <w:szCs w:val="28"/>
                <w:lang w:val="uk-UA"/>
              </w:rPr>
            </w:pPr>
            <w:r w:rsidRPr="006D1AC6">
              <w:rPr>
                <w:rFonts w:cs="Times New Roman"/>
                <w:b/>
                <w:szCs w:val="28"/>
                <w:lang w:val="uk-UA"/>
              </w:rPr>
              <w:t>ФАКТОРИ</w:t>
            </w:r>
          </w:p>
        </w:tc>
        <w:tc>
          <w:tcPr>
            <w:tcW w:w="4231" w:type="dxa"/>
            <w:gridSpan w:val="2"/>
            <w:tcBorders>
              <w:top w:val="single" w:sz="18" w:space="0" w:color="auto"/>
              <w:left w:val="single" w:sz="18" w:space="0" w:color="auto"/>
              <w:bottom w:val="single" w:sz="18" w:space="0" w:color="auto"/>
              <w:right w:val="single" w:sz="18" w:space="0" w:color="auto"/>
            </w:tcBorders>
            <w:shd w:val="clear" w:color="auto" w:fill="E6E6E6"/>
            <w:vAlign w:val="center"/>
          </w:tcPr>
          <w:p w14:paraId="33EC1D97" w14:textId="77777777" w:rsidR="006D1AC6" w:rsidRPr="006D1AC6" w:rsidRDefault="006D1AC6" w:rsidP="006D1AC6">
            <w:pPr>
              <w:jc w:val="center"/>
              <w:rPr>
                <w:rFonts w:cs="Times New Roman"/>
                <w:b/>
                <w:szCs w:val="28"/>
                <w:lang w:val="uk-UA"/>
              </w:rPr>
            </w:pPr>
            <w:r w:rsidRPr="006D1AC6">
              <w:rPr>
                <w:rFonts w:cs="Times New Roman"/>
                <w:b/>
                <w:szCs w:val="28"/>
                <w:lang w:val="uk-UA"/>
              </w:rPr>
              <w:t>ВПЛИВ</w:t>
            </w:r>
          </w:p>
        </w:tc>
        <w:tc>
          <w:tcPr>
            <w:tcW w:w="2075" w:type="dxa"/>
            <w:vMerge w:val="restart"/>
            <w:tcBorders>
              <w:top w:val="single" w:sz="18" w:space="0" w:color="auto"/>
              <w:left w:val="single" w:sz="18" w:space="0" w:color="auto"/>
              <w:right w:val="single" w:sz="18" w:space="0" w:color="auto"/>
            </w:tcBorders>
            <w:shd w:val="clear" w:color="auto" w:fill="E6E6E6"/>
            <w:vAlign w:val="center"/>
          </w:tcPr>
          <w:p w14:paraId="0437F5B0" w14:textId="77777777" w:rsidR="006D1AC6" w:rsidRPr="006D1AC6" w:rsidRDefault="006D1AC6" w:rsidP="006D1AC6">
            <w:pPr>
              <w:jc w:val="center"/>
              <w:rPr>
                <w:rFonts w:cs="Times New Roman"/>
                <w:b/>
                <w:szCs w:val="28"/>
                <w:lang w:val="uk-UA"/>
              </w:rPr>
            </w:pPr>
            <w:r w:rsidRPr="006D1AC6">
              <w:rPr>
                <w:rFonts w:cs="Times New Roman"/>
                <w:b/>
                <w:szCs w:val="28"/>
                <w:lang w:val="uk-UA"/>
              </w:rPr>
              <w:t>Наші дії</w:t>
            </w:r>
          </w:p>
        </w:tc>
      </w:tr>
      <w:tr w:rsidR="006D1AC6" w:rsidRPr="006D1AC6" w14:paraId="7A364826" w14:textId="77777777" w:rsidTr="006C6789">
        <w:trPr>
          <w:trHeight w:val="295"/>
        </w:trPr>
        <w:tc>
          <w:tcPr>
            <w:tcW w:w="3025" w:type="dxa"/>
            <w:vMerge/>
            <w:tcBorders>
              <w:left w:val="single" w:sz="18" w:space="0" w:color="auto"/>
              <w:bottom w:val="single" w:sz="18" w:space="0" w:color="auto"/>
              <w:right w:val="single" w:sz="18" w:space="0" w:color="auto"/>
            </w:tcBorders>
            <w:shd w:val="clear" w:color="auto" w:fill="E6E6E6"/>
            <w:vAlign w:val="center"/>
          </w:tcPr>
          <w:p w14:paraId="2EE88414" w14:textId="77777777" w:rsidR="006D1AC6" w:rsidRPr="006D1AC6" w:rsidRDefault="006D1AC6" w:rsidP="006D1AC6">
            <w:pPr>
              <w:jc w:val="center"/>
              <w:rPr>
                <w:rFonts w:cs="Times New Roman"/>
                <w:b/>
                <w:szCs w:val="28"/>
              </w:rPr>
            </w:pPr>
          </w:p>
        </w:tc>
        <w:tc>
          <w:tcPr>
            <w:tcW w:w="2039" w:type="dxa"/>
            <w:tcBorders>
              <w:top w:val="single" w:sz="18" w:space="0" w:color="auto"/>
              <w:left w:val="single" w:sz="18" w:space="0" w:color="auto"/>
              <w:bottom w:val="single" w:sz="18" w:space="0" w:color="auto"/>
              <w:right w:val="single" w:sz="18" w:space="0" w:color="auto"/>
            </w:tcBorders>
            <w:shd w:val="clear" w:color="auto" w:fill="E6E6E6"/>
            <w:vAlign w:val="center"/>
          </w:tcPr>
          <w:p w14:paraId="291FC850" w14:textId="77777777" w:rsidR="006D1AC6" w:rsidRPr="006D1AC6" w:rsidRDefault="006D1AC6" w:rsidP="006D1AC6">
            <w:pPr>
              <w:jc w:val="center"/>
              <w:rPr>
                <w:rFonts w:cs="Times New Roman"/>
                <w:b/>
                <w:szCs w:val="28"/>
                <w:lang w:val="uk-UA"/>
              </w:rPr>
            </w:pPr>
            <w:r w:rsidRPr="006D1AC6">
              <w:rPr>
                <w:rFonts w:cs="Times New Roman"/>
                <w:b/>
                <w:szCs w:val="28"/>
                <w:lang w:val="uk-UA"/>
              </w:rPr>
              <w:t>проблема</w:t>
            </w:r>
          </w:p>
        </w:tc>
        <w:tc>
          <w:tcPr>
            <w:tcW w:w="2192" w:type="dxa"/>
            <w:tcBorders>
              <w:top w:val="single" w:sz="18" w:space="0" w:color="auto"/>
              <w:left w:val="single" w:sz="18" w:space="0" w:color="auto"/>
              <w:bottom w:val="single" w:sz="18" w:space="0" w:color="auto"/>
              <w:right w:val="single" w:sz="18" w:space="0" w:color="auto"/>
            </w:tcBorders>
            <w:shd w:val="clear" w:color="auto" w:fill="E6E6E6"/>
            <w:vAlign w:val="center"/>
          </w:tcPr>
          <w:p w14:paraId="43545EC2" w14:textId="77777777" w:rsidR="006D1AC6" w:rsidRPr="006D1AC6" w:rsidRDefault="006D1AC6" w:rsidP="006D1AC6">
            <w:pPr>
              <w:jc w:val="center"/>
              <w:rPr>
                <w:rFonts w:cs="Times New Roman"/>
                <w:b/>
                <w:szCs w:val="28"/>
                <w:lang w:val="uk-UA"/>
              </w:rPr>
            </w:pPr>
            <w:r w:rsidRPr="006D1AC6">
              <w:rPr>
                <w:rFonts w:cs="Times New Roman"/>
                <w:b/>
                <w:szCs w:val="28"/>
                <w:lang w:val="uk-UA"/>
              </w:rPr>
              <w:t>можливість</w:t>
            </w:r>
          </w:p>
        </w:tc>
        <w:tc>
          <w:tcPr>
            <w:tcW w:w="2075" w:type="dxa"/>
            <w:vMerge/>
            <w:tcBorders>
              <w:left w:val="single" w:sz="18" w:space="0" w:color="auto"/>
              <w:bottom w:val="single" w:sz="18" w:space="0" w:color="auto"/>
              <w:right w:val="single" w:sz="18" w:space="0" w:color="auto"/>
            </w:tcBorders>
            <w:shd w:val="clear" w:color="auto" w:fill="E6E6E6"/>
            <w:vAlign w:val="center"/>
          </w:tcPr>
          <w:p w14:paraId="16C40D13" w14:textId="77777777" w:rsidR="006D1AC6" w:rsidRPr="006D1AC6" w:rsidRDefault="006D1AC6" w:rsidP="006D1AC6">
            <w:pPr>
              <w:jc w:val="center"/>
              <w:rPr>
                <w:rFonts w:cs="Times New Roman"/>
                <w:b/>
                <w:szCs w:val="28"/>
              </w:rPr>
            </w:pPr>
          </w:p>
        </w:tc>
      </w:tr>
      <w:tr w:rsidR="006D1AC6" w:rsidRPr="006D1AC6" w14:paraId="38110F96" w14:textId="77777777" w:rsidTr="006C6789">
        <w:trPr>
          <w:trHeight w:val="385"/>
        </w:trPr>
        <w:tc>
          <w:tcPr>
            <w:tcW w:w="3025" w:type="dxa"/>
            <w:tcBorders>
              <w:top w:val="single" w:sz="18" w:space="0" w:color="auto"/>
              <w:left w:val="single" w:sz="18" w:space="0" w:color="auto"/>
              <w:bottom w:val="single" w:sz="4" w:space="0" w:color="auto"/>
              <w:right w:val="single" w:sz="18" w:space="0" w:color="auto"/>
            </w:tcBorders>
          </w:tcPr>
          <w:p w14:paraId="0F7AC721" w14:textId="77777777" w:rsidR="006D1AC6" w:rsidRPr="006D1AC6" w:rsidRDefault="006D1AC6" w:rsidP="006D1AC6">
            <w:pPr>
              <w:jc w:val="center"/>
              <w:rPr>
                <w:rFonts w:cs="Times New Roman"/>
                <w:b/>
                <w:bCs/>
                <w:szCs w:val="28"/>
                <w:lang w:val="uk-UA"/>
              </w:rPr>
            </w:pPr>
            <w:r w:rsidRPr="006D1AC6">
              <w:rPr>
                <w:rFonts w:cs="Times New Roman"/>
                <w:b/>
                <w:bCs/>
                <w:szCs w:val="28"/>
                <w:lang w:val="uk-UA"/>
              </w:rPr>
              <w:t>СПОЖИВАЧІ</w:t>
            </w:r>
          </w:p>
          <w:p w14:paraId="7435F110" w14:textId="77777777" w:rsidR="006D1AC6" w:rsidRPr="006D1AC6" w:rsidRDefault="006D1AC6" w:rsidP="006D1AC6">
            <w:pPr>
              <w:jc w:val="center"/>
              <w:rPr>
                <w:rFonts w:cs="Times New Roman"/>
                <w:szCs w:val="28"/>
                <w:lang w:val="uk-UA"/>
              </w:rPr>
            </w:pPr>
            <w:r w:rsidRPr="006D1AC6">
              <w:rPr>
                <w:rFonts w:cs="Times New Roman"/>
                <w:szCs w:val="28"/>
                <w:lang w:val="uk-UA"/>
              </w:rPr>
              <w:t>1.</w:t>
            </w:r>
          </w:p>
        </w:tc>
        <w:tc>
          <w:tcPr>
            <w:tcW w:w="2039" w:type="dxa"/>
            <w:tcBorders>
              <w:top w:val="single" w:sz="18" w:space="0" w:color="auto"/>
              <w:left w:val="single" w:sz="18" w:space="0" w:color="auto"/>
              <w:bottom w:val="single" w:sz="4" w:space="0" w:color="auto"/>
              <w:right w:val="single" w:sz="18" w:space="0" w:color="auto"/>
            </w:tcBorders>
          </w:tcPr>
          <w:p w14:paraId="546DD5DE" w14:textId="77777777" w:rsidR="006D1AC6" w:rsidRPr="006D1AC6" w:rsidRDefault="006D1AC6" w:rsidP="006D1AC6">
            <w:pPr>
              <w:jc w:val="center"/>
              <w:rPr>
                <w:rFonts w:cs="Times New Roman"/>
                <w:szCs w:val="28"/>
                <w:lang w:val="uk-UA"/>
              </w:rPr>
            </w:pPr>
            <w:r w:rsidRPr="006D1AC6">
              <w:rPr>
                <w:rFonts w:cs="Times New Roman"/>
                <w:szCs w:val="28"/>
                <w:lang w:val="uk-UA"/>
              </w:rPr>
              <w:t>Втрата потенційних клієнтів через здатність покупців тогруватись</w:t>
            </w:r>
          </w:p>
        </w:tc>
        <w:tc>
          <w:tcPr>
            <w:tcW w:w="2192" w:type="dxa"/>
            <w:tcBorders>
              <w:top w:val="single" w:sz="18" w:space="0" w:color="auto"/>
              <w:left w:val="single" w:sz="18" w:space="0" w:color="auto"/>
              <w:bottom w:val="single" w:sz="4" w:space="0" w:color="auto"/>
              <w:right w:val="single" w:sz="18" w:space="0" w:color="auto"/>
            </w:tcBorders>
          </w:tcPr>
          <w:p w14:paraId="14B28496" w14:textId="77777777" w:rsidR="006D1AC6" w:rsidRPr="006D1AC6" w:rsidRDefault="006D1AC6" w:rsidP="006D1AC6">
            <w:pPr>
              <w:jc w:val="center"/>
              <w:rPr>
                <w:rFonts w:cs="Times New Roman"/>
                <w:szCs w:val="28"/>
              </w:rPr>
            </w:pPr>
            <w:r w:rsidRPr="006D1AC6">
              <w:rPr>
                <w:rFonts w:cs="Times New Roman"/>
                <w:szCs w:val="28"/>
              </w:rPr>
              <w:t>Залучити нових клієнтів</w:t>
            </w:r>
          </w:p>
        </w:tc>
        <w:tc>
          <w:tcPr>
            <w:tcW w:w="2075" w:type="dxa"/>
            <w:tcBorders>
              <w:top w:val="single" w:sz="18" w:space="0" w:color="auto"/>
              <w:left w:val="single" w:sz="18" w:space="0" w:color="auto"/>
              <w:bottom w:val="single" w:sz="4" w:space="0" w:color="auto"/>
              <w:right w:val="single" w:sz="18" w:space="0" w:color="auto"/>
            </w:tcBorders>
          </w:tcPr>
          <w:p w14:paraId="1F95274A" w14:textId="77777777" w:rsidR="006D1AC6" w:rsidRPr="006D1AC6" w:rsidRDefault="006D1AC6" w:rsidP="006D1AC6">
            <w:pPr>
              <w:jc w:val="center"/>
              <w:rPr>
                <w:rFonts w:cs="Times New Roman"/>
                <w:szCs w:val="28"/>
              </w:rPr>
            </w:pPr>
            <w:r w:rsidRPr="006D1AC6">
              <w:rPr>
                <w:rFonts w:cs="Times New Roman"/>
                <w:szCs w:val="28"/>
              </w:rPr>
              <w:t>Створити вигідніші умови для клієнтів, створити систему акцій на знижок</w:t>
            </w:r>
          </w:p>
        </w:tc>
      </w:tr>
      <w:tr w:rsidR="006D1AC6" w:rsidRPr="006D1AC6" w14:paraId="574F4C76" w14:textId="77777777" w:rsidTr="006C6789">
        <w:trPr>
          <w:trHeight w:val="92"/>
        </w:trPr>
        <w:tc>
          <w:tcPr>
            <w:tcW w:w="3025" w:type="dxa"/>
            <w:tcBorders>
              <w:top w:val="single" w:sz="4" w:space="0" w:color="auto"/>
              <w:left w:val="single" w:sz="18" w:space="0" w:color="auto"/>
              <w:bottom w:val="single" w:sz="4" w:space="0" w:color="auto"/>
              <w:right w:val="single" w:sz="18" w:space="0" w:color="auto"/>
            </w:tcBorders>
          </w:tcPr>
          <w:p w14:paraId="018FAED5" w14:textId="77777777" w:rsidR="006D1AC6" w:rsidRPr="006D1AC6" w:rsidRDefault="006D1AC6" w:rsidP="006D1AC6">
            <w:pPr>
              <w:jc w:val="center"/>
              <w:rPr>
                <w:rFonts w:cs="Times New Roman"/>
                <w:color w:val="000000"/>
                <w:szCs w:val="28"/>
                <w:lang w:val="uk-UA"/>
              </w:rPr>
            </w:pPr>
            <w:r w:rsidRPr="006D1AC6">
              <w:rPr>
                <w:rFonts w:cs="Times New Roman"/>
                <w:color w:val="000000"/>
                <w:szCs w:val="28"/>
                <w:lang w:val="uk-UA"/>
              </w:rPr>
              <w:t>2.</w:t>
            </w:r>
          </w:p>
        </w:tc>
        <w:tc>
          <w:tcPr>
            <w:tcW w:w="2039" w:type="dxa"/>
            <w:tcBorders>
              <w:top w:val="single" w:sz="4" w:space="0" w:color="auto"/>
              <w:left w:val="single" w:sz="18" w:space="0" w:color="auto"/>
              <w:bottom w:val="single" w:sz="4" w:space="0" w:color="auto"/>
              <w:right w:val="single" w:sz="18" w:space="0" w:color="auto"/>
            </w:tcBorders>
          </w:tcPr>
          <w:p w14:paraId="0032E3D8" w14:textId="77777777" w:rsidR="006D1AC6" w:rsidRPr="006D1AC6" w:rsidRDefault="006D1AC6" w:rsidP="006D1AC6">
            <w:pPr>
              <w:jc w:val="center"/>
              <w:rPr>
                <w:rFonts w:cs="Times New Roman"/>
                <w:szCs w:val="28"/>
              </w:rPr>
            </w:pPr>
            <w:r w:rsidRPr="006D1AC6">
              <w:rPr>
                <w:rFonts w:cs="Times New Roman"/>
                <w:szCs w:val="28"/>
              </w:rPr>
              <w:t>Втрата клієнтів через те, що клієнти опираються на певні (популярні) торгівельні марки</w:t>
            </w:r>
          </w:p>
        </w:tc>
        <w:tc>
          <w:tcPr>
            <w:tcW w:w="2192" w:type="dxa"/>
            <w:tcBorders>
              <w:top w:val="single" w:sz="4" w:space="0" w:color="auto"/>
              <w:left w:val="single" w:sz="18" w:space="0" w:color="auto"/>
              <w:bottom w:val="single" w:sz="4" w:space="0" w:color="auto"/>
              <w:right w:val="single" w:sz="18" w:space="0" w:color="auto"/>
            </w:tcBorders>
          </w:tcPr>
          <w:p w14:paraId="3B5B8D5E" w14:textId="77777777" w:rsidR="006D1AC6" w:rsidRPr="006D1AC6" w:rsidRDefault="006D1AC6" w:rsidP="006D1AC6">
            <w:pPr>
              <w:jc w:val="center"/>
              <w:rPr>
                <w:rFonts w:cs="Times New Roman"/>
                <w:szCs w:val="28"/>
              </w:rPr>
            </w:pPr>
            <w:r w:rsidRPr="006D1AC6">
              <w:rPr>
                <w:rFonts w:cs="Times New Roman"/>
                <w:szCs w:val="28"/>
              </w:rPr>
              <w:t>Зарекомендувати себе на ринку.</w:t>
            </w:r>
          </w:p>
        </w:tc>
        <w:tc>
          <w:tcPr>
            <w:tcW w:w="2075" w:type="dxa"/>
            <w:tcBorders>
              <w:top w:val="single" w:sz="4" w:space="0" w:color="auto"/>
              <w:left w:val="single" w:sz="18" w:space="0" w:color="auto"/>
              <w:bottom w:val="single" w:sz="4" w:space="0" w:color="auto"/>
              <w:right w:val="single" w:sz="18" w:space="0" w:color="auto"/>
            </w:tcBorders>
          </w:tcPr>
          <w:p w14:paraId="424B2175" w14:textId="77777777" w:rsidR="006D1AC6" w:rsidRPr="006D1AC6" w:rsidRDefault="006D1AC6" w:rsidP="006D1AC6">
            <w:pPr>
              <w:jc w:val="center"/>
              <w:rPr>
                <w:rFonts w:cs="Times New Roman"/>
                <w:szCs w:val="28"/>
              </w:rPr>
            </w:pPr>
            <w:r w:rsidRPr="006D1AC6">
              <w:rPr>
                <w:rFonts w:cs="Times New Roman"/>
                <w:szCs w:val="28"/>
              </w:rPr>
              <w:t>Працювати над іміджем компанії, підтверджувати якість свого продукту.</w:t>
            </w:r>
          </w:p>
        </w:tc>
      </w:tr>
      <w:tr w:rsidR="006D1AC6" w:rsidRPr="006D1AC6" w14:paraId="3055B0EB" w14:textId="77777777" w:rsidTr="006C6789">
        <w:trPr>
          <w:trHeight w:val="92"/>
        </w:trPr>
        <w:tc>
          <w:tcPr>
            <w:tcW w:w="3025" w:type="dxa"/>
            <w:tcBorders>
              <w:top w:val="single" w:sz="4" w:space="0" w:color="auto"/>
              <w:left w:val="single" w:sz="18" w:space="0" w:color="auto"/>
              <w:bottom w:val="single" w:sz="4" w:space="0" w:color="auto"/>
              <w:right w:val="single" w:sz="18" w:space="0" w:color="auto"/>
            </w:tcBorders>
          </w:tcPr>
          <w:p w14:paraId="1835253C" w14:textId="77777777" w:rsidR="006D1AC6" w:rsidRPr="006D1AC6" w:rsidRDefault="006D1AC6" w:rsidP="006D1AC6">
            <w:pPr>
              <w:jc w:val="center"/>
              <w:rPr>
                <w:rFonts w:cs="Times New Roman"/>
                <w:color w:val="000000"/>
                <w:szCs w:val="28"/>
                <w:lang w:val="uk-UA"/>
              </w:rPr>
            </w:pPr>
            <w:r w:rsidRPr="006D1AC6">
              <w:rPr>
                <w:rFonts w:cs="Times New Roman"/>
                <w:b/>
                <w:bCs/>
                <w:color w:val="000000"/>
                <w:szCs w:val="28"/>
                <w:lang w:val="uk-UA"/>
              </w:rPr>
              <w:t>КОНКУРЕНТИ</w:t>
            </w:r>
          </w:p>
          <w:p w14:paraId="49E22485" w14:textId="77777777" w:rsidR="006D1AC6" w:rsidRPr="006D1AC6" w:rsidRDefault="006D1AC6" w:rsidP="006D1AC6">
            <w:pPr>
              <w:jc w:val="center"/>
              <w:rPr>
                <w:rFonts w:cs="Times New Roman"/>
                <w:color w:val="000000"/>
                <w:szCs w:val="28"/>
                <w:lang w:val="uk-UA"/>
              </w:rPr>
            </w:pPr>
            <w:r w:rsidRPr="006D1AC6">
              <w:rPr>
                <w:rFonts w:cs="Times New Roman"/>
                <w:color w:val="000000"/>
                <w:szCs w:val="28"/>
                <w:lang w:val="uk-UA"/>
              </w:rPr>
              <w:t>1.</w:t>
            </w:r>
          </w:p>
        </w:tc>
        <w:tc>
          <w:tcPr>
            <w:tcW w:w="2039" w:type="dxa"/>
            <w:tcBorders>
              <w:top w:val="single" w:sz="4" w:space="0" w:color="auto"/>
              <w:left w:val="single" w:sz="18" w:space="0" w:color="auto"/>
              <w:bottom w:val="single" w:sz="4" w:space="0" w:color="auto"/>
              <w:right w:val="single" w:sz="18" w:space="0" w:color="auto"/>
            </w:tcBorders>
          </w:tcPr>
          <w:p w14:paraId="039FE53A" w14:textId="77777777" w:rsidR="006D1AC6" w:rsidRPr="006D1AC6" w:rsidRDefault="006D1AC6" w:rsidP="006D1AC6">
            <w:pPr>
              <w:jc w:val="center"/>
              <w:rPr>
                <w:rFonts w:cs="Times New Roman"/>
                <w:szCs w:val="28"/>
                <w:lang w:val="uk-UA"/>
              </w:rPr>
            </w:pPr>
            <w:r w:rsidRPr="006D1AC6">
              <w:rPr>
                <w:rFonts w:cs="Times New Roman"/>
                <w:szCs w:val="28"/>
                <w:lang w:val="uk-UA"/>
              </w:rPr>
              <w:t xml:space="preserve">Витіснення компанії з ринку </w:t>
            </w:r>
          </w:p>
        </w:tc>
        <w:tc>
          <w:tcPr>
            <w:tcW w:w="2192" w:type="dxa"/>
            <w:tcBorders>
              <w:top w:val="single" w:sz="4" w:space="0" w:color="auto"/>
              <w:left w:val="single" w:sz="18" w:space="0" w:color="auto"/>
              <w:bottom w:val="single" w:sz="4" w:space="0" w:color="auto"/>
              <w:right w:val="single" w:sz="18" w:space="0" w:color="auto"/>
            </w:tcBorders>
          </w:tcPr>
          <w:p w14:paraId="28298C8E" w14:textId="77777777" w:rsidR="006D1AC6" w:rsidRPr="006D1AC6" w:rsidRDefault="006D1AC6" w:rsidP="006D1AC6">
            <w:pPr>
              <w:jc w:val="center"/>
              <w:rPr>
                <w:rFonts w:cs="Times New Roman"/>
                <w:szCs w:val="28"/>
                <w:lang w:val="uk-UA"/>
              </w:rPr>
            </w:pPr>
            <w:r w:rsidRPr="006D1AC6">
              <w:rPr>
                <w:rFonts w:cs="Times New Roman"/>
                <w:szCs w:val="28"/>
                <w:lang w:val="uk-UA"/>
              </w:rPr>
              <w:t>Удосконалити компанію</w:t>
            </w:r>
          </w:p>
        </w:tc>
        <w:tc>
          <w:tcPr>
            <w:tcW w:w="2075" w:type="dxa"/>
            <w:tcBorders>
              <w:top w:val="single" w:sz="4" w:space="0" w:color="auto"/>
              <w:left w:val="single" w:sz="18" w:space="0" w:color="auto"/>
              <w:bottom w:val="single" w:sz="4" w:space="0" w:color="auto"/>
              <w:right w:val="single" w:sz="18" w:space="0" w:color="auto"/>
            </w:tcBorders>
          </w:tcPr>
          <w:p w14:paraId="5D01FD0D" w14:textId="77777777" w:rsidR="006D1AC6" w:rsidRPr="006D1AC6" w:rsidRDefault="006D1AC6" w:rsidP="006D1AC6">
            <w:pPr>
              <w:jc w:val="center"/>
              <w:rPr>
                <w:rFonts w:cs="Times New Roman"/>
                <w:szCs w:val="28"/>
              </w:rPr>
            </w:pPr>
            <w:r w:rsidRPr="006D1AC6">
              <w:rPr>
                <w:rFonts w:cs="Times New Roman"/>
                <w:szCs w:val="28"/>
              </w:rPr>
              <w:t>Провести аналіз конкурентів та їх продукту, запобігти виникненню помилок конкурентів. Виконати моніторинг ринку, працювати над оновленням товару.</w:t>
            </w:r>
          </w:p>
        </w:tc>
      </w:tr>
      <w:tr w:rsidR="006D1AC6" w:rsidRPr="006D1AC6" w14:paraId="7D26971D" w14:textId="77777777" w:rsidTr="006C6789">
        <w:trPr>
          <w:trHeight w:val="92"/>
        </w:trPr>
        <w:tc>
          <w:tcPr>
            <w:tcW w:w="3025" w:type="dxa"/>
            <w:tcBorders>
              <w:top w:val="single" w:sz="4" w:space="0" w:color="auto"/>
              <w:left w:val="single" w:sz="18" w:space="0" w:color="auto"/>
              <w:bottom w:val="single" w:sz="4" w:space="0" w:color="auto"/>
              <w:right w:val="single" w:sz="18" w:space="0" w:color="auto"/>
            </w:tcBorders>
          </w:tcPr>
          <w:p w14:paraId="6270EF00" w14:textId="77777777" w:rsidR="006D1AC6" w:rsidRPr="006D1AC6" w:rsidRDefault="006D1AC6" w:rsidP="006D1AC6">
            <w:pPr>
              <w:jc w:val="center"/>
              <w:rPr>
                <w:rFonts w:cs="Times New Roman"/>
                <w:color w:val="000000"/>
                <w:szCs w:val="28"/>
                <w:lang w:val="uk-UA"/>
              </w:rPr>
            </w:pPr>
            <w:r w:rsidRPr="006D1AC6">
              <w:rPr>
                <w:rFonts w:cs="Times New Roman"/>
                <w:color w:val="000000"/>
                <w:szCs w:val="28"/>
                <w:lang w:val="uk-UA"/>
              </w:rPr>
              <w:t>2.</w:t>
            </w:r>
          </w:p>
        </w:tc>
        <w:tc>
          <w:tcPr>
            <w:tcW w:w="2039" w:type="dxa"/>
            <w:tcBorders>
              <w:top w:val="single" w:sz="4" w:space="0" w:color="auto"/>
              <w:left w:val="single" w:sz="18" w:space="0" w:color="auto"/>
              <w:bottom w:val="single" w:sz="4" w:space="0" w:color="auto"/>
              <w:right w:val="single" w:sz="18" w:space="0" w:color="auto"/>
            </w:tcBorders>
          </w:tcPr>
          <w:p w14:paraId="218DC5B8" w14:textId="77777777" w:rsidR="006D1AC6" w:rsidRPr="006D1AC6" w:rsidRDefault="006D1AC6" w:rsidP="006D1AC6">
            <w:pPr>
              <w:jc w:val="center"/>
              <w:rPr>
                <w:rFonts w:cs="Times New Roman"/>
                <w:szCs w:val="28"/>
                <w:lang w:val="uk-UA"/>
              </w:rPr>
            </w:pPr>
            <w:r w:rsidRPr="006D1AC6">
              <w:rPr>
                <w:rFonts w:cs="Times New Roman"/>
                <w:szCs w:val="28"/>
                <w:lang w:val="uk-UA"/>
              </w:rPr>
              <w:t>Виникнення нового обладнання, яке може витіснити товар компанії</w:t>
            </w:r>
          </w:p>
        </w:tc>
        <w:tc>
          <w:tcPr>
            <w:tcW w:w="2192" w:type="dxa"/>
            <w:tcBorders>
              <w:top w:val="single" w:sz="4" w:space="0" w:color="auto"/>
              <w:left w:val="single" w:sz="18" w:space="0" w:color="auto"/>
              <w:bottom w:val="single" w:sz="4" w:space="0" w:color="auto"/>
              <w:right w:val="single" w:sz="18" w:space="0" w:color="auto"/>
            </w:tcBorders>
          </w:tcPr>
          <w:p w14:paraId="56E6DAD7" w14:textId="77777777" w:rsidR="006D1AC6" w:rsidRPr="006D1AC6" w:rsidRDefault="006D1AC6" w:rsidP="006D1AC6">
            <w:pPr>
              <w:jc w:val="center"/>
              <w:rPr>
                <w:rFonts w:cs="Times New Roman"/>
                <w:szCs w:val="28"/>
                <w:lang w:val="uk-UA"/>
              </w:rPr>
            </w:pPr>
            <w:r w:rsidRPr="006D1AC6">
              <w:rPr>
                <w:rFonts w:cs="Times New Roman"/>
                <w:szCs w:val="28"/>
                <w:lang w:val="uk-UA"/>
              </w:rPr>
              <w:t>Удосконалити продукт</w:t>
            </w:r>
          </w:p>
        </w:tc>
        <w:tc>
          <w:tcPr>
            <w:tcW w:w="2075" w:type="dxa"/>
            <w:tcBorders>
              <w:top w:val="single" w:sz="4" w:space="0" w:color="auto"/>
              <w:left w:val="single" w:sz="18" w:space="0" w:color="auto"/>
              <w:bottom w:val="single" w:sz="4" w:space="0" w:color="auto"/>
              <w:right w:val="single" w:sz="18" w:space="0" w:color="auto"/>
            </w:tcBorders>
          </w:tcPr>
          <w:p w14:paraId="71665061" w14:textId="77777777" w:rsidR="006D1AC6" w:rsidRPr="006D1AC6" w:rsidRDefault="006D1AC6" w:rsidP="006D1AC6">
            <w:pPr>
              <w:jc w:val="center"/>
              <w:rPr>
                <w:rFonts w:cs="Times New Roman"/>
                <w:szCs w:val="28"/>
              </w:rPr>
            </w:pPr>
            <w:r w:rsidRPr="006D1AC6">
              <w:rPr>
                <w:rFonts w:cs="Times New Roman"/>
                <w:szCs w:val="28"/>
              </w:rPr>
              <w:t>Зробити нові адаптивні системи, які можна впровадити на різні підприємства та виробництва.</w:t>
            </w:r>
          </w:p>
        </w:tc>
      </w:tr>
      <w:tr w:rsidR="006D1AC6" w:rsidRPr="006D1AC6" w14:paraId="00A33ACC" w14:textId="77777777" w:rsidTr="006C6789">
        <w:trPr>
          <w:trHeight w:val="92"/>
        </w:trPr>
        <w:tc>
          <w:tcPr>
            <w:tcW w:w="3025" w:type="dxa"/>
            <w:tcBorders>
              <w:top w:val="single" w:sz="4" w:space="0" w:color="auto"/>
              <w:left w:val="single" w:sz="18" w:space="0" w:color="auto"/>
              <w:bottom w:val="single" w:sz="4" w:space="0" w:color="auto"/>
              <w:right w:val="single" w:sz="18" w:space="0" w:color="auto"/>
            </w:tcBorders>
          </w:tcPr>
          <w:p w14:paraId="4C8039BB" w14:textId="77777777" w:rsidR="006D1AC6" w:rsidRPr="006D1AC6" w:rsidRDefault="006D1AC6" w:rsidP="006D1AC6">
            <w:pPr>
              <w:jc w:val="center"/>
              <w:rPr>
                <w:rFonts w:cs="Times New Roman"/>
                <w:b/>
                <w:bCs/>
                <w:color w:val="000000"/>
                <w:szCs w:val="28"/>
                <w:lang w:val="uk-UA"/>
              </w:rPr>
            </w:pPr>
            <w:r w:rsidRPr="006D1AC6">
              <w:rPr>
                <w:rFonts w:cs="Times New Roman"/>
                <w:b/>
                <w:bCs/>
                <w:color w:val="000000"/>
                <w:szCs w:val="28"/>
                <w:lang w:val="uk-UA"/>
              </w:rPr>
              <w:t>ПОСТАЧАЛЬНИКИ</w:t>
            </w:r>
          </w:p>
          <w:p w14:paraId="6E33A10F" w14:textId="77777777" w:rsidR="006D1AC6" w:rsidRPr="006D1AC6" w:rsidRDefault="006D1AC6" w:rsidP="006D1AC6">
            <w:pPr>
              <w:jc w:val="center"/>
              <w:rPr>
                <w:rFonts w:cs="Times New Roman"/>
                <w:color w:val="000000"/>
                <w:szCs w:val="28"/>
                <w:lang w:val="uk-UA"/>
              </w:rPr>
            </w:pPr>
            <w:r w:rsidRPr="006D1AC6">
              <w:rPr>
                <w:rFonts w:cs="Times New Roman"/>
                <w:color w:val="000000"/>
                <w:szCs w:val="28"/>
                <w:lang w:val="uk-UA"/>
              </w:rPr>
              <w:t>1.</w:t>
            </w:r>
          </w:p>
        </w:tc>
        <w:tc>
          <w:tcPr>
            <w:tcW w:w="2039" w:type="dxa"/>
            <w:tcBorders>
              <w:top w:val="single" w:sz="4" w:space="0" w:color="auto"/>
              <w:left w:val="single" w:sz="18" w:space="0" w:color="auto"/>
              <w:bottom w:val="single" w:sz="4" w:space="0" w:color="auto"/>
              <w:right w:val="single" w:sz="18" w:space="0" w:color="auto"/>
            </w:tcBorders>
          </w:tcPr>
          <w:p w14:paraId="4DB6AC64" w14:textId="77777777" w:rsidR="006D1AC6" w:rsidRPr="006D1AC6" w:rsidRDefault="006D1AC6" w:rsidP="006D1AC6">
            <w:pPr>
              <w:jc w:val="center"/>
              <w:rPr>
                <w:rFonts w:cs="Times New Roman"/>
                <w:szCs w:val="28"/>
                <w:lang w:val="uk-UA"/>
              </w:rPr>
            </w:pPr>
            <w:r w:rsidRPr="006D1AC6">
              <w:rPr>
                <w:rFonts w:cs="Times New Roman"/>
                <w:szCs w:val="28"/>
                <w:lang w:val="uk-UA"/>
              </w:rPr>
              <w:t>Складність знайти постачальників че</w:t>
            </w:r>
            <w:r w:rsidRPr="006D1AC6">
              <w:rPr>
                <w:rFonts w:cs="Times New Roman"/>
                <w:szCs w:val="28"/>
                <w:lang w:val="uk-UA"/>
              </w:rPr>
              <w:lastRenderedPageBreak/>
              <w:t>рез уже налагоджені зв’язки з іншими компаніями.</w:t>
            </w:r>
          </w:p>
        </w:tc>
        <w:tc>
          <w:tcPr>
            <w:tcW w:w="2192" w:type="dxa"/>
            <w:tcBorders>
              <w:top w:val="single" w:sz="4" w:space="0" w:color="auto"/>
              <w:left w:val="single" w:sz="18" w:space="0" w:color="auto"/>
              <w:bottom w:val="single" w:sz="4" w:space="0" w:color="auto"/>
              <w:right w:val="single" w:sz="18" w:space="0" w:color="auto"/>
            </w:tcBorders>
          </w:tcPr>
          <w:p w14:paraId="7400608D" w14:textId="77777777" w:rsidR="006D1AC6" w:rsidRPr="006D1AC6" w:rsidRDefault="006D1AC6" w:rsidP="006D1AC6">
            <w:pPr>
              <w:jc w:val="center"/>
              <w:rPr>
                <w:rFonts w:cs="Times New Roman"/>
                <w:szCs w:val="28"/>
                <w:lang w:val="uk-UA"/>
              </w:rPr>
            </w:pPr>
          </w:p>
        </w:tc>
        <w:tc>
          <w:tcPr>
            <w:tcW w:w="2075" w:type="dxa"/>
            <w:tcBorders>
              <w:top w:val="single" w:sz="4" w:space="0" w:color="auto"/>
              <w:left w:val="single" w:sz="18" w:space="0" w:color="auto"/>
              <w:bottom w:val="single" w:sz="4" w:space="0" w:color="auto"/>
              <w:right w:val="single" w:sz="18" w:space="0" w:color="auto"/>
            </w:tcBorders>
          </w:tcPr>
          <w:p w14:paraId="4D84F476" w14:textId="77777777" w:rsidR="006D1AC6" w:rsidRPr="006D1AC6" w:rsidRDefault="006D1AC6" w:rsidP="006D1AC6">
            <w:pPr>
              <w:jc w:val="center"/>
              <w:rPr>
                <w:rFonts w:cs="Times New Roman"/>
                <w:szCs w:val="28"/>
              </w:rPr>
            </w:pPr>
            <w:r w:rsidRPr="006D1AC6">
              <w:rPr>
                <w:rFonts w:cs="Times New Roman"/>
                <w:szCs w:val="28"/>
                <w:lang w:val="uk-UA"/>
              </w:rPr>
              <w:t xml:space="preserve">Знайти нових постачальників або налагодити взаємовигідні </w:t>
            </w:r>
            <w:r w:rsidRPr="006D1AC6">
              <w:rPr>
                <w:rFonts w:cs="Times New Roman"/>
                <w:szCs w:val="28"/>
                <w:lang w:val="uk-UA"/>
              </w:rPr>
              <w:lastRenderedPageBreak/>
              <w:t>зв’язки з теперішніми. За можливості просувати компанії постачальників</w:t>
            </w:r>
          </w:p>
        </w:tc>
      </w:tr>
      <w:tr w:rsidR="006D1AC6" w:rsidRPr="006D1AC6" w14:paraId="639DAA15" w14:textId="77777777" w:rsidTr="006C6789">
        <w:trPr>
          <w:trHeight w:val="92"/>
        </w:trPr>
        <w:tc>
          <w:tcPr>
            <w:tcW w:w="3025" w:type="dxa"/>
            <w:tcBorders>
              <w:top w:val="single" w:sz="4" w:space="0" w:color="auto"/>
              <w:left w:val="single" w:sz="18" w:space="0" w:color="auto"/>
              <w:bottom w:val="single" w:sz="4" w:space="0" w:color="auto"/>
              <w:right w:val="single" w:sz="18" w:space="0" w:color="auto"/>
            </w:tcBorders>
          </w:tcPr>
          <w:p w14:paraId="1113551E" w14:textId="77777777" w:rsidR="006D1AC6" w:rsidRPr="006D1AC6" w:rsidRDefault="006D1AC6" w:rsidP="006D1AC6">
            <w:pPr>
              <w:jc w:val="center"/>
              <w:rPr>
                <w:rFonts w:cs="Times New Roman"/>
                <w:color w:val="000000"/>
                <w:szCs w:val="28"/>
                <w:lang w:val="uk-UA"/>
              </w:rPr>
            </w:pPr>
            <w:r w:rsidRPr="006D1AC6">
              <w:rPr>
                <w:rFonts w:cs="Times New Roman"/>
                <w:b/>
                <w:bCs/>
                <w:color w:val="000000"/>
                <w:szCs w:val="28"/>
                <w:lang w:val="uk-UA"/>
              </w:rPr>
              <w:lastRenderedPageBreak/>
              <w:t>КОНТАКТНІ АУДИТОРІЇ</w:t>
            </w:r>
          </w:p>
          <w:p w14:paraId="2DB50B6F" w14:textId="77777777" w:rsidR="006D1AC6" w:rsidRPr="006D1AC6" w:rsidRDefault="006D1AC6" w:rsidP="006D1AC6">
            <w:pPr>
              <w:jc w:val="center"/>
              <w:rPr>
                <w:rFonts w:cs="Times New Roman"/>
                <w:color w:val="000000"/>
                <w:szCs w:val="28"/>
                <w:lang w:val="uk-UA"/>
              </w:rPr>
            </w:pPr>
            <w:r w:rsidRPr="006D1AC6">
              <w:rPr>
                <w:rFonts w:cs="Times New Roman"/>
                <w:color w:val="000000"/>
                <w:szCs w:val="28"/>
                <w:lang w:val="uk-UA"/>
              </w:rPr>
              <w:t>1.</w:t>
            </w:r>
          </w:p>
        </w:tc>
        <w:tc>
          <w:tcPr>
            <w:tcW w:w="2039" w:type="dxa"/>
            <w:tcBorders>
              <w:top w:val="single" w:sz="4" w:space="0" w:color="auto"/>
              <w:left w:val="single" w:sz="18" w:space="0" w:color="auto"/>
              <w:bottom w:val="single" w:sz="4" w:space="0" w:color="auto"/>
              <w:right w:val="single" w:sz="18" w:space="0" w:color="auto"/>
            </w:tcBorders>
          </w:tcPr>
          <w:p w14:paraId="158474C3" w14:textId="77777777" w:rsidR="006D1AC6" w:rsidRPr="006D1AC6" w:rsidRDefault="006D1AC6" w:rsidP="006D1AC6">
            <w:pPr>
              <w:jc w:val="center"/>
              <w:rPr>
                <w:rFonts w:cs="Times New Roman"/>
                <w:szCs w:val="28"/>
                <w:lang w:val="uk-UA"/>
              </w:rPr>
            </w:pPr>
            <w:r w:rsidRPr="006D1AC6">
              <w:rPr>
                <w:rFonts w:cs="Times New Roman"/>
                <w:szCs w:val="28"/>
                <w:lang w:val="uk-UA"/>
              </w:rPr>
              <w:t>Зниження продуктивності роботи компанії через погані відносини всередині колективу.</w:t>
            </w:r>
          </w:p>
        </w:tc>
        <w:tc>
          <w:tcPr>
            <w:tcW w:w="2192" w:type="dxa"/>
            <w:tcBorders>
              <w:top w:val="single" w:sz="4" w:space="0" w:color="auto"/>
              <w:left w:val="single" w:sz="18" w:space="0" w:color="auto"/>
              <w:bottom w:val="single" w:sz="4" w:space="0" w:color="auto"/>
              <w:right w:val="single" w:sz="18" w:space="0" w:color="auto"/>
            </w:tcBorders>
          </w:tcPr>
          <w:p w14:paraId="158006FD" w14:textId="77777777" w:rsidR="006D1AC6" w:rsidRPr="006D1AC6" w:rsidRDefault="006D1AC6" w:rsidP="006D1AC6">
            <w:pPr>
              <w:jc w:val="center"/>
              <w:rPr>
                <w:rFonts w:cs="Times New Roman"/>
                <w:szCs w:val="28"/>
                <w:lang w:val="uk-UA"/>
              </w:rPr>
            </w:pPr>
            <w:r w:rsidRPr="006D1AC6">
              <w:rPr>
                <w:rFonts w:cs="Times New Roman"/>
                <w:szCs w:val="28"/>
                <w:lang w:val="uk-UA"/>
              </w:rPr>
              <w:t>Підвищення продуктивності роботи компанії.</w:t>
            </w:r>
          </w:p>
        </w:tc>
        <w:tc>
          <w:tcPr>
            <w:tcW w:w="2075" w:type="dxa"/>
            <w:tcBorders>
              <w:top w:val="single" w:sz="4" w:space="0" w:color="auto"/>
              <w:left w:val="single" w:sz="18" w:space="0" w:color="auto"/>
              <w:bottom w:val="single" w:sz="4" w:space="0" w:color="auto"/>
              <w:right w:val="single" w:sz="18" w:space="0" w:color="auto"/>
            </w:tcBorders>
          </w:tcPr>
          <w:p w14:paraId="6B98E532" w14:textId="77777777" w:rsidR="006D1AC6" w:rsidRPr="006D1AC6" w:rsidRDefault="006D1AC6" w:rsidP="006D1AC6">
            <w:pPr>
              <w:jc w:val="center"/>
              <w:rPr>
                <w:rFonts w:cs="Times New Roman"/>
                <w:szCs w:val="28"/>
              </w:rPr>
            </w:pPr>
            <w:r w:rsidRPr="006D1AC6">
              <w:rPr>
                <w:rFonts w:cs="Times New Roman"/>
                <w:szCs w:val="28"/>
              </w:rPr>
              <w:t>Проведення корпоративів, тімбілдінгів, пошук спільних інтересів в колективах.</w:t>
            </w:r>
          </w:p>
        </w:tc>
      </w:tr>
      <w:tr w:rsidR="006D1AC6" w:rsidRPr="006D1AC6" w14:paraId="0CCC2D2E" w14:textId="77777777" w:rsidTr="006C6789">
        <w:trPr>
          <w:trHeight w:val="92"/>
        </w:trPr>
        <w:tc>
          <w:tcPr>
            <w:tcW w:w="3025" w:type="dxa"/>
            <w:tcBorders>
              <w:top w:val="single" w:sz="4" w:space="0" w:color="auto"/>
              <w:left w:val="single" w:sz="18" w:space="0" w:color="auto"/>
              <w:bottom w:val="single" w:sz="4" w:space="0" w:color="auto"/>
              <w:right w:val="single" w:sz="18" w:space="0" w:color="auto"/>
            </w:tcBorders>
          </w:tcPr>
          <w:p w14:paraId="3292D40D" w14:textId="77777777" w:rsidR="006D1AC6" w:rsidRPr="006D1AC6" w:rsidRDefault="006D1AC6" w:rsidP="006D1AC6">
            <w:pPr>
              <w:jc w:val="center"/>
              <w:rPr>
                <w:rFonts w:cs="Times New Roman"/>
                <w:color w:val="000000"/>
                <w:szCs w:val="28"/>
                <w:lang w:val="uk-UA"/>
              </w:rPr>
            </w:pPr>
            <w:r w:rsidRPr="006D1AC6">
              <w:rPr>
                <w:rFonts w:cs="Times New Roman"/>
                <w:color w:val="000000"/>
                <w:szCs w:val="28"/>
                <w:lang w:val="uk-UA"/>
              </w:rPr>
              <w:t>2.</w:t>
            </w:r>
          </w:p>
        </w:tc>
        <w:tc>
          <w:tcPr>
            <w:tcW w:w="2039" w:type="dxa"/>
            <w:tcBorders>
              <w:top w:val="single" w:sz="4" w:space="0" w:color="auto"/>
              <w:left w:val="single" w:sz="18" w:space="0" w:color="auto"/>
              <w:bottom w:val="single" w:sz="4" w:space="0" w:color="auto"/>
              <w:right w:val="single" w:sz="18" w:space="0" w:color="auto"/>
            </w:tcBorders>
          </w:tcPr>
          <w:p w14:paraId="45DDCA31" w14:textId="77777777" w:rsidR="006D1AC6" w:rsidRPr="006D1AC6" w:rsidRDefault="006D1AC6" w:rsidP="006D1AC6">
            <w:pPr>
              <w:jc w:val="center"/>
              <w:rPr>
                <w:rFonts w:cs="Times New Roman"/>
                <w:szCs w:val="28"/>
                <w:lang w:val="uk-UA"/>
              </w:rPr>
            </w:pPr>
            <w:r w:rsidRPr="006D1AC6">
              <w:rPr>
                <w:rFonts w:cs="Times New Roman"/>
                <w:szCs w:val="28"/>
                <w:lang w:val="uk-UA"/>
              </w:rPr>
              <w:t>Конкуренти публікують неправдиву інформації в засобах масової інформації</w:t>
            </w:r>
          </w:p>
        </w:tc>
        <w:tc>
          <w:tcPr>
            <w:tcW w:w="2192" w:type="dxa"/>
            <w:tcBorders>
              <w:top w:val="single" w:sz="4" w:space="0" w:color="auto"/>
              <w:left w:val="single" w:sz="18" w:space="0" w:color="auto"/>
              <w:bottom w:val="single" w:sz="4" w:space="0" w:color="auto"/>
              <w:right w:val="single" w:sz="18" w:space="0" w:color="auto"/>
            </w:tcBorders>
          </w:tcPr>
          <w:p w14:paraId="68A2A0FA" w14:textId="77777777" w:rsidR="006D1AC6" w:rsidRPr="006D1AC6" w:rsidRDefault="006D1AC6" w:rsidP="006D1AC6">
            <w:pPr>
              <w:jc w:val="center"/>
              <w:rPr>
                <w:rFonts w:cs="Times New Roman"/>
                <w:szCs w:val="28"/>
                <w:lang w:val="uk-UA"/>
              </w:rPr>
            </w:pPr>
            <w:r w:rsidRPr="006D1AC6">
              <w:rPr>
                <w:rFonts w:cs="Times New Roman"/>
                <w:szCs w:val="28"/>
                <w:lang w:val="uk-UA"/>
              </w:rPr>
              <w:t>Просувати бренд</w:t>
            </w:r>
          </w:p>
        </w:tc>
        <w:tc>
          <w:tcPr>
            <w:tcW w:w="2075" w:type="dxa"/>
            <w:tcBorders>
              <w:top w:val="single" w:sz="4" w:space="0" w:color="auto"/>
              <w:left w:val="single" w:sz="18" w:space="0" w:color="auto"/>
              <w:bottom w:val="single" w:sz="4" w:space="0" w:color="auto"/>
              <w:right w:val="single" w:sz="18" w:space="0" w:color="auto"/>
            </w:tcBorders>
          </w:tcPr>
          <w:p w14:paraId="4206753B" w14:textId="77777777" w:rsidR="006D1AC6" w:rsidRPr="006D1AC6" w:rsidRDefault="006D1AC6" w:rsidP="006D1AC6">
            <w:pPr>
              <w:jc w:val="center"/>
              <w:rPr>
                <w:rFonts w:cs="Times New Roman"/>
                <w:szCs w:val="28"/>
              </w:rPr>
            </w:pPr>
            <w:r w:rsidRPr="006D1AC6">
              <w:rPr>
                <w:rFonts w:cs="Times New Roman"/>
                <w:szCs w:val="28"/>
              </w:rPr>
              <w:t>Працювати з різними видами ЗМІ, приймати участь у виставках, конференціях.</w:t>
            </w:r>
          </w:p>
        </w:tc>
      </w:tr>
    </w:tbl>
    <w:p w14:paraId="0FEE01E6" w14:textId="77777777" w:rsidR="006D1AC6" w:rsidRPr="006D1AC6" w:rsidRDefault="006D1AC6" w:rsidP="006D1AC6">
      <w:pPr>
        <w:spacing w:line="360" w:lineRule="auto"/>
        <w:contextualSpacing/>
        <w:jc w:val="right"/>
        <w:rPr>
          <w:rFonts w:cs="Times New Roman"/>
          <w:b/>
          <w:sz w:val="24"/>
          <w:szCs w:val="28"/>
        </w:rPr>
      </w:pPr>
    </w:p>
    <w:p w14:paraId="38CB9345" w14:textId="77777777" w:rsidR="006D1AC6" w:rsidRPr="006D1AC6" w:rsidRDefault="006D1AC6" w:rsidP="006D1AC6">
      <w:pPr>
        <w:rPr>
          <w:rFonts w:cs="Times New Roman"/>
          <w:b/>
          <w:szCs w:val="28"/>
          <w:lang w:val="uk-UA"/>
        </w:rPr>
      </w:pPr>
      <w:r w:rsidRPr="006D1AC6">
        <w:rPr>
          <w:rFonts w:cs="Times New Roman"/>
          <w:b/>
          <w:szCs w:val="28"/>
          <w:lang w:val="uk-UA"/>
        </w:rPr>
        <w:br w:type="page"/>
      </w:r>
    </w:p>
    <w:p w14:paraId="74DD992D" w14:textId="77777777" w:rsidR="006D1AC6" w:rsidRPr="006D1AC6" w:rsidRDefault="006D1AC6" w:rsidP="006D1AC6">
      <w:pPr>
        <w:numPr>
          <w:ilvl w:val="1"/>
          <w:numId w:val="31"/>
        </w:numPr>
        <w:spacing w:line="360" w:lineRule="auto"/>
        <w:contextualSpacing/>
        <w:jc w:val="center"/>
        <w:outlineLvl w:val="1"/>
        <w:rPr>
          <w:rFonts w:cs="Times New Roman"/>
          <w:b/>
          <w:szCs w:val="28"/>
          <w:lang w:val="uk-UA"/>
        </w:rPr>
      </w:pPr>
      <w:bookmarkStart w:id="49" w:name="_Toc90223486"/>
      <w:bookmarkStart w:id="50" w:name="_Toc90317217"/>
      <w:r w:rsidRPr="006D1AC6">
        <w:rPr>
          <w:rFonts w:cs="Times New Roman"/>
          <w:b/>
          <w:szCs w:val="28"/>
          <w:lang w:val="uk-UA"/>
        </w:rPr>
        <w:lastRenderedPageBreak/>
        <w:t>Загальний аналіз стартап-ідеї</w:t>
      </w:r>
      <w:bookmarkEnd w:id="49"/>
      <w:bookmarkEnd w:id="50"/>
      <w:r w:rsidRPr="006D1AC6">
        <w:rPr>
          <w:rFonts w:cs="Times New Roman"/>
          <w:b/>
          <w:szCs w:val="28"/>
          <w:lang w:val="uk-UA"/>
        </w:rPr>
        <w:br/>
      </w:r>
    </w:p>
    <w:p w14:paraId="744A4EC0" w14:textId="77777777" w:rsidR="006D1AC6" w:rsidRPr="006D1AC6" w:rsidRDefault="006D1AC6" w:rsidP="006D1AC6">
      <w:pPr>
        <w:spacing w:line="360" w:lineRule="auto"/>
        <w:ind w:firstLine="360"/>
        <w:jc w:val="both"/>
      </w:pPr>
      <w:r w:rsidRPr="006D1AC6">
        <w:t>SWOT-аналіз – дозволяє провести детальне вивчення зовнішнього й внутрішнього середовища. Результатом раціонального SWOT-аналізу, спрямованого на формування узагальненого інформаційного потенціалу, є ефективні рішення, що стосуються відповідної реакції (впливу) суб'єкта (слабкої, середньої й сильної) відповідно до сигналу (слабкому, середньому або сильному) зовнішнього середовища.</w:t>
      </w:r>
    </w:p>
    <w:p w14:paraId="61BC223F" w14:textId="77777777" w:rsidR="006D1AC6" w:rsidRPr="006D1AC6" w:rsidRDefault="006D1AC6" w:rsidP="006D1AC6">
      <w:pPr>
        <w:spacing w:line="360" w:lineRule="auto"/>
        <w:ind w:firstLine="360"/>
        <w:jc w:val="right"/>
        <w:rPr>
          <w:rFonts w:cs="Times New Roman"/>
          <w:b/>
          <w:sz w:val="24"/>
          <w:szCs w:val="28"/>
          <w:lang w:val="en-US"/>
        </w:rPr>
      </w:pPr>
      <w:r w:rsidRPr="006D1AC6">
        <w:rPr>
          <w:rFonts w:cs="Times New Roman"/>
          <w:b/>
          <w:sz w:val="24"/>
          <w:szCs w:val="28"/>
          <w:lang w:val="uk-UA"/>
        </w:rPr>
        <w:t xml:space="preserve">Таблиця 5.4. </w:t>
      </w:r>
      <w:r w:rsidRPr="006D1AC6">
        <w:rPr>
          <w:rFonts w:cs="Times New Roman"/>
          <w:b/>
          <w:sz w:val="24"/>
          <w:szCs w:val="28"/>
          <w:lang w:val="en-US"/>
        </w:rPr>
        <w:t>SWOT-аналіз</w:t>
      </w:r>
    </w:p>
    <w:tbl>
      <w:tblPr>
        <w:tblW w:w="96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61"/>
        <w:gridCol w:w="4930"/>
      </w:tblGrid>
      <w:tr w:rsidR="006D1AC6" w:rsidRPr="006D1AC6" w14:paraId="1B8DC16D" w14:textId="77777777" w:rsidTr="006C6789">
        <w:trPr>
          <w:trHeight w:val="1379"/>
        </w:trPr>
        <w:tc>
          <w:tcPr>
            <w:tcW w:w="4761" w:type="dxa"/>
          </w:tcPr>
          <w:p w14:paraId="097AA687" w14:textId="77777777" w:rsidR="006D1AC6" w:rsidRPr="006D1AC6" w:rsidRDefault="006D1AC6" w:rsidP="006D1AC6">
            <w:pPr>
              <w:jc w:val="center"/>
              <w:rPr>
                <w:rFonts w:cs="Times New Roman"/>
                <w:b/>
                <w:szCs w:val="28"/>
                <w:lang w:val="uk-UA"/>
              </w:rPr>
            </w:pPr>
            <w:r w:rsidRPr="006D1AC6">
              <w:rPr>
                <w:rFonts w:cs="Times New Roman"/>
                <w:b/>
                <w:szCs w:val="28"/>
                <w:lang w:val="uk-UA"/>
              </w:rPr>
              <w:t>СИЛЬНІ СТОРОНИ</w:t>
            </w:r>
          </w:p>
          <w:p w14:paraId="41534223" w14:textId="77777777" w:rsidR="006D1AC6" w:rsidRPr="006D1AC6" w:rsidRDefault="006D1AC6" w:rsidP="006D1AC6">
            <w:pPr>
              <w:numPr>
                <w:ilvl w:val="0"/>
                <w:numId w:val="39"/>
              </w:numPr>
              <w:spacing w:after="200" w:line="276" w:lineRule="auto"/>
              <w:jc w:val="both"/>
              <w:rPr>
                <w:rFonts w:cs="Times New Roman"/>
                <w:szCs w:val="28"/>
              </w:rPr>
            </w:pPr>
            <w:r w:rsidRPr="006D1AC6">
              <w:rPr>
                <w:rFonts w:cs="Times New Roman"/>
                <w:szCs w:val="28"/>
              </w:rPr>
              <w:t>Нова компанія більш прогресивна в галузі</w:t>
            </w:r>
          </w:p>
          <w:p w14:paraId="321D224A" w14:textId="77777777" w:rsidR="006D1AC6" w:rsidRPr="006D1AC6" w:rsidRDefault="006D1AC6" w:rsidP="006D1AC6">
            <w:pPr>
              <w:numPr>
                <w:ilvl w:val="0"/>
                <w:numId w:val="39"/>
              </w:numPr>
              <w:spacing w:after="200" w:line="276" w:lineRule="auto"/>
              <w:jc w:val="both"/>
              <w:rPr>
                <w:rFonts w:cs="Times New Roman"/>
                <w:szCs w:val="28"/>
              </w:rPr>
            </w:pPr>
            <w:r w:rsidRPr="006D1AC6">
              <w:rPr>
                <w:rFonts w:cs="Times New Roman"/>
                <w:szCs w:val="28"/>
                <w:lang w:val="uk-UA"/>
              </w:rPr>
              <w:t>Високий інтелектуальних потенціал</w:t>
            </w:r>
          </w:p>
          <w:p w14:paraId="22B9481A" w14:textId="77777777" w:rsidR="006D1AC6" w:rsidRPr="006D1AC6" w:rsidRDefault="006D1AC6" w:rsidP="006D1AC6">
            <w:pPr>
              <w:numPr>
                <w:ilvl w:val="0"/>
                <w:numId w:val="39"/>
              </w:numPr>
              <w:jc w:val="both"/>
              <w:rPr>
                <w:rFonts w:cs="Times New Roman"/>
                <w:b/>
                <w:szCs w:val="28"/>
                <w:lang w:val="uk-UA"/>
              </w:rPr>
            </w:pPr>
            <w:r w:rsidRPr="006D1AC6">
              <w:rPr>
                <w:rFonts w:cs="Times New Roman"/>
                <w:bCs/>
                <w:szCs w:val="28"/>
                <w:lang w:val="uk-UA"/>
              </w:rPr>
              <w:t>Орієнтованість на екологію</w:t>
            </w:r>
          </w:p>
          <w:p w14:paraId="390FD168" w14:textId="77777777" w:rsidR="006D1AC6" w:rsidRPr="006D1AC6" w:rsidRDefault="006D1AC6" w:rsidP="006D1AC6">
            <w:pPr>
              <w:numPr>
                <w:ilvl w:val="0"/>
                <w:numId w:val="39"/>
              </w:numPr>
              <w:jc w:val="both"/>
              <w:rPr>
                <w:rFonts w:cs="Times New Roman"/>
                <w:b/>
                <w:szCs w:val="28"/>
                <w:lang w:val="uk-UA"/>
              </w:rPr>
            </w:pPr>
            <w:r w:rsidRPr="006D1AC6">
              <w:rPr>
                <w:rFonts w:cs="Times New Roman"/>
                <w:bCs/>
                <w:szCs w:val="28"/>
                <w:lang w:val="uk-UA"/>
              </w:rPr>
              <w:t>Підвищений рівень енергозбереження</w:t>
            </w:r>
          </w:p>
          <w:p w14:paraId="2EE152F5" w14:textId="77777777" w:rsidR="006D1AC6" w:rsidRPr="006D1AC6" w:rsidRDefault="006D1AC6" w:rsidP="006D1AC6">
            <w:pPr>
              <w:numPr>
                <w:ilvl w:val="0"/>
                <w:numId w:val="39"/>
              </w:numPr>
              <w:jc w:val="both"/>
              <w:rPr>
                <w:rFonts w:cs="Times New Roman"/>
                <w:b/>
                <w:szCs w:val="28"/>
                <w:lang w:val="uk-UA"/>
              </w:rPr>
            </w:pPr>
            <w:r w:rsidRPr="006D1AC6">
              <w:rPr>
                <w:rFonts w:cs="Times New Roman"/>
                <w:bCs/>
                <w:szCs w:val="28"/>
                <w:lang w:val="uk-UA"/>
              </w:rPr>
              <w:t>Можливість виході на европейський ринок</w:t>
            </w:r>
          </w:p>
        </w:tc>
        <w:tc>
          <w:tcPr>
            <w:tcW w:w="4930" w:type="dxa"/>
          </w:tcPr>
          <w:p w14:paraId="1538421F" w14:textId="77777777" w:rsidR="006D1AC6" w:rsidRPr="006D1AC6" w:rsidRDefault="006D1AC6" w:rsidP="006D1AC6">
            <w:pPr>
              <w:jc w:val="center"/>
              <w:rPr>
                <w:rFonts w:cs="Times New Roman"/>
                <w:b/>
                <w:szCs w:val="28"/>
                <w:lang w:val="uk-UA"/>
              </w:rPr>
            </w:pPr>
            <w:r w:rsidRPr="006D1AC6">
              <w:rPr>
                <w:rFonts w:cs="Times New Roman"/>
                <w:b/>
                <w:szCs w:val="28"/>
                <w:lang w:val="uk-UA"/>
              </w:rPr>
              <w:t>СЛАБКІ СТОРОНИ</w:t>
            </w:r>
          </w:p>
          <w:p w14:paraId="2A4D4CD2" w14:textId="77777777" w:rsidR="006D1AC6" w:rsidRPr="006D1AC6" w:rsidRDefault="006D1AC6" w:rsidP="006D1AC6">
            <w:pPr>
              <w:numPr>
                <w:ilvl w:val="0"/>
                <w:numId w:val="40"/>
              </w:numPr>
              <w:spacing w:after="200" w:line="276" w:lineRule="auto"/>
              <w:jc w:val="both"/>
              <w:rPr>
                <w:rFonts w:cs="Times New Roman"/>
                <w:szCs w:val="28"/>
              </w:rPr>
            </w:pPr>
            <w:r w:rsidRPr="006D1AC6">
              <w:rPr>
                <w:rFonts w:cs="Times New Roman"/>
                <w:szCs w:val="28"/>
              </w:rPr>
              <w:t>Слабкий зв’язок з патнерами (поки що)</w:t>
            </w:r>
          </w:p>
          <w:p w14:paraId="7288D88C" w14:textId="77777777" w:rsidR="006D1AC6" w:rsidRPr="006D1AC6" w:rsidRDefault="006D1AC6" w:rsidP="006D1AC6">
            <w:pPr>
              <w:numPr>
                <w:ilvl w:val="0"/>
                <w:numId w:val="40"/>
              </w:numPr>
              <w:jc w:val="both"/>
              <w:rPr>
                <w:rFonts w:cs="Times New Roman"/>
                <w:b/>
                <w:szCs w:val="28"/>
                <w:lang w:val="uk-UA"/>
              </w:rPr>
            </w:pPr>
            <w:r w:rsidRPr="006D1AC6">
              <w:rPr>
                <w:rFonts w:cs="Times New Roman"/>
                <w:szCs w:val="28"/>
              </w:rPr>
              <w:t>Брак фінансового забезпечення</w:t>
            </w:r>
          </w:p>
          <w:p w14:paraId="06E85EE9" w14:textId="77777777" w:rsidR="006D1AC6" w:rsidRPr="006D1AC6" w:rsidRDefault="006D1AC6" w:rsidP="006D1AC6">
            <w:pPr>
              <w:numPr>
                <w:ilvl w:val="0"/>
                <w:numId w:val="40"/>
              </w:numPr>
              <w:jc w:val="both"/>
              <w:rPr>
                <w:rFonts w:cs="Times New Roman"/>
                <w:b/>
                <w:szCs w:val="28"/>
                <w:lang w:val="uk-UA"/>
              </w:rPr>
            </w:pPr>
            <w:r w:rsidRPr="006D1AC6">
              <w:rPr>
                <w:rFonts w:cs="Times New Roman"/>
                <w:bCs/>
                <w:szCs w:val="28"/>
                <w:lang w:val="uk-UA"/>
              </w:rPr>
              <w:t>Висока конкуренція</w:t>
            </w:r>
          </w:p>
        </w:tc>
      </w:tr>
      <w:tr w:rsidR="006D1AC6" w:rsidRPr="006D1AC6" w14:paraId="534AF0C7" w14:textId="77777777" w:rsidTr="006C6789">
        <w:trPr>
          <w:trHeight w:val="1389"/>
        </w:trPr>
        <w:tc>
          <w:tcPr>
            <w:tcW w:w="4761" w:type="dxa"/>
          </w:tcPr>
          <w:p w14:paraId="28422F97" w14:textId="77777777" w:rsidR="006D1AC6" w:rsidRPr="006D1AC6" w:rsidRDefault="006D1AC6" w:rsidP="006D1AC6">
            <w:pPr>
              <w:jc w:val="center"/>
              <w:rPr>
                <w:rFonts w:cs="Times New Roman"/>
                <w:b/>
                <w:szCs w:val="28"/>
                <w:lang w:val="uk-UA"/>
              </w:rPr>
            </w:pPr>
            <w:r w:rsidRPr="006D1AC6">
              <w:rPr>
                <w:rFonts w:cs="Times New Roman"/>
                <w:b/>
                <w:szCs w:val="28"/>
                <w:lang w:val="uk-UA"/>
              </w:rPr>
              <w:t>МОЖЛИВОСТІ</w:t>
            </w:r>
          </w:p>
          <w:p w14:paraId="0E288827" w14:textId="77777777" w:rsidR="006D1AC6" w:rsidRPr="006D1AC6" w:rsidRDefault="006D1AC6" w:rsidP="006D1AC6">
            <w:pPr>
              <w:numPr>
                <w:ilvl w:val="0"/>
                <w:numId w:val="41"/>
              </w:numPr>
              <w:spacing w:after="200" w:line="276" w:lineRule="auto"/>
              <w:jc w:val="both"/>
              <w:rPr>
                <w:rFonts w:cs="Times New Roman"/>
                <w:szCs w:val="28"/>
              </w:rPr>
            </w:pPr>
            <w:r w:rsidRPr="006D1AC6">
              <w:rPr>
                <w:rFonts w:cs="Times New Roman"/>
                <w:szCs w:val="28"/>
              </w:rPr>
              <w:t>Зайняти домінуючу позицію у ніші</w:t>
            </w:r>
          </w:p>
          <w:p w14:paraId="43FC00E8" w14:textId="77777777" w:rsidR="006D1AC6" w:rsidRPr="006D1AC6" w:rsidRDefault="006D1AC6" w:rsidP="006D1AC6">
            <w:pPr>
              <w:numPr>
                <w:ilvl w:val="0"/>
                <w:numId w:val="41"/>
              </w:numPr>
              <w:jc w:val="both"/>
              <w:rPr>
                <w:rFonts w:cs="Times New Roman"/>
                <w:b/>
                <w:szCs w:val="28"/>
                <w:lang w:val="uk-UA"/>
              </w:rPr>
            </w:pPr>
            <w:r w:rsidRPr="006D1AC6">
              <w:rPr>
                <w:rFonts w:cs="Times New Roman"/>
                <w:szCs w:val="28"/>
              </w:rPr>
              <w:t>Розповсюдити продукт та гарно зарекомендувати його на рику</w:t>
            </w:r>
          </w:p>
          <w:p w14:paraId="35BB9BB9" w14:textId="77777777" w:rsidR="006D1AC6" w:rsidRPr="006D1AC6" w:rsidRDefault="006D1AC6" w:rsidP="006D1AC6">
            <w:pPr>
              <w:numPr>
                <w:ilvl w:val="0"/>
                <w:numId w:val="41"/>
              </w:numPr>
              <w:jc w:val="both"/>
              <w:rPr>
                <w:rFonts w:cs="Times New Roman"/>
                <w:b/>
                <w:szCs w:val="28"/>
                <w:lang w:val="uk-UA"/>
              </w:rPr>
            </w:pPr>
            <w:r w:rsidRPr="006D1AC6">
              <w:rPr>
                <w:rFonts w:cs="Times New Roman"/>
                <w:bCs/>
                <w:szCs w:val="28"/>
                <w:lang w:val="uk-UA"/>
              </w:rPr>
              <w:t>Співпраця з постачальниками на взаємовигідних умовах</w:t>
            </w:r>
          </w:p>
          <w:p w14:paraId="7951E112" w14:textId="77777777" w:rsidR="006D1AC6" w:rsidRPr="006D1AC6" w:rsidRDefault="006D1AC6" w:rsidP="006D1AC6">
            <w:pPr>
              <w:numPr>
                <w:ilvl w:val="0"/>
                <w:numId w:val="41"/>
              </w:numPr>
              <w:jc w:val="both"/>
              <w:rPr>
                <w:rFonts w:cs="Times New Roman"/>
                <w:b/>
                <w:szCs w:val="28"/>
                <w:lang w:val="uk-UA"/>
              </w:rPr>
            </w:pPr>
            <w:r w:rsidRPr="006D1AC6">
              <w:rPr>
                <w:rFonts w:cs="Times New Roman"/>
                <w:bCs/>
                <w:szCs w:val="28"/>
                <w:lang w:val="uk-UA"/>
              </w:rPr>
              <w:t>Підвищити продуктивність розробки зарахунок підвищення рівня забезпечення працівників</w:t>
            </w:r>
          </w:p>
        </w:tc>
        <w:tc>
          <w:tcPr>
            <w:tcW w:w="4930" w:type="dxa"/>
          </w:tcPr>
          <w:p w14:paraId="553459B6" w14:textId="77777777" w:rsidR="006D1AC6" w:rsidRPr="006D1AC6" w:rsidRDefault="006D1AC6" w:rsidP="006D1AC6">
            <w:pPr>
              <w:jc w:val="center"/>
              <w:rPr>
                <w:rFonts w:cs="Times New Roman"/>
                <w:b/>
                <w:szCs w:val="28"/>
                <w:lang w:val="uk-UA"/>
              </w:rPr>
            </w:pPr>
            <w:r w:rsidRPr="006D1AC6">
              <w:rPr>
                <w:rFonts w:cs="Times New Roman"/>
                <w:b/>
                <w:szCs w:val="28"/>
                <w:lang w:val="uk-UA"/>
              </w:rPr>
              <w:t>ПРОБЛЕМИ</w:t>
            </w:r>
          </w:p>
          <w:p w14:paraId="546283CB" w14:textId="77777777" w:rsidR="006D1AC6" w:rsidRPr="006D1AC6" w:rsidRDefault="006D1AC6" w:rsidP="006D1AC6">
            <w:pPr>
              <w:numPr>
                <w:ilvl w:val="0"/>
                <w:numId w:val="42"/>
              </w:numPr>
              <w:jc w:val="both"/>
              <w:rPr>
                <w:rFonts w:cs="Times New Roman"/>
                <w:b/>
                <w:szCs w:val="28"/>
                <w:lang w:val="uk-UA"/>
              </w:rPr>
            </w:pPr>
            <w:r w:rsidRPr="006D1AC6">
              <w:rPr>
                <w:rFonts w:cs="Times New Roman"/>
                <w:szCs w:val="28"/>
              </w:rPr>
              <w:t>Деяким з наших партнерів це може бути не цікаво</w:t>
            </w:r>
          </w:p>
          <w:p w14:paraId="6266D311" w14:textId="77777777" w:rsidR="006D1AC6" w:rsidRPr="006D1AC6" w:rsidRDefault="006D1AC6" w:rsidP="006D1AC6">
            <w:pPr>
              <w:numPr>
                <w:ilvl w:val="0"/>
                <w:numId w:val="42"/>
              </w:numPr>
              <w:jc w:val="both"/>
              <w:rPr>
                <w:rFonts w:cs="Times New Roman"/>
                <w:b/>
                <w:szCs w:val="28"/>
                <w:lang w:val="uk-UA"/>
              </w:rPr>
            </w:pPr>
            <w:r w:rsidRPr="006D1AC6">
              <w:rPr>
                <w:rFonts w:cs="Times New Roman"/>
                <w:bCs/>
                <w:szCs w:val="28"/>
                <w:lang w:val="uk-UA"/>
              </w:rPr>
              <w:t>Витіснення конкурентами з ринку</w:t>
            </w:r>
          </w:p>
          <w:p w14:paraId="1DBC2897" w14:textId="77777777" w:rsidR="006D1AC6" w:rsidRPr="006D1AC6" w:rsidRDefault="006D1AC6" w:rsidP="006D1AC6">
            <w:pPr>
              <w:numPr>
                <w:ilvl w:val="0"/>
                <w:numId w:val="42"/>
              </w:numPr>
              <w:jc w:val="both"/>
              <w:rPr>
                <w:rFonts w:cs="Times New Roman"/>
                <w:b/>
                <w:szCs w:val="28"/>
                <w:lang w:val="uk-UA"/>
              </w:rPr>
            </w:pPr>
            <w:r w:rsidRPr="006D1AC6">
              <w:rPr>
                <w:rFonts w:cs="Times New Roman"/>
                <w:bCs/>
                <w:szCs w:val="28"/>
                <w:lang w:val="uk-UA"/>
              </w:rPr>
              <w:t>Витіснення товару закордонним</w:t>
            </w:r>
          </w:p>
          <w:p w14:paraId="566DF488" w14:textId="77777777" w:rsidR="006D1AC6" w:rsidRPr="006D1AC6" w:rsidRDefault="006D1AC6" w:rsidP="006D1AC6">
            <w:pPr>
              <w:numPr>
                <w:ilvl w:val="0"/>
                <w:numId w:val="42"/>
              </w:numPr>
              <w:jc w:val="both"/>
              <w:rPr>
                <w:rFonts w:cs="Times New Roman"/>
                <w:b/>
                <w:szCs w:val="28"/>
                <w:lang w:val="uk-UA"/>
              </w:rPr>
            </w:pPr>
            <w:r w:rsidRPr="006D1AC6">
              <w:rPr>
                <w:rFonts w:cs="Times New Roman"/>
                <w:bCs/>
                <w:szCs w:val="28"/>
                <w:lang w:val="uk-UA"/>
              </w:rPr>
              <w:t>Відсутність інвесторів</w:t>
            </w:r>
          </w:p>
        </w:tc>
      </w:tr>
    </w:tbl>
    <w:p w14:paraId="7D03E74B" w14:textId="77777777" w:rsidR="006D1AC6" w:rsidRPr="006D1AC6" w:rsidRDefault="006D1AC6" w:rsidP="006D1AC6">
      <w:pPr>
        <w:spacing w:line="360" w:lineRule="auto"/>
        <w:ind w:firstLine="360"/>
        <w:rPr>
          <w:rFonts w:cs="Times New Roman"/>
          <w:b/>
          <w:szCs w:val="28"/>
          <w:lang w:val="uk-UA"/>
        </w:rPr>
      </w:pPr>
    </w:p>
    <w:p w14:paraId="19CD22C2" w14:textId="77777777" w:rsidR="006D1AC6" w:rsidRPr="006D1AC6" w:rsidRDefault="006D1AC6" w:rsidP="006D1AC6">
      <w:pPr>
        <w:rPr>
          <w:rFonts w:cs="Times New Roman"/>
          <w:b/>
          <w:szCs w:val="28"/>
          <w:lang w:val="uk-UA"/>
        </w:rPr>
      </w:pPr>
      <w:r w:rsidRPr="006D1AC6">
        <w:rPr>
          <w:rFonts w:cs="Times New Roman"/>
          <w:b/>
          <w:szCs w:val="28"/>
          <w:lang w:val="uk-UA"/>
        </w:rPr>
        <w:br w:type="page"/>
      </w:r>
    </w:p>
    <w:p w14:paraId="6DBB1F5A" w14:textId="77777777" w:rsidR="006D1AC6" w:rsidRPr="006D1AC6" w:rsidRDefault="006D1AC6" w:rsidP="006D1AC6">
      <w:pPr>
        <w:spacing w:line="360" w:lineRule="auto"/>
        <w:ind w:firstLine="360"/>
        <w:jc w:val="right"/>
        <w:rPr>
          <w:rFonts w:cs="Times New Roman"/>
          <w:b/>
          <w:sz w:val="24"/>
          <w:szCs w:val="28"/>
          <w:lang w:val="en-US"/>
        </w:rPr>
      </w:pPr>
      <w:r w:rsidRPr="006D1AC6">
        <w:rPr>
          <w:rFonts w:cs="Times New Roman"/>
          <w:b/>
          <w:sz w:val="24"/>
          <w:szCs w:val="28"/>
          <w:lang w:val="uk-UA"/>
        </w:rPr>
        <w:lastRenderedPageBreak/>
        <w:t xml:space="preserve">Таблиця 5.5. Конкурентний </w:t>
      </w:r>
      <w:r w:rsidRPr="006D1AC6">
        <w:rPr>
          <w:rFonts w:cs="Times New Roman"/>
          <w:b/>
          <w:sz w:val="24"/>
          <w:szCs w:val="28"/>
          <w:lang w:val="en-US"/>
        </w:rPr>
        <w:t>аналіз</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15"/>
        <w:gridCol w:w="4521"/>
        <w:gridCol w:w="2084"/>
      </w:tblGrid>
      <w:tr w:rsidR="006D1AC6" w:rsidRPr="006D1AC6" w14:paraId="7FFAA9BA" w14:textId="77777777" w:rsidTr="006C6789">
        <w:trPr>
          <w:trHeight w:val="1567"/>
        </w:trPr>
        <w:tc>
          <w:tcPr>
            <w:tcW w:w="2479" w:type="dxa"/>
            <w:tcBorders>
              <w:top w:val="single" w:sz="18" w:space="0" w:color="auto"/>
              <w:left w:val="single" w:sz="18" w:space="0" w:color="auto"/>
              <w:right w:val="single" w:sz="18" w:space="0" w:color="auto"/>
            </w:tcBorders>
            <w:shd w:val="clear" w:color="auto" w:fill="E6E6E6"/>
            <w:vAlign w:val="center"/>
          </w:tcPr>
          <w:p w14:paraId="3EAEA659" w14:textId="77777777" w:rsidR="006D1AC6" w:rsidRPr="006D1AC6" w:rsidRDefault="006D1AC6" w:rsidP="006D1AC6">
            <w:pPr>
              <w:jc w:val="center"/>
              <w:rPr>
                <w:rFonts w:cs="Times New Roman"/>
                <w:b/>
                <w:szCs w:val="28"/>
                <w:lang w:val="uk-UA"/>
              </w:rPr>
            </w:pPr>
            <w:r w:rsidRPr="006D1AC6">
              <w:rPr>
                <w:rFonts w:cs="Times New Roman"/>
                <w:b/>
                <w:szCs w:val="28"/>
                <w:lang w:val="uk-UA"/>
              </w:rPr>
              <w:t>Особливості конкурентного середовища</w:t>
            </w:r>
          </w:p>
        </w:tc>
        <w:tc>
          <w:tcPr>
            <w:tcW w:w="4747" w:type="dxa"/>
            <w:tcBorders>
              <w:top w:val="single" w:sz="18" w:space="0" w:color="auto"/>
              <w:left w:val="single" w:sz="18" w:space="0" w:color="auto"/>
              <w:right w:val="single" w:sz="18" w:space="0" w:color="auto"/>
            </w:tcBorders>
            <w:shd w:val="clear" w:color="auto" w:fill="E6E6E6"/>
            <w:vAlign w:val="center"/>
          </w:tcPr>
          <w:p w14:paraId="4D30787A" w14:textId="77777777" w:rsidR="006D1AC6" w:rsidRPr="006D1AC6" w:rsidRDefault="006D1AC6" w:rsidP="006D1AC6">
            <w:pPr>
              <w:jc w:val="center"/>
              <w:rPr>
                <w:rFonts w:cs="Times New Roman"/>
                <w:b/>
                <w:szCs w:val="28"/>
                <w:lang w:val="uk-UA"/>
              </w:rPr>
            </w:pPr>
            <w:r w:rsidRPr="006D1AC6">
              <w:rPr>
                <w:rFonts w:cs="Times New Roman"/>
                <w:b/>
                <w:szCs w:val="28"/>
                <w:lang w:val="uk-UA"/>
              </w:rPr>
              <w:t>Проявлення</w:t>
            </w:r>
          </w:p>
        </w:tc>
        <w:tc>
          <w:tcPr>
            <w:tcW w:w="2129" w:type="dxa"/>
            <w:tcBorders>
              <w:top w:val="single" w:sz="18" w:space="0" w:color="auto"/>
              <w:left w:val="single" w:sz="18" w:space="0" w:color="auto"/>
              <w:right w:val="single" w:sz="18" w:space="0" w:color="auto"/>
            </w:tcBorders>
            <w:shd w:val="clear" w:color="auto" w:fill="E6E6E6"/>
            <w:vAlign w:val="center"/>
          </w:tcPr>
          <w:p w14:paraId="578AB97C" w14:textId="77777777" w:rsidR="006D1AC6" w:rsidRPr="006D1AC6" w:rsidRDefault="006D1AC6" w:rsidP="006D1AC6">
            <w:pPr>
              <w:jc w:val="center"/>
              <w:rPr>
                <w:rFonts w:cs="Times New Roman"/>
                <w:b/>
                <w:szCs w:val="28"/>
                <w:lang w:val="uk-UA"/>
              </w:rPr>
            </w:pPr>
            <w:r w:rsidRPr="006D1AC6">
              <w:rPr>
                <w:rFonts w:cs="Times New Roman"/>
                <w:b/>
                <w:szCs w:val="28"/>
                <w:lang w:val="uk-UA"/>
              </w:rPr>
              <w:t>Вплив</w:t>
            </w:r>
          </w:p>
        </w:tc>
      </w:tr>
      <w:tr w:rsidR="006D1AC6" w:rsidRPr="006D1AC6" w14:paraId="2EC60ECE" w14:textId="77777777" w:rsidTr="006C6789">
        <w:trPr>
          <w:trHeight w:val="385"/>
        </w:trPr>
        <w:tc>
          <w:tcPr>
            <w:tcW w:w="2479" w:type="dxa"/>
            <w:tcBorders>
              <w:top w:val="single" w:sz="18" w:space="0" w:color="auto"/>
              <w:left w:val="single" w:sz="18" w:space="0" w:color="auto"/>
              <w:bottom w:val="single" w:sz="18" w:space="0" w:color="auto"/>
              <w:right w:val="single" w:sz="18" w:space="0" w:color="auto"/>
            </w:tcBorders>
          </w:tcPr>
          <w:p w14:paraId="4E4E430C" w14:textId="77777777" w:rsidR="006D1AC6" w:rsidRPr="006D1AC6" w:rsidRDefault="006D1AC6" w:rsidP="006D1AC6">
            <w:pPr>
              <w:numPr>
                <w:ilvl w:val="0"/>
                <w:numId w:val="43"/>
              </w:numPr>
              <w:spacing w:after="160" w:line="259" w:lineRule="auto"/>
              <w:contextualSpacing/>
              <w:jc w:val="both"/>
              <w:rPr>
                <w:rFonts w:cs="Times New Roman"/>
                <w:szCs w:val="28"/>
                <w:lang w:val="uk-UA"/>
              </w:rPr>
            </w:pPr>
            <w:r w:rsidRPr="006D1AC6">
              <w:rPr>
                <w:rFonts w:cs="Times New Roman"/>
                <w:szCs w:val="28"/>
                <w:lang w:val="uk-UA"/>
              </w:rPr>
              <w:t>Монополістична конкуренція</w:t>
            </w:r>
          </w:p>
        </w:tc>
        <w:tc>
          <w:tcPr>
            <w:tcW w:w="4747" w:type="dxa"/>
            <w:tcBorders>
              <w:top w:val="single" w:sz="18" w:space="0" w:color="auto"/>
              <w:left w:val="single" w:sz="18" w:space="0" w:color="auto"/>
              <w:bottom w:val="single" w:sz="18" w:space="0" w:color="auto"/>
              <w:right w:val="single" w:sz="18" w:space="0" w:color="auto"/>
            </w:tcBorders>
          </w:tcPr>
          <w:p w14:paraId="2B6F1494" w14:textId="77777777" w:rsidR="006D1AC6" w:rsidRPr="006D1AC6" w:rsidRDefault="006D1AC6" w:rsidP="006D1AC6">
            <w:pPr>
              <w:jc w:val="both"/>
              <w:rPr>
                <w:rFonts w:cs="Times New Roman"/>
                <w:szCs w:val="28"/>
              </w:rPr>
            </w:pPr>
            <w:r w:rsidRPr="006D1AC6">
              <w:rPr>
                <w:rFonts w:cs="Times New Roman"/>
                <w:szCs w:val="28"/>
              </w:rPr>
              <w:t>Товари на ринку є замінниками один одного. Багато покупців зберігають прихильність до певної марки товару, навіть при зміні цін в більшу сторону.</w:t>
            </w:r>
          </w:p>
        </w:tc>
        <w:tc>
          <w:tcPr>
            <w:tcW w:w="2129" w:type="dxa"/>
            <w:tcBorders>
              <w:top w:val="single" w:sz="18" w:space="0" w:color="auto"/>
              <w:left w:val="single" w:sz="18" w:space="0" w:color="auto"/>
              <w:bottom w:val="single" w:sz="18" w:space="0" w:color="auto"/>
              <w:right w:val="single" w:sz="18" w:space="0" w:color="auto"/>
            </w:tcBorders>
          </w:tcPr>
          <w:p w14:paraId="5F7536D9" w14:textId="77777777" w:rsidR="006D1AC6" w:rsidRPr="006D1AC6" w:rsidRDefault="006D1AC6" w:rsidP="006D1AC6">
            <w:pPr>
              <w:jc w:val="both"/>
              <w:rPr>
                <w:rFonts w:cs="Times New Roman"/>
                <w:szCs w:val="28"/>
              </w:rPr>
            </w:pPr>
            <w:r w:rsidRPr="006D1AC6">
              <w:rPr>
                <w:rFonts w:cs="Times New Roman"/>
                <w:szCs w:val="28"/>
              </w:rPr>
              <w:t xml:space="preserve">Компанії необхідно виражати якісні характеристики продукту, які відрізняють його від конкурентів. </w:t>
            </w:r>
          </w:p>
        </w:tc>
      </w:tr>
      <w:tr w:rsidR="006D1AC6" w:rsidRPr="006D1AC6" w14:paraId="482F424A" w14:textId="77777777" w:rsidTr="006C6789">
        <w:trPr>
          <w:trHeight w:val="385"/>
        </w:trPr>
        <w:tc>
          <w:tcPr>
            <w:tcW w:w="2479" w:type="dxa"/>
            <w:tcBorders>
              <w:top w:val="single" w:sz="18" w:space="0" w:color="auto"/>
              <w:left w:val="single" w:sz="18" w:space="0" w:color="auto"/>
              <w:bottom w:val="single" w:sz="18" w:space="0" w:color="auto"/>
              <w:right w:val="single" w:sz="18" w:space="0" w:color="auto"/>
            </w:tcBorders>
          </w:tcPr>
          <w:p w14:paraId="7F32C4DB" w14:textId="77777777" w:rsidR="006D1AC6" w:rsidRPr="006D1AC6" w:rsidRDefault="006D1AC6" w:rsidP="006D1AC6">
            <w:pPr>
              <w:numPr>
                <w:ilvl w:val="0"/>
                <w:numId w:val="43"/>
              </w:numPr>
              <w:spacing w:after="160" w:line="259" w:lineRule="auto"/>
              <w:contextualSpacing/>
              <w:jc w:val="both"/>
              <w:rPr>
                <w:rFonts w:cs="Times New Roman"/>
                <w:szCs w:val="28"/>
                <w:lang w:val="uk-UA"/>
              </w:rPr>
            </w:pPr>
            <w:r w:rsidRPr="006D1AC6">
              <w:rPr>
                <w:rFonts w:cs="Times New Roman"/>
                <w:szCs w:val="28"/>
                <w:lang w:val="uk-UA"/>
              </w:rPr>
              <w:t>Національна конкуренція</w:t>
            </w:r>
          </w:p>
        </w:tc>
        <w:tc>
          <w:tcPr>
            <w:tcW w:w="4747" w:type="dxa"/>
            <w:tcBorders>
              <w:top w:val="single" w:sz="18" w:space="0" w:color="auto"/>
              <w:left w:val="single" w:sz="18" w:space="0" w:color="auto"/>
              <w:bottom w:val="single" w:sz="18" w:space="0" w:color="auto"/>
              <w:right w:val="single" w:sz="18" w:space="0" w:color="auto"/>
            </w:tcBorders>
          </w:tcPr>
          <w:p w14:paraId="59B70576" w14:textId="77777777" w:rsidR="006D1AC6" w:rsidRPr="006D1AC6" w:rsidRDefault="006D1AC6" w:rsidP="006D1AC6">
            <w:pPr>
              <w:jc w:val="both"/>
              <w:rPr>
                <w:rFonts w:cs="Times New Roman"/>
                <w:szCs w:val="28"/>
              </w:rPr>
            </w:pPr>
            <w:r w:rsidRPr="006D1AC6">
              <w:rPr>
                <w:rFonts w:cs="Times New Roman"/>
                <w:szCs w:val="28"/>
              </w:rPr>
              <w:t>Іноземні компанії не суперничать з національними.</w:t>
            </w:r>
          </w:p>
        </w:tc>
        <w:tc>
          <w:tcPr>
            <w:tcW w:w="2129" w:type="dxa"/>
            <w:tcBorders>
              <w:top w:val="single" w:sz="18" w:space="0" w:color="auto"/>
              <w:left w:val="single" w:sz="18" w:space="0" w:color="auto"/>
              <w:bottom w:val="single" w:sz="18" w:space="0" w:color="auto"/>
              <w:right w:val="single" w:sz="18" w:space="0" w:color="auto"/>
            </w:tcBorders>
          </w:tcPr>
          <w:p w14:paraId="5D595C1A" w14:textId="77777777" w:rsidR="006D1AC6" w:rsidRPr="006D1AC6" w:rsidRDefault="006D1AC6" w:rsidP="006D1AC6">
            <w:pPr>
              <w:jc w:val="both"/>
              <w:rPr>
                <w:rFonts w:cs="Times New Roman"/>
                <w:szCs w:val="28"/>
              </w:rPr>
            </w:pPr>
            <w:r w:rsidRPr="006D1AC6">
              <w:rPr>
                <w:rFonts w:cs="Times New Roman"/>
                <w:szCs w:val="28"/>
              </w:rPr>
              <w:t>Зробити акцент на зворотній зв'язок, побажання та вади. Спілкуватися особисто з національними клієнтами, покращувати  імідж.</w:t>
            </w:r>
          </w:p>
        </w:tc>
      </w:tr>
      <w:tr w:rsidR="006D1AC6" w:rsidRPr="006D1AC6" w14:paraId="61C34A93" w14:textId="77777777" w:rsidTr="006C6789">
        <w:trPr>
          <w:trHeight w:val="385"/>
        </w:trPr>
        <w:tc>
          <w:tcPr>
            <w:tcW w:w="2479" w:type="dxa"/>
            <w:tcBorders>
              <w:top w:val="single" w:sz="18" w:space="0" w:color="auto"/>
              <w:left w:val="single" w:sz="18" w:space="0" w:color="auto"/>
              <w:bottom w:val="single" w:sz="18" w:space="0" w:color="auto"/>
              <w:right w:val="single" w:sz="18" w:space="0" w:color="auto"/>
            </w:tcBorders>
          </w:tcPr>
          <w:p w14:paraId="580ED97D" w14:textId="77777777" w:rsidR="006D1AC6" w:rsidRPr="006D1AC6" w:rsidRDefault="006D1AC6" w:rsidP="006D1AC6">
            <w:pPr>
              <w:numPr>
                <w:ilvl w:val="0"/>
                <w:numId w:val="43"/>
              </w:numPr>
              <w:spacing w:after="160" w:line="259" w:lineRule="auto"/>
              <w:contextualSpacing/>
              <w:jc w:val="both"/>
              <w:rPr>
                <w:rFonts w:cs="Times New Roman"/>
                <w:szCs w:val="28"/>
                <w:lang w:val="uk-UA"/>
              </w:rPr>
            </w:pPr>
            <w:r w:rsidRPr="006D1AC6">
              <w:rPr>
                <w:rFonts w:cs="Times New Roman"/>
                <w:szCs w:val="28"/>
                <w:lang w:val="uk-UA"/>
              </w:rPr>
              <w:t xml:space="preserve"> За міжгалузевою ознакою</w:t>
            </w:r>
          </w:p>
        </w:tc>
        <w:tc>
          <w:tcPr>
            <w:tcW w:w="4747" w:type="dxa"/>
            <w:tcBorders>
              <w:top w:val="single" w:sz="18" w:space="0" w:color="auto"/>
              <w:left w:val="single" w:sz="18" w:space="0" w:color="auto"/>
              <w:bottom w:val="single" w:sz="18" w:space="0" w:color="auto"/>
              <w:right w:val="single" w:sz="18" w:space="0" w:color="auto"/>
            </w:tcBorders>
          </w:tcPr>
          <w:p w14:paraId="4CBA6AA0" w14:textId="77777777" w:rsidR="006D1AC6" w:rsidRPr="006D1AC6" w:rsidRDefault="006D1AC6" w:rsidP="006D1AC6">
            <w:pPr>
              <w:jc w:val="both"/>
              <w:rPr>
                <w:rFonts w:cs="Times New Roman"/>
                <w:szCs w:val="28"/>
              </w:rPr>
            </w:pPr>
            <w:r w:rsidRPr="006D1AC6">
              <w:rPr>
                <w:rFonts w:cs="Times New Roman"/>
                <w:szCs w:val="28"/>
              </w:rPr>
              <w:t>Використання продукту у різних галузях.</w:t>
            </w:r>
          </w:p>
        </w:tc>
        <w:tc>
          <w:tcPr>
            <w:tcW w:w="2129" w:type="dxa"/>
            <w:tcBorders>
              <w:top w:val="single" w:sz="18" w:space="0" w:color="auto"/>
              <w:left w:val="single" w:sz="18" w:space="0" w:color="auto"/>
              <w:bottom w:val="single" w:sz="18" w:space="0" w:color="auto"/>
              <w:right w:val="single" w:sz="18" w:space="0" w:color="auto"/>
            </w:tcBorders>
          </w:tcPr>
          <w:p w14:paraId="26994A47" w14:textId="77777777" w:rsidR="006D1AC6" w:rsidRPr="006D1AC6" w:rsidRDefault="006D1AC6" w:rsidP="006D1AC6">
            <w:pPr>
              <w:jc w:val="both"/>
              <w:rPr>
                <w:rFonts w:cs="Times New Roman"/>
                <w:szCs w:val="28"/>
              </w:rPr>
            </w:pPr>
            <w:r w:rsidRPr="006D1AC6">
              <w:rPr>
                <w:rFonts w:cs="Times New Roman"/>
                <w:szCs w:val="28"/>
              </w:rPr>
              <w:t>Створювати адаптивні системи, що підходять різним клієнтам в різних галузях</w:t>
            </w:r>
          </w:p>
        </w:tc>
      </w:tr>
      <w:tr w:rsidR="006D1AC6" w:rsidRPr="006D1AC6" w14:paraId="3B032945" w14:textId="77777777" w:rsidTr="006C6789">
        <w:trPr>
          <w:trHeight w:val="385"/>
        </w:trPr>
        <w:tc>
          <w:tcPr>
            <w:tcW w:w="2479" w:type="dxa"/>
            <w:tcBorders>
              <w:top w:val="single" w:sz="18" w:space="0" w:color="auto"/>
              <w:left w:val="single" w:sz="18" w:space="0" w:color="auto"/>
              <w:bottom w:val="single" w:sz="18" w:space="0" w:color="auto"/>
              <w:right w:val="single" w:sz="18" w:space="0" w:color="auto"/>
            </w:tcBorders>
          </w:tcPr>
          <w:p w14:paraId="1C10DFDE" w14:textId="77777777" w:rsidR="006D1AC6" w:rsidRPr="006D1AC6" w:rsidRDefault="006D1AC6" w:rsidP="006D1AC6">
            <w:pPr>
              <w:numPr>
                <w:ilvl w:val="0"/>
                <w:numId w:val="43"/>
              </w:numPr>
              <w:spacing w:after="160" w:line="259" w:lineRule="auto"/>
              <w:contextualSpacing/>
              <w:jc w:val="both"/>
              <w:rPr>
                <w:rFonts w:cs="Times New Roman"/>
                <w:szCs w:val="28"/>
                <w:lang w:val="uk-UA"/>
              </w:rPr>
            </w:pPr>
            <w:r w:rsidRPr="006D1AC6">
              <w:rPr>
                <w:rFonts w:cs="Times New Roman"/>
                <w:szCs w:val="28"/>
                <w:lang w:val="uk-UA"/>
              </w:rPr>
              <w:t>Товарно-видова конкуренція</w:t>
            </w:r>
          </w:p>
        </w:tc>
        <w:tc>
          <w:tcPr>
            <w:tcW w:w="4747" w:type="dxa"/>
            <w:tcBorders>
              <w:top w:val="single" w:sz="18" w:space="0" w:color="auto"/>
              <w:left w:val="single" w:sz="18" w:space="0" w:color="auto"/>
              <w:bottom w:val="single" w:sz="18" w:space="0" w:color="auto"/>
              <w:right w:val="single" w:sz="18" w:space="0" w:color="auto"/>
            </w:tcBorders>
          </w:tcPr>
          <w:p w14:paraId="4E6901CB" w14:textId="77777777" w:rsidR="006D1AC6" w:rsidRPr="006D1AC6" w:rsidRDefault="006D1AC6" w:rsidP="006D1AC6">
            <w:pPr>
              <w:jc w:val="both"/>
              <w:rPr>
                <w:rFonts w:cs="Times New Roman"/>
                <w:szCs w:val="28"/>
              </w:rPr>
            </w:pPr>
            <w:r w:rsidRPr="006D1AC6">
              <w:rPr>
                <w:rFonts w:cs="Times New Roman"/>
                <w:szCs w:val="28"/>
              </w:rPr>
              <w:t>Клієнт буде приймати рішення про купівлю системи керування на основі певних властивостей або характеристик.</w:t>
            </w:r>
          </w:p>
        </w:tc>
        <w:tc>
          <w:tcPr>
            <w:tcW w:w="2129" w:type="dxa"/>
            <w:tcBorders>
              <w:top w:val="single" w:sz="18" w:space="0" w:color="auto"/>
              <w:left w:val="single" w:sz="18" w:space="0" w:color="auto"/>
              <w:bottom w:val="single" w:sz="18" w:space="0" w:color="auto"/>
              <w:right w:val="single" w:sz="18" w:space="0" w:color="auto"/>
            </w:tcBorders>
          </w:tcPr>
          <w:p w14:paraId="2D76A0CA" w14:textId="77777777" w:rsidR="006D1AC6" w:rsidRPr="006D1AC6" w:rsidRDefault="006D1AC6" w:rsidP="006D1AC6">
            <w:pPr>
              <w:jc w:val="both"/>
              <w:rPr>
                <w:rFonts w:cs="Times New Roman"/>
                <w:szCs w:val="28"/>
              </w:rPr>
            </w:pPr>
            <w:r w:rsidRPr="006D1AC6">
              <w:rPr>
                <w:rFonts w:cs="Times New Roman"/>
                <w:szCs w:val="28"/>
              </w:rPr>
              <w:t>Просування товару, його переваг та демонстрацію його роботи.</w:t>
            </w:r>
          </w:p>
        </w:tc>
      </w:tr>
      <w:tr w:rsidR="006D1AC6" w:rsidRPr="006D1AC6" w14:paraId="61F4731E" w14:textId="77777777" w:rsidTr="006C6789">
        <w:trPr>
          <w:trHeight w:val="385"/>
        </w:trPr>
        <w:tc>
          <w:tcPr>
            <w:tcW w:w="2479" w:type="dxa"/>
            <w:tcBorders>
              <w:top w:val="single" w:sz="18" w:space="0" w:color="auto"/>
              <w:left w:val="single" w:sz="18" w:space="0" w:color="auto"/>
              <w:bottom w:val="single" w:sz="18" w:space="0" w:color="auto"/>
              <w:right w:val="single" w:sz="18" w:space="0" w:color="auto"/>
            </w:tcBorders>
          </w:tcPr>
          <w:p w14:paraId="03530546" w14:textId="77777777" w:rsidR="006D1AC6" w:rsidRPr="006D1AC6" w:rsidRDefault="006D1AC6" w:rsidP="006D1AC6">
            <w:pPr>
              <w:numPr>
                <w:ilvl w:val="0"/>
                <w:numId w:val="43"/>
              </w:numPr>
              <w:spacing w:after="160" w:line="259" w:lineRule="auto"/>
              <w:contextualSpacing/>
              <w:jc w:val="both"/>
              <w:rPr>
                <w:rFonts w:cs="Times New Roman"/>
                <w:szCs w:val="28"/>
                <w:lang w:val="uk-UA"/>
              </w:rPr>
            </w:pPr>
            <w:r w:rsidRPr="006D1AC6">
              <w:rPr>
                <w:rFonts w:cs="Times New Roman"/>
                <w:szCs w:val="28"/>
                <w:lang w:val="uk-UA"/>
              </w:rPr>
              <w:t>Цінова конкуренція</w:t>
            </w:r>
          </w:p>
        </w:tc>
        <w:tc>
          <w:tcPr>
            <w:tcW w:w="4747" w:type="dxa"/>
            <w:tcBorders>
              <w:top w:val="single" w:sz="18" w:space="0" w:color="auto"/>
              <w:left w:val="single" w:sz="18" w:space="0" w:color="auto"/>
              <w:bottom w:val="single" w:sz="18" w:space="0" w:color="auto"/>
              <w:right w:val="single" w:sz="18" w:space="0" w:color="auto"/>
            </w:tcBorders>
          </w:tcPr>
          <w:p w14:paraId="22FE13AA" w14:textId="77777777" w:rsidR="006D1AC6" w:rsidRPr="006D1AC6" w:rsidRDefault="006D1AC6" w:rsidP="006D1AC6">
            <w:pPr>
              <w:jc w:val="both"/>
              <w:rPr>
                <w:rFonts w:cs="Times New Roman"/>
                <w:szCs w:val="28"/>
                <w:lang w:val="uk-UA"/>
              </w:rPr>
            </w:pPr>
            <w:r w:rsidRPr="006D1AC6">
              <w:rPr>
                <w:rFonts w:cs="Times New Roman"/>
                <w:szCs w:val="28"/>
              </w:rPr>
              <w:t>Клієнти часто орієнтуються на співвідношення ціна/</w:t>
            </w:r>
            <w:r w:rsidRPr="006D1AC6">
              <w:rPr>
                <w:rFonts w:cs="Times New Roman"/>
                <w:szCs w:val="28"/>
                <w:lang w:val="uk-UA"/>
              </w:rPr>
              <w:t>якість</w:t>
            </w:r>
          </w:p>
        </w:tc>
        <w:tc>
          <w:tcPr>
            <w:tcW w:w="2129" w:type="dxa"/>
            <w:tcBorders>
              <w:top w:val="single" w:sz="18" w:space="0" w:color="auto"/>
              <w:left w:val="single" w:sz="18" w:space="0" w:color="auto"/>
              <w:bottom w:val="single" w:sz="18" w:space="0" w:color="auto"/>
              <w:right w:val="single" w:sz="18" w:space="0" w:color="auto"/>
            </w:tcBorders>
          </w:tcPr>
          <w:p w14:paraId="0845344F" w14:textId="77777777" w:rsidR="006D1AC6" w:rsidRPr="006D1AC6" w:rsidRDefault="006D1AC6" w:rsidP="006D1AC6">
            <w:pPr>
              <w:jc w:val="both"/>
              <w:rPr>
                <w:rFonts w:cs="Times New Roman"/>
                <w:szCs w:val="28"/>
                <w:lang w:val="uk-UA"/>
              </w:rPr>
            </w:pPr>
            <w:r w:rsidRPr="006D1AC6">
              <w:rPr>
                <w:rFonts w:cs="Times New Roman"/>
                <w:szCs w:val="28"/>
                <w:lang w:val="uk-UA"/>
              </w:rPr>
              <w:t>Постійний аналіз ринку, регулювання цінової політики компанії, постійно слідку</w:t>
            </w:r>
            <w:r w:rsidRPr="006D1AC6">
              <w:rPr>
                <w:rFonts w:cs="Times New Roman"/>
                <w:szCs w:val="28"/>
                <w:lang w:val="uk-UA"/>
              </w:rPr>
              <w:lastRenderedPageBreak/>
              <w:t>вати за розрахунками переваг товару.</w:t>
            </w:r>
          </w:p>
        </w:tc>
      </w:tr>
      <w:tr w:rsidR="006D1AC6" w:rsidRPr="006D1AC6" w14:paraId="3AD0C2A9" w14:textId="77777777" w:rsidTr="006C6789">
        <w:trPr>
          <w:trHeight w:val="385"/>
        </w:trPr>
        <w:tc>
          <w:tcPr>
            <w:tcW w:w="2479" w:type="dxa"/>
            <w:tcBorders>
              <w:top w:val="single" w:sz="18" w:space="0" w:color="auto"/>
              <w:left w:val="single" w:sz="18" w:space="0" w:color="auto"/>
              <w:bottom w:val="single" w:sz="4" w:space="0" w:color="auto"/>
              <w:right w:val="single" w:sz="18" w:space="0" w:color="auto"/>
            </w:tcBorders>
          </w:tcPr>
          <w:p w14:paraId="79F13D7B" w14:textId="77777777" w:rsidR="006D1AC6" w:rsidRPr="006D1AC6" w:rsidRDefault="006D1AC6" w:rsidP="006D1AC6">
            <w:pPr>
              <w:numPr>
                <w:ilvl w:val="0"/>
                <w:numId w:val="43"/>
              </w:numPr>
              <w:spacing w:after="160" w:line="259" w:lineRule="auto"/>
              <w:contextualSpacing/>
              <w:jc w:val="both"/>
              <w:rPr>
                <w:rFonts w:cs="Times New Roman"/>
                <w:szCs w:val="28"/>
                <w:lang w:val="uk-UA"/>
              </w:rPr>
            </w:pPr>
            <w:r w:rsidRPr="006D1AC6">
              <w:rPr>
                <w:rFonts w:cs="Times New Roman"/>
                <w:szCs w:val="28"/>
                <w:lang w:val="uk-UA"/>
              </w:rPr>
              <w:lastRenderedPageBreak/>
              <w:t>Марочна інтенсивність</w:t>
            </w:r>
          </w:p>
        </w:tc>
        <w:tc>
          <w:tcPr>
            <w:tcW w:w="4747" w:type="dxa"/>
            <w:tcBorders>
              <w:top w:val="single" w:sz="18" w:space="0" w:color="auto"/>
              <w:left w:val="single" w:sz="18" w:space="0" w:color="auto"/>
              <w:bottom w:val="single" w:sz="4" w:space="0" w:color="auto"/>
              <w:right w:val="single" w:sz="18" w:space="0" w:color="auto"/>
            </w:tcBorders>
          </w:tcPr>
          <w:p w14:paraId="36D093FE" w14:textId="77777777" w:rsidR="006D1AC6" w:rsidRPr="006D1AC6" w:rsidRDefault="006D1AC6" w:rsidP="006D1AC6">
            <w:pPr>
              <w:jc w:val="both"/>
              <w:rPr>
                <w:rFonts w:cs="Times New Roman"/>
                <w:szCs w:val="28"/>
              </w:rPr>
            </w:pPr>
            <w:r w:rsidRPr="006D1AC6">
              <w:rPr>
                <w:rFonts w:cs="Times New Roman"/>
                <w:szCs w:val="28"/>
              </w:rPr>
              <w:t>Для просування товару та послуг необхідно просувати власний бренд.</w:t>
            </w:r>
          </w:p>
        </w:tc>
        <w:tc>
          <w:tcPr>
            <w:tcW w:w="2129" w:type="dxa"/>
            <w:tcBorders>
              <w:top w:val="single" w:sz="18" w:space="0" w:color="auto"/>
              <w:left w:val="single" w:sz="18" w:space="0" w:color="auto"/>
              <w:bottom w:val="single" w:sz="4" w:space="0" w:color="auto"/>
              <w:right w:val="single" w:sz="18" w:space="0" w:color="auto"/>
            </w:tcBorders>
          </w:tcPr>
          <w:p w14:paraId="7ACA37EF" w14:textId="77777777" w:rsidR="006D1AC6" w:rsidRPr="006D1AC6" w:rsidRDefault="006D1AC6" w:rsidP="006D1AC6">
            <w:pPr>
              <w:jc w:val="both"/>
              <w:rPr>
                <w:rFonts w:cs="Times New Roman"/>
                <w:szCs w:val="28"/>
                <w:lang w:val="uk-UA"/>
              </w:rPr>
            </w:pPr>
            <w:r w:rsidRPr="006D1AC6">
              <w:rPr>
                <w:rFonts w:cs="Times New Roman"/>
                <w:szCs w:val="28"/>
                <w:lang w:val="uk-UA"/>
              </w:rPr>
              <w:t>Створити логотип та назву, рекламувати товар в мережі інтернет. Збільшувати кількість зв’зків у галузі.</w:t>
            </w:r>
          </w:p>
        </w:tc>
      </w:tr>
    </w:tbl>
    <w:p w14:paraId="75C8AA87" w14:textId="77777777" w:rsidR="006D1AC6" w:rsidRPr="006D1AC6" w:rsidRDefault="006D1AC6" w:rsidP="006D1AC6">
      <w:pPr>
        <w:spacing w:line="360" w:lineRule="auto"/>
        <w:ind w:firstLine="360"/>
        <w:jc w:val="right"/>
        <w:rPr>
          <w:rFonts w:cs="Times New Roman"/>
          <w:b/>
          <w:sz w:val="24"/>
          <w:szCs w:val="28"/>
          <w:lang w:val="uk-UA"/>
        </w:rPr>
      </w:pPr>
      <w:r w:rsidRPr="006D1AC6">
        <w:rPr>
          <w:rFonts w:cs="Times New Roman"/>
          <w:b/>
          <w:szCs w:val="28"/>
          <w:lang w:val="uk-UA"/>
        </w:rPr>
        <w:br/>
      </w:r>
      <w:r w:rsidRPr="006D1AC6">
        <w:rPr>
          <w:rFonts w:cs="Times New Roman"/>
          <w:b/>
          <w:sz w:val="24"/>
          <w:szCs w:val="28"/>
          <w:lang w:val="uk-UA"/>
        </w:rPr>
        <w:t>Таблиця 5.6. Обгрунтування факторів конкурентоспроможності</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8"/>
        <w:gridCol w:w="3120"/>
        <w:gridCol w:w="5492"/>
      </w:tblGrid>
      <w:tr w:rsidR="006D1AC6" w:rsidRPr="006D1AC6" w14:paraId="1B4AD2A4" w14:textId="77777777" w:rsidTr="006C6789">
        <w:trPr>
          <w:trHeight w:val="586"/>
        </w:trPr>
        <w:tc>
          <w:tcPr>
            <w:tcW w:w="568" w:type="dxa"/>
            <w:tcBorders>
              <w:top w:val="single" w:sz="4" w:space="0" w:color="000000"/>
              <w:left w:val="single" w:sz="4" w:space="0" w:color="000000"/>
              <w:bottom w:val="single" w:sz="4" w:space="0" w:color="000000"/>
              <w:right w:val="single" w:sz="4" w:space="0" w:color="000000"/>
            </w:tcBorders>
          </w:tcPr>
          <w:p w14:paraId="2E42F4C8" w14:textId="77777777" w:rsidR="006D1AC6" w:rsidRPr="006D1AC6" w:rsidRDefault="006D1AC6" w:rsidP="006D1AC6">
            <w:pPr>
              <w:widowControl w:val="0"/>
              <w:autoSpaceDE w:val="0"/>
              <w:autoSpaceDN w:val="0"/>
              <w:spacing w:line="292" w:lineRule="exact"/>
              <w:ind w:left="160"/>
              <w:rPr>
                <w:rFonts w:eastAsia="Times New Roman" w:cs="Times New Roman"/>
                <w:iCs/>
                <w:szCs w:val="28"/>
                <w:lang w:val="uk-UA"/>
              </w:rPr>
            </w:pPr>
            <w:r w:rsidRPr="006D1AC6">
              <w:rPr>
                <w:rFonts w:eastAsia="Times New Roman" w:cs="Times New Roman"/>
                <w:iCs/>
                <w:szCs w:val="28"/>
                <w:lang w:val="uk-UA"/>
              </w:rPr>
              <w:t>№</w:t>
            </w:r>
          </w:p>
          <w:p w14:paraId="59B55A52" w14:textId="77777777" w:rsidR="006D1AC6" w:rsidRPr="006D1AC6" w:rsidRDefault="006D1AC6" w:rsidP="006D1AC6">
            <w:pPr>
              <w:widowControl w:val="0"/>
              <w:autoSpaceDE w:val="0"/>
              <w:autoSpaceDN w:val="0"/>
              <w:spacing w:line="274" w:lineRule="exact"/>
              <w:ind w:left="111"/>
              <w:rPr>
                <w:rFonts w:eastAsia="Times New Roman" w:cs="Times New Roman"/>
                <w:iCs/>
                <w:szCs w:val="28"/>
                <w:lang w:val="uk-UA"/>
              </w:rPr>
            </w:pPr>
            <w:r w:rsidRPr="006D1AC6">
              <w:rPr>
                <w:rFonts w:eastAsia="Times New Roman" w:cs="Times New Roman"/>
                <w:iCs/>
                <w:szCs w:val="28"/>
                <w:lang w:val="uk-UA"/>
              </w:rPr>
              <w:t>п/п</w:t>
            </w:r>
          </w:p>
        </w:tc>
        <w:tc>
          <w:tcPr>
            <w:tcW w:w="3120" w:type="dxa"/>
            <w:tcBorders>
              <w:top w:val="single" w:sz="4" w:space="0" w:color="000000"/>
              <w:left w:val="single" w:sz="4" w:space="0" w:color="000000"/>
              <w:bottom w:val="single" w:sz="4" w:space="0" w:color="000000"/>
              <w:right w:val="single" w:sz="4" w:space="0" w:color="000000"/>
            </w:tcBorders>
          </w:tcPr>
          <w:p w14:paraId="1D56E870" w14:textId="77777777" w:rsidR="006D1AC6" w:rsidRPr="006D1AC6" w:rsidRDefault="006D1AC6" w:rsidP="006D1AC6">
            <w:pPr>
              <w:widowControl w:val="0"/>
              <w:autoSpaceDE w:val="0"/>
              <w:autoSpaceDN w:val="0"/>
              <w:spacing w:line="292" w:lineRule="exact"/>
              <w:ind w:left="194" w:right="184"/>
              <w:jc w:val="center"/>
              <w:rPr>
                <w:rFonts w:eastAsia="Times New Roman" w:cs="Times New Roman"/>
                <w:iCs/>
                <w:szCs w:val="28"/>
                <w:lang w:val="uk-UA"/>
              </w:rPr>
            </w:pPr>
            <w:r w:rsidRPr="006D1AC6">
              <w:rPr>
                <w:rFonts w:eastAsia="Times New Roman" w:cs="Times New Roman"/>
                <w:iCs/>
                <w:szCs w:val="28"/>
                <w:lang w:val="uk-UA"/>
              </w:rPr>
              <w:t>Фактор</w:t>
            </w:r>
            <w:r w:rsidRPr="006D1AC6">
              <w:rPr>
                <w:rFonts w:eastAsia="Times New Roman" w:cs="Times New Roman"/>
                <w:iCs/>
                <w:spacing w:val="-3"/>
                <w:szCs w:val="28"/>
                <w:lang w:val="uk-UA"/>
              </w:rPr>
              <w:t xml:space="preserve"> </w:t>
            </w:r>
            <w:r w:rsidRPr="006D1AC6">
              <w:rPr>
                <w:rFonts w:eastAsia="Times New Roman" w:cs="Times New Roman"/>
                <w:iCs/>
                <w:szCs w:val="28"/>
                <w:lang w:val="uk-UA"/>
              </w:rPr>
              <w:t>конкурентоспро‐</w:t>
            </w:r>
          </w:p>
          <w:p w14:paraId="2A1FD2B3" w14:textId="77777777" w:rsidR="006D1AC6" w:rsidRPr="006D1AC6" w:rsidRDefault="006D1AC6" w:rsidP="006D1AC6">
            <w:pPr>
              <w:widowControl w:val="0"/>
              <w:autoSpaceDE w:val="0"/>
              <w:autoSpaceDN w:val="0"/>
              <w:spacing w:line="274" w:lineRule="exact"/>
              <w:ind w:left="191" w:right="184"/>
              <w:jc w:val="center"/>
              <w:rPr>
                <w:rFonts w:eastAsia="Times New Roman" w:cs="Times New Roman"/>
                <w:iCs/>
                <w:szCs w:val="28"/>
                <w:lang w:val="uk-UA"/>
              </w:rPr>
            </w:pPr>
            <w:r w:rsidRPr="006D1AC6">
              <w:rPr>
                <w:rFonts w:eastAsia="Times New Roman" w:cs="Times New Roman"/>
                <w:iCs/>
                <w:szCs w:val="28"/>
                <w:lang w:val="uk-UA"/>
              </w:rPr>
              <w:t>можності</w:t>
            </w:r>
          </w:p>
        </w:tc>
        <w:tc>
          <w:tcPr>
            <w:tcW w:w="5492" w:type="dxa"/>
            <w:tcBorders>
              <w:top w:val="single" w:sz="4" w:space="0" w:color="000000"/>
              <w:left w:val="single" w:sz="4" w:space="0" w:color="000000"/>
              <w:bottom w:val="single" w:sz="4" w:space="0" w:color="000000"/>
              <w:right w:val="single" w:sz="4" w:space="0" w:color="000000"/>
            </w:tcBorders>
          </w:tcPr>
          <w:p w14:paraId="21E2F7D8" w14:textId="77777777" w:rsidR="006D1AC6" w:rsidRPr="006D1AC6" w:rsidRDefault="006D1AC6" w:rsidP="006D1AC6">
            <w:pPr>
              <w:widowControl w:val="0"/>
              <w:autoSpaceDE w:val="0"/>
              <w:autoSpaceDN w:val="0"/>
              <w:spacing w:line="292" w:lineRule="exact"/>
              <w:ind w:left="259"/>
              <w:rPr>
                <w:rFonts w:eastAsia="Times New Roman" w:cs="Times New Roman"/>
                <w:iCs/>
                <w:szCs w:val="28"/>
                <w:lang w:val="uk-UA"/>
              </w:rPr>
            </w:pPr>
            <w:r w:rsidRPr="006D1AC6">
              <w:rPr>
                <w:rFonts w:eastAsia="Times New Roman" w:cs="Times New Roman"/>
                <w:iCs/>
                <w:szCs w:val="28"/>
                <w:lang w:val="uk-UA"/>
              </w:rPr>
              <w:t>Обґрунтування</w:t>
            </w:r>
            <w:r w:rsidRPr="006D1AC6">
              <w:rPr>
                <w:rFonts w:eastAsia="Times New Roman" w:cs="Times New Roman"/>
                <w:iCs/>
                <w:spacing w:val="-3"/>
                <w:szCs w:val="28"/>
                <w:lang w:val="uk-UA"/>
              </w:rPr>
              <w:t xml:space="preserve"> </w:t>
            </w:r>
            <w:r w:rsidRPr="006D1AC6">
              <w:rPr>
                <w:rFonts w:eastAsia="Times New Roman" w:cs="Times New Roman"/>
                <w:iCs/>
                <w:szCs w:val="28"/>
                <w:lang w:val="uk-UA"/>
              </w:rPr>
              <w:t>(наведення</w:t>
            </w:r>
            <w:r w:rsidRPr="006D1AC6">
              <w:rPr>
                <w:rFonts w:eastAsia="Times New Roman" w:cs="Times New Roman"/>
                <w:iCs/>
                <w:spacing w:val="-3"/>
                <w:szCs w:val="28"/>
                <w:lang w:val="uk-UA"/>
              </w:rPr>
              <w:t xml:space="preserve"> </w:t>
            </w:r>
            <w:r w:rsidRPr="006D1AC6">
              <w:rPr>
                <w:rFonts w:eastAsia="Times New Roman" w:cs="Times New Roman"/>
                <w:iCs/>
                <w:szCs w:val="28"/>
                <w:lang w:val="uk-UA"/>
              </w:rPr>
              <w:t>чинників,</w:t>
            </w:r>
            <w:r w:rsidRPr="006D1AC6">
              <w:rPr>
                <w:rFonts w:eastAsia="Times New Roman" w:cs="Times New Roman"/>
                <w:iCs/>
                <w:spacing w:val="-3"/>
                <w:szCs w:val="28"/>
                <w:lang w:val="uk-UA"/>
              </w:rPr>
              <w:t xml:space="preserve"> </w:t>
            </w:r>
            <w:r w:rsidRPr="006D1AC6">
              <w:rPr>
                <w:rFonts w:eastAsia="Times New Roman" w:cs="Times New Roman"/>
                <w:iCs/>
                <w:szCs w:val="28"/>
                <w:lang w:val="uk-UA"/>
              </w:rPr>
              <w:t>що</w:t>
            </w:r>
            <w:r w:rsidRPr="006D1AC6">
              <w:rPr>
                <w:rFonts w:eastAsia="Times New Roman" w:cs="Times New Roman"/>
                <w:iCs/>
                <w:spacing w:val="-4"/>
                <w:szCs w:val="28"/>
                <w:lang w:val="uk-UA"/>
              </w:rPr>
              <w:t xml:space="preserve"> </w:t>
            </w:r>
            <w:r w:rsidRPr="006D1AC6">
              <w:rPr>
                <w:rFonts w:eastAsia="Times New Roman" w:cs="Times New Roman"/>
                <w:iCs/>
                <w:szCs w:val="28"/>
                <w:lang w:val="uk-UA"/>
              </w:rPr>
              <w:t>роблять</w:t>
            </w:r>
            <w:r w:rsidRPr="006D1AC6">
              <w:rPr>
                <w:rFonts w:eastAsia="Times New Roman" w:cs="Times New Roman"/>
                <w:iCs/>
                <w:spacing w:val="-4"/>
                <w:szCs w:val="28"/>
                <w:lang w:val="uk-UA"/>
              </w:rPr>
              <w:t xml:space="preserve"> </w:t>
            </w:r>
            <w:r w:rsidRPr="006D1AC6">
              <w:rPr>
                <w:rFonts w:eastAsia="Times New Roman" w:cs="Times New Roman"/>
                <w:iCs/>
                <w:szCs w:val="28"/>
                <w:lang w:val="uk-UA"/>
              </w:rPr>
              <w:t>фактор</w:t>
            </w:r>
            <w:r w:rsidRPr="006D1AC6">
              <w:rPr>
                <w:rFonts w:eastAsia="Times New Roman" w:cs="Times New Roman"/>
                <w:iCs/>
                <w:spacing w:val="-2"/>
                <w:szCs w:val="28"/>
                <w:lang w:val="uk-UA"/>
              </w:rPr>
              <w:t xml:space="preserve"> </w:t>
            </w:r>
            <w:r w:rsidRPr="006D1AC6">
              <w:rPr>
                <w:rFonts w:eastAsia="Times New Roman" w:cs="Times New Roman"/>
                <w:iCs/>
                <w:szCs w:val="28"/>
                <w:lang w:val="uk-UA"/>
              </w:rPr>
              <w:t>для</w:t>
            </w:r>
            <w:r w:rsidRPr="006D1AC6">
              <w:rPr>
                <w:rFonts w:eastAsia="Times New Roman" w:cs="Times New Roman"/>
                <w:iCs/>
                <w:spacing w:val="-1"/>
                <w:szCs w:val="28"/>
                <w:lang w:val="uk-UA"/>
              </w:rPr>
              <w:t xml:space="preserve"> </w:t>
            </w:r>
            <w:r w:rsidRPr="006D1AC6">
              <w:rPr>
                <w:rFonts w:eastAsia="Times New Roman" w:cs="Times New Roman"/>
                <w:iCs/>
                <w:szCs w:val="28"/>
                <w:lang w:val="uk-UA"/>
              </w:rPr>
              <w:t>порівняння</w:t>
            </w:r>
            <w:r w:rsidRPr="006D1AC6">
              <w:rPr>
                <w:rFonts w:eastAsia="Times New Roman" w:cs="Times New Roman"/>
                <w:iCs/>
                <w:spacing w:val="-1"/>
                <w:szCs w:val="28"/>
                <w:lang w:val="uk-UA"/>
              </w:rPr>
              <w:t xml:space="preserve"> </w:t>
            </w:r>
            <w:r w:rsidRPr="006D1AC6">
              <w:rPr>
                <w:rFonts w:eastAsia="Times New Roman" w:cs="Times New Roman"/>
                <w:iCs/>
                <w:szCs w:val="28"/>
                <w:lang w:val="uk-UA"/>
              </w:rPr>
              <w:t>конкурентних</w:t>
            </w:r>
            <w:r w:rsidRPr="006D1AC6">
              <w:rPr>
                <w:rFonts w:eastAsia="Times New Roman" w:cs="Times New Roman"/>
                <w:iCs/>
                <w:spacing w:val="-2"/>
                <w:szCs w:val="28"/>
                <w:lang w:val="uk-UA"/>
              </w:rPr>
              <w:t xml:space="preserve"> </w:t>
            </w:r>
            <w:r w:rsidRPr="006D1AC6">
              <w:rPr>
                <w:rFonts w:eastAsia="Times New Roman" w:cs="Times New Roman"/>
                <w:iCs/>
                <w:szCs w:val="28"/>
                <w:lang w:val="uk-UA"/>
              </w:rPr>
              <w:t>проектів</w:t>
            </w:r>
            <w:r w:rsidRPr="006D1AC6">
              <w:rPr>
                <w:rFonts w:eastAsia="Times New Roman" w:cs="Times New Roman"/>
                <w:iCs/>
                <w:spacing w:val="-1"/>
                <w:szCs w:val="28"/>
                <w:lang w:val="uk-UA"/>
              </w:rPr>
              <w:t xml:space="preserve"> </w:t>
            </w:r>
            <w:r w:rsidRPr="006D1AC6">
              <w:rPr>
                <w:rFonts w:eastAsia="Times New Roman" w:cs="Times New Roman"/>
                <w:iCs/>
                <w:szCs w:val="28"/>
                <w:lang w:val="uk-UA"/>
              </w:rPr>
              <w:t>значущим)</w:t>
            </w:r>
          </w:p>
        </w:tc>
      </w:tr>
      <w:tr w:rsidR="006D1AC6" w:rsidRPr="006D1AC6" w14:paraId="3FDAEE50" w14:textId="77777777" w:rsidTr="006C6789">
        <w:trPr>
          <w:trHeight w:val="292"/>
        </w:trPr>
        <w:tc>
          <w:tcPr>
            <w:tcW w:w="568" w:type="dxa"/>
            <w:tcBorders>
              <w:top w:val="single" w:sz="4" w:space="0" w:color="000000"/>
              <w:left w:val="single" w:sz="4" w:space="0" w:color="000000"/>
              <w:bottom w:val="single" w:sz="4" w:space="0" w:color="000000"/>
              <w:right w:val="single" w:sz="4" w:space="0" w:color="000000"/>
            </w:tcBorders>
          </w:tcPr>
          <w:p w14:paraId="207FA7C2" w14:textId="77777777" w:rsidR="006D1AC6" w:rsidRPr="006D1AC6" w:rsidRDefault="006D1AC6" w:rsidP="006D1AC6">
            <w:pPr>
              <w:widowControl w:val="0"/>
              <w:autoSpaceDE w:val="0"/>
              <w:autoSpaceDN w:val="0"/>
              <w:rPr>
                <w:rFonts w:eastAsia="Times New Roman" w:cs="Times New Roman"/>
                <w:szCs w:val="28"/>
                <w:lang w:val="uk-UA"/>
              </w:rPr>
            </w:pPr>
            <w:r w:rsidRPr="006D1AC6">
              <w:rPr>
                <w:rFonts w:eastAsia="Times New Roman" w:cs="Times New Roman"/>
                <w:szCs w:val="28"/>
                <w:lang w:val="uk-UA"/>
              </w:rPr>
              <w:t>1</w:t>
            </w:r>
          </w:p>
        </w:tc>
        <w:tc>
          <w:tcPr>
            <w:tcW w:w="3120" w:type="dxa"/>
            <w:tcBorders>
              <w:top w:val="single" w:sz="4" w:space="0" w:color="000000"/>
              <w:left w:val="single" w:sz="4" w:space="0" w:color="000000"/>
              <w:bottom w:val="single" w:sz="4" w:space="0" w:color="000000"/>
              <w:right w:val="single" w:sz="4" w:space="0" w:color="000000"/>
            </w:tcBorders>
          </w:tcPr>
          <w:p w14:paraId="5C539092" w14:textId="77777777" w:rsidR="006D1AC6" w:rsidRPr="006D1AC6" w:rsidRDefault="006D1AC6" w:rsidP="006D1AC6">
            <w:pPr>
              <w:widowControl w:val="0"/>
              <w:autoSpaceDE w:val="0"/>
              <w:autoSpaceDN w:val="0"/>
              <w:rPr>
                <w:rFonts w:eastAsia="Times New Roman" w:cs="Times New Roman"/>
                <w:szCs w:val="28"/>
                <w:lang w:val="uk-UA"/>
              </w:rPr>
            </w:pPr>
            <w:r w:rsidRPr="006D1AC6">
              <w:rPr>
                <w:rFonts w:eastAsia="Times New Roman" w:cs="Times New Roman"/>
                <w:szCs w:val="28"/>
                <w:lang w:val="uk-UA"/>
              </w:rPr>
              <w:t>Зручний сервіс</w:t>
            </w:r>
          </w:p>
        </w:tc>
        <w:tc>
          <w:tcPr>
            <w:tcW w:w="5492" w:type="dxa"/>
            <w:tcBorders>
              <w:top w:val="single" w:sz="4" w:space="0" w:color="000000"/>
              <w:left w:val="single" w:sz="4" w:space="0" w:color="000000"/>
              <w:bottom w:val="single" w:sz="4" w:space="0" w:color="000000"/>
              <w:right w:val="single" w:sz="4" w:space="0" w:color="000000"/>
            </w:tcBorders>
          </w:tcPr>
          <w:p w14:paraId="0CDE1BBE" w14:textId="77777777" w:rsidR="006D1AC6" w:rsidRPr="006D1AC6" w:rsidRDefault="006D1AC6" w:rsidP="006D1AC6">
            <w:pPr>
              <w:widowControl w:val="0"/>
              <w:autoSpaceDE w:val="0"/>
              <w:autoSpaceDN w:val="0"/>
              <w:rPr>
                <w:rFonts w:eastAsia="Times New Roman" w:cs="Times New Roman"/>
                <w:szCs w:val="28"/>
                <w:lang w:val="uk-UA"/>
              </w:rPr>
            </w:pPr>
            <w:r w:rsidRPr="006D1AC6">
              <w:rPr>
                <w:rFonts w:eastAsia="Times New Roman" w:cs="Times New Roman"/>
                <w:szCs w:val="28"/>
                <w:lang w:val="uk-UA"/>
              </w:rPr>
              <w:t>Можливість тех. підтримки в онлайн режимі та обслуговування продукту.</w:t>
            </w:r>
          </w:p>
        </w:tc>
      </w:tr>
      <w:tr w:rsidR="006D1AC6" w:rsidRPr="00D61499" w14:paraId="7EB81140" w14:textId="77777777" w:rsidTr="006C6789">
        <w:trPr>
          <w:trHeight w:val="292"/>
        </w:trPr>
        <w:tc>
          <w:tcPr>
            <w:tcW w:w="568" w:type="dxa"/>
            <w:tcBorders>
              <w:top w:val="single" w:sz="4" w:space="0" w:color="000000"/>
              <w:left w:val="single" w:sz="4" w:space="0" w:color="000000"/>
              <w:bottom w:val="single" w:sz="4" w:space="0" w:color="000000"/>
              <w:right w:val="single" w:sz="4" w:space="0" w:color="000000"/>
            </w:tcBorders>
          </w:tcPr>
          <w:p w14:paraId="4CF545EF" w14:textId="77777777" w:rsidR="006D1AC6" w:rsidRPr="006D1AC6" w:rsidRDefault="006D1AC6" w:rsidP="006D1AC6">
            <w:pPr>
              <w:widowControl w:val="0"/>
              <w:autoSpaceDE w:val="0"/>
              <w:autoSpaceDN w:val="0"/>
              <w:rPr>
                <w:rFonts w:eastAsia="Times New Roman" w:cs="Times New Roman"/>
                <w:szCs w:val="28"/>
                <w:lang w:val="uk-UA"/>
              </w:rPr>
            </w:pPr>
            <w:r w:rsidRPr="006D1AC6">
              <w:rPr>
                <w:rFonts w:eastAsia="Times New Roman" w:cs="Times New Roman"/>
                <w:szCs w:val="28"/>
                <w:lang w:val="uk-UA"/>
              </w:rPr>
              <w:t>2</w:t>
            </w:r>
          </w:p>
        </w:tc>
        <w:tc>
          <w:tcPr>
            <w:tcW w:w="3120" w:type="dxa"/>
            <w:tcBorders>
              <w:top w:val="single" w:sz="4" w:space="0" w:color="000000"/>
              <w:left w:val="single" w:sz="4" w:space="0" w:color="000000"/>
              <w:bottom w:val="single" w:sz="4" w:space="0" w:color="000000"/>
              <w:right w:val="single" w:sz="4" w:space="0" w:color="000000"/>
            </w:tcBorders>
          </w:tcPr>
          <w:p w14:paraId="7888B79D" w14:textId="77777777" w:rsidR="006D1AC6" w:rsidRPr="006D1AC6" w:rsidRDefault="006D1AC6" w:rsidP="006D1AC6">
            <w:pPr>
              <w:widowControl w:val="0"/>
              <w:autoSpaceDE w:val="0"/>
              <w:autoSpaceDN w:val="0"/>
              <w:rPr>
                <w:rFonts w:eastAsia="Times New Roman" w:cs="Times New Roman"/>
                <w:szCs w:val="28"/>
                <w:lang w:val="uk-UA"/>
              </w:rPr>
            </w:pPr>
            <w:r w:rsidRPr="006D1AC6">
              <w:rPr>
                <w:rFonts w:eastAsia="Times New Roman" w:cs="Times New Roman"/>
                <w:szCs w:val="28"/>
                <w:lang w:val="uk-UA"/>
              </w:rPr>
              <w:t>Доступність</w:t>
            </w:r>
          </w:p>
        </w:tc>
        <w:tc>
          <w:tcPr>
            <w:tcW w:w="5492" w:type="dxa"/>
            <w:tcBorders>
              <w:top w:val="single" w:sz="4" w:space="0" w:color="000000"/>
              <w:left w:val="single" w:sz="4" w:space="0" w:color="000000"/>
              <w:bottom w:val="single" w:sz="4" w:space="0" w:color="000000"/>
              <w:right w:val="single" w:sz="4" w:space="0" w:color="000000"/>
            </w:tcBorders>
          </w:tcPr>
          <w:p w14:paraId="2FF9016A" w14:textId="77777777" w:rsidR="006D1AC6" w:rsidRPr="006D1AC6" w:rsidRDefault="006D1AC6" w:rsidP="006D1AC6">
            <w:pPr>
              <w:widowControl w:val="0"/>
              <w:autoSpaceDE w:val="0"/>
              <w:autoSpaceDN w:val="0"/>
              <w:rPr>
                <w:rFonts w:eastAsia="Times New Roman" w:cs="Times New Roman"/>
                <w:szCs w:val="28"/>
                <w:lang w:val="uk-UA"/>
              </w:rPr>
            </w:pPr>
            <w:r w:rsidRPr="006D1AC6">
              <w:rPr>
                <w:rFonts w:eastAsia="Times New Roman" w:cs="Times New Roman"/>
                <w:szCs w:val="28"/>
                <w:lang w:val="uk-UA"/>
              </w:rPr>
              <w:t>Менша кількість компонентів, що знижує ціну.</w:t>
            </w:r>
          </w:p>
        </w:tc>
      </w:tr>
      <w:tr w:rsidR="006D1AC6" w:rsidRPr="006D1AC6" w14:paraId="6728A728" w14:textId="77777777" w:rsidTr="006C6789">
        <w:trPr>
          <w:trHeight w:val="292"/>
        </w:trPr>
        <w:tc>
          <w:tcPr>
            <w:tcW w:w="568" w:type="dxa"/>
            <w:tcBorders>
              <w:top w:val="single" w:sz="4" w:space="0" w:color="000000"/>
              <w:left w:val="single" w:sz="4" w:space="0" w:color="000000"/>
              <w:bottom w:val="single" w:sz="4" w:space="0" w:color="000000"/>
              <w:right w:val="single" w:sz="4" w:space="0" w:color="000000"/>
            </w:tcBorders>
          </w:tcPr>
          <w:p w14:paraId="767ACAF8" w14:textId="77777777" w:rsidR="006D1AC6" w:rsidRPr="006D1AC6" w:rsidRDefault="006D1AC6" w:rsidP="006D1AC6">
            <w:pPr>
              <w:widowControl w:val="0"/>
              <w:autoSpaceDE w:val="0"/>
              <w:autoSpaceDN w:val="0"/>
              <w:rPr>
                <w:rFonts w:eastAsia="Times New Roman" w:cs="Times New Roman"/>
                <w:szCs w:val="28"/>
                <w:lang w:val="uk-UA"/>
              </w:rPr>
            </w:pPr>
            <w:r w:rsidRPr="006D1AC6">
              <w:rPr>
                <w:rFonts w:eastAsia="Times New Roman" w:cs="Times New Roman"/>
                <w:szCs w:val="28"/>
                <w:lang w:val="uk-UA"/>
              </w:rPr>
              <w:t>3</w:t>
            </w:r>
          </w:p>
        </w:tc>
        <w:tc>
          <w:tcPr>
            <w:tcW w:w="3120" w:type="dxa"/>
            <w:tcBorders>
              <w:top w:val="single" w:sz="4" w:space="0" w:color="000000"/>
              <w:left w:val="single" w:sz="4" w:space="0" w:color="000000"/>
              <w:bottom w:val="single" w:sz="4" w:space="0" w:color="000000"/>
              <w:right w:val="single" w:sz="4" w:space="0" w:color="000000"/>
            </w:tcBorders>
          </w:tcPr>
          <w:p w14:paraId="5FC97CB6" w14:textId="77777777" w:rsidR="006D1AC6" w:rsidRPr="006D1AC6" w:rsidRDefault="006D1AC6" w:rsidP="006D1AC6">
            <w:pPr>
              <w:widowControl w:val="0"/>
              <w:autoSpaceDE w:val="0"/>
              <w:autoSpaceDN w:val="0"/>
              <w:rPr>
                <w:rFonts w:eastAsia="Times New Roman" w:cs="Times New Roman"/>
                <w:szCs w:val="28"/>
                <w:lang w:val="uk-UA"/>
              </w:rPr>
            </w:pPr>
            <w:r w:rsidRPr="006D1AC6">
              <w:rPr>
                <w:rFonts w:eastAsia="Times New Roman" w:cs="Times New Roman"/>
                <w:szCs w:val="28"/>
                <w:lang w:val="uk-UA"/>
              </w:rPr>
              <w:t>Енерго- та ресурсозбереження</w:t>
            </w:r>
          </w:p>
        </w:tc>
        <w:tc>
          <w:tcPr>
            <w:tcW w:w="5492" w:type="dxa"/>
            <w:tcBorders>
              <w:top w:val="single" w:sz="4" w:space="0" w:color="000000"/>
              <w:left w:val="single" w:sz="4" w:space="0" w:color="000000"/>
              <w:bottom w:val="single" w:sz="4" w:space="0" w:color="000000"/>
              <w:right w:val="single" w:sz="4" w:space="0" w:color="000000"/>
            </w:tcBorders>
          </w:tcPr>
          <w:p w14:paraId="4FC22C41" w14:textId="77777777" w:rsidR="006D1AC6" w:rsidRPr="006D1AC6" w:rsidRDefault="006D1AC6" w:rsidP="006D1AC6">
            <w:pPr>
              <w:jc w:val="both"/>
              <w:rPr>
                <w:rFonts w:cs="Times New Roman"/>
                <w:szCs w:val="28"/>
                <w:lang w:val="uk-UA"/>
              </w:rPr>
            </w:pPr>
            <w:r w:rsidRPr="006D1AC6">
              <w:rPr>
                <w:rFonts w:cs="Times New Roman"/>
                <w:szCs w:val="28"/>
                <w:lang w:val="uk-UA"/>
              </w:rPr>
              <w:t>Підвищена ефективність процесу завдяки підвищеній точності керування. Більш якісний продукт за меншу кількість використаних ресурсів.</w:t>
            </w:r>
          </w:p>
        </w:tc>
      </w:tr>
      <w:tr w:rsidR="006D1AC6" w:rsidRPr="00D61499" w14:paraId="03859E73" w14:textId="77777777" w:rsidTr="006C6789">
        <w:trPr>
          <w:trHeight w:val="292"/>
        </w:trPr>
        <w:tc>
          <w:tcPr>
            <w:tcW w:w="568" w:type="dxa"/>
            <w:tcBorders>
              <w:top w:val="single" w:sz="4" w:space="0" w:color="000000"/>
              <w:left w:val="single" w:sz="4" w:space="0" w:color="000000"/>
              <w:bottom w:val="single" w:sz="4" w:space="0" w:color="000000"/>
              <w:right w:val="single" w:sz="4" w:space="0" w:color="000000"/>
            </w:tcBorders>
          </w:tcPr>
          <w:p w14:paraId="1DA198CD" w14:textId="77777777" w:rsidR="006D1AC6" w:rsidRPr="006D1AC6" w:rsidRDefault="006D1AC6" w:rsidP="006D1AC6">
            <w:pPr>
              <w:widowControl w:val="0"/>
              <w:autoSpaceDE w:val="0"/>
              <w:autoSpaceDN w:val="0"/>
              <w:rPr>
                <w:rFonts w:eastAsia="Times New Roman" w:cs="Times New Roman"/>
                <w:szCs w:val="28"/>
                <w:lang w:val="uk-UA"/>
              </w:rPr>
            </w:pPr>
            <w:r w:rsidRPr="006D1AC6">
              <w:rPr>
                <w:rFonts w:eastAsia="Times New Roman" w:cs="Times New Roman"/>
                <w:szCs w:val="28"/>
                <w:lang w:val="uk-UA"/>
              </w:rPr>
              <w:t>4</w:t>
            </w:r>
          </w:p>
        </w:tc>
        <w:tc>
          <w:tcPr>
            <w:tcW w:w="3120" w:type="dxa"/>
            <w:tcBorders>
              <w:top w:val="single" w:sz="4" w:space="0" w:color="000000"/>
              <w:left w:val="single" w:sz="4" w:space="0" w:color="000000"/>
              <w:bottom w:val="single" w:sz="4" w:space="0" w:color="000000"/>
              <w:right w:val="single" w:sz="4" w:space="0" w:color="000000"/>
            </w:tcBorders>
          </w:tcPr>
          <w:p w14:paraId="5B6FC032" w14:textId="77777777" w:rsidR="006D1AC6" w:rsidRPr="006D1AC6" w:rsidRDefault="006D1AC6" w:rsidP="006D1AC6">
            <w:pPr>
              <w:widowControl w:val="0"/>
              <w:autoSpaceDE w:val="0"/>
              <w:autoSpaceDN w:val="0"/>
              <w:rPr>
                <w:rFonts w:eastAsia="Times New Roman" w:cs="Times New Roman"/>
                <w:szCs w:val="28"/>
                <w:lang w:val="uk-UA"/>
              </w:rPr>
            </w:pPr>
            <w:r w:rsidRPr="006D1AC6">
              <w:rPr>
                <w:rFonts w:eastAsia="Times New Roman" w:cs="Times New Roman"/>
                <w:szCs w:val="28"/>
                <w:lang w:val="uk-UA"/>
              </w:rPr>
              <w:t>Система бонусів</w:t>
            </w:r>
          </w:p>
        </w:tc>
        <w:tc>
          <w:tcPr>
            <w:tcW w:w="5492" w:type="dxa"/>
            <w:tcBorders>
              <w:top w:val="single" w:sz="4" w:space="0" w:color="000000"/>
              <w:left w:val="single" w:sz="4" w:space="0" w:color="000000"/>
              <w:bottom w:val="single" w:sz="4" w:space="0" w:color="000000"/>
              <w:right w:val="single" w:sz="4" w:space="0" w:color="000000"/>
            </w:tcBorders>
          </w:tcPr>
          <w:p w14:paraId="692D2231" w14:textId="77777777" w:rsidR="006D1AC6" w:rsidRPr="006D1AC6" w:rsidRDefault="006D1AC6" w:rsidP="006D1AC6">
            <w:pPr>
              <w:jc w:val="both"/>
              <w:rPr>
                <w:rFonts w:cs="Times New Roman"/>
                <w:szCs w:val="28"/>
                <w:lang w:val="uk-UA"/>
              </w:rPr>
            </w:pPr>
            <w:r w:rsidRPr="006D1AC6">
              <w:rPr>
                <w:rFonts w:cs="Times New Roman"/>
                <w:szCs w:val="28"/>
                <w:lang w:val="uk-UA"/>
              </w:rPr>
              <w:t xml:space="preserve">Ще однією досить приємною відмінністю від конкурентів є те, що ми плануємо широке співробітництво з різними партнерами  завдяки чому наші клієнти можуть отримати приємні бонуси. </w:t>
            </w:r>
          </w:p>
        </w:tc>
      </w:tr>
      <w:tr w:rsidR="006D1AC6" w:rsidRPr="006D1AC6" w14:paraId="61BD7534" w14:textId="77777777" w:rsidTr="006C6789">
        <w:trPr>
          <w:trHeight w:val="292"/>
        </w:trPr>
        <w:tc>
          <w:tcPr>
            <w:tcW w:w="568" w:type="dxa"/>
            <w:tcBorders>
              <w:top w:val="single" w:sz="4" w:space="0" w:color="000000"/>
              <w:left w:val="single" w:sz="4" w:space="0" w:color="000000"/>
              <w:bottom w:val="single" w:sz="4" w:space="0" w:color="000000"/>
              <w:right w:val="single" w:sz="4" w:space="0" w:color="000000"/>
            </w:tcBorders>
          </w:tcPr>
          <w:p w14:paraId="381C63CA" w14:textId="77777777" w:rsidR="006D1AC6" w:rsidRPr="006D1AC6" w:rsidRDefault="006D1AC6" w:rsidP="006D1AC6">
            <w:pPr>
              <w:widowControl w:val="0"/>
              <w:autoSpaceDE w:val="0"/>
              <w:autoSpaceDN w:val="0"/>
              <w:rPr>
                <w:rFonts w:eastAsia="Times New Roman" w:cs="Times New Roman"/>
                <w:szCs w:val="28"/>
                <w:lang w:val="uk-UA"/>
              </w:rPr>
            </w:pPr>
            <w:r w:rsidRPr="006D1AC6">
              <w:rPr>
                <w:rFonts w:eastAsia="Times New Roman" w:cs="Times New Roman"/>
                <w:szCs w:val="28"/>
                <w:lang w:val="uk-UA"/>
              </w:rPr>
              <w:t>5.</w:t>
            </w:r>
          </w:p>
        </w:tc>
        <w:tc>
          <w:tcPr>
            <w:tcW w:w="3120" w:type="dxa"/>
            <w:tcBorders>
              <w:top w:val="single" w:sz="4" w:space="0" w:color="000000"/>
              <w:left w:val="single" w:sz="4" w:space="0" w:color="000000"/>
              <w:bottom w:val="single" w:sz="4" w:space="0" w:color="000000"/>
              <w:right w:val="single" w:sz="4" w:space="0" w:color="000000"/>
            </w:tcBorders>
          </w:tcPr>
          <w:p w14:paraId="342D1732" w14:textId="77777777" w:rsidR="006D1AC6" w:rsidRPr="006D1AC6" w:rsidRDefault="006D1AC6" w:rsidP="006D1AC6">
            <w:pPr>
              <w:widowControl w:val="0"/>
              <w:autoSpaceDE w:val="0"/>
              <w:autoSpaceDN w:val="0"/>
              <w:rPr>
                <w:rFonts w:eastAsia="Times New Roman" w:cs="Times New Roman"/>
                <w:szCs w:val="28"/>
                <w:lang w:val="uk-UA"/>
              </w:rPr>
            </w:pPr>
            <w:r w:rsidRPr="006D1AC6">
              <w:rPr>
                <w:rFonts w:eastAsia="Times New Roman" w:cs="Times New Roman"/>
                <w:szCs w:val="28"/>
                <w:lang w:val="uk-UA"/>
              </w:rPr>
              <w:t>Вихід на міжнародний ринок</w:t>
            </w:r>
          </w:p>
        </w:tc>
        <w:tc>
          <w:tcPr>
            <w:tcW w:w="5492" w:type="dxa"/>
            <w:tcBorders>
              <w:top w:val="single" w:sz="4" w:space="0" w:color="000000"/>
              <w:left w:val="single" w:sz="4" w:space="0" w:color="000000"/>
              <w:bottom w:val="single" w:sz="4" w:space="0" w:color="000000"/>
              <w:right w:val="single" w:sz="4" w:space="0" w:color="000000"/>
            </w:tcBorders>
          </w:tcPr>
          <w:p w14:paraId="40DFB8B3" w14:textId="77777777" w:rsidR="006D1AC6" w:rsidRPr="006D1AC6" w:rsidRDefault="006D1AC6" w:rsidP="006D1AC6">
            <w:pPr>
              <w:jc w:val="both"/>
              <w:rPr>
                <w:rFonts w:cs="Times New Roman"/>
                <w:szCs w:val="28"/>
                <w:lang w:val="uk-UA"/>
              </w:rPr>
            </w:pPr>
            <w:r w:rsidRPr="006D1AC6">
              <w:rPr>
                <w:rFonts w:cs="Times New Roman"/>
                <w:szCs w:val="28"/>
                <w:lang w:val="uk-UA"/>
              </w:rPr>
              <w:t>Завдяки сучасним та інноваційним технологіям існує можливість впровадити системи закордоном.</w:t>
            </w:r>
          </w:p>
        </w:tc>
      </w:tr>
    </w:tbl>
    <w:p w14:paraId="3C46455A" w14:textId="77777777" w:rsidR="006D1AC6" w:rsidRPr="006D1AC6" w:rsidRDefault="006D1AC6" w:rsidP="006D1AC6">
      <w:pPr>
        <w:spacing w:line="360" w:lineRule="auto"/>
        <w:ind w:firstLine="360"/>
        <w:jc w:val="right"/>
        <w:rPr>
          <w:rFonts w:cs="Times New Roman"/>
          <w:b/>
          <w:sz w:val="24"/>
          <w:szCs w:val="28"/>
        </w:rPr>
      </w:pPr>
    </w:p>
    <w:p w14:paraId="6EDF5207" w14:textId="77777777" w:rsidR="006D1AC6" w:rsidRPr="006D1AC6" w:rsidRDefault="006D1AC6" w:rsidP="006D1AC6">
      <w:pPr>
        <w:spacing w:line="360" w:lineRule="auto"/>
        <w:ind w:firstLine="360"/>
        <w:jc w:val="right"/>
        <w:rPr>
          <w:rFonts w:cs="Times New Roman"/>
          <w:b/>
          <w:sz w:val="24"/>
          <w:szCs w:val="28"/>
          <w:lang w:val="uk-UA"/>
        </w:rPr>
      </w:pPr>
      <w:r w:rsidRPr="006D1AC6">
        <w:rPr>
          <w:rFonts w:cs="Times New Roman"/>
          <w:b/>
          <w:sz w:val="24"/>
          <w:szCs w:val="28"/>
          <w:lang w:val="uk-UA"/>
        </w:rPr>
        <w:t>Таблиця 5.7. Порівняльний аналіз сильних та слабкихсторін проекту</w:t>
      </w:r>
    </w:p>
    <w:tbl>
      <w:tblPr>
        <w:tblW w:w="856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8"/>
        <w:gridCol w:w="3032"/>
        <w:gridCol w:w="820"/>
        <w:gridCol w:w="592"/>
        <w:gridCol w:w="593"/>
        <w:gridCol w:w="592"/>
        <w:gridCol w:w="592"/>
        <w:gridCol w:w="593"/>
        <w:gridCol w:w="592"/>
        <w:gridCol w:w="592"/>
      </w:tblGrid>
      <w:tr w:rsidR="006D1AC6" w:rsidRPr="006D1AC6" w14:paraId="687699C3" w14:textId="77777777" w:rsidTr="006C6789">
        <w:trPr>
          <w:trHeight w:val="585"/>
          <w:jc w:val="center"/>
        </w:trPr>
        <w:tc>
          <w:tcPr>
            <w:tcW w:w="568" w:type="dxa"/>
            <w:vMerge w:val="restart"/>
            <w:tcBorders>
              <w:top w:val="single" w:sz="4" w:space="0" w:color="000000"/>
              <w:left w:val="single" w:sz="4" w:space="0" w:color="000000"/>
              <w:bottom w:val="single" w:sz="4" w:space="0" w:color="000000"/>
              <w:right w:val="single" w:sz="4" w:space="0" w:color="000000"/>
            </w:tcBorders>
          </w:tcPr>
          <w:p w14:paraId="085AC990" w14:textId="77777777" w:rsidR="006D1AC6" w:rsidRPr="006D1AC6" w:rsidRDefault="006D1AC6" w:rsidP="006D1AC6">
            <w:pPr>
              <w:widowControl w:val="0"/>
              <w:autoSpaceDE w:val="0"/>
              <w:autoSpaceDN w:val="0"/>
              <w:spacing w:before="145"/>
              <w:ind w:left="111" w:right="84" w:firstLine="49"/>
              <w:rPr>
                <w:rFonts w:eastAsia="Times New Roman" w:cs="Times New Roman"/>
                <w:i/>
                <w:szCs w:val="28"/>
                <w:lang w:val="uk-UA"/>
              </w:rPr>
            </w:pPr>
            <w:r w:rsidRPr="006D1AC6">
              <w:rPr>
                <w:rFonts w:eastAsia="Times New Roman" w:cs="Times New Roman"/>
                <w:i/>
                <w:szCs w:val="28"/>
                <w:lang w:val="uk-UA"/>
              </w:rPr>
              <w:t>№</w:t>
            </w:r>
            <w:r w:rsidRPr="006D1AC6">
              <w:rPr>
                <w:rFonts w:eastAsia="Times New Roman" w:cs="Times New Roman"/>
                <w:i/>
                <w:spacing w:val="-52"/>
                <w:szCs w:val="28"/>
                <w:lang w:val="uk-UA"/>
              </w:rPr>
              <w:t xml:space="preserve"> </w:t>
            </w:r>
            <w:r w:rsidRPr="006D1AC6">
              <w:rPr>
                <w:rFonts w:eastAsia="Times New Roman" w:cs="Times New Roman"/>
                <w:i/>
                <w:szCs w:val="28"/>
                <w:lang w:val="uk-UA"/>
              </w:rPr>
              <w:t>п/п</w:t>
            </w:r>
          </w:p>
        </w:tc>
        <w:tc>
          <w:tcPr>
            <w:tcW w:w="3032" w:type="dxa"/>
            <w:vMerge w:val="restart"/>
            <w:tcBorders>
              <w:top w:val="single" w:sz="4" w:space="0" w:color="000000"/>
              <w:left w:val="single" w:sz="4" w:space="0" w:color="000000"/>
              <w:bottom w:val="single" w:sz="4" w:space="0" w:color="000000"/>
              <w:right w:val="single" w:sz="4" w:space="0" w:color="000000"/>
            </w:tcBorders>
          </w:tcPr>
          <w:p w14:paraId="1DF345E6" w14:textId="77777777" w:rsidR="006D1AC6" w:rsidRPr="006D1AC6" w:rsidRDefault="006D1AC6" w:rsidP="006D1AC6">
            <w:pPr>
              <w:widowControl w:val="0"/>
              <w:autoSpaceDE w:val="0"/>
              <w:autoSpaceDN w:val="0"/>
              <w:spacing w:before="11"/>
              <w:rPr>
                <w:rFonts w:eastAsia="Times New Roman" w:cs="Times New Roman"/>
                <w:b/>
                <w:i/>
                <w:szCs w:val="28"/>
                <w:lang w:val="uk-UA"/>
              </w:rPr>
            </w:pPr>
          </w:p>
          <w:p w14:paraId="18CD3EF5" w14:textId="77777777" w:rsidR="006D1AC6" w:rsidRPr="006D1AC6" w:rsidRDefault="006D1AC6" w:rsidP="006D1AC6">
            <w:pPr>
              <w:widowControl w:val="0"/>
              <w:autoSpaceDE w:val="0"/>
              <w:autoSpaceDN w:val="0"/>
              <w:ind w:left="301"/>
              <w:rPr>
                <w:rFonts w:eastAsia="Times New Roman" w:cs="Times New Roman"/>
                <w:i/>
                <w:szCs w:val="28"/>
                <w:lang w:val="uk-UA"/>
              </w:rPr>
            </w:pPr>
            <w:r w:rsidRPr="006D1AC6">
              <w:rPr>
                <w:rFonts w:eastAsia="Times New Roman" w:cs="Times New Roman"/>
                <w:i/>
                <w:szCs w:val="28"/>
                <w:lang w:val="uk-UA"/>
              </w:rPr>
              <w:t>Фактор</w:t>
            </w:r>
            <w:r w:rsidRPr="006D1AC6">
              <w:rPr>
                <w:rFonts w:eastAsia="Times New Roman" w:cs="Times New Roman"/>
                <w:i/>
                <w:spacing w:val="-3"/>
                <w:szCs w:val="28"/>
                <w:lang w:val="uk-UA"/>
              </w:rPr>
              <w:t xml:space="preserve"> </w:t>
            </w:r>
            <w:r w:rsidRPr="006D1AC6">
              <w:rPr>
                <w:rFonts w:eastAsia="Times New Roman" w:cs="Times New Roman"/>
                <w:i/>
                <w:szCs w:val="28"/>
                <w:lang w:val="uk-UA"/>
              </w:rPr>
              <w:t>конкурентоспроможності</w:t>
            </w:r>
          </w:p>
        </w:tc>
        <w:tc>
          <w:tcPr>
            <w:tcW w:w="820" w:type="dxa"/>
            <w:vMerge w:val="restart"/>
            <w:tcBorders>
              <w:top w:val="single" w:sz="4" w:space="0" w:color="000000"/>
              <w:left w:val="single" w:sz="4" w:space="0" w:color="000000"/>
              <w:bottom w:val="single" w:sz="4" w:space="0" w:color="000000"/>
              <w:right w:val="single" w:sz="4" w:space="0" w:color="000000"/>
            </w:tcBorders>
          </w:tcPr>
          <w:p w14:paraId="14F4EB8A" w14:textId="77777777" w:rsidR="006D1AC6" w:rsidRPr="006D1AC6" w:rsidRDefault="006D1AC6" w:rsidP="006D1AC6">
            <w:pPr>
              <w:widowControl w:val="0"/>
              <w:autoSpaceDE w:val="0"/>
              <w:autoSpaceDN w:val="0"/>
              <w:spacing w:before="145"/>
              <w:ind w:left="208"/>
              <w:rPr>
                <w:rFonts w:eastAsia="Times New Roman" w:cs="Times New Roman"/>
                <w:i/>
                <w:szCs w:val="28"/>
                <w:lang w:val="uk-UA"/>
              </w:rPr>
            </w:pPr>
            <w:r w:rsidRPr="006D1AC6">
              <w:rPr>
                <w:rFonts w:eastAsia="Times New Roman" w:cs="Times New Roman"/>
                <w:i/>
                <w:szCs w:val="28"/>
                <w:lang w:val="uk-UA"/>
              </w:rPr>
              <w:t>Бали</w:t>
            </w:r>
          </w:p>
          <w:p w14:paraId="12FCB8E5" w14:textId="77777777" w:rsidR="006D1AC6" w:rsidRPr="006D1AC6" w:rsidRDefault="006D1AC6" w:rsidP="006D1AC6">
            <w:pPr>
              <w:widowControl w:val="0"/>
              <w:autoSpaceDE w:val="0"/>
              <w:autoSpaceDN w:val="0"/>
              <w:ind w:left="240"/>
              <w:rPr>
                <w:rFonts w:eastAsia="Times New Roman" w:cs="Times New Roman"/>
                <w:i/>
                <w:szCs w:val="28"/>
                <w:lang w:val="uk-UA"/>
              </w:rPr>
            </w:pPr>
            <w:r w:rsidRPr="006D1AC6">
              <w:rPr>
                <w:rFonts w:eastAsia="Times New Roman" w:cs="Times New Roman"/>
                <w:i/>
                <w:szCs w:val="28"/>
                <w:lang w:val="uk-UA"/>
              </w:rPr>
              <w:t>1‐20</w:t>
            </w:r>
          </w:p>
        </w:tc>
        <w:tc>
          <w:tcPr>
            <w:tcW w:w="4146" w:type="dxa"/>
            <w:gridSpan w:val="7"/>
            <w:tcBorders>
              <w:top w:val="single" w:sz="4" w:space="0" w:color="000000"/>
              <w:left w:val="single" w:sz="4" w:space="0" w:color="000000"/>
              <w:bottom w:val="single" w:sz="4" w:space="0" w:color="000000"/>
              <w:right w:val="single" w:sz="4" w:space="0" w:color="000000"/>
            </w:tcBorders>
          </w:tcPr>
          <w:p w14:paraId="044DDFAB" w14:textId="77777777" w:rsidR="006D1AC6" w:rsidRPr="006D1AC6" w:rsidRDefault="006D1AC6" w:rsidP="006D1AC6">
            <w:pPr>
              <w:widowControl w:val="0"/>
              <w:autoSpaceDE w:val="0"/>
              <w:autoSpaceDN w:val="0"/>
              <w:spacing w:line="292" w:lineRule="exact"/>
              <w:ind w:left="211"/>
              <w:rPr>
                <w:rFonts w:eastAsia="Times New Roman" w:cs="Times New Roman"/>
                <w:i/>
                <w:szCs w:val="28"/>
                <w:lang w:val="uk-UA"/>
              </w:rPr>
            </w:pPr>
            <w:r w:rsidRPr="006D1AC6">
              <w:rPr>
                <w:rFonts w:eastAsia="Times New Roman" w:cs="Times New Roman"/>
                <w:i/>
                <w:szCs w:val="28"/>
                <w:lang w:val="uk-UA"/>
              </w:rPr>
              <w:t>Рейтинг товарів‐конкурентів у</w:t>
            </w:r>
            <w:r w:rsidRPr="006D1AC6">
              <w:rPr>
                <w:rFonts w:eastAsia="Times New Roman" w:cs="Times New Roman"/>
                <w:i/>
                <w:spacing w:val="-1"/>
                <w:szCs w:val="28"/>
                <w:lang w:val="uk-UA"/>
              </w:rPr>
              <w:t xml:space="preserve"> </w:t>
            </w:r>
            <w:r w:rsidRPr="006D1AC6">
              <w:rPr>
                <w:rFonts w:eastAsia="Times New Roman" w:cs="Times New Roman"/>
                <w:i/>
                <w:szCs w:val="28"/>
                <w:lang w:val="uk-UA"/>
              </w:rPr>
              <w:t>по‐</w:t>
            </w:r>
          </w:p>
          <w:p w14:paraId="3A8A589F" w14:textId="77777777" w:rsidR="006D1AC6" w:rsidRPr="006D1AC6" w:rsidRDefault="006D1AC6" w:rsidP="006D1AC6">
            <w:pPr>
              <w:widowControl w:val="0"/>
              <w:autoSpaceDE w:val="0"/>
              <w:autoSpaceDN w:val="0"/>
              <w:spacing w:line="273" w:lineRule="exact"/>
              <w:ind w:left="301"/>
              <w:rPr>
                <w:rFonts w:eastAsia="Times New Roman" w:cs="Times New Roman"/>
                <w:i/>
                <w:szCs w:val="28"/>
                <w:lang w:val="uk-UA"/>
              </w:rPr>
            </w:pPr>
            <w:r w:rsidRPr="006D1AC6">
              <w:rPr>
                <w:rFonts w:eastAsia="Times New Roman" w:cs="Times New Roman"/>
                <w:i/>
                <w:szCs w:val="28"/>
                <w:lang w:val="uk-UA"/>
              </w:rPr>
              <w:t>рівнянні</w:t>
            </w:r>
            <w:r w:rsidRPr="006D1AC6">
              <w:rPr>
                <w:rFonts w:eastAsia="Times New Roman" w:cs="Times New Roman"/>
                <w:i/>
                <w:spacing w:val="-2"/>
                <w:szCs w:val="28"/>
                <w:lang w:val="uk-UA"/>
              </w:rPr>
              <w:t xml:space="preserve"> </w:t>
            </w:r>
            <w:r w:rsidRPr="006D1AC6">
              <w:rPr>
                <w:rFonts w:eastAsia="Times New Roman" w:cs="Times New Roman"/>
                <w:i/>
                <w:szCs w:val="28"/>
                <w:lang w:val="uk-UA"/>
              </w:rPr>
              <w:t>(АВТабс)</w:t>
            </w:r>
          </w:p>
        </w:tc>
      </w:tr>
      <w:tr w:rsidR="006D1AC6" w:rsidRPr="006D1AC6" w14:paraId="5A6A608B" w14:textId="77777777" w:rsidTr="006C6789">
        <w:trPr>
          <w:trHeight w:val="293"/>
          <w:jc w:val="center"/>
        </w:trPr>
        <w:tc>
          <w:tcPr>
            <w:tcW w:w="568" w:type="dxa"/>
            <w:vMerge/>
            <w:tcBorders>
              <w:top w:val="nil"/>
              <w:left w:val="single" w:sz="4" w:space="0" w:color="000000"/>
              <w:bottom w:val="single" w:sz="4" w:space="0" w:color="000000"/>
              <w:right w:val="single" w:sz="4" w:space="0" w:color="000000"/>
            </w:tcBorders>
          </w:tcPr>
          <w:p w14:paraId="28F5AB0D" w14:textId="77777777" w:rsidR="006D1AC6" w:rsidRPr="006D1AC6" w:rsidRDefault="006D1AC6" w:rsidP="006D1AC6">
            <w:pPr>
              <w:rPr>
                <w:rFonts w:cs="Times New Roman"/>
                <w:szCs w:val="28"/>
              </w:rPr>
            </w:pPr>
          </w:p>
        </w:tc>
        <w:tc>
          <w:tcPr>
            <w:tcW w:w="3032" w:type="dxa"/>
            <w:vMerge/>
            <w:tcBorders>
              <w:top w:val="nil"/>
              <w:left w:val="single" w:sz="4" w:space="0" w:color="000000"/>
              <w:bottom w:val="single" w:sz="4" w:space="0" w:color="000000"/>
              <w:right w:val="single" w:sz="4" w:space="0" w:color="000000"/>
            </w:tcBorders>
          </w:tcPr>
          <w:p w14:paraId="73AFEA0F" w14:textId="77777777" w:rsidR="006D1AC6" w:rsidRPr="006D1AC6" w:rsidRDefault="006D1AC6" w:rsidP="006D1AC6">
            <w:pPr>
              <w:rPr>
                <w:rFonts w:cs="Times New Roman"/>
                <w:szCs w:val="28"/>
              </w:rPr>
            </w:pPr>
          </w:p>
        </w:tc>
        <w:tc>
          <w:tcPr>
            <w:tcW w:w="820" w:type="dxa"/>
            <w:vMerge/>
            <w:tcBorders>
              <w:top w:val="nil"/>
              <w:left w:val="single" w:sz="4" w:space="0" w:color="000000"/>
              <w:bottom w:val="single" w:sz="4" w:space="0" w:color="000000"/>
              <w:right w:val="single" w:sz="4" w:space="0" w:color="000000"/>
            </w:tcBorders>
          </w:tcPr>
          <w:p w14:paraId="3EB34792" w14:textId="77777777" w:rsidR="006D1AC6" w:rsidRPr="006D1AC6" w:rsidRDefault="006D1AC6" w:rsidP="006D1AC6">
            <w:pPr>
              <w:rPr>
                <w:rFonts w:cs="Times New Roman"/>
                <w:szCs w:val="28"/>
              </w:rPr>
            </w:pPr>
          </w:p>
        </w:tc>
        <w:tc>
          <w:tcPr>
            <w:tcW w:w="592" w:type="dxa"/>
            <w:tcBorders>
              <w:top w:val="single" w:sz="4" w:space="0" w:color="000000"/>
              <w:left w:val="single" w:sz="4" w:space="0" w:color="000000"/>
              <w:bottom w:val="single" w:sz="4" w:space="0" w:color="000000"/>
              <w:right w:val="single" w:sz="4" w:space="0" w:color="000000"/>
            </w:tcBorders>
          </w:tcPr>
          <w:p w14:paraId="7ECD8B45" w14:textId="77777777" w:rsidR="006D1AC6" w:rsidRPr="006D1AC6" w:rsidRDefault="006D1AC6" w:rsidP="006D1AC6">
            <w:pPr>
              <w:widowControl w:val="0"/>
              <w:autoSpaceDE w:val="0"/>
              <w:autoSpaceDN w:val="0"/>
              <w:spacing w:line="274" w:lineRule="exact"/>
              <w:ind w:left="173"/>
              <w:rPr>
                <w:rFonts w:eastAsia="Times New Roman" w:cs="Times New Roman"/>
                <w:i/>
                <w:szCs w:val="28"/>
                <w:lang w:val="uk-UA"/>
              </w:rPr>
            </w:pPr>
            <w:r w:rsidRPr="006D1AC6">
              <w:rPr>
                <w:rFonts w:eastAsia="Times New Roman" w:cs="Times New Roman"/>
                <w:i/>
                <w:szCs w:val="28"/>
                <w:lang w:val="uk-UA"/>
              </w:rPr>
              <w:t>–3</w:t>
            </w:r>
          </w:p>
        </w:tc>
        <w:tc>
          <w:tcPr>
            <w:tcW w:w="593" w:type="dxa"/>
            <w:tcBorders>
              <w:top w:val="single" w:sz="4" w:space="0" w:color="000000"/>
              <w:left w:val="single" w:sz="4" w:space="0" w:color="000000"/>
              <w:bottom w:val="single" w:sz="4" w:space="0" w:color="000000"/>
              <w:right w:val="single" w:sz="4" w:space="0" w:color="000000"/>
            </w:tcBorders>
          </w:tcPr>
          <w:p w14:paraId="2E64D11A" w14:textId="77777777" w:rsidR="006D1AC6" w:rsidRPr="006D1AC6" w:rsidRDefault="006D1AC6" w:rsidP="006D1AC6">
            <w:pPr>
              <w:widowControl w:val="0"/>
              <w:autoSpaceDE w:val="0"/>
              <w:autoSpaceDN w:val="0"/>
              <w:spacing w:line="274" w:lineRule="exact"/>
              <w:ind w:left="172"/>
              <w:rPr>
                <w:rFonts w:eastAsia="Times New Roman" w:cs="Times New Roman"/>
                <w:i/>
                <w:szCs w:val="28"/>
                <w:lang w:val="uk-UA"/>
              </w:rPr>
            </w:pPr>
            <w:r w:rsidRPr="006D1AC6">
              <w:rPr>
                <w:rFonts w:eastAsia="Times New Roman" w:cs="Times New Roman"/>
                <w:i/>
                <w:szCs w:val="28"/>
                <w:lang w:val="uk-UA"/>
              </w:rPr>
              <w:t>–2</w:t>
            </w:r>
          </w:p>
        </w:tc>
        <w:tc>
          <w:tcPr>
            <w:tcW w:w="592" w:type="dxa"/>
            <w:tcBorders>
              <w:top w:val="single" w:sz="4" w:space="0" w:color="000000"/>
              <w:left w:val="single" w:sz="4" w:space="0" w:color="000000"/>
              <w:bottom w:val="single" w:sz="4" w:space="0" w:color="000000"/>
              <w:right w:val="single" w:sz="4" w:space="0" w:color="000000"/>
            </w:tcBorders>
          </w:tcPr>
          <w:p w14:paraId="6CB68FCF" w14:textId="77777777" w:rsidR="006D1AC6" w:rsidRPr="006D1AC6" w:rsidRDefault="006D1AC6" w:rsidP="006D1AC6">
            <w:pPr>
              <w:widowControl w:val="0"/>
              <w:autoSpaceDE w:val="0"/>
              <w:autoSpaceDN w:val="0"/>
              <w:spacing w:line="274" w:lineRule="exact"/>
              <w:ind w:left="172"/>
              <w:rPr>
                <w:rFonts w:eastAsia="Times New Roman" w:cs="Times New Roman"/>
                <w:i/>
                <w:szCs w:val="28"/>
                <w:lang w:val="uk-UA"/>
              </w:rPr>
            </w:pPr>
            <w:r w:rsidRPr="006D1AC6">
              <w:rPr>
                <w:rFonts w:eastAsia="Times New Roman" w:cs="Times New Roman"/>
                <w:i/>
                <w:szCs w:val="28"/>
                <w:lang w:val="uk-UA"/>
              </w:rPr>
              <w:t>–1</w:t>
            </w:r>
          </w:p>
        </w:tc>
        <w:tc>
          <w:tcPr>
            <w:tcW w:w="592" w:type="dxa"/>
            <w:tcBorders>
              <w:top w:val="single" w:sz="4" w:space="0" w:color="000000"/>
              <w:left w:val="single" w:sz="4" w:space="0" w:color="000000"/>
              <w:bottom w:val="single" w:sz="4" w:space="0" w:color="000000"/>
              <w:right w:val="single" w:sz="4" w:space="0" w:color="000000"/>
            </w:tcBorders>
            <w:shd w:val="clear" w:color="auto" w:fill="C6D9F1"/>
          </w:tcPr>
          <w:p w14:paraId="32B7EF56" w14:textId="77777777" w:rsidR="006D1AC6" w:rsidRPr="006D1AC6" w:rsidRDefault="006D1AC6" w:rsidP="006D1AC6">
            <w:pPr>
              <w:widowControl w:val="0"/>
              <w:autoSpaceDE w:val="0"/>
              <w:autoSpaceDN w:val="0"/>
              <w:spacing w:line="274" w:lineRule="exact"/>
              <w:ind w:left="4"/>
              <w:jc w:val="center"/>
              <w:rPr>
                <w:rFonts w:eastAsia="Times New Roman" w:cs="Times New Roman"/>
                <w:i/>
                <w:szCs w:val="28"/>
                <w:lang w:val="uk-UA"/>
              </w:rPr>
            </w:pPr>
            <w:r w:rsidRPr="006D1AC6">
              <w:rPr>
                <w:rFonts w:eastAsia="Times New Roman" w:cs="Times New Roman"/>
                <w:i/>
                <w:szCs w:val="28"/>
                <w:lang w:val="uk-UA"/>
              </w:rPr>
              <w:t>0</w:t>
            </w:r>
          </w:p>
        </w:tc>
        <w:tc>
          <w:tcPr>
            <w:tcW w:w="593" w:type="dxa"/>
            <w:tcBorders>
              <w:top w:val="single" w:sz="4" w:space="0" w:color="000000"/>
              <w:left w:val="single" w:sz="4" w:space="0" w:color="000000"/>
              <w:bottom w:val="single" w:sz="4" w:space="0" w:color="000000"/>
              <w:right w:val="single" w:sz="4" w:space="0" w:color="000000"/>
            </w:tcBorders>
          </w:tcPr>
          <w:p w14:paraId="556588E3" w14:textId="77777777" w:rsidR="006D1AC6" w:rsidRPr="006D1AC6" w:rsidRDefault="006D1AC6" w:rsidP="006D1AC6">
            <w:pPr>
              <w:widowControl w:val="0"/>
              <w:autoSpaceDE w:val="0"/>
              <w:autoSpaceDN w:val="0"/>
              <w:spacing w:line="274" w:lineRule="exact"/>
              <w:ind w:left="171"/>
              <w:rPr>
                <w:rFonts w:eastAsia="Times New Roman" w:cs="Times New Roman"/>
                <w:i/>
                <w:szCs w:val="28"/>
                <w:lang w:val="uk-UA"/>
              </w:rPr>
            </w:pPr>
            <w:r w:rsidRPr="006D1AC6">
              <w:rPr>
                <w:rFonts w:eastAsia="Times New Roman" w:cs="Times New Roman"/>
                <w:i/>
                <w:szCs w:val="28"/>
                <w:lang w:val="uk-UA"/>
              </w:rPr>
              <w:t>+1</w:t>
            </w:r>
          </w:p>
        </w:tc>
        <w:tc>
          <w:tcPr>
            <w:tcW w:w="592" w:type="dxa"/>
            <w:tcBorders>
              <w:top w:val="single" w:sz="4" w:space="0" w:color="000000"/>
              <w:left w:val="single" w:sz="4" w:space="0" w:color="000000"/>
              <w:bottom w:val="single" w:sz="4" w:space="0" w:color="000000"/>
              <w:right w:val="single" w:sz="4" w:space="0" w:color="000000"/>
            </w:tcBorders>
          </w:tcPr>
          <w:p w14:paraId="334153B8" w14:textId="77777777" w:rsidR="006D1AC6" w:rsidRPr="006D1AC6" w:rsidRDefault="006D1AC6" w:rsidP="006D1AC6">
            <w:pPr>
              <w:widowControl w:val="0"/>
              <w:autoSpaceDE w:val="0"/>
              <w:autoSpaceDN w:val="0"/>
              <w:spacing w:line="274" w:lineRule="exact"/>
              <w:ind w:left="171"/>
              <w:rPr>
                <w:rFonts w:eastAsia="Times New Roman" w:cs="Times New Roman"/>
                <w:i/>
                <w:szCs w:val="28"/>
                <w:lang w:val="uk-UA"/>
              </w:rPr>
            </w:pPr>
            <w:r w:rsidRPr="006D1AC6">
              <w:rPr>
                <w:rFonts w:eastAsia="Times New Roman" w:cs="Times New Roman"/>
                <w:i/>
                <w:szCs w:val="28"/>
                <w:lang w:val="uk-UA"/>
              </w:rPr>
              <w:t>+2</w:t>
            </w:r>
          </w:p>
        </w:tc>
        <w:tc>
          <w:tcPr>
            <w:tcW w:w="592" w:type="dxa"/>
            <w:tcBorders>
              <w:top w:val="single" w:sz="4" w:space="0" w:color="000000"/>
              <w:left w:val="single" w:sz="4" w:space="0" w:color="000000"/>
              <w:bottom w:val="single" w:sz="4" w:space="0" w:color="000000"/>
              <w:right w:val="single" w:sz="4" w:space="0" w:color="000000"/>
            </w:tcBorders>
          </w:tcPr>
          <w:p w14:paraId="6C3578DB" w14:textId="77777777" w:rsidR="006D1AC6" w:rsidRPr="006D1AC6" w:rsidRDefault="006D1AC6" w:rsidP="006D1AC6">
            <w:pPr>
              <w:widowControl w:val="0"/>
              <w:autoSpaceDE w:val="0"/>
              <w:autoSpaceDN w:val="0"/>
              <w:spacing w:line="274" w:lineRule="exact"/>
              <w:ind w:left="171"/>
              <w:rPr>
                <w:rFonts w:eastAsia="Times New Roman" w:cs="Times New Roman"/>
                <w:i/>
                <w:szCs w:val="28"/>
                <w:lang w:val="uk-UA"/>
              </w:rPr>
            </w:pPr>
            <w:r w:rsidRPr="006D1AC6">
              <w:rPr>
                <w:rFonts w:eastAsia="Times New Roman" w:cs="Times New Roman"/>
                <w:i/>
                <w:szCs w:val="28"/>
                <w:lang w:val="uk-UA"/>
              </w:rPr>
              <w:t>+3</w:t>
            </w:r>
          </w:p>
        </w:tc>
      </w:tr>
      <w:tr w:rsidR="006D1AC6" w:rsidRPr="006D1AC6" w14:paraId="35A0D66B" w14:textId="77777777" w:rsidTr="006C6789">
        <w:trPr>
          <w:trHeight w:val="292"/>
          <w:jc w:val="center"/>
        </w:trPr>
        <w:tc>
          <w:tcPr>
            <w:tcW w:w="568" w:type="dxa"/>
            <w:tcBorders>
              <w:top w:val="single" w:sz="4" w:space="0" w:color="000000"/>
              <w:left w:val="single" w:sz="4" w:space="0" w:color="000000"/>
              <w:bottom w:val="single" w:sz="4" w:space="0" w:color="000000"/>
              <w:right w:val="single" w:sz="4" w:space="0" w:color="000000"/>
            </w:tcBorders>
          </w:tcPr>
          <w:p w14:paraId="3E069F6B" w14:textId="77777777" w:rsidR="006D1AC6" w:rsidRPr="006D1AC6" w:rsidRDefault="006D1AC6" w:rsidP="006D1AC6">
            <w:pPr>
              <w:widowControl w:val="0"/>
              <w:autoSpaceDE w:val="0"/>
              <w:autoSpaceDN w:val="0"/>
              <w:spacing w:line="272" w:lineRule="exact"/>
              <w:ind w:left="107"/>
              <w:rPr>
                <w:rFonts w:eastAsia="Times New Roman" w:cs="Times New Roman"/>
                <w:szCs w:val="28"/>
                <w:lang w:val="uk-UA"/>
              </w:rPr>
            </w:pPr>
            <w:r w:rsidRPr="006D1AC6">
              <w:rPr>
                <w:rFonts w:eastAsia="Times New Roman" w:cs="Times New Roman"/>
                <w:szCs w:val="28"/>
                <w:lang w:val="uk-UA"/>
              </w:rPr>
              <w:t>1</w:t>
            </w:r>
          </w:p>
        </w:tc>
        <w:tc>
          <w:tcPr>
            <w:tcW w:w="3032" w:type="dxa"/>
            <w:tcBorders>
              <w:top w:val="single" w:sz="4" w:space="0" w:color="000000"/>
              <w:left w:val="single" w:sz="4" w:space="0" w:color="000000"/>
              <w:bottom w:val="single" w:sz="4" w:space="0" w:color="000000"/>
              <w:right w:val="single" w:sz="4" w:space="0" w:color="000000"/>
            </w:tcBorders>
          </w:tcPr>
          <w:p w14:paraId="1F1EAD6E" w14:textId="77777777" w:rsidR="006D1AC6" w:rsidRPr="006D1AC6" w:rsidRDefault="006D1AC6" w:rsidP="006D1AC6">
            <w:pPr>
              <w:widowControl w:val="0"/>
              <w:autoSpaceDE w:val="0"/>
              <w:autoSpaceDN w:val="0"/>
              <w:rPr>
                <w:rFonts w:eastAsia="Times New Roman" w:cs="Times New Roman"/>
                <w:szCs w:val="28"/>
                <w:lang w:val="uk-UA"/>
              </w:rPr>
            </w:pPr>
            <w:r w:rsidRPr="006D1AC6">
              <w:rPr>
                <w:rFonts w:eastAsia="Times New Roman" w:cs="Times New Roman"/>
                <w:szCs w:val="28"/>
                <w:lang w:val="uk-UA"/>
              </w:rPr>
              <w:t>Зручний сервіс</w:t>
            </w:r>
          </w:p>
        </w:tc>
        <w:tc>
          <w:tcPr>
            <w:tcW w:w="820" w:type="dxa"/>
            <w:tcBorders>
              <w:top w:val="single" w:sz="4" w:space="0" w:color="000000"/>
              <w:left w:val="single" w:sz="4" w:space="0" w:color="000000"/>
              <w:bottom w:val="single" w:sz="4" w:space="0" w:color="000000"/>
              <w:right w:val="single" w:sz="4" w:space="0" w:color="000000"/>
            </w:tcBorders>
          </w:tcPr>
          <w:p w14:paraId="76F01B77" w14:textId="77777777" w:rsidR="006D1AC6" w:rsidRPr="006D1AC6" w:rsidRDefault="006D1AC6" w:rsidP="006D1AC6">
            <w:pPr>
              <w:widowControl w:val="0"/>
              <w:autoSpaceDE w:val="0"/>
              <w:autoSpaceDN w:val="0"/>
              <w:rPr>
                <w:rFonts w:eastAsia="Times New Roman" w:cs="Times New Roman"/>
                <w:szCs w:val="28"/>
                <w:lang w:val="uk-UA"/>
              </w:rPr>
            </w:pPr>
            <w:r w:rsidRPr="006D1AC6">
              <w:rPr>
                <w:rFonts w:eastAsia="Times New Roman" w:cs="Times New Roman"/>
                <w:szCs w:val="28"/>
                <w:lang w:val="uk-UA"/>
              </w:rPr>
              <w:t>18</w:t>
            </w:r>
          </w:p>
        </w:tc>
        <w:tc>
          <w:tcPr>
            <w:tcW w:w="592" w:type="dxa"/>
            <w:tcBorders>
              <w:top w:val="single" w:sz="4" w:space="0" w:color="000000"/>
              <w:left w:val="single" w:sz="4" w:space="0" w:color="000000"/>
              <w:bottom w:val="single" w:sz="4" w:space="0" w:color="000000"/>
              <w:right w:val="single" w:sz="4" w:space="0" w:color="000000"/>
            </w:tcBorders>
          </w:tcPr>
          <w:p w14:paraId="745AA182" w14:textId="77777777" w:rsidR="006D1AC6" w:rsidRPr="006D1AC6" w:rsidRDefault="006D1AC6" w:rsidP="006D1AC6">
            <w:pPr>
              <w:widowControl w:val="0"/>
              <w:autoSpaceDE w:val="0"/>
              <w:autoSpaceDN w:val="0"/>
              <w:rPr>
                <w:rFonts w:eastAsia="Times New Roman" w:cs="Times New Roman"/>
                <w:szCs w:val="28"/>
                <w:lang w:val="uk-UA"/>
              </w:rPr>
            </w:pPr>
          </w:p>
        </w:tc>
        <w:tc>
          <w:tcPr>
            <w:tcW w:w="593" w:type="dxa"/>
            <w:tcBorders>
              <w:top w:val="single" w:sz="4" w:space="0" w:color="000000"/>
              <w:left w:val="single" w:sz="4" w:space="0" w:color="000000"/>
              <w:bottom w:val="single" w:sz="4" w:space="0" w:color="000000"/>
              <w:right w:val="single" w:sz="4" w:space="0" w:color="000000"/>
            </w:tcBorders>
          </w:tcPr>
          <w:p w14:paraId="53F2ED0A" w14:textId="77777777" w:rsidR="006D1AC6" w:rsidRPr="006D1AC6" w:rsidRDefault="006D1AC6" w:rsidP="006D1AC6">
            <w:pPr>
              <w:widowControl w:val="0"/>
              <w:autoSpaceDE w:val="0"/>
              <w:autoSpaceDN w:val="0"/>
              <w:rPr>
                <w:rFonts w:eastAsia="Times New Roman"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tcPr>
          <w:p w14:paraId="297C795E" w14:textId="77777777" w:rsidR="006D1AC6" w:rsidRPr="006D1AC6" w:rsidRDefault="006D1AC6" w:rsidP="006D1AC6">
            <w:pPr>
              <w:widowControl w:val="0"/>
              <w:autoSpaceDE w:val="0"/>
              <w:autoSpaceDN w:val="0"/>
              <w:jc w:val="center"/>
              <w:rPr>
                <w:rFonts w:eastAsia="Times New Roman" w:cs="Times New Roman"/>
                <w:szCs w:val="28"/>
                <w:lang w:val="uk-UA"/>
              </w:rPr>
            </w:pPr>
            <w:r w:rsidRPr="006D1AC6">
              <w:rPr>
                <w:rFonts w:eastAsia="Times New Roman" w:cs="Times New Roman"/>
                <w:bCs/>
                <w:szCs w:val="28"/>
                <w:lang w:val="uk-UA"/>
              </w:rPr>
              <w:t>КСК</w:t>
            </w:r>
          </w:p>
        </w:tc>
        <w:tc>
          <w:tcPr>
            <w:tcW w:w="592" w:type="dxa"/>
            <w:tcBorders>
              <w:top w:val="single" w:sz="4" w:space="0" w:color="000000"/>
              <w:left w:val="single" w:sz="4" w:space="0" w:color="000000"/>
              <w:bottom w:val="single" w:sz="4" w:space="0" w:color="000000"/>
              <w:right w:val="single" w:sz="4" w:space="0" w:color="000000"/>
            </w:tcBorders>
            <w:shd w:val="clear" w:color="auto" w:fill="C6D9F1"/>
          </w:tcPr>
          <w:p w14:paraId="2748D1BC" w14:textId="77777777" w:rsidR="006D1AC6" w:rsidRPr="006D1AC6" w:rsidRDefault="006D1AC6" w:rsidP="006D1AC6">
            <w:pPr>
              <w:widowControl w:val="0"/>
              <w:autoSpaceDE w:val="0"/>
              <w:autoSpaceDN w:val="0"/>
              <w:rPr>
                <w:rFonts w:eastAsia="Times New Roman" w:cs="Times New Roman"/>
                <w:szCs w:val="28"/>
                <w:lang w:val="uk-UA"/>
              </w:rPr>
            </w:pPr>
          </w:p>
        </w:tc>
        <w:tc>
          <w:tcPr>
            <w:tcW w:w="593" w:type="dxa"/>
            <w:tcBorders>
              <w:top w:val="single" w:sz="4" w:space="0" w:color="000000"/>
              <w:left w:val="single" w:sz="4" w:space="0" w:color="000000"/>
              <w:bottom w:val="single" w:sz="4" w:space="0" w:color="000000"/>
              <w:right w:val="single" w:sz="4" w:space="0" w:color="000000"/>
            </w:tcBorders>
          </w:tcPr>
          <w:p w14:paraId="2FA2D0D2" w14:textId="77777777" w:rsidR="006D1AC6" w:rsidRPr="006D1AC6" w:rsidRDefault="006D1AC6" w:rsidP="006D1AC6">
            <w:pPr>
              <w:widowControl w:val="0"/>
              <w:autoSpaceDE w:val="0"/>
              <w:autoSpaceDN w:val="0"/>
              <w:rPr>
                <w:rFonts w:eastAsia="Times New Roman" w:cs="Times New Roman"/>
                <w:szCs w:val="28"/>
                <w:lang w:val="uk-UA"/>
              </w:rPr>
            </w:pPr>
            <w:r w:rsidRPr="006D1AC6">
              <w:rPr>
                <w:rFonts w:eastAsia="Times New Roman" w:cs="Times New Roman"/>
                <w:bCs/>
                <w:szCs w:val="28"/>
                <w:lang w:val="uk-UA"/>
              </w:rPr>
              <w:t>E.NEXT</w:t>
            </w:r>
          </w:p>
        </w:tc>
        <w:tc>
          <w:tcPr>
            <w:tcW w:w="592" w:type="dxa"/>
            <w:tcBorders>
              <w:top w:val="single" w:sz="4" w:space="0" w:color="000000"/>
              <w:left w:val="single" w:sz="4" w:space="0" w:color="000000"/>
              <w:bottom w:val="single" w:sz="4" w:space="0" w:color="000000"/>
              <w:right w:val="single" w:sz="4" w:space="0" w:color="000000"/>
            </w:tcBorders>
          </w:tcPr>
          <w:p w14:paraId="1431D29F" w14:textId="77777777" w:rsidR="006D1AC6" w:rsidRPr="006D1AC6" w:rsidRDefault="006D1AC6" w:rsidP="006D1AC6">
            <w:pPr>
              <w:widowControl w:val="0"/>
              <w:autoSpaceDE w:val="0"/>
              <w:autoSpaceDN w:val="0"/>
              <w:rPr>
                <w:rFonts w:eastAsia="Times New Roman"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tcPr>
          <w:p w14:paraId="5669D86E" w14:textId="77777777" w:rsidR="006D1AC6" w:rsidRPr="006D1AC6" w:rsidRDefault="006D1AC6" w:rsidP="006D1AC6">
            <w:pPr>
              <w:widowControl w:val="0"/>
              <w:autoSpaceDE w:val="0"/>
              <w:autoSpaceDN w:val="0"/>
              <w:rPr>
                <w:rFonts w:eastAsia="Times New Roman" w:cs="Times New Roman"/>
                <w:szCs w:val="28"/>
                <w:lang w:val="uk-UA"/>
              </w:rPr>
            </w:pPr>
          </w:p>
        </w:tc>
      </w:tr>
      <w:tr w:rsidR="006D1AC6" w:rsidRPr="006D1AC6" w14:paraId="689A835F" w14:textId="77777777" w:rsidTr="006C6789">
        <w:trPr>
          <w:trHeight w:val="293"/>
          <w:jc w:val="center"/>
        </w:trPr>
        <w:tc>
          <w:tcPr>
            <w:tcW w:w="568" w:type="dxa"/>
            <w:tcBorders>
              <w:top w:val="single" w:sz="4" w:space="0" w:color="000000"/>
              <w:left w:val="single" w:sz="4" w:space="0" w:color="000000"/>
              <w:bottom w:val="single" w:sz="4" w:space="0" w:color="000000"/>
              <w:right w:val="single" w:sz="4" w:space="0" w:color="000000"/>
            </w:tcBorders>
          </w:tcPr>
          <w:p w14:paraId="764E9445" w14:textId="77777777" w:rsidR="006D1AC6" w:rsidRPr="006D1AC6" w:rsidRDefault="006D1AC6" w:rsidP="006D1AC6">
            <w:pPr>
              <w:widowControl w:val="0"/>
              <w:autoSpaceDE w:val="0"/>
              <w:autoSpaceDN w:val="0"/>
              <w:spacing w:line="274" w:lineRule="exact"/>
              <w:ind w:left="107"/>
              <w:rPr>
                <w:rFonts w:eastAsia="Times New Roman" w:cs="Times New Roman"/>
                <w:szCs w:val="28"/>
                <w:lang w:val="uk-UA"/>
              </w:rPr>
            </w:pPr>
            <w:r w:rsidRPr="006D1AC6">
              <w:rPr>
                <w:rFonts w:eastAsia="Times New Roman" w:cs="Times New Roman"/>
                <w:szCs w:val="28"/>
                <w:lang w:val="uk-UA"/>
              </w:rPr>
              <w:t>2</w:t>
            </w:r>
          </w:p>
        </w:tc>
        <w:tc>
          <w:tcPr>
            <w:tcW w:w="3032" w:type="dxa"/>
            <w:tcBorders>
              <w:top w:val="single" w:sz="4" w:space="0" w:color="000000"/>
              <w:left w:val="single" w:sz="4" w:space="0" w:color="000000"/>
              <w:bottom w:val="single" w:sz="4" w:space="0" w:color="000000"/>
              <w:right w:val="single" w:sz="4" w:space="0" w:color="000000"/>
            </w:tcBorders>
          </w:tcPr>
          <w:p w14:paraId="3F9B0D42" w14:textId="77777777" w:rsidR="006D1AC6" w:rsidRPr="006D1AC6" w:rsidRDefault="006D1AC6" w:rsidP="006D1AC6">
            <w:pPr>
              <w:widowControl w:val="0"/>
              <w:autoSpaceDE w:val="0"/>
              <w:autoSpaceDN w:val="0"/>
              <w:rPr>
                <w:rFonts w:eastAsia="Times New Roman" w:cs="Times New Roman"/>
                <w:szCs w:val="28"/>
                <w:lang w:val="uk-UA"/>
              </w:rPr>
            </w:pPr>
            <w:r w:rsidRPr="006D1AC6">
              <w:rPr>
                <w:rFonts w:eastAsia="Times New Roman" w:cs="Times New Roman"/>
                <w:szCs w:val="28"/>
                <w:lang w:val="uk-UA"/>
              </w:rPr>
              <w:t>Доступність</w:t>
            </w:r>
          </w:p>
        </w:tc>
        <w:tc>
          <w:tcPr>
            <w:tcW w:w="820" w:type="dxa"/>
            <w:tcBorders>
              <w:top w:val="single" w:sz="4" w:space="0" w:color="000000"/>
              <w:left w:val="single" w:sz="4" w:space="0" w:color="000000"/>
              <w:bottom w:val="single" w:sz="4" w:space="0" w:color="000000"/>
              <w:right w:val="single" w:sz="4" w:space="0" w:color="000000"/>
            </w:tcBorders>
          </w:tcPr>
          <w:p w14:paraId="3A586FEC" w14:textId="77777777" w:rsidR="006D1AC6" w:rsidRPr="006D1AC6" w:rsidRDefault="006D1AC6" w:rsidP="006D1AC6">
            <w:pPr>
              <w:widowControl w:val="0"/>
              <w:autoSpaceDE w:val="0"/>
              <w:autoSpaceDN w:val="0"/>
              <w:rPr>
                <w:rFonts w:eastAsia="Times New Roman" w:cs="Times New Roman"/>
                <w:szCs w:val="28"/>
                <w:lang w:val="uk-UA"/>
              </w:rPr>
            </w:pPr>
            <w:r w:rsidRPr="006D1AC6">
              <w:rPr>
                <w:rFonts w:eastAsia="Times New Roman" w:cs="Times New Roman"/>
                <w:szCs w:val="28"/>
                <w:lang w:val="uk-UA"/>
              </w:rPr>
              <w:t>15</w:t>
            </w:r>
          </w:p>
        </w:tc>
        <w:tc>
          <w:tcPr>
            <w:tcW w:w="592" w:type="dxa"/>
            <w:tcBorders>
              <w:top w:val="single" w:sz="4" w:space="0" w:color="000000"/>
              <w:left w:val="single" w:sz="4" w:space="0" w:color="000000"/>
              <w:bottom w:val="single" w:sz="4" w:space="0" w:color="000000"/>
              <w:right w:val="single" w:sz="4" w:space="0" w:color="000000"/>
            </w:tcBorders>
          </w:tcPr>
          <w:p w14:paraId="6DCA8D7E" w14:textId="77777777" w:rsidR="006D1AC6" w:rsidRPr="006D1AC6" w:rsidRDefault="006D1AC6" w:rsidP="006D1AC6">
            <w:pPr>
              <w:widowControl w:val="0"/>
              <w:autoSpaceDE w:val="0"/>
              <w:autoSpaceDN w:val="0"/>
              <w:rPr>
                <w:rFonts w:eastAsia="Times New Roman" w:cs="Times New Roman"/>
                <w:szCs w:val="28"/>
                <w:lang w:val="uk-UA"/>
              </w:rPr>
            </w:pPr>
          </w:p>
        </w:tc>
        <w:tc>
          <w:tcPr>
            <w:tcW w:w="593" w:type="dxa"/>
            <w:tcBorders>
              <w:top w:val="single" w:sz="4" w:space="0" w:color="000000"/>
              <w:left w:val="single" w:sz="4" w:space="0" w:color="000000"/>
              <w:bottom w:val="single" w:sz="4" w:space="0" w:color="000000"/>
              <w:right w:val="single" w:sz="4" w:space="0" w:color="000000"/>
            </w:tcBorders>
          </w:tcPr>
          <w:p w14:paraId="0EA31609" w14:textId="77777777" w:rsidR="006D1AC6" w:rsidRPr="006D1AC6" w:rsidRDefault="006D1AC6" w:rsidP="006D1AC6">
            <w:pPr>
              <w:widowControl w:val="0"/>
              <w:autoSpaceDE w:val="0"/>
              <w:autoSpaceDN w:val="0"/>
              <w:jc w:val="center"/>
              <w:rPr>
                <w:rFonts w:eastAsia="Times New Roman"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tcPr>
          <w:p w14:paraId="2191031B" w14:textId="77777777" w:rsidR="006D1AC6" w:rsidRPr="006D1AC6" w:rsidRDefault="006D1AC6" w:rsidP="006D1AC6">
            <w:pPr>
              <w:widowControl w:val="0"/>
              <w:autoSpaceDE w:val="0"/>
              <w:autoSpaceDN w:val="0"/>
              <w:rPr>
                <w:rFonts w:eastAsia="Times New Roman"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shd w:val="clear" w:color="auto" w:fill="C6D9F1"/>
          </w:tcPr>
          <w:p w14:paraId="5330E040" w14:textId="77777777" w:rsidR="006D1AC6" w:rsidRPr="006D1AC6" w:rsidRDefault="006D1AC6" w:rsidP="006D1AC6">
            <w:pPr>
              <w:widowControl w:val="0"/>
              <w:autoSpaceDE w:val="0"/>
              <w:autoSpaceDN w:val="0"/>
              <w:rPr>
                <w:rFonts w:eastAsia="Times New Roman" w:cs="Times New Roman"/>
                <w:szCs w:val="28"/>
                <w:lang w:val="uk-UA"/>
              </w:rPr>
            </w:pPr>
            <w:r w:rsidRPr="006D1AC6">
              <w:rPr>
                <w:rFonts w:eastAsia="Times New Roman" w:cs="Times New Roman"/>
                <w:bCs/>
                <w:szCs w:val="28"/>
                <w:lang w:val="uk-UA"/>
              </w:rPr>
              <w:t>E.NEXT</w:t>
            </w:r>
          </w:p>
        </w:tc>
        <w:tc>
          <w:tcPr>
            <w:tcW w:w="593" w:type="dxa"/>
            <w:tcBorders>
              <w:top w:val="single" w:sz="4" w:space="0" w:color="000000"/>
              <w:left w:val="single" w:sz="4" w:space="0" w:color="000000"/>
              <w:bottom w:val="single" w:sz="4" w:space="0" w:color="000000"/>
              <w:right w:val="single" w:sz="4" w:space="0" w:color="000000"/>
            </w:tcBorders>
          </w:tcPr>
          <w:p w14:paraId="1517CEFE" w14:textId="77777777" w:rsidR="006D1AC6" w:rsidRPr="006D1AC6" w:rsidRDefault="006D1AC6" w:rsidP="006D1AC6">
            <w:pPr>
              <w:widowControl w:val="0"/>
              <w:autoSpaceDE w:val="0"/>
              <w:autoSpaceDN w:val="0"/>
              <w:rPr>
                <w:rFonts w:eastAsia="Times New Roman"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tcPr>
          <w:p w14:paraId="4D6CB4A6" w14:textId="77777777" w:rsidR="006D1AC6" w:rsidRPr="006D1AC6" w:rsidRDefault="006D1AC6" w:rsidP="006D1AC6">
            <w:pPr>
              <w:widowControl w:val="0"/>
              <w:autoSpaceDE w:val="0"/>
              <w:autoSpaceDN w:val="0"/>
              <w:rPr>
                <w:rFonts w:eastAsia="Times New Roman"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tcPr>
          <w:p w14:paraId="5E5B1DFE" w14:textId="77777777" w:rsidR="006D1AC6" w:rsidRPr="006D1AC6" w:rsidRDefault="006D1AC6" w:rsidP="006D1AC6">
            <w:pPr>
              <w:widowControl w:val="0"/>
              <w:autoSpaceDE w:val="0"/>
              <w:autoSpaceDN w:val="0"/>
              <w:rPr>
                <w:rFonts w:eastAsia="Times New Roman" w:cs="Times New Roman"/>
                <w:szCs w:val="28"/>
                <w:lang w:val="uk-UA"/>
              </w:rPr>
            </w:pPr>
          </w:p>
        </w:tc>
      </w:tr>
      <w:tr w:rsidR="006D1AC6" w:rsidRPr="006D1AC6" w14:paraId="76771233" w14:textId="77777777" w:rsidTr="006C6789">
        <w:trPr>
          <w:trHeight w:val="292"/>
          <w:jc w:val="center"/>
        </w:trPr>
        <w:tc>
          <w:tcPr>
            <w:tcW w:w="568" w:type="dxa"/>
            <w:tcBorders>
              <w:top w:val="single" w:sz="4" w:space="0" w:color="000000"/>
              <w:left w:val="single" w:sz="4" w:space="0" w:color="000000"/>
              <w:bottom w:val="single" w:sz="4" w:space="0" w:color="000000"/>
              <w:right w:val="single" w:sz="4" w:space="0" w:color="000000"/>
            </w:tcBorders>
          </w:tcPr>
          <w:p w14:paraId="0AAEB526" w14:textId="77777777" w:rsidR="006D1AC6" w:rsidRPr="006D1AC6" w:rsidRDefault="006D1AC6" w:rsidP="006D1AC6">
            <w:pPr>
              <w:widowControl w:val="0"/>
              <w:autoSpaceDE w:val="0"/>
              <w:autoSpaceDN w:val="0"/>
              <w:spacing w:line="272" w:lineRule="exact"/>
              <w:ind w:left="107"/>
              <w:rPr>
                <w:rFonts w:eastAsia="Times New Roman" w:cs="Times New Roman"/>
                <w:szCs w:val="28"/>
                <w:lang w:val="uk-UA"/>
              </w:rPr>
            </w:pPr>
            <w:r w:rsidRPr="006D1AC6">
              <w:rPr>
                <w:rFonts w:eastAsia="Times New Roman" w:cs="Times New Roman"/>
                <w:szCs w:val="28"/>
                <w:lang w:val="uk-UA"/>
              </w:rPr>
              <w:lastRenderedPageBreak/>
              <w:t>3</w:t>
            </w:r>
          </w:p>
        </w:tc>
        <w:tc>
          <w:tcPr>
            <w:tcW w:w="3032" w:type="dxa"/>
            <w:tcBorders>
              <w:top w:val="single" w:sz="4" w:space="0" w:color="000000"/>
              <w:left w:val="single" w:sz="4" w:space="0" w:color="000000"/>
              <w:bottom w:val="single" w:sz="4" w:space="0" w:color="000000"/>
              <w:right w:val="single" w:sz="4" w:space="0" w:color="000000"/>
            </w:tcBorders>
          </w:tcPr>
          <w:p w14:paraId="6B6819EA" w14:textId="77777777" w:rsidR="006D1AC6" w:rsidRPr="006D1AC6" w:rsidRDefault="006D1AC6" w:rsidP="006D1AC6">
            <w:pPr>
              <w:widowControl w:val="0"/>
              <w:autoSpaceDE w:val="0"/>
              <w:autoSpaceDN w:val="0"/>
              <w:rPr>
                <w:rFonts w:eastAsia="Times New Roman" w:cs="Times New Roman"/>
                <w:szCs w:val="28"/>
                <w:lang w:val="uk-UA"/>
              </w:rPr>
            </w:pPr>
            <w:r w:rsidRPr="006D1AC6">
              <w:rPr>
                <w:rFonts w:eastAsia="Times New Roman" w:cs="Times New Roman"/>
                <w:szCs w:val="28"/>
                <w:lang w:val="uk-UA"/>
              </w:rPr>
              <w:t>Енерго- та ресурсозбереження</w:t>
            </w:r>
          </w:p>
        </w:tc>
        <w:tc>
          <w:tcPr>
            <w:tcW w:w="820" w:type="dxa"/>
            <w:tcBorders>
              <w:top w:val="single" w:sz="4" w:space="0" w:color="000000"/>
              <w:left w:val="single" w:sz="4" w:space="0" w:color="000000"/>
              <w:bottom w:val="single" w:sz="4" w:space="0" w:color="000000"/>
              <w:right w:val="single" w:sz="4" w:space="0" w:color="000000"/>
            </w:tcBorders>
          </w:tcPr>
          <w:p w14:paraId="13B71F2B" w14:textId="77777777" w:rsidR="006D1AC6" w:rsidRPr="006D1AC6" w:rsidRDefault="006D1AC6" w:rsidP="006D1AC6">
            <w:pPr>
              <w:widowControl w:val="0"/>
              <w:autoSpaceDE w:val="0"/>
              <w:autoSpaceDN w:val="0"/>
              <w:rPr>
                <w:rFonts w:eastAsia="Times New Roman" w:cs="Times New Roman"/>
                <w:szCs w:val="28"/>
                <w:lang w:val="uk-UA"/>
              </w:rPr>
            </w:pPr>
            <w:r w:rsidRPr="006D1AC6">
              <w:rPr>
                <w:rFonts w:eastAsia="Times New Roman" w:cs="Times New Roman"/>
                <w:szCs w:val="28"/>
                <w:lang w:val="uk-UA"/>
              </w:rPr>
              <w:t>16</w:t>
            </w:r>
          </w:p>
        </w:tc>
        <w:tc>
          <w:tcPr>
            <w:tcW w:w="592" w:type="dxa"/>
            <w:tcBorders>
              <w:top w:val="single" w:sz="4" w:space="0" w:color="000000"/>
              <w:left w:val="single" w:sz="4" w:space="0" w:color="000000"/>
              <w:bottom w:val="single" w:sz="4" w:space="0" w:color="000000"/>
              <w:right w:val="single" w:sz="4" w:space="0" w:color="000000"/>
            </w:tcBorders>
          </w:tcPr>
          <w:p w14:paraId="73338385" w14:textId="77777777" w:rsidR="006D1AC6" w:rsidRPr="006D1AC6" w:rsidRDefault="006D1AC6" w:rsidP="006D1AC6">
            <w:pPr>
              <w:widowControl w:val="0"/>
              <w:autoSpaceDE w:val="0"/>
              <w:autoSpaceDN w:val="0"/>
              <w:rPr>
                <w:rFonts w:eastAsia="Times New Roman" w:cs="Times New Roman"/>
                <w:szCs w:val="28"/>
                <w:lang w:val="uk-UA"/>
              </w:rPr>
            </w:pPr>
          </w:p>
        </w:tc>
        <w:tc>
          <w:tcPr>
            <w:tcW w:w="593" w:type="dxa"/>
            <w:tcBorders>
              <w:top w:val="single" w:sz="4" w:space="0" w:color="000000"/>
              <w:left w:val="single" w:sz="4" w:space="0" w:color="000000"/>
              <w:bottom w:val="single" w:sz="4" w:space="0" w:color="000000"/>
              <w:right w:val="single" w:sz="4" w:space="0" w:color="000000"/>
            </w:tcBorders>
          </w:tcPr>
          <w:p w14:paraId="1A49696C" w14:textId="77777777" w:rsidR="006D1AC6" w:rsidRPr="006D1AC6" w:rsidRDefault="006D1AC6" w:rsidP="006D1AC6">
            <w:pPr>
              <w:widowControl w:val="0"/>
              <w:autoSpaceDE w:val="0"/>
              <w:autoSpaceDN w:val="0"/>
              <w:rPr>
                <w:rFonts w:eastAsia="Times New Roman"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tcPr>
          <w:p w14:paraId="0D5E217D" w14:textId="77777777" w:rsidR="006D1AC6" w:rsidRPr="006D1AC6" w:rsidRDefault="006D1AC6" w:rsidP="006D1AC6">
            <w:pPr>
              <w:widowControl w:val="0"/>
              <w:autoSpaceDE w:val="0"/>
              <w:autoSpaceDN w:val="0"/>
              <w:jc w:val="center"/>
              <w:rPr>
                <w:rFonts w:eastAsia="Times New Roman"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shd w:val="clear" w:color="auto" w:fill="C6D9F1"/>
          </w:tcPr>
          <w:p w14:paraId="6F37764C" w14:textId="77777777" w:rsidR="006D1AC6" w:rsidRPr="006D1AC6" w:rsidRDefault="006D1AC6" w:rsidP="006D1AC6">
            <w:pPr>
              <w:widowControl w:val="0"/>
              <w:autoSpaceDE w:val="0"/>
              <w:autoSpaceDN w:val="0"/>
              <w:rPr>
                <w:rFonts w:eastAsia="Times New Roman" w:cs="Times New Roman"/>
                <w:szCs w:val="28"/>
                <w:lang w:val="uk-UA"/>
              </w:rPr>
            </w:pPr>
          </w:p>
        </w:tc>
        <w:tc>
          <w:tcPr>
            <w:tcW w:w="593" w:type="dxa"/>
            <w:tcBorders>
              <w:top w:val="single" w:sz="4" w:space="0" w:color="000000"/>
              <w:left w:val="single" w:sz="4" w:space="0" w:color="000000"/>
              <w:bottom w:val="single" w:sz="4" w:space="0" w:color="000000"/>
              <w:right w:val="single" w:sz="4" w:space="0" w:color="000000"/>
            </w:tcBorders>
          </w:tcPr>
          <w:p w14:paraId="3DC24329" w14:textId="77777777" w:rsidR="006D1AC6" w:rsidRPr="006D1AC6" w:rsidRDefault="006D1AC6" w:rsidP="006D1AC6">
            <w:pPr>
              <w:widowControl w:val="0"/>
              <w:autoSpaceDE w:val="0"/>
              <w:autoSpaceDN w:val="0"/>
              <w:rPr>
                <w:rFonts w:eastAsia="Times New Roman" w:cs="Times New Roman"/>
                <w:szCs w:val="28"/>
                <w:lang w:val="uk-UA"/>
              </w:rPr>
            </w:pPr>
            <w:r w:rsidRPr="006D1AC6">
              <w:rPr>
                <w:rFonts w:eastAsia="Times New Roman" w:cs="Times New Roman"/>
                <w:bCs/>
                <w:szCs w:val="28"/>
                <w:lang w:val="uk-UA"/>
              </w:rPr>
              <w:t>КСК</w:t>
            </w:r>
          </w:p>
        </w:tc>
        <w:tc>
          <w:tcPr>
            <w:tcW w:w="592" w:type="dxa"/>
            <w:tcBorders>
              <w:top w:val="single" w:sz="4" w:space="0" w:color="000000"/>
              <w:left w:val="single" w:sz="4" w:space="0" w:color="000000"/>
              <w:bottom w:val="single" w:sz="4" w:space="0" w:color="000000"/>
              <w:right w:val="single" w:sz="4" w:space="0" w:color="000000"/>
            </w:tcBorders>
          </w:tcPr>
          <w:p w14:paraId="609757FB" w14:textId="77777777" w:rsidR="006D1AC6" w:rsidRPr="006D1AC6" w:rsidRDefault="006D1AC6" w:rsidP="006D1AC6">
            <w:pPr>
              <w:widowControl w:val="0"/>
              <w:autoSpaceDE w:val="0"/>
              <w:autoSpaceDN w:val="0"/>
              <w:rPr>
                <w:rFonts w:eastAsia="Times New Roman"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tcPr>
          <w:p w14:paraId="29171B17" w14:textId="77777777" w:rsidR="006D1AC6" w:rsidRPr="006D1AC6" w:rsidRDefault="006D1AC6" w:rsidP="006D1AC6">
            <w:pPr>
              <w:widowControl w:val="0"/>
              <w:autoSpaceDE w:val="0"/>
              <w:autoSpaceDN w:val="0"/>
              <w:rPr>
                <w:rFonts w:eastAsia="Times New Roman" w:cs="Times New Roman"/>
                <w:szCs w:val="28"/>
                <w:lang w:val="uk-UA"/>
              </w:rPr>
            </w:pPr>
          </w:p>
        </w:tc>
      </w:tr>
      <w:tr w:rsidR="006D1AC6" w:rsidRPr="006D1AC6" w14:paraId="18A2D275" w14:textId="77777777" w:rsidTr="006C6789">
        <w:trPr>
          <w:trHeight w:val="292"/>
          <w:jc w:val="center"/>
        </w:trPr>
        <w:tc>
          <w:tcPr>
            <w:tcW w:w="568" w:type="dxa"/>
            <w:tcBorders>
              <w:top w:val="single" w:sz="4" w:space="0" w:color="000000"/>
              <w:left w:val="single" w:sz="4" w:space="0" w:color="000000"/>
              <w:bottom w:val="single" w:sz="4" w:space="0" w:color="000000"/>
              <w:right w:val="single" w:sz="4" w:space="0" w:color="000000"/>
            </w:tcBorders>
          </w:tcPr>
          <w:p w14:paraId="51022E5B" w14:textId="77777777" w:rsidR="006D1AC6" w:rsidRPr="006D1AC6" w:rsidRDefault="006D1AC6" w:rsidP="006D1AC6">
            <w:pPr>
              <w:widowControl w:val="0"/>
              <w:autoSpaceDE w:val="0"/>
              <w:autoSpaceDN w:val="0"/>
              <w:spacing w:line="272" w:lineRule="exact"/>
              <w:ind w:left="107"/>
              <w:rPr>
                <w:rFonts w:eastAsia="Times New Roman" w:cs="Times New Roman"/>
                <w:szCs w:val="28"/>
                <w:lang w:val="uk-UA"/>
              </w:rPr>
            </w:pPr>
            <w:r w:rsidRPr="006D1AC6">
              <w:rPr>
                <w:rFonts w:eastAsia="Times New Roman" w:cs="Times New Roman"/>
                <w:szCs w:val="28"/>
                <w:lang w:val="uk-UA"/>
              </w:rPr>
              <w:t>4</w:t>
            </w:r>
          </w:p>
        </w:tc>
        <w:tc>
          <w:tcPr>
            <w:tcW w:w="3032" w:type="dxa"/>
            <w:tcBorders>
              <w:top w:val="single" w:sz="4" w:space="0" w:color="000000"/>
              <w:left w:val="single" w:sz="4" w:space="0" w:color="000000"/>
              <w:bottom w:val="single" w:sz="4" w:space="0" w:color="000000"/>
              <w:right w:val="single" w:sz="4" w:space="0" w:color="000000"/>
            </w:tcBorders>
          </w:tcPr>
          <w:p w14:paraId="5BB92E67" w14:textId="77777777" w:rsidR="006D1AC6" w:rsidRPr="006D1AC6" w:rsidRDefault="006D1AC6" w:rsidP="006D1AC6">
            <w:pPr>
              <w:widowControl w:val="0"/>
              <w:autoSpaceDE w:val="0"/>
              <w:autoSpaceDN w:val="0"/>
              <w:rPr>
                <w:rFonts w:eastAsia="Times New Roman" w:cs="Times New Roman"/>
                <w:szCs w:val="28"/>
                <w:lang w:val="uk-UA"/>
              </w:rPr>
            </w:pPr>
            <w:r w:rsidRPr="006D1AC6">
              <w:rPr>
                <w:rFonts w:eastAsia="Times New Roman" w:cs="Times New Roman"/>
                <w:szCs w:val="28"/>
                <w:lang w:val="uk-UA"/>
              </w:rPr>
              <w:t>Система бонусів</w:t>
            </w:r>
          </w:p>
        </w:tc>
        <w:tc>
          <w:tcPr>
            <w:tcW w:w="820" w:type="dxa"/>
            <w:tcBorders>
              <w:top w:val="single" w:sz="4" w:space="0" w:color="000000"/>
              <w:left w:val="single" w:sz="4" w:space="0" w:color="000000"/>
              <w:bottom w:val="single" w:sz="4" w:space="0" w:color="000000"/>
              <w:right w:val="single" w:sz="4" w:space="0" w:color="000000"/>
            </w:tcBorders>
          </w:tcPr>
          <w:p w14:paraId="6A35FAFC" w14:textId="77777777" w:rsidR="006D1AC6" w:rsidRPr="006D1AC6" w:rsidRDefault="006D1AC6" w:rsidP="006D1AC6">
            <w:pPr>
              <w:widowControl w:val="0"/>
              <w:autoSpaceDE w:val="0"/>
              <w:autoSpaceDN w:val="0"/>
              <w:rPr>
                <w:rFonts w:eastAsia="Times New Roman" w:cs="Times New Roman"/>
                <w:szCs w:val="28"/>
                <w:lang w:val="uk-UA"/>
              </w:rPr>
            </w:pPr>
            <w:r w:rsidRPr="006D1AC6">
              <w:rPr>
                <w:rFonts w:eastAsia="Times New Roman" w:cs="Times New Roman"/>
                <w:szCs w:val="28"/>
                <w:lang w:val="uk-UA"/>
              </w:rPr>
              <w:t>18</w:t>
            </w:r>
          </w:p>
        </w:tc>
        <w:tc>
          <w:tcPr>
            <w:tcW w:w="592" w:type="dxa"/>
            <w:tcBorders>
              <w:top w:val="single" w:sz="4" w:space="0" w:color="000000"/>
              <w:left w:val="single" w:sz="4" w:space="0" w:color="000000"/>
              <w:bottom w:val="single" w:sz="4" w:space="0" w:color="000000"/>
              <w:right w:val="single" w:sz="4" w:space="0" w:color="000000"/>
            </w:tcBorders>
          </w:tcPr>
          <w:p w14:paraId="33EA8005" w14:textId="77777777" w:rsidR="006D1AC6" w:rsidRPr="006D1AC6" w:rsidRDefault="006D1AC6" w:rsidP="006D1AC6">
            <w:pPr>
              <w:widowControl w:val="0"/>
              <w:autoSpaceDE w:val="0"/>
              <w:autoSpaceDN w:val="0"/>
              <w:jc w:val="center"/>
              <w:rPr>
                <w:rFonts w:eastAsia="Times New Roman" w:cs="Times New Roman"/>
                <w:szCs w:val="28"/>
                <w:lang w:val="uk-UA"/>
              </w:rPr>
            </w:pPr>
          </w:p>
        </w:tc>
        <w:tc>
          <w:tcPr>
            <w:tcW w:w="593" w:type="dxa"/>
            <w:tcBorders>
              <w:top w:val="single" w:sz="4" w:space="0" w:color="000000"/>
              <w:left w:val="single" w:sz="4" w:space="0" w:color="000000"/>
              <w:bottom w:val="single" w:sz="4" w:space="0" w:color="000000"/>
              <w:right w:val="single" w:sz="4" w:space="0" w:color="000000"/>
            </w:tcBorders>
          </w:tcPr>
          <w:p w14:paraId="463E1DED" w14:textId="77777777" w:rsidR="006D1AC6" w:rsidRPr="006D1AC6" w:rsidRDefault="006D1AC6" w:rsidP="006D1AC6">
            <w:pPr>
              <w:widowControl w:val="0"/>
              <w:autoSpaceDE w:val="0"/>
              <w:autoSpaceDN w:val="0"/>
              <w:rPr>
                <w:rFonts w:eastAsia="Times New Roman" w:cs="Times New Roman"/>
                <w:szCs w:val="28"/>
                <w:lang w:val="uk-UA"/>
              </w:rPr>
            </w:pPr>
            <w:r w:rsidRPr="006D1AC6">
              <w:rPr>
                <w:rFonts w:eastAsia="Times New Roman" w:cs="Times New Roman"/>
                <w:bCs/>
                <w:szCs w:val="28"/>
                <w:lang w:val="uk-UA"/>
              </w:rPr>
              <w:t>E.NEXT</w:t>
            </w:r>
          </w:p>
        </w:tc>
        <w:tc>
          <w:tcPr>
            <w:tcW w:w="592" w:type="dxa"/>
            <w:tcBorders>
              <w:top w:val="single" w:sz="4" w:space="0" w:color="000000"/>
              <w:left w:val="single" w:sz="4" w:space="0" w:color="000000"/>
              <w:bottom w:val="single" w:sz="4" w:space="0" w:color="000000"/>
              <w:right w:val="single" w:sz="4" w:space="0" w:color="000000"/>
            </w:tcBorders>
          </w:tcPr>
          <w:p w14:paraId="580EEC55" w14:textId="77777777" w:rsidR="006D1AC6" w:rsidRPr="006D1AC6" w:rsidRDefault="006D1AC6" w:rsidP="006D1AC6">
            <w:pPr>
              <w:widowControl w:val="0"/>
              <w:autoSpaceDE w:val="0"/>
              <w:autoSpaceDN w:val="0"/>
              <w:rPr>
                <w:rFonts w:eastAsia="Times New Roman"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shd w:val="clear" w:color="auto" w:fill="C6D9F1"/>
          </w:tcPr>
          <w:p w14:paraId="4F8D4D8C" w14:textId="77777777" w:rsidR="006D1AC6" w:rsidRPr="006D1AC6" w:rsidRDefault="006D1AC6" w:rsidP="006D1AC6">
            <w:pPr>
              <w:widowControl w:val="0"/>
              <w:autoSpaceDE w:val="0"/>
              <w:autoSpaceDN w:val="0"/>
              <w:rPr>
                <w:rFonts w:eastAsia="Times New Roman" w:cs="Times New Roman"/>
                <w:szCs w:val="28"/>
                <w:lang w:val="uk-UA"/>
              </w:rPr>
            </w:pPr>
          </w:p>
        </w:tc>
        <w:tc>
          <w:tcPr>
            <w:tcW w:w="593" w:type="dxa"/>
            <w:tcBorders>
              <w:top w:val="single" w:sz="4" w:space="0" w:color="000000"/>
              <w:left w:val="single" w:sz="4" w:space="0" w:color="000000"/>
              <w:bottom w:val="single" w:sz="4" w:space="0" w:color="000000"/>
              <w:right w:val="single" w:sz="4" w:space="0" w:color="000000"/>
            </w:tcBorders>
          </w:tcPr>
          <w:p w14:paraId="7AE4D770" w14:textId="77777777" w:rsidR="006D1AC6" w:rsidRPr="006D1AC6" w:rsidRDefault="006D1AC6" w:rsidP="006D1AC6">
            <w:pPr>
              <w:widowControl w:val="0"/>
              <w:autoSpaceDE w:val="0"/>
              <w:autoSpaceDN w:val="0"/>
              <w:rPr>
                <w:rFonts w:eastAsia="Times New Roman"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tcPr>
          <w:p w14:paraId="3829CCE3" w14:textId="77777777" w:rsidR="006D1AC6" w:rsidRPr="006D1AC6" w:rsidRDefault="006D1AC6" w:rsidP="006D1AC6">
            <w:pPr>
              <w:widowControl w:val="0"/>
              <w:autoSpaceDE w:val="0"/>
              <w:autoSpaceDN w:val="0"/>
              <w:rPr>
                <w:rFonts w:eastAsia="Times New Roman"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tcPr>
          <w:p w14:paraId="36A5FB34" w14:textId="77777777" w:rsidR="006D1AC6" w:rsidRPr="006D1AC6" w:rsidRDefault="006D1AC6" w:rsidP="006D1AC6">
            <w:pPr>
              <w:widowControl w:val="0"/>
              <w:autoSpaceDE w:val="0"/>
              <w:autoSpaceDN w:val="0"/>
              <w:rPr>
                <w:rFonts w:eastAsia="Times New Roman" w:cs="Times New Roman"/>
                <w:szCs w:val="28"/>
                <w:lang w:val="uk-UA"/>
              </w:rPr>
            </w:pPr>
          </w:p>
        </w:tc>
      </w:tr>
      <w:tr w:rsidR="006D1AC6" w:rsidRPr="006D1AC6" w14:paraId="635DABA2" w14:textId="77777777" w:rsidTr="006C6789">
        <w:trPr>
          <w:trHeight w:val="292"/>
          <w:jc w:val="center"/>
        </w:trPr>
        <w:tc>
          <w:tcPr>
            <w:tcW w:w="568" w:type="dxa"/>
            <w:tcBorders>
              <w:top w:val="single" w:sz="4" w:space="0" w:color="000000"/>
              <w:left w:val="single" w:sz="4" w:space="0" w:color="000000"/>
              <w:bottom w:val="single" w:sz="4" w:space="0" w:color="000000"/>
              <w:right w:val="single" w:sz="4" w:space="0" w:color="000000"/>
            </w:tcBorders>
          </w:tcPr>
          <w:p w14:paraId="3970A0CE" w14:textId="77777777" w:rsidR="006D1AC6" w:rsidRPr="006D1AC6" w:rsidRDefault="006D1AC6" w:rsidP="006D1AC6">
            <w:pPr>
              <w:widowControl w:val="0"/>
              <w:autoSpaceDE w:val="0"/>
              <w:autoSpaceDN w:val="0"/>
              <w:spacing w:line="272" w:lineRule="exact"/>
              <w:ind w:left="107"/>
              <w:rPr>
                <w:rFonts w:eastAsia="Times New Roman" w:cs="Times New Roman"/>
                <w:szCs w:val="28"/>
                <w:lang w:val="uk-UA"/>
              </w:rPr>
            </w:pPr>
            <w:r w:rsidRPr="006D1AC6">
              <w:rPr>
                <w:rFonts w:eastAsia="Times New Roman" w:cs="Times New Roman"/>
                <w:szCs w:val="28"/>
                <w:lang w:val="uk-UA"/>
              </w:rPr>
              <w:t>5.</w:t>
            </w:r>
          </w:p>
        </w:tc>
        <w:tc>
          <w:tcPr>
            <w:tcW w:w="3032" w:type="dxa"/>
            <w:tcBorders>
              <w:top w:val="single" w:sz="4" w:space="0" w:color="000000"/>
              <w:left w:val="single" w:sz="4" w:space="0" w:color="000000"/>
              <w:bottom w:val="single" w:sz="4" w:space="0" w:color="000000"/>
              <w:right w:val="single" w:sz="4" w:space="0" w:color="000000"/>
            </w:tcBorders>
          </w:tcPr>
          <w:p w14:paraId="30D5D18F" w14:textId="77777777" w:rsidR="006D1AC6" w:rsidRPr="006D1AC6" w:rsidRDefault="006D1AC6" w:rsidP="006D1AC6">
            <w:pPr>
              <w:widowControl w:val="0"/>
              <w:autoSpaceDE w:val="0"/>
              <w:autoSpaceDN w:val="0"/>
              <w:rPr>
                <w:rFonts w:eastAsia="Times New Roman" w:cs="Times New Roman"/>
                <w:szCs w:val="28"/>
                <w:lang w:val="uk-UA"/>
              </w:rPr>
            </w:pPr>
            <w:r w:rsidRPr="006D1AC6">
              <w:rPr>
                <w:rFonts w:eastAsia="Times New Roman" w:cs="Times New Roman"/>
                <w:szCs w:val="28"/>
                <w:lang w:val="uk-UA"/>
              </w:rPr>
              <w:t>Вихід на міжнародний ринок</w:t>
            </w:r>
          </w:p>
        </w:tc>
        <w:tc>
          <w:tcPr>
            <w:tcW w:w="820" w:type="dxa"/>
            <w:tcBorders>
              <w:top w:val="single" w:sz="4" w:space="0" w:color="000000"/>
              <w:left w:val="single" w:sz="4" w:space="0" w:color="000000"/>
              <w:bottom w:val="single" w:sz="4" w:space="0" w:color="000000"/>
              <w:right w:val="single" w:sz="4" w:space="0" w:color="000000"/>
            </w:tcBorders>
          </w:tcPr>
          <w:p w14:paraId="15D522CF" w14:textId="77777777" w:rsidR="006D1AC6" w:rsidRPr="006D1AC6" w:rsidRDefault="006D1AC6" w:rsidP="006D1AC6">
            <w:pPr>
              <w:widowControl w:val="0"/>
              <w:autoSpaceDE w:val="0"/>
              <w:autoSpaceDN w:val="0"/>
              <w:rPr>
                <w:rFonts w:eastAsia="Times New Roman" w:cs="Times New Roman"/>
                <w:szCs w:val="28"/>
                <w:lang w:val="uk-UA"/>
              </w:rPr>
            </w:pPr>
            <w:r w:rsidRPr="006D1AC6">
              <w:rPr>
                <w:rFonts w:eastAsia="Times New Roman" w:cs="Times New Roman"/>
                <w:szCs w:val="28"/>
                <w:lang w:val="uk-UA"/>
              </w:rPr>
              <w:t>7</w:t>
            </w:r>
          </w:p>
        </w:tc>
        <w:tc>
          <w:tcPr>
            <w:tcW w:w="592" w:type="dxa"/>
            <w:tcBorders>
              <w:top w:val="single" w:sz="4" w:space="0" w:color="000000"/>
              <w:left w:val="single" w:sz="4" w:space="0" w:color="000000"/>
              <w:bottom w:val="single" w:sz="4" w:space="0" w:color="000000"/>
              <w:right w:val="single" w:sz="4" w:space="0" w:color="000000"/>
            </w:tcBorders>
          </w:tcPr>
          <w:p w14:paraId="2CA51A18" w14:textId="77777777" w:rsidR="006D1AC6" w:rsidRPr="006D1AC6" w:rsidRDefault="006D1AC6" w:rsidP="006D1AC6">
            <w:pPr>
              <w:widowControl w:val="0"/>
              <w:autoSpaceDE w:val="0"/>
              <w:autoSpaceDN w:val="0"/>
              <w:jc w:val="center"/>
              <w:rPr>
                <w:rFonts w:eastAsia="Times New Roman" w:cs="Times New Roman"/>
                <w:szCs w:val="28"/>
                <w:lang w:val="uk-UA"/>
              </w:rPr>
            </w:pPr>
          </w:p>
        </w:tc>
        <w:tc>
          <w:tcPr>
            <w:tcW w:w="593" w:type="dxa"/>
            <w:tcBorders>
              <w:top w:val="single" w:sz="4" w:space="0" w:color="000000"/>
              <w:left w:val="single" w:sz="4" w:space="0" w:color="000000"/>
              <w:bottom w:val="single" w:sz="4" w:space="0" w:color="000000"/>
              <w:right w:val="single" w:sz="4" w:space="0" w:color="000000"/>
            </w:tcBorders>
          </w:tcPr>
          <w:p w14:paraId="54E6DBB7" w14:textId="77777777" w:rsidR="006D1AC6" w:rsidRPr="006D1AC6" w:rsidRDefault="006D1AC6" w:rsidP="006D1AC6">
            <w:pPr>
              <w:widowControl w:val="0"/>
              <w:autoSpaceDE w:val="0"/>
              <w:autoSpaceDN w:val="0"/>
              <w:rPr>
                <w:rFonts w:eastAsia="Times New Roman"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tcPr>
          <w:p w14:paraId="3787E2E2" w14:textId="77777777" w:rsidR="006D1AC6" w:rsidRPr="006D1AC6" w:rsidRDefault="006D1AC6" w:rsidP="006D1AC6">
            <w:pPr>
              <w:widowControl w:val="0"/>
              <w:autoSpaceDE w:val="0"/>
              <w:autoSpaceDN w:val="0"/>
              <w:rPr>
                <w:rFonts w:eastAsia="Times New Roman"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shd w:val="clear" w:color="auto" w:fill="C6D9F1"/>
          </w:tcPr>
          <w:p w14:paraId="7317C50D" w14:textId="77777777" w:rsidR="006D1AC6" w:rsidRPr="006D1AC6" w:rsidRDefault="006D1AC6" w:rsidP="006D1AC6">
            <w:pPr>
              <w:widowControl w:val="0"/>
              <w:autoSpaceDE w:val="0"/>
              <w:autoSpaceDN w:val="0"/>
              <w:rPr>
                <w:rFonts w:eastAsia="Times New Roman" w:cs="Times New Roman"/>
                <w:szCs w:val="28"/>
                <w:lang w:val="uk-UA"/>
              </w:rPr>
            </w:pPr>
            <w:r w:rsidRPr="006D1AC6">
              <w:rPr>
                <w:rFonts w:eastAsia="Times New Roman" w:cs="Times New Roman"/>
                <w:bCs/>
                <w:szCs w:val="28"/>
                <w:lang w:val="uk-UA"/>
              </w:rPr>
              <w:t>КСК</w:t>
            </w:r>
          </w:p>
        </w:tc>
        <w:tc>
          <w:tcPr>
            <w:tcW w:w="593" w:type="dxa"/>
            <w:tcBorders>
              <w:top w:val="single" w:sz="4" w:space="0" w:color="000000"/>
              <w:left w:val="single" w:sz="4" w:space="0" w:color="000000"/>
              <w:bottom w:val="single" w:sz="4" w:space="0" w:color="000000"/>
              <w:right w:val="single" w:sz="4" w:space="0" w:color="000000"/>
            </w:tcBorders>
          </w:tcPr>
          <w:p w14:paraId="71EF7277" w14:textId="77777777" w:rsidR="006D1AC6" w:rsidRPr="006D1AC6" w:rsidRDefault="006D1AC6" w:rsidP="006D1AC6">
            <w:pPr>
              <w:widowControl w:val="0"/>
              <w:autoSpaceDE w:val="0"/>
              <w:autoSpaceDN w:val="0"/>
              <w:rPr>
                <w:rFonts w:eastAsia="Times New Roman"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tcPr>
          <w:p w14:paraId="0A072B0E" w14:textId="77777777" w:rsidR="006D1AC6" w:rsidRPr="006D1AC6" w:rsidRDefault="006D1AC6" w:rsidP="006D1AC6">
            <w:pPr>
              <w:widowControl w:val="0"/>
              <w:autoSpaceDE w:val="0"/>
              <w:autoSpaceDN w:val="0"/>
              <w:rPr>
                <w:rFonts w:eastAsia="Times New Roman"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tcPr>
          <w:p w14:paraId="500B7A3F" w14:textId="77777777" w:rsidR="006D1AC6" w:rsidRPr="006D1AC6" w:rsidRDefault="006D1AC6" w:rsidP="006D1AC6">
            <w:pPr>
              <w:widowControl w:val="0"/>
              <w:autoSpaceDE w:val="0"/>
              <w:autoSpaceDN w:val="0"/>
              <w:rPr>
                <w:rFonts w:eastAsia="Times New Roman" w:cs="Times New Roman"/>
                <w:szCs w:val="28"/>
                <w:lang w:val="uk-UA"/>
              </w:rPr>
            </w:pPr>
            <w:r w:rsidRPr="006D1AC6">
              <w:rPr>
                <w:rFonts w:eastAsia="Times New Roman" w:cs="Times New Roman"/>
                <w:bCs/>
                <w:szCs w:val="28"/>
                <w:lang w:val="uk-UA"/>
              </w:rPr>
              <w:t>E.NEXT</w:t>
            </w:r>
          </w:p>
        </w:tc>
      </w:tr>
    </w:tbl>
    <w:p w14:paraId="1B8E6382" w14:textId="77777777" w:rsidR="006D1AC6" w:rsidRPr="006D1AC6" w:rsidRDefault="006D1AC6" w:rsidP="006D1AC6">
      <w:pPr>
        <w:spacing w:line="360" w:lineRule="auto"/>
        <w:ind w:firstLine="360"/>
        <w:jc w:val="right"/>
        <w:rPr>
          <w:rFonts w:cs="Times New Roman"/>
          <w:b/>
          <w:sz w:val="24"/>
          <w:szCs w:val="28"/>
          <w:lang w:val="uk-UA"/>
        </w:rPr>
      </w:pPr>
    </w:p>
    <w:p w14:paraId="408C3D28" w14:textId="77777777" w:rsidR="006D1AC6" w:rsidRPr="006D1AC6" w:rsidRDefault="006D1AC6" w:rsidP="006D1AC6">
      <w:pPr>
        <w:rPr>
          <w:rFonts w:cs="Times New Roman"/>
          <w:szCs w:val="28"/>
        </w:rPr>
      </w:pPr>
      <w:r w:rsidRPr="006D1AC6">
        <w:rPr>
          <w:rFonts w:cs="Times New Roman"/>
          <w:szCs w:val="28"/>
        </w:rPr>
        <w:t>Основними нашими перевагами над конкурентами є :</w:t>
      </w:r>
    </w:p>
    <w:p w14:paraId="5F12F395" w14:textId="77777777" w:rsidR="006D1AC6" w:rsidRPr="006D1AC6" w:rsidRDefault="006D1AC6" w:rsidP="006D1AC6">
      <w:pPr>
        <w:numPr>
          <w:ilvl w:val="0"/>
          <w:numId w:val="44"/>
        </w:numPr>
        <w:rPr>
          <w:rFonts w:cs="Times New Roman"/>
          <w:szCs w:val="28"/>
        </w:rPr>
      </w:pPr>
      <w:r w:rsidRPr="006D1AC6">
        <w:rPr>
          <w:rFonts w:cs="Times New Roman"/>
          <w:szCs w:val="28"/>
        </w:rPr>
        <w:t>Нова компанія більш прогресивна в галузі;</w:t>
      </w:r>
    </w:p>
    <w:p w14:paraId="751782FA" w14:textId="77777777" w:rsidR="006D1AC6" w:rsidRPr="006D1AC6" w:rsidRDefault="006D1AC6" w:rsidP="006D1AC6">
      <w:pPr>
        <w:numPr>
          <w:ilvl w:val="0"/>
          <w:numId w:val="44"/>
        </w:numPr>
        <w:spacing w:after="200" w:line="276" w:lineRule="auto"/>
        <w:rPr>
          <w:rFonts w:cs="Times New Roman"/>
          <w:szCs w:val="28"/>
        </w:rPr>
      </w:pPr>
      <w:r w:rsidRPr="006D1AC6">
        <w:rPr>
          <w:rFonts w:cs="Times New Roman"/>
          <w:szCs w:val="28"/>
        </w:rPr>
        <w:t>Незаймана ніша;</w:t>
      </w:r>
    </w:p>
    <w:p w14:paraId="2208A795" w14:textId="77777777" w:rsidR="006D1AC6" w:rsidRPr="006D1AC6" w:rsidRDefault="006D1AC6" w:rsidP="006D1AC6">
      <w:pPr>
        <w:rPr>
          <w:rFonts w:cs="Times New Roman"/>
          <w:szCs w:val="28"/>
        </w:rPr>
      </w:pPr>
      <w:r w:rsidRPr="006D1AC6">
        <w:rPr>
          <w:rFonts w:cs="Times New Roman"/>
          <w:szCs w:val="28"/>
        </w:rPr>
        <w:t>Основними нашими недоліками в порівнянні з конкурентами є :</w:t>
      </w:r>
    </w:p>
    <w:p w14:paraId="4111D539" w14:textId="77777777" w:rsidR="006D1AC6" w:rsidRPr="006D1AC6" w:rsidRDefault="006D1AC6" w:rsidP="006D1AC6">
      <w:pPr>
        <w:numPr>
          <w:ilvl w:val="0"/>
          <w:numId w:val="45"/>
        </w:numPr>
        <w:rPr>
          <w:rFonts w:cs="Times New Roman"/>
          <w:szCs w:val="28"/>
        </w:rPr>
      </w:pPr>
      <w:r w:rsidRPr="006D1AC6">
        <w:rPr>
          <w:rFonts w:cs="Times New Roman"/>
          <w:szCs w:val="28"/>
        </w:rPr>
        <w:t>Слабкий зв’язок з патнерами (поки що)</w:t>
      </w:r>
    </w:p>
    <w:p w14:paraId="642DBA3B" w14:textId="77777777" w:rsidR="006D1AC6" w:rsidRPr="006D1AC6" w:rsidRDefault="006D1AC6" w:rsidP="006D1AC6">
      <w:pPr>
        <w:numPr>
          <w:ilvl w:val="0"/>
          <w:numId w:val="45"/>
        </w:numPr>
        <w:rPr>
          <w:rFonts w:cs="Times New Roman"/>
          <w:szCs w:val="28"/>
        </w:rPr>
      </w:pPr>
      <w:r w:rsidRPr="006D1AC6">
        <w:rPr>
          <w:rFonts w:cs="Times New Roman"/>
          <w:szCs w:val="28"/>
        </w:rPr>
        <w:t>Брак фінансового забезпечення</w:t>
      </w:r>
    </w:p>
    <w:p w14:paraId="494E510F" w14:textId="77777777" w:rsidR="006D1AC6" w:rsidRPr="006D1AC6" w:rsidRDefault="006D1AC6" w:rsidP="006D1AC6">
      <w:pPr>
        <w:spacing w:line="360" w:lineRule="auto"/>
        <w:ind w:firstLine="360"/>
        <w:jc w:val="right"/>
        <w:rPr>
          <w:rFonts w:cs="Times New Roman"/>
          <w:b/>
          <w:sz w:val="24"/>
          <w:szCs w:val="28"/>
          <w:lang w:val="uk-UA"/>
        </w:rPr>
      </w:pPr>
    </w:p>
    <w:p w14:paraId="5C888E4E" w14:textId="77777777" w:rsidR="006D1AC6" w:rsidRPr="006D1AC6" w:rsidRDefault="006D1AC6" w:rsidP="006D1AC6">
      <w:pPr>
        <w:spacing w:line="360" w:lineRule="auto"/>
        <w:ind w:firstLine="360"/>
        <w:jc w:val="right"/>
        <w:rPr>
          <w:rFonts w:cs="Times New Roman"/>
          <w:b/>
          <w:sz w:val="24"/>
          <w:szCs w:val="28"/>
          <w:lang w:val="uk-UA"/>
        </w:rPr>
      </w:pPr>
      <w:r w:rsidRPr="006D1AC6">
        <w:rPr>
          <w:rFonts w:cs="Times New Roman"/>
          <w:b/>
          <w:sz w:val="24"/>
          <w:szCs w:val="28"/>
          <w:lang w:val="uk-UA"/>
        </w:rPr>
        <w:t>Таблиця 5.8. Стратегії розвитку компанії</w:t>
      </w:r>
    </w:p>
    <w:tbl>
      <w:tblPr>
        <w:tblStyle w:val="32"/>
        <w:tblW w:w="0" w:type="auto"/>
        <w:tblLook w:val="04A0" w:firstRow="1" w:lastRow="0" w:firstColumn="1" w:lastColumn="0" w:noHBand="0" w:noVBand="1"/>
      </w:tblPr>
      <w:tblGrid>
        <w:gridCol w:w="1457"/>
        <w:gridCol w:w="1964"/>
        <w:gridCol w:w="2043"/>
        <w:gridCol w:w="1953"/>
        <w:gridCol w:w="1927"/>
      </w:tblGrid>
      <w:tr w:rsidR="006D1AC6" w:rsidRPr="006D1AC6" w14:paraId="53D50E4C" w14:textId="77777777" w:rsidTr="006C6789">
        <w:tc>
          <w:tcPr>
            <w:tcW w:w="2697" w:type="dxa"/>
          </w:tcPr>
          <w:p w14:paraId="7DC828B7" w14:textId="77777777" w:rsidR="006D1AC6" w:rsidRPr="006D1AC6" w:rsidRDefault="006D1AC6" w:rsidP="006D1AC6">
            <w:pPr>
              <w:jc w:val="center"/>
              <w:rPr>
                <w:rFonts w:cs="Times New Roman"/>
                <w:szCs w:val="28"/>
                <w:lang w:val="uk-UA"/>
              </w:rPr>
            </w:pPr>
            <w:r w:rsidRPr="006D1AC6">
              <w:rPr>
                <w:rFonts w:cs="Times New Roman"/>
                <w:szCs w:val="28"/>
              </w:rPr>
              <w:t>№  п/п</w:t>
            </w:r>
          </w:p>
        </w:tc>
        <w:tc>
          <w:tcPr>
            <w:tcW w:w="2762" w:type="dxa"/>
          </w:tcPr>
          <w:p w14:paraId="02CEE148" w14:textId="77777777" w:rsidR="006D1AC6" w:rsidRPr="006D1AC6" w:rsidRDefault="006D1AC6" w:rsidP="006D1AC6">
            <w:pPr>
              <w:jc w:val="center"/>
              <w:rPr>
                <w:rFonts w:cs="Times New Roman"/>
                <w:szCs w:val="28"/>
                <w:lang w:val="uk-UA"/>
              </w:rPr>
            </w:pPr>
            <w:r w:rsidRPr="006D1AC6">
              <w:rPr>
                <w:rFonts w:cs="Times New Roman"/>
                <w:szCs w:val="28"/>
              </w:rPr>
              <w:t>Обрана альтерна‐ тива розвитку  проекту </w:t>
            </w:r>
          </w:p>
        </w:tc>
        <w:tc>
          <w:tcPr>
            <w:tcW w:w="2802" w:type="dxa"/>
          </w:tcPr>
          <w:p w14:paraId="55A530BE" w14:textId="77777777" w:rsidR="006D1AC6" w:rsidRPr="006D1AC6" w:rsidRDefault="006D1AC6" w:rsidP="006D1AC6">
            <w:pPr>
              <w:jc w:val="center"/>
              <w:rPr>
                <w:rFonts w:cs="Times New Roman"/>
                <w:szCs w:val="28"/>
                <w:lang w:val="uk-UA"/>
              </w:rPr>
            </w:pPr>
            <w:r w:rsidRPr="006D1AC6">
              <w:rPr>
                <w:rFonts w:cs="Times New Roman"/>
                <w:szCs w:val="28"/>
              </w:rPr>
              <w:t>Стратегія охоп‐ лення ринку </w:t>
            </w:r>
          </w:p>
        </w:tc>
        <w:tc>
          <w:tcPr>
            <w:tcW w:w="2760" w:type="dxa"/>
          </w:tcPr>
          <w:p w14:paraId="3D4BBB99" w14:textId="77777777" w:rsidR="006D1AC6" w:rsidRPr="006D1AC6" w:rsidRDefault="006D1AC6" w:rsidP="006D1AC6">
            <w:pPr>
              <w:jc w:val="center"/>
              <w:rPr>
                <w:rFonts w:cs="Times New Roman"/>
                <w:szCs w:val="28"/>
              </w:rPr>
            </w:pPr>
            <w:r w:rsidRPr="006D1AC6">
              <w:rPr>
                <w:rFonts w:cs="Times New Roman"/>
                <w:szCs w:val="28"/>
              </w:rPr>
              <w:t>Ключові конкуренто‐ спроможні позиції від‐ повідно до обраної  альтернативи</w:t>
            </w:r>
          </w:p>
        </w:tc>
        <w:tc>
          <w:tcPr>
            <w:tcW w:w="3369" w:type="dxa"/>
          </w:tcPr>
          <w:p w14:paraId="1D68AD82" w14:textId="77777777" w:rsidR="006D1AC6" w:rsidRPr="006D1AC6" w:rsidRDefault="006D1AC6" w:rsidP="006D1AC6">
            <w:pPr>
              <w:jc w:val="center"/>
              <w:rPr>
                <w:rFonts w:cs="Times New Roman"/>
                <w:szCs w:val="28"/>
                <w:lang w:val="uk-UA"/>
              </w:rPr>
            </w:pPr>
            <w:r w:rsidRPr="006D1AC6">
              <w:rPr>
                <w:rFonts w:cs="Times New Roman"/>
                <w:szCs w:val="28"/>
              </w:rPr>
              <w:t>Базова стратегія  розвитку</w:t>
            </w:r>
          </w:p>
        </w:tc>
      </w:tr>
      <w:tr w:rsidR="006D1AC6" w:rsidRPr="006D1AC6" w14:paraId="3189166B" w14:textId="77777777" w:rsidTr="006C6789">
        <w:tc>
          <w:tcPr>
            <w:tcW w:w="2697" w:type="dxa"/>
          </w:tcPr>
          <w:p w14:paraId="2F924AAF" w14:textId="77777777" w:rsidR="006D1AC6" w:rsidRPr="006D1AC6" w:rsidRDefault="006D1AC6" w:rsidP="006D1AC6">
            <w:pPr>
              <w:jc w:val="center"/>
              <w:rPr>
                <w:rFonts w:cs="Times New Roman"/>
                <w:szCs w:val="28"/>
                <w:lang w:val="uk-UA"/>
              </w:rPr>
            </w:pPr>
            <w:r w:rsidRPr="006D1AC6">
              <w:rPr>
                <w:rFonts w:cs="Times New Roman"/>
                <w:szCs w:val="28"/>
                <w:lang w:val="uk-UA"/>
              </w:rPr>
              <w:t>1</w:t>
            </w:r>
          </w:p>
        </w:tc>
        <w:tc>
          <w:tcPr>
            <w:tcW w:w="2762" w:type="dxa"/>
          </w:tcPr>
          <w:p w14:paraId="1A47E395" w14:textId="77777777" w:rsidR="006D1AC6" w:rsidRPr="006D1AC6" w:rsidRDefault="006D1AC6" w:rsidP="006D1AC6">
            <w:pPr>
              <w:jc w:val="center"/>
              <w:rPr>
                <w:rFonts w:cs="Times New Roman"/>
                <w:szCs w:val="28"/>
                <w:lang w:val="uk-UA"/>
              </w:rPr>
            </w:pPr>
            <w:r w:rsidRPr="006D1AC6">
              <w:rPr>
                <w:rFonts w:cs="Times New Roman"/>
                <w:szCs w:val="28"/>
                <w:lang w:val="uk-UA"/>
              </w:rPr>
              <w:t>Виготовлення програмного забезпечення для віртуальної реальності</w:t>
            </w:r>
          </w:p>
        </w:tc>
        <w:tc>
          <w:tcPr>
            <w:tcW w:w="2802" w:type="dxa"/>
          </w:tcPr>
          <w:p w14:paraId="52F293F5" w14:textId="77777777" w:rsidR="006D1AC6" w:rsidRPr="006D1AC6" w:rsidRDefault="006D1AC6" w:rsidP="006D1AC6">
            <w:pPr>
              <w:jc w:val="both"/>
              <w:rPr>
                <w:rFonts w:cs="Times New Roman"/>
                <w:szCs w:val="28"/>
                <w:lang w:val="uk-UA"/>
              </w:rPr>
            </w:pPr>
            <w:r w:rsidRPr="006D1AC6">
              <w:rPr>
                <w:rFonts w:cs="Times New Roman"/>
                <w:szCs w:val="28"/>
                <w:lang w:val="uk-UA"/>
              </w:rPr>
              <w:t>Вибірковий розподіл</w:t>
            </w:r>
          </w:p>
        </w:tc>
        <w:tc>
          <w:tcPr>
            <w:tcW w:w="2760" w:type="dxa"/>
          </w:tcPr>
          <w:p w14:paraId="3F230D1F" w14:textId="77777777" w:rsidR="006D1AC6" w:rsidRPr="006D1AC6" w:rsidRDefault="006D1AC6" w:rsidP="006D1AC6">
            <w:pPr>
              <w:jc w:val="center"/>
              <w:rPr>
                <w:rFonts w:cs="Times New Roman"/>
                <w:szCs w:val="28"/>
                <w:lang w:val="uk-UA"/>
              </w:rPr>
            </w:pPr>
            <w:r w:rsidRPr="006D1AC6">
              <w:rPr>
                <w:rFonts w:cs="Times New Roman"/>
                <w:szCs w:val="28"/>
                <w:lang w:val="uk-UA"/>
              </w:rPr>
              <w:t>Зручний сервіс, низька ціна, бонуси</w:t>
            </w:r>
          </w:p>
        </w:tc>
        <w:tc>
          <w:tcPr>
            <w:tcW w:w="3369" w:type="dxa"/>
          </w:tcPr>
          <w:p w14:paraId="3EBB466A" w14:textId="77777777" w:rsidR="006D1AC6" w:rsidRPr="006D1AC6" w:rsidRDefault="006D1AC6" w:rsidP="006D1AC6">
            <w:pPr>
              <w:jc w:val="center"/>
              <w:rPr>
                <w:rFonts w:cs="Times New Roman"/>
                <w:szCs w:val="28"/>
                <w:lang w:val="uk-UA"/>
              </w:rPr>
            </w:pPr>
            <w:r w:rsidRPr="006D1AC6">
              <w:rPr>
                <w:rFonts w:cs="Times New Roman"/>
                <w:szCs w:val="28"/>
              </w:rPr>
              <w:t>Стратегія диференціації</w:t>
            </w:r>
          </w:p>
        </w:tc>
      </w:tr>
      <w:tr w:rsidR="006D1AC6" w:rsidRPr="006D1AC6" w14:paraId="3F077AD6" w14:textId="77777777" w:rsidTr="006C6789">
        <w:tc>
          <w:tcPr>
            <w:tcW w:w="14390" w:type="dxa"/>
            <w:gridSpan w:val="5"/>
          </w:tcPr>
          <w:p w14:paraId="732DCC67" w14:textId="77777777" w:rsidR="006D1AC6" w:rsidRPr="006D1AC6" w:rsidRDefault="006D1AC6" w:rsidP="006D1AC6">
            <w:pPr>
              <w:jc w:val="both"/>
              <w:rPr>
                <w:rFonts w:cs="Times New Roman"/>
                <w:szCs w:val="28"/>
              </w:rPr>
            </w:pPr>
            <w:r w:rsidRPr="006D1AC6">
              <w:rPr>
                <w:rFonts w:cs="Times New Roman"/>
                <w:szCs w:val="28"/>
                <w:lang w:val="uk-UA"/>
              </w:rPr>
              <w:t xml:space="preserve">Стратегія диференціації передбачає надання товару важливих з точки зору споживача відмітних властивостей, які роблять товар відмінним від товарів конкурентів. Така відмінність може базуватися на об’єктивних або суб’єктивних, відчутних і невідчутних властивостях товару(у ширшому розумінні – комплексі маркетингу), бути реальною або уявною. </w:t>
            </w:r>
            <w:r w:rsidRPr="006D1AC6">
              <w:rPr>
                <w:rFonts w:cs="Times New Roman"/>
                <w:szCs w:val="28"/>
              </w:rPr>
              <w:t>Інструментом реалізації стратегії диференціації є ринкове позиціонування.</w:t>
            </w:r>
          </w:p>
        </w:tc>
      </w:tr>
    </w:tbl>
    <w:p w14:paraId="1D00417B" w14:textId="77777777" w:rsidR="006D1AC6" w:rsidRPr="006D1AC6" w:rsidRDefault="006D1AC6" w:rsidP="006D1AC6">
      <w:pPr>
        <w:spacing w:line="360" w:lineRule="auto"/>
        <w:ind w:firstLine="360"/>
        <w:jc w:val="right"/>
        <w:rPr>
          <w:rFonts w:cs="Times New Roman"/>
          <w:sz w:val="24"/>
          <w:szCs w:val="28"/>
          <w:lang w:val="uk-UA"/>
        </w:rPr>
      </w:pPr>
    </w:p>
    <w:p w14:paraId="2DDCC814" w14:textId="77777777" w:rsidR="006D1AC6" w:rsidRPr="006D1AC6" w:rsidRDefault="006D1AC6" w:rsidP="006D1AC6">
      <w:pPr>
        <w:rPr>
          <w:rFonts w:cs="Times New Roman"/>
          <w:sz w:val="24"/>
          <w:szCs w:val="28"/>
          <w:lang w:val="uk-UA"/>
        </w:rPr>
      </w:pPr>
      <w:r w:rsidRPr="006D1AC6">
        <w:rPr>
          <w:rFonts w:cs="Times New Roman"/>
          <w:sz w:val="24"/>
          <w:szCs w:val="28"/>
          <w:lang w:val="uk-UA"/>
        </w:rPr>
        <w:br w:type="page"/>
      </w:r>
    </w:p>
    <w:p w14:paraId="09F46A2E" w14:textId="77777777" w:rsidR="006D1AC6" w:rsidRPr="006D1AC6" w:rsidRDefault="006D1AC6" w:rsidP="006D1AC6">
      <w:pPr>
        <w:spacing w:line="360" w:lineRule="auto"/>
        <w:ind w:firstLine="360"/>
        <w:jc w:val="right"/>
        <w:rPr>
          <w:rFonts w:cs="Times New Roman"/>
          <w:b/>
          <w:sz w:val="24"/>
          <w:szCs w:val="28"/>
          <w:lang w:val="uk-UA"/>
        </w:rPr>
      </w:pPr>
      <w:r w:rsidRPr="006D1AC6">
        <w:rPr>
          <w:rFonts w:cs="Times New Roman"/>
          <w:b/>
          <w:sz w:val="24"/>
          <w:szCs w:val="28"/>
          <w:lang w:val="uk-UA"/>
        </w:rPr>
        <w:lastRenderedPageBreak/>
        <w:t>Таблиця 5.9. Стратегії конкурентної поведінки</w:t>
      </w:r>
    </w:p>
    <w:tbl>
      <w:tblPr>
        <w:tblStyle w:val="32"/>
        <w:tblW w:w="9697" w:type="dxa"/>
        <w:tblLook w:val="04A0" w:firstRow="1" w:lastRow="0" w:firstColumn="1" w:lastColumn="0" w:noHBand="0" w:noVBand="1"/>
      </w:tblPr>
      <w:tblGrid>
        <w:gridCol w:w="1001"/>
        <w:gridCol w:w="2132"/>
        <w:gridCol w:w="2249"/>
        <w:gridCol w:w="2656"/>
        <w:gridCol w:w="1650"/>
        <w:gridCol w:w="9"/>
      </w:tblGrid>
      <w:tr w:rsidR="006D1AC6" w:rsidRPr="006D1AC6" w14:paraId="650CD2C5" w14:textId="77777777" w:rsidTr="006C6789">
        <w:trPr>
          <w:gridAfter w:val="1"/>
          <w:wAfter w:w="9" w:type="dxa"/>
        </w:trPr>
        <w:tc>
          <w:tcPr>
            <w:tcW w:w="1001" w:type="dxa"/>
          </w:tcPr>
          <w:p w14:paraId="009A220F" w14:textId="77777777" w:rsidR="006D1AC6" w:rsidRPr="006D1AC6" w:rsidRDefault="006D1AC6" w:rsidP="006D1AC6">
            <w:pPr>
              <w:jc w:val="both"/>
              <w:rPr>
                <w:rFonts w:cs="Times New Roman"/>
                <w:szCs w:val="28"/>
              </w:rPr>
            </w:pPr>
            <w:r w:rsidRPr="006D1AC6">
              <w:rPr>
                <w:rFonts w:cs="Times New Roman"/>
                <w:szCs w:val="28"/>
              </w:rPr>
              <w:t>№  п/п</w:t>
            </w:r>
          </w:p>
        </w:tc>
        <w:tc>
          <w:tcPr>
            <w:tcW w:w="2132" w:type="dxa"/>
          </w:tcPr>
          <w:p w14:paraId="34194788" w14:textId="77777777" w:rsidR="006D1AC6" w:rsidRPr="006D1AC6" w:rsidRDefault="006D1AC6" w:rsidP="006D1AC6">
            <w:pPr>
              <w:jc w:val="both"/>
              <w:rPr>
                <w:rFonts w:cs="Times New Roman"/>
                <w:szCs w:val="28"/>
              </w:rPr>
            </w:pPr>
            <w:r w:rsidRPr="006D1AC6">
              <w:rPr>
                <w:rFonts w:cs="Times New Roman"/>
                <w:szCs w:val="28"/>
              </w:rPr>
              <w:t>Чи є проект «першопрохідцем» на  ринку?</w:t>
            </w:r>
          </w:p>
        </w:tc>
        <w:tc>
          <w:tcPr>
            <w:tcW w:w="2249" w:type="dxa"/>
          </w:tcPr>
          <w:p w14:paraId="48D9FB15" w14:textId="77777777" w:rsidR="006D1AC6" w:rsidRPr="006D1AC6" w:rsidRDefault="006D1AC6" w:rsidP="006D1AC6">
            <w:pPr>
              <w:jc w:val="both"/>
              <w:rPr>
                <w:rFonts w:cs="Times New Roman"/>
                <w:szCs w:val="28"/>
              </w:rPr>
            </w:pPr>
            <w:r w:rsidRPr="006D1AC6">
              <w:rPr>
                <w:rFonts w:cs="Times New Roman"/>
                <w:szCs w:val="28"/>
              </w:rPr>
              <w:t>Чи буде компанія  шукати нових споживачів, або заби‐ рати існуючих у  конкурентів?</w:t>
            </w:r>
          </w:p>
        </w:tc>
        <w:tc>
          <w:tcPr>
            <w:tcW w:w="2656" w:type="dxa"/>
          </w:tcPr>
          <w:p w14:paraId="6D822F54" w14:textId="77777777" w:rsidR="006D1AC6" w:rsidRPr="006D1AC6" w:rsidRDefault="006D1AC6" w:rsidP="006D1AC6">
            <w:pPr>
              <w:jc w:val="both"/>
              <w:rPr>
                <w:rFonts w:cs="Times New Roman"/>
                <w:szCs w:val="28"/>
              </w:rPr>
            </w:pPr>
            <w:r w:rsidRPr="006D1AC6">
              <w:rPr>
                <w:rFonts w:cs="Times New Roman"/>
                <w:szCs w:val="28"/>
              </w:rPr>
              <w:t>Чи буде компанія  копіювати основні  характеристики  товару конкурента, і які?</w:t>
            </w:r>
          </w:p>
        </w:tc>
        <w:tc>
          <w:tcPr>
            <w:tcW w:w="1650" w:type="dxa"/>
          </w:tcPr>
          <w:p w14:paraId="365E91D1" w14:textId="77777777" w:rsidR="006D1AC6" w:rsidRPr="006D1AC6" w:rsidRDefault="006D1AC6" w:rsidP="006D1AC6">
            <w:pPr>
              <w:jc w:val="both"/>
              <w:rPr>
                <w:rFonts w:cs="Times New Roman"/>
                <w:szCs w:val="28"/>
              </w:rPr>
            </w:pPr>
            <w:r w:rsidRPr="006D1AC6">
              <w:rPr>
                <w:rFonts w:cs="Times New Roman"/>
                <w:szCs w:val="28"/>
              </w:rPr>
              <w:t>Стратегія конку‐ рентної поведінки</w:t>
            </w:r>
          </w:p>
        </w:tc>
      </w:tr>
      <w:tr w:rsidR="006D1AC6" w:rsidRPr="006D1AC6" w14:paraId="518B6707" w14:textId="77777777" w:rsidTr="006C6789">
        <w:trPr>
          <w:gridAfter w:val="1"/>
          <w:wAfter w:w="9" w:type="dxa"/>
        </w:trPr>
        <w:tc>
          <w:tcPr>
            <w:tcW w:w="1001" w:type="dxa"/>
          </w:tcPr>
          <w:p w14:paraId="37FEB339" w14:textId="77777777" w:rsidR="006D1AC6" w:rsidRPr="006D1AC6" w:rsidRDefault="006D1AC6" w:rsidP="006D1AC6">
            <w:pPr>
              <w:jc w:val="both"/>
              <w:rPr>
                <w:rFonts w:cs="Times New Roman"/>
                <w:szCs w:val="28"/>
              </w:rPr>
            </w:pPr>
            <w:r w:rsidRPr="006D1AC6">
              <w:rPr>
                <w:rFonts w:cs="Times New Roman"/>
                <w:szCs w:val="28"/>
              </w:rPr>
              <w:t>1</w:t>
            </w:r>
          </w:p>
        </w:tc>
        <w:tc>
          <w:tcPr>
            <w:tcW w:w="2132" w:type="dxa"/>
          </w:tcPr>
          <w:p w14:paraId="412E5B83" w14:textId="77777777" w:rsidR="006D1AC6" w:rsidRPr="006D1AC6" w:rsidRDefault="006D1AC6" w:rsidP="006D1AC6">
            <w:pPr>
              <w:jc w:val="both"/>
              <w:rPr>
                <w:rFonts w:cs="Times New Roman"/>
                <w:szCs w:val="28"/>
              </w:rPr>
            </w:pPr>
            <w:r w:rsidRPr="006D1AC6">
              <w:rPr>
                <w:rFonts w:cs="Times New Roman"/>
                <w:szCs w:val="28"/>
              </w:rPr>
              <w:t xml:space="preserve">Так </w:t>
            </w:r>
          </w:p>
        </w:tc>
        <w:tc>
          <w:tcPr>
            <w:tcW w:w="2249" w:type="dxa"/>
          </w:tcPr>
          <w:p w14:paraId="2A798735" w14:textId="77777777" w:rsidR="006D1AC6" w:rsidRPr="006D1AC6" w:rsidRDefault="006D1AC6" w:rsidP="006D1AC6">
            <w:pPr>
              <w:jc w:val="both"/>
              <w:rPr>
                <w:rFonts w:cs="Times New Roman"/>
                <w:szCs w:val="28"/>
                <w:lang w:val="uk-UA"/>
              </w:rPr>
            </w:pPr>
            <w:r w:rsidRPr="006D1AC6">
              <w:rPr>
                <w:rFonts w:cs="Times New Roman"/>
                <w:szCs w:val="28"/>
              </w:rPr>
              <w:t>Орієнтація на весь об`</w:t>
            </w:r>
            <w:r w:rsidRPr="006D1AC6">
              <w:rPr>
                <w:rFonts w:cs="Times New Roman"/>
                <w:szCs w:val="28"/>
                <w:lang w:val="uk-UA"/>
              </w:rPr>
              <w:t>єм споживачів</w:t>
            </w:r>
          </w:p>
        </w:tc>
        <w:tc>
          <w:tcPr>
            <w:tcW w:w="2656" w:type="dxa"/>
          </w:tcPr>
          <w:p w14:paraId="1344D532" w14:textId="77777777" w:rsidR="006D1AC6" w:rsidRPr="006D1AC6" w:rsidRDefault="006D1AC6" w:rsidP="006D1AC6">
            <w:pPr>
              <w:jc w:val="both"/>
              <w:rPr>
                <w:rFonts w:cs="Times New Roman"/>
                <w:szCs w:val="28"/>
              </w:rPr>
            </w:pPr>
            <w:r w:rsidRPr="006D1AC6">
              <w:rPr>
                <w:rFonts w:cs="Times New Roman"/>
                <w:szCs w:val="28"/>
              </w:rPr>
              <w:t>Товар не відрізняється взагалі.</w:t>
            </w:r>
          </w:p>
        </w:tc>
        <w:tc>
          <w:tcPr>
            <w:tcW w:w="1650" w:type="dxa"/>
          </w:tcPr>
          <w:p w14:paraId="52B3A9F1" w14:textId="77777777" w:rsidR="006D1AC6" w:rsidRPr="006D1AC6" w:rsidRDefault="006D1AC6" w:rsidP="006D1AC6">
            <w:pPr>
              <w:jc w:val="both"/>
              <w:rPr>
                <w:rFonts w:cs="Times New Roman"/>
                <w:szCs w:val="28"/>
                <w:lang w:val="uk-UA"/>
              </w:rPr>
            </w:pPr>
            <w:r w:rsidRPr="006D1AC6">
              <w:rPr>
                <w:rFonts w:cs="Times New Roman"/>
                <w:szCs w:val="28"/>
              </w:rPr>
              <w:t>Стратегія заняття конкурентної ніші.</w:t>
            </w:r>
          </w:p>
        </w:tc>
      </w:tr>
      <w:tr w:rsidR="006D1AC6" w:rsidRPr="006D1AC6" w14:paraId="4D20A7DD" w14:textId="77777777" w:rsidTr="006C6789">
        <w:tc>
          <w:tcPr>
            <w:tcW w:w="9697" w:type="dxa"/>
            <w:gridSpan w:val="6"/>
          </w:tcPr>
          <w:p w14:paraId="6BFC67A2" w14:textId="77777777" w:rsidR="006D1AC6" w:rsidRPr="006D1AC6" w:rsidRDefault="006D1AC6" w:rsidP="006D1AC6">
            <w:pPr>
              <w:jc w:val="both"/>
              <w:rPr>
                <w:rFonts w:cs="Times New Roman"/>
                <w:szCs w:val="28"/>
              </w:rPr>
            </w:pPr>
            <w:r w:rsidRPr="006D1AC6">
              <w:rPr>
                <w:rFonts w:cs="Times New Roman"/>
                <w:color w:val="000000"/>
                <w:szCs w:val="28"/>
              </w:rPr>
              <w:t>При визначенні стратегії конкурентної поведінки було обрано стратегію заняття конкурентної ніші. Дана поведінка була обрана, тому в якості цільового ринку вибирається один або декілька ринкових сегментів. Головне завдання для компаній – це постійна турбота про підтримку і розвиток своєї конкурентної переваги, формування лояльності і прихильності споживачів, а також доцільно врахувати те що за даним методом компанія випускатиме вузький асортимент товарів.</w:t>
            </w:r>
          </w:p>
        </w:tc>
      </w:tr>
    </w:tbl>
    <w:p w14:paraId="78D4A66B" w14:textId="77777777" w:rsidR="006D1AC6" w:rsidRPr="006D1AC6" w:rsidRDefault="006D1AC6" w:rsidP="006D1AC6">
      <w:pPr>
        <w:spacing w:line="360" w:lineRule="auto"/>
        <w:ind w:firstLine="360"/>
        <w:jc w:val="right"/>
        <w:rPr>
          <w:rFonts w:cs="Times New Roman"/>
          <w:b/>
          <w:sz w:val="24"/>
          <w:szCs w:val="28"/>
        </w:rPr>
      </w:pPr>
    </w:p>
    <w:p w14:paraId="11014E9C" w14:textId="77777777" w:rsidR="006D1AC6" w:rsidRPr="006D1AC6" w:rsidRDefault="006D1AC6" w:rsidP="006D1AC6">
      <w:pPr>
        <w:spacing w:line="360" w:lineRule="auto"/>
        <w:ind w:firstLine="360"/>
        <w:jc w:val="right"/>
        <w:rPr>
          <w:rFonts w:cs="Times New Roman"/>
          <w:b/>
          <w:sz w:val="24"/>
          <w:szCs w:val="28"/>
          <w:lang w:val="uk-UA"/>
        </w:rPr>
      </w:pPr>
      <w:r w:rsidRPr="006D1AC6">
        <w:rPr>
          <w:rFonts w:cs="Times New Roman"/>
          <w:b/>
          <w:sz w:val="24"/>
          <w:szCs w:val="28"/>
          <w:lang w:val="uk-UA"/>
        </w:rPr>
        <w:t>Таблиця 5.10. Стратегії позиціонування</w:t>
      </w:r>
    </w:p>
    <w:tbl>
      <w:tblPr>
        <w:tblStyle w:val="32"/>
        <w:tblW w:w="0" w:type="auto"/>
        <w:tblLook w:val="04A0" w:firstRow="1" w:lastRow="0" w:firstColumn="1" w:lastColumn="0" w:noHBand="0" w:noVBand="1"/>
      </w:tblPr>
      <w:tblGrid>
        <w:gridCol w:w="1203"/>
        <w:gridCol w:w="1779"/>
        <w:gridCol w:w="1722"/>
        <w:gridCol w:w="1591"/>
        <w:gridCol w:w="3049"/>
      </w:tblGrid>
      <w:tr w:rsidR="006D1AC6" w:rsidRPr="006D1AC6" w14:paraId="0FCF4DDE" w14:textId="77777777" w:rsidTr="006C6789">
        <w:tc>
          <w:tcPr>
            <w:tcW w:w="2576" w:type="dxa"/>
          </w:tcPr>
          <w:p w14:paraId="7A317456" w14:textId="77777777" w:rsidR="006D1AC6" w:rsidRPr="006D1AC6" w:rsidRDefault="006D1AC6" w:rsidP="006D1AC6">
            <w:pPr>
              <w:jc w:val="center"/>
              <w:rPr>
                <w:rFonts w:cs="Times New Roman"/>
                <w:szCs w:val="28"/>
              </w:rPr>
            </w:pPr>
            <w:r w:rsidRPr="006D1AC6">
              <w:rPr>
                <w:rFonts w:cs="Times New Roman"/>
                <w:szCs w:val="28"/>
              </w:rPr>
              <w:t>№  п/п</w:t>
            </w:r>
          </w:p>
        </w:tc>
        <w:tc>
          <w:tcPr>
            <w:tcW w:w="2680" w:type="dxa"/>
          </w:tcPr>
          <w:p w14:paraId="5648F3E3" w14:textId="77777777" w:rsidR="006D1AC6" w:rsidRPr="006D1AC6" w:rsidRDefault="006D1AC6" w:rsidP="006D1AC6">
            <w:pPr>
              <w:jc w:val="center"/>
              <w:rPr>
                <w:rFonts w:cs="Times New Roman"/>
                <w:szCs w:val="28"/>
              </w:rPr>
            </w:pPr>
            <w:r w:rsidRPr="006D1AC6">
              <w:rPr>
                <w:rFonts w:cs="Times New Roman"/>
                <w:szCs w:val="28"/>
              </w:rPr>
              <w:t>Вимоги до  товару цільо‐ вої аудиторії</w:t>
            </w:r>
          </w:p>
        </w:tc>
        <w:tc>
          <w:tcPr>
            <w:tcW w:w="3439" w:type="dxa"/>
          </w:tcPr>
          <w:p w14:paraId="47C133FD" w14:textId="77777777" w:rsidR="006D1AC6" w:rsidRPr="006D1AC6" w:rsidRDefault="006D1AC6" w:rsidP="006D1AC6">
            <w:pPr>
              <w:jc w:val="center"/>
              <w:rPr>
                <w:rFonts w:cs="Times New Roman"/>
                <w:szCs w:val="28"/>
              </w:rPr>
            </w:pPr>
            <w:r w:rsidRPr="006D1AC6">
              <w:rPr>
                <w:rFonts w:cs="Times New Roman"/>
                <w:szCs w:val="28"/>
              </w:rPr>
              <w:t>Базова  стратегія  розвитку</w:t>
            </w:r>
          </w:p>
        </w:tc>
        <w:tc>
          <w:tcPr>
            <w:tcW w:w="2646" w:type="dxa"/>
          </w:tcPr>
          <w:p w14:paraId="59F459A9" w14:textId="77777777" w:rsidR="006D1AC6" w:rsidRPr="006D1AC6" w:rsidRDefault="006D1AC6" w:rsidP="006D1AC6">
            <w:pPr>
              <w:jc w:val="center"/>
              <w:rPr>
                <w:rFonts w:cs="Times New Roman"/>
                <w:szCs w:val="28"/>
              </w:rPr>
            </w:pPr>
            <w:r w:rsidRPr="006D1AC6">
              <w:rPr>
                <w:rFonts w:cs="Times New Roman"/>
                <w:szCs w:val="28"/>
              </w:rPr>
              <w:t>Ключові конкурентоспроможні позиції  власного стартап проекту</w:t>
            </w:r>
          </w:p>
        </w:tc>
        <w:tc>
          <w:tcPr>
            <w:tcW w:w="3049" w:type="dxa"/>
          </w:tcPr>
          <w:p w14:paraId="0E207FB0" w14:textId="77777777" w:rsidR="006D1AC6" w:rsidRPr="006D1AC6" w:rsidRDefault="006D1AC6" w:rsidP="006D1AC6">
            <w:pPr>
              <w:jc w:val="center"/>
              <w:rPr>
                <w:rFonts w:cs="Times New Roman"/>
                <w:szCs w:val="28"/>
              </w:rPr>
            </w:pPr>
            <w:r w:rsidRPr="006D1AC6">
              <w:rPr>
                <w:rFonts w:cs="Times New Roman"/>
                <w:szCs w:val="28"/>
              </w:rPr>
              <w:t>Вибір асоціацій, які мають сформувати комплексну позицію  власного проекту (три ключових)</w:t>
            </w:r>
          </w:p>
        </w:tc>
      </w:tr>
      <w:tr w:rsidR="006D1AC6" w:rsidRPr="006D1AC6" w14:paraId="4CB66904" w14:textId="77777777" w:rsidTr="006C6789">
        <w:tc>
          <w:tcPr>
            <w:tcW w:w="2576" w:type="dxa"/>
          </w:tcPr>
          <w:p w14:paraId="1EEB09B4" w14:textId="77777777" w:rsidR="006D1AC6" w:rsidRPr="006D1AC6" w:rsidRDefault="006D1AC6" w:rsidP="006D1AC6">
            <w:pPr>
              <w:jc w:val="center"/>
              <w:rPr>
                <w:rFonts w:cs="Times New Roman"/>
                <w:szCs w:val="28"/>
              </w:rPr>
            </w:pPr>
            <w:r w:rsidRPr="006D1AC6">
              <w:rPr>
                <w:rFonts w:cs="Times New Roman"/>
                <w:szCs w:val="28"/>
              </w:rPr>
              <w:t>1</w:t>
            </w:r>
          </w:p>
        </w:tc>
        <w:tc>
          <w:tcPr>
            <w:tcW w:w="2680" w:type="dxa"/>
          </w:tcPr>
          <w:p w14:paraId="39DFFFE1" w14:textId="77777777" w:rsidR="006D1AC6" w:rsidRPr="006D1AC6" w:rsidRDefault="006D1AC6" w:rsidP="006D1AC6">
            <w:pPr>
              <w:jc w:val="center"/>
              <w:rPr>
                <w:rFonts w:cs="Times New Roman"/>
                <w:szCs w:val="28"/>
                <w:lang w:val="uk-UA"/>
              </w:rPr>
            </w:pPr>
            <w:r w:rsidRPr="006D1AC6">
              <w:rPr>
                <w:rFonts w:cs="Times New Roman"/>
                <w:szCs w:val="28"/>
              </w:rPr>
              <w:t>Актуальний та ц</w:t>
            </w:r>
            <w:r w:rsidRPr="006D1AC6">
              <w:rPr>
                <w:rFonts w:cs="Times New Roman"/>
                <w:szCs w:val="28"/>
                <w:lang w:val="uk-UA"/>
              </w:rPr>
              <w:t>ікавий продукт</w:t>
            </w:r>
          </w:p>
        </w:tc>
        <w:tc>
          <w:tcPr>
            <w:tcW w:w="3439" w:type="dxa"/>
          </w:tcPr>
          <w:p w14:paraId="61682B22" w14:textId="77777777" w:rsidR="006D1AC6" w:rsidRPr="006D1AC6" w:rsidRDefault="006D1AC6" w:rsidP="006D1AC6">
            <w:pPr>
              <w:jc w:val="center"/>
              <w:rPr>
                <w:rFonts w:cs="Times New Roman"/>
                <w:szCs w:val="28"/>
                <w:lang w:val="uk-UA"/>
              </w:rPr>
            </w:pPr>
            <w:r w:rsidRPr="006D1AC6">
              <w:rPr>
                <w:rFonts w:cs="Times New Roman"/>
                <w:szCs w:val="28"/>
              </w:rPr>
              <w:t>Стратегія диференціації</w:t>
            </w:r>
          </w:p>
        </w:tc>
        <w:tc>
          <w:tcPr>
            <w:tcW w:w="2646" w:type="dxa"/>
          </w:tcPr>
          <w:p w14:paraId="744BB3BB" w14:textId="77777777" w:rsidR="006D1AC6" w:rsidRPr="006D1AC6" w:rsidRDefault="006D1AC6" w:rsidP="006D1AC6">
            <w:pPr>
              <w:jc w:val="center"/>
              <w:rPr>
                <w:rFonts w:cs="Times New Roman"/>
                <w:szCs w:val="28"/>
              </w:rPr>
            </w:pPr>
            <w:r w:rsidRPr="006D1AC6">
              <w:rPr>
                <w:rFonts w:cs="Times New Roman"/>
                <w:szCs w:val="28"/>
                <w:lang w:val="uk-UA"/>
              </w:rPr>
              <w:t>Зручний сервіс, низька ціна, бонуси</w:t>
            </w:r>
          </w:p>
        </w:tc>
        <w:tc>
          <w:tcPr>
            <w:tcW w:w="3049" w:type="dxa"/>
          </w:tcPr>
          <w:p w14:paraId="173AFADB" w14:textId="77777777" w:rsidR="006D1AC6" w:rsidRPr="006D1AC6" w:rsidRDefault="006D1AC6" w:rsidP="006D1AC6">
            <w:pPr>
              <w:jc w:val="center"/>
              <w:rPr>
                <w:rFonts w:cs="Times New Roman"/>
                <w:szCs w:val="28"/>
                <w:lang w:val="uk-UA"/>
              </w:rPr>
            </w:pPr>
            <w:r w:rsidRPr="006D1AC6">
              <w:rPr>
                <w:rFonts w:cs="Times New Roman"/>
                <w:color w:val="000000"/>
                <w:szCs w:val="28"/>
                <w:lang w:val="uk-UA"/>
              </w:rPr>
              <w:t>Доступність</w:t>
            </w:r>
            <w:r w:rsidRPr="006D1AC6">
              <w:rPr>
                <w:rFonts w:cs="Times New Roman"/>
                <w:color w:val="000000"/>
                <w:szCs w:val="28"/>
              </w:rPr>
              <w:t>, надійність, якість.</w:t>
            </w:r>
          </w:p>
        </w:tc>
      </w:tr>
      <w:tr w:rsidR="006D1AC6" w:rsidRPr="006D1AC6" w14:paraId="2DFACDB3" w14:textId="77777777" w:rsidTr="006C6789">
        <w:tc>
          <w:tcPr>
            <w:tcW w:w="14390" w:type="dxa"/>
            <w:gridSpan w:val="5"/>
          </w:tcPr>
          <w:p w14:paraId="0CE7A6E8" w14:textId="77777777" w:rsidR="006D1AC6" w:rsidRPr="006D1AC6" w:rsidRDefault="006D1AC6" w:rsidP="006D1AC6">
            <w:pPr>
              <w:jc w:val="both"/>
              <w:rPr>
                <w:rFonts w:cs="Times New Roman"/>
                <w:color w:val="000000"/>
                <w:szCs w:val="28"/>
              </w:rPr>
            </w:pPr>
            <w:r w:rsidRPr="006D1AC6">
              <w:rPr>
                <w:rFonts w:cs="Times New Roman"/>
                <w:color w:val="000000"/>
                <w:szCs w:val="28"/>
              </w:rPr>
              <w:t>Головною вимогою до товару цільовою аудиторії є висока доступність дії (виявлення та розпізнавання), надійність та своєчасна технічна підтримка, для забезпечення цього було обрано стратегію спеціалізації. Ключові асоціації, які мають сформувати комплексну позицію власного проекту – велика дальність, надійність, якість.</w:t>
            </w:r>
          </w:p>
        </w:tc>
      </w:tr>
    </w:tbl>
    <w:p w14:paraId="09B22772" w14:textId="77777777" w:rsidR="006D1AC6" w:rsidRPr="006D1AC6" w:rsidRDefault="006D1AC6" w:rsidP="006D1AC6">
      <w:pPr>
        <w:spacing w:line="360" w:lineRule="auto"/>
        <w:ind w:firstLine="360"/>
        <w:jc w:val="right"/>
        <w:rPr>
          <w:rFonts w:cs="Times New Roman"/>
          <w:sz w:val="24"/>
          <w:szCs w:val="28"/>
        </w:rPr>
      </w:pPr>
    </w:p>
    <w:p w14:paraId="129FE49C" w14:textId="77777777" w:rsidR="006D1AC6" w:rsidRPr="006D1AC6" w:rsidRDefault="006D1AC6" w:rsidP="006D1AC6">
      <w:pPr>
        <w:rPr>
          <w:rFonts w:cs="Times New Roman"/>
          <w:sz w:val="24"/>
          <w:szCs w:val="28"/>
        </w:rPr>
      </w:pPr>
      <w:r w:rsidRPr="006D1AC6">
        <w:rPr>
          <w:rFonts w:cs="Times New Roman"/>
          <w:sz w:val="24"/>
          <w:szCs w:val="28"/>
        </w:rPr>
        <w:br w:type="page"/>
      </w:r>
    </w:p>
    <w:p w14:paraId="1B11DDE3" w14:textId="77777777" w:rsidR="006D1AC6" w:rsidRPr="006D1AC6" w:rsidRDefault="006D1AC6" w:rsidP="006D1AC6">
      <w:pPr>
        <w:spacing w:line="360" w:lineRule="auto"/>
        <w:ind w:firstLine="360"/>
        <w:jc w:val="right"/>
        <w:rPr>
          <w:rFonts w:cs="Times New Roman"/>
          <w:b/>
          <w:sz w:val="24"/>
          <w:szCs w:val="28"/>
          <w:lang w:val="uk-UA"/>
        </w:rPr>
      </w:pPr>
      <w:r w:rsidRPr="006D1AC6">
        <w:rPr>
          <w:rFonts w:cs="Times New Roman"/>
          <w:b/>
          <w:sz w:val="24"/>
          <w:szCs w:val="28"/>
          <w:lang w:val="uk-UA"/>
        </w:rPr>
        <w:lastRenderedPageBreak/>
        <w:t>Таблиця 5.11. Концепція маркетингових комунікацій</w:t>
      </w:r>
    </w:p>
    <w:tbl>
      <w:tblPr>
        <w:tblStyle w:val="32"/>
        <w:tblW w:w="0" w:type="auto"/>
        <w:tblLayout w:type="fixed"/>
        <w:tblLook w:val="04A0" w:firstRow="1" w:lastRow="0" w:firstColumn="1" w:lastColumn="0" w:noHBand="0" w:noVBand="1"/>
      </w:tblPr>
      <w:tblGrid>
        <w:gridCol w:w="625"/>
        <w:gridCol w:w="1350"/>
        <w:gridCol w:w="2340"/>
        <w:gridCol w:w="1890"/>
        <w:gridCol w:w="3474"/>
      </w:tblGrid>
      <w:tr w:rsidR="006D1AC6" w:rsidRPr="006D1AC6" w14:paraId="4F9FA340" w14:textId="77777777" w:rsidTr="006C6789">
        <w:tc>
          <w:tcPr>
            <w:tcW w:w="625" w:type="dxa"/>
          </w:tcPr>
          <w:p w14:paraId="1779FD32" w14:textId="77777777" w:rsidR="006D1AC6" w:rsidRPr="006D1AC6" w:rsidRDefault="006D1AC6" w:rsidP="006D1AC6">
            <w:pPr>
              <w:jc w:val="center"/>
              <w:rPr>
                <w:rFonts w:cs="Times New Roman"/>
                <w:szCs w:val="28"/>
              </w:rPr>
            </w:pPr>
            <w:r w:rsidRPr="006D1AC6">
              <w:rPr>
                <w:rFonts w:cs="Times New Roman"/>
                <w:szCs w:val="28"/>
              </w:rPr>
              <w:t>№  п/п</w:t>
            </w:r>
          </w:p>
        </w:tc>
        <w:tc>
          <w:tcPr>
            <w:tcW w:w="1350" w:type="dxa"/>
          </w:tcPr>
          <w:p w14:paraId="3DF335B0" w14:textId="77777777" w:rsidR="006D1AC6" w:rsidRPr="006D1AC6" w:rsidRDefault="006D1AC6" w:rsidP="006D1AC6">
            <w:pPr>
              <w:jc w:val="center"/>
              <w:rPr>
                <w:rFonts w:cs="Times New Roman"/>
                <w:szCs w:val="28"/>
              </w:rPr>
            </w:pPr>
            <w:r w:rsidRPr="006D1AC6">
              <w:rPr>
                <w:rFonts w:cs="Times New Roman"/>
                <w:szCs w:val="28"/>
              </w:rPr>
              <w:t>Специфіка</w:t>
            </w:r>
          </w:p>
          <w:p w14:paraId="365F8890" w14:textId="77777777" w:rsidR="006D1AC6" w:rsidRPr="006D1AC6" w:rsidRDefault="006D1AC6" w:rsidP="006D1AC6">
            <w:pPr>
              <w:jc w:val="center"/>
              <w:rPr>
                <w:rFonts w:cs="Times New Roman"/>
                <w:szCs w:val="28"/>
              </w:rPr>
            </w:pPr>
            <w:r w:rsidRPr="006D1AC6">
              <w:rPr>
                <w:rFonts w:cs="Times New Roman"/>
                <w:szCs w:val="28"/>
              </w:rPr>
              <w:t>поведінки</w:t>
            </w:r>
          </w:p>
          <w:p w14:paraId="0A06DE2C" w14:textId="77777777" w:rsidR="006D1AC6" w:rsidRPr="006D1AC6" w:rsidRDefault="006D1AC6" w:rsidP="006D1AC6">
            <w:pPr>
              <w:jc w:val="center"/>
              <w:rPr>
                <w:rFonts w:cs="Times New Roman"/>
                <w:szCs w:val="28"/>
              </w:rPr>
            </w:pPr>
            <w:r w:rsidRPr="006D1AC6">
              <w:rPr>
                <w:rFonts w:cs="Times New Roman"/>
                <w:szCs w:val="28"/>
              </w:rPr>
              <w:t>цільових клієнтів</w:t>
            </w:r>
          </w:p>
        </w:tc>
        <w:tc>
          <w:tcPr>
            <w:tcW w:w="2340" w:type="dxa"/>
          </w:tcPr>
          <w:p w14:paraId="4485FA01" w14:textId="77777777" w:rsidR="006D1AC6" w:rsidRPr="006D1AC6" w:rsidRDefault="006D1AC6" w:rsidP="006D1AC6">
            <w:pPr>
              <w:jc w:val="center"/>
              <w:rPr>
                <w:rFonts w:cs="Times New Roman"/>
                <w:szCs w:val="28"/>
              </w:rPr>
            </w:pPr>
            <w:r w:rsidRPr="006D1AC6">
              <w:rPr>
                <w:rFonts w:cs="Times New Roman"/>
                <w:szCs w:val="28"/>
              </w:rPr>
              <w:t>Канали комунікацій,</w:t>
            </w:r>
          </w:p>
          <w:p w14:paraId="62D4BECB" w14:textId="77777777" w:rsidR="006D1AC6" w:rsidRPr="006D1AC6" w:rsidRDefault="006D1AC6" w:rsidP="006D1AC6">
            <w:pPr>
              <w:jc w:val="center"/>
              <w:rPr>
                <w:rFonts w:cs="Times New Roman"/>
                <w:szCs w:val="28"/>
              </w:rPr>
            </w:pPr>
            <w:r w:rsidRPr="006D1AC6">
              <w:rPr>
                <w:rFonts w:cs="Times New Roman"/>
                <w:szCs w:val="28"/>
              </w:rPr>
              <w:t>якими</w:t>
            </w:r>
          </w:p>
          <w:p w14:paraId="16A86810" w14:textId="77777777" w:rsidR="006D1AC6" w:rsidRPr="006D1AC6" w:rsidRDefault="006D1AC6" w:rsidP="006D1AC6">
            <w:pPr>
              <w:jc w:val="center"/>
              <w:rPr>
                <w:rFonts w:cs="Times New Roman"/>
                <w:szCs w:val="28"/>
              </w:rPr>
            </w:pPr>
            <w:r w:rsidRPr="006D1AC6">
              <w:rPr>
                <w:rFonts w:cs="Times New Roman"/>
                <w:szCs w:val="28"/>
              </w:rPr>
              <w:t>користуються</w:t>
            </w:r>
          </w:p>
          <w:p w14:paraId="55ACDA05" w14:textId="77777777" w:rsidR="006D1AC6" w:rsidRPr="006D1AC6" w:rsidRDefault="006D1AC6" w:rsidP="006D1AC6">
            <w:pPr>
              <w:jc w:val="center"/>
              <w:rPr>
                <w:rFonts w:cs="Times New Roman"/>
                <w:szCs w:val="28"/>
              </w:rPr>
            </w:pPr>
            <w:r w:rsidRPr="006D1AC6">
              <w:rPr>
                <w:rFonts w:cs="Times New Roman"/>
                <w:szCs w:val="28"/>
              </w:rPr>
              <w:t>цільові клієнти</w:t>
            </w:r>
          </w:p>
        </w:tc>
        <w:tc>
          <w:tcPr>
            <w:tcW w:w="1890" w:type="dxa"/>
          </w:tcPr>
          <w:p w14:paraId="6334D219" w14:textId="77777777" w:rsidR="006D1AC6" w:rsidRPr="006D1AC6" w:rsidRDefault="006D1AC6" w:rsidP="006D1AC6">
            <w:pPr>
              <w:jc w:val="center"/>
              <w:rPr>
                <w:rFonts w:cs="Times New Roman"/>
                <w:szCs w:val="28"/>
              </w:rPr>
            </w:pPr>
            <w:r w:rsidRPr="006D1AC6">
              <w:rPr>
                <w:rFonts w:cs="Times New Roman"/>
                <w:szCs w:val="28"/>
              </w:rPr>
              <w:t>Ключові позиції,</w:t>
            </w:r>
          </w:p>
          <w:p w14:paraId="7C6CF294" w14:textId="77777777" w:rsidR="006D1AC6" w:rsidRPr="006D1AC6" w:rsidRDefault="006D1AC6" w:rsidP="006D1AC6">
            <w:pPr>
              <w:jc w:val="center"/>
              <w:rPr>
                <w:rFonts w:cs="Times New Roman"/>
                <w:szCs w:val="28"/>
              </w:rPr>
            </w:pPr>
            <w:r w:rsidRPr="006D1AC6">
              <w:rPr>
                <w:rFonts w:cs="Times New Roman"/>
                <w:szCs w:val="28"/>
              </w:rPr>
              <w:t>обрані для</w:t>
            </w:r>
          </w:p>
          <w:p w14:paraId="7AA30E60" w14:textId="77777777" w:rsidR="006D1AC6" w:rsidRPr="006D1AC6" w:rsidRDefault="006D1AC6" w:rsidP="006D1AC6">
            <w:pPr>
              <w:jc w:val="center"/>
              <w:rPr>
                <w:rFonts w:cs="Times New Roman"/>
                <w:szCs w:val="28"/>
              </w:rPr>
            </w:pPr>
            <w:r w:rsidRPr="006D1AC6">
              <w:rPr>
                <w:rFonts w:cs="Times New Roman"/>
                <w:szCs w:val="28"/>
              </w:rPr>
              <w:t>позиціонуваня</w:t>
            </w:r>
          </w:p>
        </w:tc>
        <w:tc>
          <w:tcPr>
            <w:tcW w:w="3474" w:type="dxa"/>
          </w:tcPr>
          <w:p w14:paraId="5C6B6765" w14:textId="77777777" w:rsidR="006D1AC6" w:rsidRPr="006D1AC6" w:rsidRDefault="006D1AC6" w:rsidP="006D1AC6">
            <w:pPr>
              <w:jc w:val="center"/>
              <w:rPr>
                <w:rFonts w:cs="Times New Roman"/>
                <w:szCs w:val="28"/>
              </w:rPr>
            </w:pPr>
            <w:r w:rsidRPr="006D1AC6">
              <w:rPr>
                <w:rFonts w:cs="Times New Roman"/>
                <w:szCs w:val="28"/>
              </w:rPr>
              <w:t>Завдання рекламного</w:t>
            </w:r>
          </w:p>
          <w:p w14:paraId="1F6A6489" w14:textId="77777777" w:rsidR="006D1AC6" w:rsidRPr="006D1AC6" w:rsidRDefault="006D1AC6" w:rsidP="006D1AC6">
            <w:pPr>
              <w:jc w:val="center"/>
              <w:rPr>
                <w:rFonts w:cs="Times New Roman"/>
                <w:szCs w:val="28"/>
              </w:rPr>
            </w:pPr>
            <w:r w:rsidRPr="006D1AC6">
              <w:rPr>
                <w:rFonts w:cs="Times New Roman"/>
                <w:szCs w:val="28"/>
              </w:rPr>
              <w:t>повідомлення</w:t>
            </w:r>
          </w:p>
        </w:tc>
      </w:tr>
      <w:tr w:rsidR="006D1AC6" w:rsidRPr="006D1AC6" w14:paraId="152AB5A5" w14:textId="77777777" w:rsidTr="006C6789">
        <w:tc>
          <w:tcPr>
            <w:tcW w:w="625" w:type="dxa"/>
          </w:tcPr>
          <w:p w14:paraId="3A46B307" w14:textId="77777777" w:rsidR="006D1AC6" w:rsidRPr="006D1AC6" w:rsidRDefault="006D1AC6" w:rsidP="006D1AC6">
            <w:pPr>
              <w:jc w:val="center"/>
              <w:rPr>
                <w:rFonts w:cs="Times New Roman"/>
                <w:szCs w:val="28"/>
              </w:rPr>
            </w:pPr>
            <w:r w:rsidRPr="006D1AC6">
              <w:rPr>
                <w:rFonts w:cs="Times New Roman"/>
                <w:szCs w:val="28"/>
              </w:rPr>
              <w:t>1.</w:t>
            </w:r>
          </w:p>
        </w:tc>
        <w:tc>
          <w:tcPr>
            <w:tcW w:w="1350" w:type="dxa"/>
            <w:vMerge w:val="restart"/>
          </w:tcPr>
          <w:p w14:paraId="454EF925" w14:textId="77777777" w:rsidR="006D1AC6" w:rsidRPr="006D1AC6" w:rsidRDefault="006D1AC6" w:rsidP="006D1AC6">
            <w:pPr>
              <w:jc w:val="center"/>
              <w:rPr>
                <w:rFonts w:cs="Times New Roman"/>
                <w:szCs w:val="28"/>
                <w:lang w:val="uk-UA"/>
              </w:rPr>
            </w:pPr>
            <w:r w:rsidRPr="006D1AC6">
              <w:rPr>
                <w:rFonts w:cs="Times New Roman"/>
                <w:szCs w:val="28"/>
                <w:lang w:val="uk-UA"/>
              </w:rPr>
              <w:t>Обережний вибір агентів на ринку</w:t>
            </w:r>
          </w:p>
        </w:tc>
        <w:tc>
          <w:tcPr>
            <w:tcW w:w="2340" w:type="dxa"/>
          </w:tcPr>
          <w:p w14:paraId="01B8E5F9" w14:textId="77777777" w:rsidR="006D1AC6" w:rsidRPr="006D1AC6" w:rsidRDefault="006D1AC6" w:rsidP="006D1AC6">
            <w:pPr>
              <w:jc w:val="center"/>
              <w:rPr>
                <w:rFonts w:cs="Times New Roman"/>
                <w:szCs w:val="28"/>
                <w:lang w:val="uk-UA"/>
              </w:rPr>
            </w:pPr>
            <w:r w:rsidRPr="006D1AC6">
              <w:rPr>
                <w:rFonts w:cs="Times New Roman"/>
                <w:szCs w:val="28"/>
                <w:lang w:val="uk-UA"/>
              </w:rPr>
              <w:t>Розсилання мережею Інтернет</w:t>
            </w:r>
          </w:p>
        </w:tc>
        <w:tc>
          <w:tcPr>
            <w:tcW w:w="1890" w:type="dxa"/>
          </w:tcPr>
          <w:p w14:paraId="2D5B39A8" w14:textId="77777777" w:rsidR="006D1AC6" w:rsidRPr="006D1AC6" w:rsidRDefault="006D1AC6" w:rsidP="006D1AC6">
            <w:pPr>
              <w:jc w:val="center"/>
              <w:rPr>
                <w:rFonts w:cs="Times New Roman"/>
                <w:szCs w:val="28"/>
              </w:rPr>
            </w:pPr>
            <w:r w:rsidRPr="006D1AC6">
              <w:rPr>
                <w:rFonts w:cs="Times New Roman"/>
                <w:szCs w:val="28"/>
              </w:rPr>
              <w:t>Технологія</w:t>
            </w:r>
          </w:p>
        </w:tc>
        <w:tc>
          <w:tcPr>
            <w:tcW w:w="3474" w:type="dxa"/>
            <w:vMerge w:val="restart"/>
          </w:tcPr>
          <w:p w14:paraId="1FBF9E5A" w14:textId="77777777" w:rsidR="006D1AC6" w:rsidRPr="006D1AC6" w:rsidRDefault="006D1AC6" w:rsidP="006D1AC6">
            <w:pPr>
              <w:jc w:val="center"/>
              <w:rPr>
                <w:rFonts w:cs="Times New Roman"/>
                <w:szCs w:val="28"/>
                <w:lang w:val="uk-UA"/>
              </w:rPr>
            </w:pPr>
            <w:r w:rsidRPr="006D1AC6">
              <w:rPr>
                <w:rFonts w:cs="Times New Roman"/>
                <w:color w:val="000000"/>
                <w:szCs w:val="28"/>
                <w:lang w:val="uk-UA"/>
              </w:rPr>
              <w:t>Звернути увагу на керування абсорбером та моніторинг керування шляхом використання технологій для імітаційного моделювання</w:t>
            </w:r>
          </w:p>
        </w:tc>
      </w:tr>
      <w:tr w:rsidR="006D1AC6" w:rsidRPr="006D1AC6" w14:paraId="59E6B36A" w14:textId="77777777" w:rsidTr="006C6789">
        <w:tc>
          <w:tcPr>
            <w:tcW w:w="625" w:type="dxa"/>
          </w:tcPr>
          <w:p w14:paraId="22873157" w14:textId="77777777" w:rsidR="006D1AC6" w:rsidRPr="006D1AC6" w:rsidRDefault="006D1AC6" w:rsidP="006D1AC6">
            <w:pPr>
              <w:jc w:val="center"/>
              <w:rPr>
                <w:rFonts w:cs="Times New Roman"/>
                <w:szCs w:val="28"/>
              </w:rPr>
            </w:pPr>
            <w:r w:rsidRPr="006D1AC6">
              <w:rPr>
                <w:rFonts w:cs="Times New Roman"/>
                <w:szCs w:val="28"/>
              </w:rPr>
              <w:t>2.</w:t>
            </w:r>
          </w:p>
        </w:tc>
        <w:tc>
          <w:tcPr>
            <w:tcW w:w="1350" w:type="dxa"/>
            <w:vMerge/>
          </w:tcPr>
          <w:p w14:paraId="377CAB80" w14:textId="77777777" w:rsidR="006D1AC6" w:rsidRPr="006D1AC6" w:rsidRDefault="006D1AC6" w:rsidP="006D1AC6">
            <w:pPr>
              <w:jc w:val="center"/>
              <w:rPr>
                <w:rFonts w:cs="Times New Roman"/>
                <w:szCs w:val="28"/>
              </w:rPr>
            </w:pPr>
          </w:p>
        </w:tc>
        <w:tc>
          <w:tcPr>
            <w:tcW w:w="2340" w:type="dxa"/>
          </w:tcPr>
          <w:p w14:paraId="44CC1F9F" w14:textId="77777777" w:rsidR="006D1AC6" w:rsidRPr="006D1AC6" w:rsidRDefault="006D1AC6" w:rsidP="006D1AC6">
            <w:pPr>
              <w:jc w:val="center"/>
              <w:rPr>
                <w:rFonts w:cs="Times New Roman"/>
                <w:szCs w:val="28"/>
                <w:lang w:val="uk-UA"/>
              </w:rPr>
            </w:pPr>
            <w:r w:rsidRPr="006D1AC6">
              <w:rPr>
                <w:rFonts w:cs="Times New Roman"/>
                <w:szCs w:val="28"/>
                <w:lang w:val="uk-UA"/>
              </w:rPr>
              <w:t>Видання</w:t>
            </w:r>
          </w:p>
        </w:tc>
        <w:tc>
          <w:tcPr>
            <w:tcW w:w="1890" w:type="dxa"/>
          </w:tcPr>
          <w:p w14:paraId="65E5F399" w14:textId="77777777" w:rsidR="006D1AC6" w:rsidRPr="006D1AC6" w:rsidRDefault="006D1AC6" w:rsidP="006D1AC6">
            <w:pPr>
              <w:jc w:val="center"/>
              <w:rPr>
                <w:rFonts w:cs="Times New Roman"/>
                <w:szCs w:val="28"/>
                <w:lang w:val="uk-UA"/>
              </w:rPr>
            </w:pPr>
            <w:r w:rsidRPr="006D1AC6">
              <w:rPr>
                <w:rFonts w:cs="Times New Roman"/>
                <w:szCs w:val="28"/>
              </w:rPr>
              <w:t>Технологія</w:t>
            </w:r>
          </w:p>
        </w:tc>
        <w:tc>
          <w:tcPr>
            <w:tcW w:w="3474" w:type="dxa"/>
            <w:vMerge/>
          </w:tcPr>
          <w:p w14:paraId="41BF1072" w14:textId="77777777" w:rsidR="006D1AC6" w:rsidRPr="006D1AC6" w:rsidRDefault="006D1AC6" w:rsidP="006D1AC6">
            <w:pPr>
              <w:jc w:val="center"/>
              <w:rPr>
                <w:rFonts w:cs="Times New Roman"/>
                <w:color w:val="000000"/>
                <w:szCs w:val="28"/>
                <w:lang w:val="uk-UA"/>
              </w:rPr>
            </w:pPr>
          </w:p>
        </w:tc>
      </w:tr>
      <w:tr w:rsidR="006D1AC6" w:rsidRPr="006D1AC6" w14:paraId="5F2800A0" w14:textId="77777777" w:rsidTr="006C6789">
        <w:tc>
          <w:tcPr>
            <w:tcW w:w="625" w:type="dxa"/>
          </w:tcPr>
          <w:p w14:paraId="027DC6B9" w14:textId="77777777" w:rsidR="006D1AC6" w:rsidRPr="006D1AC6" w:rsidRDefault="006D1AC6" w:rsidP="006D1AC6">
            <w:pPr>
              <w:jc w:val="center"/>
              <w:rPr>
                <w:rFonts w:cs="Times New Roman"/>
                <w:szCs w:val="28"/>
              </w:rPr>
            </w:pPr>
            <w:r w:rsidRPr="006D1AC6">
              <w:rPr>
                <w:rFonts w:cs="Times New Roman"/>
                <w:szCs w:val="28"/>
              </w:rPr>
              <w:t>3.</w:t>
            </w:r>
          </w:p>
        </w:tc>
        <w:tc>
          <w:tcPr>
            <w:tcW w:w="1350" w:type="dxa"/>
            <w:vMerge/>
          </w:tcPr>
          <w:p w14:paraId="2E3D5930" w14:textId="77777777" w:rsidR="006D1AC6" w:rsidRPr="006D1AC6" w:rsidRDefault="006D1AC6" w:rsidP="006D1AC6">
            <w:pPr>
              <w:jc w:val="center"/>
              <w:rPr>
                <w:rFonts w:cs="Times New Roman"/>
                <w:szCs w:val="28"/>
              </w:rPr>
            </w:pPr>
          </w:p>
        </w:tc>
        <w:tc>
          <w:tcPr>
            <w:tcW w:w="2340" w:type="dxa"/>
          </w:tcPr>
          <w:p w14:paraId="02933FD7" w14:textId="77777777" w:rsidR="006D1AC6" w:rsidRPr="006D1AC6" w:rsidRDefault="006D1AC6" w:rsidP="006D1AC6">
            <w:pPr>
              <w:jc w:val="center"/>
              <w:rPr>
                <w:rFonts w:cs="Times New Roman"/>
                <w:szCs w:val="28"/>
                <w:lang w:val="uk-UA"/>
              </w:rPr>
            </w:pPr>
            <w:r w:rsidRPr="006D1AC6">
              <w:rPr>
                <w:rFonts w:cs="Times New Roman"/>
                <w:szCs w:val="28"/>
                <w:lang w:val="uk-UA"/>
              </w:rPr>
              <w:t>Виставки, форуми, конференції</w:t>
            </w:r>
          </w:p>
        </w:tc>
        <w:tc>
          <w:tcPr>
            <w:tcW w:w="1890" w:type="dxa"/>
          </w:tcPr>
          <w:p w14:paraId="6604C477" w14:textId="77777777" w:rsidR="006D1AC6" w:rsidRPr="006D1AC6" w:rsidRDefault="006D1AC6" w:rsidP="006D1AC6">
            <w:pPr>
              <w:jc w:val="center"/>
              <w:rPr>
                <w:rFonts w:cs="Times New Roman"/>
                <w:szCs w:val="28"/>
                <w:lang w:val="uk-UA"/>
              </w:rPr>
            </w:pPr>
            <w:r w:rsidRPr="006D1AC6">
              <w:rPr>
                <w:rFonts w:cs="Times New Roman"/>
                <w:szCs w:val="28"/>
              </w:rPr>
              <w:t>Технологія</w:t>
            </w:r>
          </w:p>
        </w:tc>
        <w:tc>
          <w:tcPr>
            <w:tcW w:w="3474" w:type="dxa"/>
            <w:vMerge/>
          </w:tcPr>
          <w:p w14:paraId="5FF1ED43" w14:textId="77777777" w:rsidR="006D1AC6" w:rsidRPr="006D1AC6" w:rsidRDefault="006D1AC6" w:rsidP="006D1AC6">
            <w:pPr>
              <w:jc w:val="center"/>
              <w:rPr>
                <w:rFonts w:cs="Times New Roman"/>
                <w:color w:val="000000"/>
                <w:szCs w:val="28"/>
                <w:lang w:val="uk-UA"/>
              </w:rPr>
            </w:pPr>
          </w:p>
        </w:tc>
      </w:tr>
    </w:tbl>
    <w:p w14:paraId="1CACD970" w14:textId="77777777" w:rsidR="006D1AC6" w:rsidRPr="006D1AC6" w:rsidRDefault="006D1AC6" w:rsidP="006D1AC6">
      <w:pPr>
        <w:spacing w:line="360" w:lineRule="auto"/>
        <w:ind w:firstLine="360"/>
        <w:jc w:val="right"/>
        <w:rPr>
          <w:rFonts w:cs="Times New Roman"/>
          <w:b/>
          <w:sz w:val="24"/>
          <w:szCs w:val="28"/>
          <w:lang w:val="uk-UA"/>
        </w:rPr>
      </w:pPr>
    </w:p>
    <w:p w14:paraId="78AE313F" w14:textId="77371E8A" w:rsidR="006C6789" w:rsidRDefault="006C6789">
      <w:pPr>
        <w:rPr>
          <w:rFonts w:eastAsia="Times New Roman" w:cs="Times New Roman"/>
          <w:szCs w:val="28"/>
        </w:rPr>
      </w:pPr>
      <w:r>
        <w:rPr>
          <w:szCs w:val="28"/>
        </w:rPr>
        <w:br w:type="page"/>
      </w:r>
    </w:p>
    <w:p w14:paraId="2D9673B9" w14:textId="13ED64B8" w:rsidR="006C6789" w:rsidRDefault="006C6789" w:rsidP="006C6789">
      <w:pPr>
        <w:pStyle w:val="aff0"/>
        <w:spacing w:before="0" w:beforeAutospacing="0" w:after="0" w:afterAutospacing="0" w:line="360" w:lineRule="auto"/>
        <w:jc w:val="center"/>
        <w:outlineLvl w:val="0"/>
        <w:rPr>
          <w:b/>
          <w:sz w:val="28"/>
          <w:szCs w:val="28"/>
          <w:lang w:val="ru-RU"/>
        </w:rPr>
      </w:pPr>
      <w:bookmarkStart w:id="51" w:name="_Toc90317218"/>
      <w:r>
        <w:rPr>
          <w:b/>
          <w:sz w:val="28"/>
          <w:szCs w:val="28"/>
          <w:lang w:val="ru-RU"/>
        </w:rPr>
        <w:lastRenderedPageBreak/>
        <w:t>ВИСНОВКИ</w:t>
      </w:r>
      <w:bookmarkEnd w:id="51"/>
    </w:p>
    <w:p w14:paraId="153DA915" w14:textId="14DD8413" w:rsidR="006C6789" w:rsidRDefault="006C6789" w:rsidP="006C6789">
      <w:pPr>
        <w:pStyle w:val="aff0"/>
        <w:spacing w:before="0" w:beforeAutospacing="0" w:after="0" w:afterAutospacing="0" w:line="360" w:lineRule="auto"/>
        <w:jc w:val="center"/>
        <w:rPr>
          <w:b/>
          <w:sz w:val="28"/>
          <w:szCs w:val="28"/>
          <w:lang w:val="ru-RU"/>
        </w:rPr>
      </w:pPr>
    </w:p>
    <w:p w14:paraId="11209390" w14:textId="55D20B54" w:rsidR="006C6789" w:rsidRPr="006C6789" w:rsidRDefault="006C6789" w:rsidP="006C6789">
      <w:pPr>
        <w:pStyle w:val="aff0"/>
        <w:spacing w:before="0" w:beforeAutospacing="0" w:after="0" w:afterAutospacing="0" w:line="360" w:lineRule="auto"/>
        <w:ind w:firstLine="567"/>
        <w:jc w:val="both"/>
        <w:rPr>
          <w:sz w:val="28"/>
          <w:szCs w:val="28"/>
          <w:lang w:val="uk-UA"/>
        </w:rPr>
      </w:pPr>
      <w:r w:rsidRPr="006C6789">
        <w:rPr>
          <w:sz w:val="28"/>
          <w:szCs w:val="28"/>
          <w:lang w:val="uk-UA"/>
        </w:rPr>
        <w:t>В магістерській дисертації за допомогою аналізу та збору данних про процес виготовлення лускатної аміачної селітри було виконано наступний ряд завдань.</w:t>
      </w:r>
    </w:p>
    <w:p w14:paraId="472EBBFF" w14:textId="1ABBC83E" w:rsidR="006C6789" w:rsidRPr="00854752" w:rsidRDefault="006C6789" w:rsidP="006C6789">
      <w:pPr>
        <w:spacing w:line="360" w:lineRule="auto"/>
        <w:ind w:firstLine="567"/>
        <w:jc w:val="both"/>
        <w:rPr>
          <w:rFonts w:cs="Times New Roman"/>
          <w:szCs w:val="28"/>
          <w:lang w:val="uk-UA"/>
        </w:rPr>
      </w:pPr>
      <w:r w:rsidRPr="00854752">
        <w:rPr>
          <w:rFonts w:cs="Times New Roman"/>
          <w:szCs w:val="28"/>
          <w:lang w:val="uk-UA"/>
        </w:rPr>
        <w:t>У розділі 2 на основі зібраних та регламентованих даних було побудовано базу знань. Разом з тим, сформовано дерево аварійних ситуацій з рекомендаціями по їх усуненню. Було висунуто вимоги до контролю, керування та сигналізації технологічних параметрів. Побудовано систему автоматизації технологічного процесу виготовлення лускатної аміачної селітри і розроблено</w:t>
      </w:r>
      <w:r w:rsidRPr="006C6789">
        <w:rPr>
          <w:rFonts w:cs="Times New Roman"/>
          <w:szCs w:val="28"/>
          <w:lang w:val="uk-UA"/>
        </w:rPr>
        <w:t xml:space="preserve"> відповудну схему автоматизації.</w:t>
      </w:r>
    </w:p>
    <w:p w14:paraId="3842E81A" w14:textId="60E90A9A" w:rsidR="006C6789" w:rsidRDefault="006C6789" w:rsidP="006C6789">
      <w:pPr>
        <w:spacing w:line="360" w:lineRule="auto"/>
        <w:ind w:firstLine="567"/>
        <w:jc w:val="both"/>
        <w:rPr>
          <w:rFonts w:cs="Times New Roman"/>
          <w:bCs/>
          <w:szCs w:val="28"/>
          <w:lang w:val="uk-UA"/>
        </w:rPr>
      </w:pPr>
      <w:r w:rsidRPr="00854752">
        <w:rPr>
          <w:rFonts w:cs="Times New Roman"/>
          <w:bCs/>
          <w:szCs w:val="28"/>
          <w:lang w:val="uk-UA"/>
        </w:rPr>
        <w:t>У розділі</w:t>
      </w:r>
      <w:r>
        <w:rPr>
          <w:rFonts w:cs="Times New Roman"/>
          <w:bCs/>
          <w:szCs w:val="28"/>
          <w:lang w:val="uk-UA"/>
        </w:rPr>
        <w:t xml:space="preserve"> 3</w:t>
      </w:r>
      <w:r w:rsidRPr="00854752">
        <w:rPr>
          <w:rFonts w:cs="Times New Roman"/>
          <w:bCs/>
          <w:szCs w:val="28"/>
          <w:lang w:val="uk-UA"/>
        </w:rPr>
        <w:t xml:space="preserve"> було проведено аналіз випарного апарату, як об’єкта моделювання, зокрема  визначено канали, які потребують моделювання; спираючись на баланси (тепловий та масовий) побудовано динамічну характеристики каналів; побувано амплітудно-частотну, фазо-частотну та амплітудно-фазову характеристику. Усі розрахунки було проведено у програмному засобі MathCad.</w:t>
      </w:r>
    </w:p>
    <w:p w14:paraId="7D8B2FD7" w14:textId="09CED2B0" w:rsidR="006C6789" w:rsidRDefault="006C6789" w:rsidP="006C6789">
      <w:pPr>
        <w:pStyle w:val="aff0"/>
        <w:spacing w:before="0" w:beforeAutospacing="0" w:after="0" w:afterAutospacing="0" w:line="360" w:lineRule="auto"/>
        <w:ind w:firstLine="709"/>
        <w:jc w:val="both"/>
        <w:rPr>
          <w:sz w:val="28"/>
          <w:lang w:val="uk-UA"/>
        </w:rPr>
      </w:pPr>
      <w:r>
        <w:rPr>
          <w:sz w:val="28"/>
          <w:lang w:val="uk-UA"/>
        </w:rPr>
        <w:t>У  розділі 4 було розроблено систему керування випарним апаратом на основі методу нечіткої логіки. Побудовано відповідні графіки для порівняння з еталонною моделю.</w:t>
      </w:r>
    </w:p>
    <w:p w14:paraId="6748B0AD" w14:textId="07923A78" w:rsidR="006C6789" w:rsidRDefault="006C6789" w:rsidP="006C6789">
      <w:pPr>
        <w:spacing w:line="360" w:lineRule="auto"/>
        <w:ind w:firstLine="567"/>
        <w:jc w:val="both"/>
        <w:rPr>
          <w:color w:val="000000"/>
          <w:shd w:val="clear" w:color="auto" w:fill="FFFFFF"/>
        </w:rPr>
      </w:pPr>
      <w:r w:rsidRPr="008C1949">
        <w:rPr>
          <w:color w:val="000000"/>
          <w:shd w:val="clear" w:color="auto" w:fill="FFFFFF"/>
        </w:rPr>
        <w:t>Робота спрямована на вирішення прикладної задачі синтезу системи керування випарним апаратом в умовах невизначеності. У роботі наведено приклади невизначеності, що присутні у випарному апараті, а відтак прийнято рішення про представлення математичної моделі у вигляді параметрично невизначеної моделі. На основі проведеного аналізу, було прийнято рішення розробити систему регулювання концентрації упареного розчину за допомогою принципу D-розбиття. У результаті роботи отримано область робастної стійкості, використання параметрів якої гарантує стійкість системи керування даним технологічним об'єктом у всьому діапазоні невизначеності.</w:t>
      </w:r>
    </w:p>
    <w:p w14:paraId="0FD9D095" w14:textId="77777777" w:rsidR="006C6789" w:rsidRDefault="006C6789">
      <w:pPr>
        <w:rPr>
          <w:color w:val="000000"/>
          <w:shd w:val="clear" w:color="auto" w:fill="FFFFFF"/>
        </w:rPr>
      </w:pPr>
      <w:r>
        <w:rPr>
          <w:color w:val="000000"/>
          <w:shd w:val="clear" w:color="auto" w:fill="FFFFFF"/>
        </w:rPr>
        <w:br w:type="page"/>
      </w:r>
    </w:p>
    <w:p w14:paraId="3475001D" w14:textId="1B5096D9" w:rsidR="006C6789" w:rsidRPr="006C6789" w:rsidRDefault="006C6789" w:rsidP="006C6789">
      <w:pPr>
        <w:pStyle w:val="1"/>
        <w:jc w:val="center"/>
        <w:rPr>
          <w:rFonts w:ascii="Times New Roman" w:hAnsi="Times New Roman" w:cs="Times New Roman"/>
          <w:b/>
          <w:color w:val="000000" w:themeColor="text1"/>
          <w:sz w:val="28"/>
          <w:szCs w:val="28"/>
          <w:lang w:val="uk-UA"/>
        </w:rPr>
      </w:pPr>
      <w:bookmarkStart w:id="52" w:name="_Toc90317219"/>
      <w:r w:rsidRPr="006C6789">
        <w:rPr>
          <w:rFonts w:ascii="Times New Roman" w:hAnsi="Times New Roman" w:cs="Times New Roman"/>
          <w:b/>
          <w:color w:val="000000" w:themeColor="text1"/>
          <w:sz w:val="28"/>
          <w:szCs w:val="28"/>
          <w:lang w:val="uk-UA"/>
        </w:rPr>
        <w:lastRenderedPageBreak/>
        <w:t>ЛІТЕРАТУРА</w:t>
      </w:r>
      <w:bookmarkEnd w:id="52"/>
    </w:p>
    <w:p w14:paraId="7DB7BB66" w14:textId="4E44E88D" w:rsidR="006C6789" w:rsidRDefault="006C6789" w:rsidP="006C6789">
      <w:pPr>
        <w:spacing w:line="360" w:lineRule="auto"/>
        <w:ind w:firstLine="567"/>
        <w:jc w:val="center"/>
        <w:rPr>
          <w:rFonts w:cs="Times New Roman"/>
          <w:b/>
          <w:szCs w:val="28"/>
          <w:lang w:val="uk-UA"/>
        </w:rPr>
      </w:pPr>
    </w:p>
    <w:p w14:paraId="449A3DD1" w14:textId="1F51DE89" w:rsidR="006C6789" w:rsidRPr="00A34F01" w:rsidRDefault="0082614C" w:rsidP="00A34F01">
      <w:pPr>
        <w:pStyle w:val="ac"/>
        <w:numPr>
          <w:ilvl w:val="0"/>
          <w:numId w:val="46"/>
        </w:numPr>
        <w:spacing w:line="360" w:lineRule="auto"/>
        <w:jc w:val="both"/>
        <w:rPr>
          <w:rFonts w:cs="Times New Roman"/>
          <w:color w:val="000000" w:themeColor="text1"/>
          <w:sz w:val="24"/>
          <w:szCs w:val="24"/>
          <w:lang w:val="uk-UA"/>
        </w:rPr>
      </w:pPr>
      <w:hyperlink r:id="rId69" w:history="1">
        <w:r w:rsidR="00DE0E72" w:rsidRPr="00A34F01">
          <w:rPr>
            <w:rStyle w:val="ad"/>
            <w:rFonts w:cs="Times New Roman"/>
            <w:color w:val="000000" w:themeColor="text1"/>
            <w:sz w:val="24"/>
            <w:szCs w:val="24"/>
            <w:u w:val="none"/>
          </w:rPr>
          <w:t>https</w:t>
        </w:r>
        <w:r w:rsidR="00DE0E72" w:rsidRPr="00A34F01">
          <w:rPr>
            <w:rStyle w:val="ad"/>
            <w:rFonts w:cs="Times New Roman"/>
            <w:color w:val="000000" w:themeColor="text1"/>
            <w:sz w:val="24"/>
            <w:szCs w:val="24"/>
            <w:u w:val="none"/>
            <w:lang w:val="uk-UA"/>
          </w:rPr>
          <w:t>://</w:t>
        </w:r>
        <w:r w:rsidR="00DE0E72" w:rsidRPr="00A34F01">
          <w:rPr>
            <w:rStyle w:val="ad"/>
            <w:rFonts w:cs="Times New Roman"/>
            <w:color w:val="000000" w:themeColor="text1"/>
            <w:sz w:val="24"/>
            <w:szCs w:val="24"/>
            <w:u w:val="none"/>
          </w:rPr>
          <w:t>www</w:t>
        </w:r>
        <w:r w:rsidR="00DE0E72" w:rsidRPr="00A34F01">
          <w:rPr>
            <w:rStyle w:val="ad"/>
            <w:rFonts w:cs="Times New Roman"/>
            <w:color w:val="000000" w:themeColor="text1"/>
            <w:sz w:val="24"/>
            <w:szCs w:val="24"/>
            <w:u w:val="none"/>
            <w:lang w:val="uk-UA"/>
          </w:rPr>
          <w:t>.</w:t>
        </w:r>
        <w:r w:rsidR="00DE0E72" w:rsidRPr="00A34F01">
          <w:rPr>
            <w:rStyle w:val="ad"/>
            <w:rFonts w:cs="Times New Roman"/>
            <w:color w:val="000000" w:themeColor="text1"/>
            <w:sz w:val="24"/>
            <w:szCs w:val="24"/>
            <w:u w:val="none"/>
          </w:rPr>
          <w:t>engineer</w:t>
        </w:r>
        <w:r w:rsidR="00DE0E72" w:rsidRPr="00A34F01">
          <w:rPr>
            <w:rStyle w:val="ad"/>
            <w:rFonts w:cs="Times New Roman"/>
            <w:color w:val="000000" w:themeColor="text1"/>
            <w:sz w:val="24"/>
            <w:szCs w:val="24"/>
            <w:u w:val="none"/>
            <w:lang w:val="uk-UA"/>
          </w:rPr>
          <w:t>-</w:t>
        </w:r>
        <w:r w:rsidR="00DE0E72" w:rsidRPr="00A34F01">
          <w:rPr>
            <w:rStyle w:val="ad"/>
            <w:rFonts w:cs="Times New Roman"/>
            <w:color w:val="000000" w:themeColor="text1"/>
            <w:sz w:val="24"/>
            <w:szCs w:val="24"/>
            <w:u w:val="none"/>
          </w:rPr>
          <w:t>oht</w:t>
        </w:r>
        <w:r w:rsidR="00DE0E72" w:rsidRPr="00A34F01">
          <w:rPr>
            <w:rStyle w:val="ad"/>
            <w:rFonts w:cs="Times New Roman"/>
            <w:color w:val="000000" w:themeColor="text1"/>
            <w:sz w:val="24"/>
            <w:szCs w:val="24"/>
            <w:u w:val="none"/>
            <w:lang w:val="uk-UA"/>
          </w:rPr>
          <w:t>.</w:t>
        </w:r>
        <w:r w:rsidR="00DE0E72" w:rsidRPr="00A34F01">
          <w:rPr>
            <w:rStyle w:val="ad"/>
            <w:rFonts w:cs="Times New Roman"/>
            <w:color w:val="000000" w:themeColor="text1"/>
            <w:sz w:val="24"/>
            <w:szCs w:val="24"/>
            <w:u w:val="none"/>
          </w:rPr>
          <w:t>ru</w:t>
        </w:r>
        <w:r w:rsidR="00DE0E72" w:rsidRPr="00A34F01">
          <w:rPr>
            <w:rStyle w:val="ad"/>
            <w:rFonts w:cs="Times New Roman"/>
            <w:color w:val="000000" w:themeColor="text1"/>
            <w:sz w:val="24"/>
            <w:szCs w:val="24"/>
            <w:u w:val="none"/>
            <w:lang w:val="uk-UA"/>
          </w:rPr>
          <w:t>/</w:t>
        </w:r>
        <w:r w:rsidR="00DE0E72" w:rsidRPr="00A34F01">
          <w:rPr>
            <w:rStyle w:val="ad"/>
            <w:rFonts w:cs="Times New Roman"/>
            <w:color w:val="000000" w:themeColor="text1"/>
            <w:sz w:val="24"/>
            <w:szCs w:val="24"/>
            <w:u w:val="none"/>
          </w:rPr>
          <w:t>avtomatizaciya</w:t>
        </w:r>
        <w:r w:rsidR="00DE0E72" w:rsidRPr="00A34F01">
          <w:rPr>
            <w:rStyle w:val="ad"/>
            <w:rFonts w:cs="Times New Roman"/>
            <w:color w:val="000000" w:themeColor="text1"/>
            <w:sz w:val="24"/>
            <w:szCs w:val="24"/>
            <w:u w:val="none"/>
            <w:lang w:val="uk-UA"/>
          </w:rPr>
          <w:t>-</w:t>
        </w:r>
        <w:r w:rsidR="00DE0E72" w:rsidRPr="00A34F01">
          <w:rPr>
            <w:rStyle w:val="ad"/>
            <w:rFonts w:cs="Times New Roman"/>
            <w:color w:val="000000" w:themeColor="text1"/>
            <w:sz w:val="24"/>
            <w:szCs w:val="24"/>
            <w:u w:val="none"/>
          </w:rPr>
          <w:t>tp</w:t>
        </w:r>
        <w:r w:rsidR="00DE0E72" w:rsidRPr="00A34F01">
          <w:rPr>
            <w:rStyle w:val="ad"/>
            <w:rFonts w:cs="Times New Roman"/>
            <w:color w:val="000000" w:themeColor="text1"/>
            <w:sz w:val="24"/>
            <w:szCs w:val="24"/>
            <w:u w:val="none"/>
            <w:lang w:val="uk-UA"/>
          </w:rPr>
          <w:t>/</w:t>
        </w:r>
        <w:r w:rsidR="00DE0E72" w:rsidRPr="00A34F01">
          <w:rPr>
            <w:rStyle w:val="ad"/>
            <w:rFonts w:cs="Times New Roman"/>
            <w:color w:val="000000" w:themeColor="text1"/>
            <w:sz w:val="24"/>
            <w:szCs w:val="24"/>
            <w:u w:val="none"/>
          </w:rPr>
          <w:t>viparivanie</w:t>
        </w:r>
        <w:r w:rsidR="00DE0E72" w:rsidRPr="00A34F01">
          <w:rPr>
            <w:rStyle w:val="ad"/>
            <w:rFonts w:cs="Times New Roman"/>
            <w:color w:val="000000" w:themeColor="text1"/>
            <w:sz w:val="24"/>
            <w:szCs w:val="24"/>
            <w:u w:val="none"/>
            <w:lang w:val="uk-UA"/>
          </w:rPr>
          <w:t>/563-</w:t>
        </w:r>
        <w:r w:rsidR="00DE0E72" w:rsidRPr="00A34F01">
          <w:rPr>
            <w:rStyle w:val="ad"/>
            <w:rFonts w:cs="Times New Roman"/>
            <w:color w:val="000000" w:themeColor="text1"/>
            <w:sz w:val="24"/>
            <w:szCs w:val="24"/>
            <w:u w:val="none"/>
          </w:rPr>
          <w:t>tipovoe</w:t>
        </w:r>
        <w:r w:rsidR="00DE0E72" w:rsidRPr="00A34F01">
          <w:rPr>
            <w:rStyle w:val="ad"/>
            <w:rFonts w:cs="Times New Roman"/>
            <w:color w:val="000000" w:themeColor="text1"/>
            <w:sz w:val="24"/>
            <w:szCs w:val="24"/>
            <w:u w:val="none"/>
            <w:lang w:val="uk-UA"/>
          </w:rPr>
          <w:t>-</w:t>
        </w:r>
        <w:r w:rsidR="00DE0E72" w:rsidRPr="00A34F01">
          <w:rPr>
            <w:rStyle w:val="ad"/>
            <w:rFonts w:cs="Times New Roman"/>
            <w:color w:val="000000" w:themeColor="text1"/>
            <w:sz w:val="24"/>
            <w:szCs w:val="24"/>
            <w:u w:val="none"/>
          </w:rPr>
          <w:t>reshenie</w:t>
        </w:r>
        <w:r w:rsidR="00DE0E72" w:rsidRPr="00A34F01">
          <w:rPr>
            <w:rStyle w:val="ad"/>
            <w:rFonts w:cs="Times New Roman"/>
            <w:color w:val="000000" w:themeColor="text1"/>
            <w:sz w:val="24"/>
            <w:szCs w:val="24"/>
            <w:u w:val="none"/>
            <w:lang w:val="uk-UA"/>
          </w:rPr>
          <w:t>-</w:t>
        </w:r>
        <w:r w:rsidR="00DE0E72" w:rsidRPr="00A34F01">
          <w:rPr>
            <w:rStyle w:val="ad"/>
            <w:rFonts w:cs="Times New Roman"/>
            <w:color w:val="000000" w:themeColor="text1"/>
            <w:sz w:val="24"/>
            <w:szCs w:val="24"/>
            <w:u w:val="none"/>
          </w:rPr>
          <w:t>viparivaniya</w:t>
        </w:r>
      </w:hyperlink>
    </w:p>
    <w:p w14:paraId="720F6974" w14:textId="006E81D1" w:rsidR="00DE0E72" w:rsidRPr="00A34F01" w:rsidRDefault="0011351B" w:rsidP="00A34F01">
      <w:pPr>
        <w:pStyle w:val="ac"/>
        <w:numPr>
          <w:ilvl w:val="0"/>
          <w:numId w:val="46"/>
        </w:numPr>
        <w:spacing w:line="360" w:lineRule="auto"/>
        <w:jc w:val="both"/>
        <w:rPr>
          <w:rFonts w:cs="Times New Roman"/>
          <w:sz w:val="24"/>
          <w:szCs w:val="24"/>
          <w:lang w:val="uk-UA"/>
        </w:rPr>
      </w:pPr>
      <w:r w:rsidRPr="00A34F01">
        <w:rPr>
          <w:sz w:val="24"/>
          <w:szCs w:val="24"/>
          <w:lang w:val="en-US"/>
        </w:rPr>
        <w:t>Eli</w:t>
      </w:r>
      <w:r w:rsidRPr="00A34F01">
        <w:rPr>
          <w:sz w:val="24"/>
          <w:szCs w:val="24"/>
          <w:lang w:val="uk-UA"/>
        </w:rPr>
        <w:t xml:space="preserve"> </w:t>
      </w:r>
      <w:r w:rsidRPr="00A34F01">
        <w:rPr>
          <w:sz w:val="24"/>
          <w:szCs w:val="24"/>
          <w:lang w:val="en-US"/>
        </w:rPr>
        <w:t>Nisenfeld</w:t>
      </w:r>
      <w:r w:rsidRPr="00A34F01">
        <w:rPr>
          <w:sz w:val="24"/>
          <w:szCs w:val="24"/>
          <w:lang w:val="uk-UA"/>
        </w:rPr>
        <w:t xml:space="preserve">, </w:t>
      </w:r>
      <w:r w:rsidRPr="00A34F01">
        <w:rPr>
          <w:sz w:val="24"/>
          <w:szCs w:val="24"/>
          <w:lang w:val="en-US"/>
        </w:rPr>
        <w:t>A</w:t>
      </w:r>
      <w:r w:rsidRPr="00A34F01">
        <w:rPr>
          <w:sz w:val="24"/>
          <w:szCs w:val="24"/>
          <w:lang w:val="uk-UA"/>
        </w:rPr>
        <w:t xml:space="preserve">. </w:t>
      </w:r>
      <w:r w:rsidRPr="00A34F01">
        <w:rPr>
          <w:sz w:val="24"/>
          <w:szCs w:val="24"/>
          <w:lang w:val="en-US"/>
        </w:rPr>
        <w:t>Industrial</w:t>
      </w:r>
      <w:r w:rsidRPr="00A34F01">
        <w:rPr>
          <w:sz w:val="24"/>
          <w:szCs w:val="24"/>
          <w:lang w:val="uk-UA"/>
        </w:rPr>
        <w:t xml:space="preserve"> </w:t>
      </w:r>
      <w:r w:rsidRPr="00A34F01">
        <w:rPr>
          <w:sz w:val="24"/>
          <w:szCs w:val="24"/>
          <w:lang w:val="en-US"/>
        </w:rPr>
        <w:t>evaporators</w:t>
      </w:r>
      <w:r w:rsidRPr="00A34F01">
        <w:rPr>
          <w:sz w:val="24"/>
          <w:szCs w:val="24"/>
          <w:lang w:val="uk-UA"/>
        </w:rPr>
        <w:t xml:space="preserve">: </w:t>
      </w:r>
      <w:r w:rsidRPr="00A34F01">
        <w:rPr>
          <w:sz w:val="24"/>
          <w:szCs w:val="24"/>
          <w:lang w:val="en-US"/>
        </w:rPr>
        <w:t>principles</w:t>
      </w:r>
      <w:r w:rsidRPr="00A34F01">
        <w:rPr>
          <w:sz w:val="24"/>
          <w:szCs w:val="24"/>
          <w:lang w:val="uk-UA"/>
        </w:rPr>
        <w:t xml:space="preserve"> </w:t>
      </w:r>
      <w:r w:rsidRPr="00A34F01">
        <w:rPr>
          <w:sz w:val="24"/>
          <w:szCs w:val="24"/>
          <w:lang w:val="en-US"/>
        </w:rPr>
        <w:t>of</w:t>
      </w:r>
      <w:r w:rsidRPr="00A34F01">
        <w:rPr>
          <w:sz w:val="24"/>
          <w:szCs w:val="24"/>
          <w:lang w:val="uk-UA"/>
        </w:rPr>
        <w:t xml:space="preserve"> </w:t>
      </w:r>
      <w:r w:rsidRPr="00A34F01">
        <w:rPr>
          <w:sz w:val="24"/>
          <w:szCs w:val="24"/>
          <w:lang w:val="en-US"/>
        </w:rPr>
        <w:t>operation</w:t>
      </w:r>
      <w:r w:rsidRPr="00A34F01">
        <w:rPr>
          <w:sz w:val="24"/>
          <w:szCs w:val="24"/>
          <w:lang w:val="uk-UA"/>
        </w:rPr>
        <w:t xml:space="preserve"> </w:t>
      </w:r>
      <w:r w:rsidRPr="00A34F01">
        <w:rPr>
          <w:sz w:val="24"/>
          <w:szCs w:val="24"/>
          <w:lang w:val="en-US"/>
        </w:rPr>
        <w:t>and</w:t>
      </w:r>
      <w:r w:rsidRPr="00A34F01">
        <w:rPr>
          <w:sz w:val="24"/>
          <w:szCs w:val="24"/>
          <w:lang w:val="uk-UA"/>
        </w:rPr>
        <w:t xml:space="preserve"> </w:t>
      </w:r>
      <w:r w:rsidRPr="00A34F01">
        <w:rPr>
          <w:sz w:val="24"/>
          <w:szCs w:val="24"/>
          <w:lang w:val="en-US"/>
        </w:rPr>
        <w:t>control</w:t>
      </w:r>
      <w:r w:rsidRPr="00A34F01">
        <w:rPr>
          <w:sz w:val="24"/>
          <w:szCs w:val="24"/>
          <w:lang w:val="uk-UA"/>
        </w:rPr>
        <w:t xml:space="preserve"> [</w:t>
      </w:r>
      <w:r w:rsidRPr="00A34F01">
        <w:rPr>
          <w:sz w:val="24"/>
          <w:szCs w:val="24"/>
          <w:lang w:val="en-US"/>
        </w:rPr>
        <w:t>Text</w:t>
      </w:r>
      <w:r w:rsidRPr="00A34F01">
        <w:rPr>
          <w:sz w:val="24"/>
          <w:szCs w:val="24"/>
          <w:lang w:val="uk-UA"/>
        </w:rPr>
        <w:t xml:space="preserve">]. – </w:t>
      </w:r>
      <w:r w:rsidRPr="00A34F01">
        <w:rPr>
          <w:sz w:val="24"/>
          <w:szCs w:val="24"/>
          <w:lang w:val="en-US"/>
        </w:rPr>
        <w:t>Instrument</w:t>
      </w:r>
      <w:r w:rsidRPr="00A34F01">
        <w:rPr>
          <w:sz w:val="24"/>
          <w:szCs w:val="24"/>
          <w:lang w:val="uk-UA"/>
        </w:rPr>
        <w:t xml:space="preserve"> </w:t>
      </w:r>
      <w:r w:rsidRPr="00A34F01">
        <w:rPr>
          <w:sz w:val="24"/>
          <w:szCs w:val="24"/>
          <w:lang w:val="en-US"/>
        </w:rPr>
        <w:t>Society</w:t>
      </w:r>
      <w:r w:rsidRPr="00A34F01">
        <w:rPr>
          <w:sz w:val="24"/>
          <w:szCs w:val="24"/>
          <w:lang w:val="uk-UA"/>
        </w:rPr>
        <w:t xml:space="preserve"> </w:t>
      </w:r>
      <w:r w:rsidRPr="00A34F01">
        <w:rPr>
          <w:sz w:val="24"/>
          <w:szCs w:val="24"/>
          <w:lang w:val="en-US"/>
        </w:rPr>
        <w:t>of</w:t>
      </w:r>
      <w:r w:rsidRPr="00A34F01">
        <w:rPr>
          <w:sz w:val="24"/>
          <w:szCs w:val="24"/>
          <w:lang w:val="uk-UA"/>
        </w:rPr>
        <w:t xml:space="preserve"> </w:t>
      </w:r>
      <w:r w:rsidRPr="00A34F01">
        <w:rPr>
          <w:sz w:val="24"/>
          <w:szCs w:val="24"/>
          <w:lang w:val="en-US"/>
        </w:rPr>
        <w:t>America</w:t>
      </w:r>
      <w:r w:rsidRPr="00A34F01">
        <w:rPr>
          <w:sz w:val="24"/>
          <w:szCs w:val="24"/>
          <w:lang w:val="uk-UA"/>
        </w:rPr>
        <w:t xml:space="preserve">, 1985. – 227 </w:t>
      </w:r>
      <w:r w:rsidRPr="00A34F01">
        <w:rPr>
          <w:sz w:val="24"/>
          <w:szCs w:val="24"/>
          <w:lang w:val="en-US"/>
        </w:rPr>
        <w:t>p</w:t>
      </w:r>
      <w:r w:rsidRPr="00A34F01">
        <w:rPr>
          <w:sz w:val="24"/>
          <w:szCs w:val="24"/>
          <w:lang w:val="uk-UA"/>
        </w:rPr>
        <w:t xml:space="preserve">. – </w:t>
      </w:r>
      <w:r w:rsidRPr="00A34F01">
        <w:rPr>
          <w:sz w:val="24"/>
          <w:szCs w:val="24"/>
          <w:lang w:val="en-US"/>
        </w:rPr>
        <w:t>ISBN</w:t>
      </w:r>
      <w:r w:rsidRPr="00A34F01">
        <w:rPr>
          <w:sz w:val="24"/>
          <w:szCs w:val="24"/>
          <w:lang w:val="uk-UA"/>
        </w:rPr>
        <w:t xml:space="preserve"> 0876646933, 9780876646939.</w:t>
      </w:r>
    </w:p>
    <w:p w14:paraId="2A76D12B" w14:textId="4ABE505A" w:rsidR="0011351B" w:rsidRPr="00A34F01" w:rsidRDefault="0011351B" w:rsidP="00A34F01">
      <w:pPr>
        <w:pStyle w:val="ac"/>
        <w:numPr>
          <w:ilvl w:val="0"/>
          <w:numId w:val="46"/>
        </w:numPr>
        <w:spacing w:line="360" w:lineRule="auto"/>
        <w:jc w:val="both"/>
        <w:rPr>
          <w:rFonts w:cs="Times New Roman"/>
          <w:sz w:val="24"/>
          <w:szCs w:val="24"/>
          <w:lang w:val="uk-UA"/>
        </w:rPr>
      </w:pPr>
      <w:r w:rsidRPr="00A34F01">
        <w:rPr>
          <w:sz w:val="24"/>
          <w:szCs w:val="24"/>
          <w:lang w:val="en-US"/>
        </w:rPr>
        <w:t>Llopis, R, Cabello, R., Navarro-Esbri, J., Torella, E. A dynamic mathematical model of a shell-and-tube evaporator. Validation with pure and blend refrigerants [Text] // International Journal of Energy Research. – 2007. – Vol. 31. – P. 232–244. – ISSN 1099-114X.</w:t>
      </w:r>
    </w:p>
    <w:p w14:paraId="021D61D1" w14:textId="59661595" w:rsidR="0011351B" w:rsidRPr="00A34F01" w:rsidRDefault="0011351B" w:rsidP="00A34F01">
      <w:pPr>
        <w:pStyle w:val="ac"/>
        <w:numPr>
          <w:ilvl w:val="0"/>
          <w:numId w:val="46"/>
        </w:numPr>
        <w:spacing w:line="360" w:lineRule="auto"/>
        <w:jc w:val="both"/>
        <w:rPr>
          <w:rFonts w:cs="Times New Roman"/>
          <w:sz w:val="24"/>
          <w:szCs w:val="24"/>
          <w:lang w:val="uk-UA"/>
        </w:rPr>
      </w:pPr>
      <w:r w:rsidRPr="00A34F01">
        <w:rPr>
          <w:sz w:val="24"/>
          <w:szCs w:val="24"/>
          <w:lang w:val="en-US"/>
        </w:rPr>
        <w:t>Pedro J. Magon, Louay Chamra, Glenn Steele A simulation model for the performance of a hybrid liquid desiccant system during cooling and dehumidification [Text] // International Journal of Energy Research. – 2006. – Vol. 30. – P. 51–66. – ISSN 1099-114X.</w:t>
      </w:r>
    </w:p>
    <w:p w14:paraId="3ABC74CF" w14:textId="4CB3FF42" w:rsidR="00A34F01" w:rsidRPr="00A34F01" w:rsidRDefault="00A34F01" w:rsidP="00A34F01">
      <w:pPr>
        <w:pStyle w:val="ac"/>
        <w:numPr>
          <w:ilvl w:val="0"/>
          <w:numId w:val="46"/>
        </w:numPr>
        <w:spacing w:line="360" w:lineRule="auto"/>
        <w:rPr>
          <w:rFonts w:eastAsiaTheme="majorEastAsia" w:cs="Times New Roman"/>
          <w:color w:val="000000"/>
          <w:sz w:val="24"/>
          <w:szCs w:val="24"/>
          <w:shd w:val="clear" w:color="auto" w:fill="FFFFFF"/>
        </w:rPr>
      </w:pPr>
      <w:r w:rsidRPr="00A34F01">
        <w:rPr>
          <w:rFonts w:cs="Times New Roman"/>
          <w:bCs/>
          <w:color w:val="000000"/>
          <w:sz w:val="24"/>
          <w:szCs w:val="24"/>
        </w:rPr>
        <w:t xml:space="preserve">Клевке В.А. Технология азотных удобрений. </w:t>
      </w:r>
      <w:r w:rsidRPr="00A34F01">
        <w:rPr>
          <w:rFonts w:cs="Times New Roman"/>
          <w:color w:val="000000"/>
          <w:sz w:val="24"/>
          <w:szCs w:val="24"/>
          <w:shd w:val="clear" w:color="auto" w:fill="FFFFFF"/>
        </w:rPr>
        <w:t>Клевке В. Л., Поляков Н. Н., Арсеньева Л.3., -М. : 1956. — 290 с.</w:t>
      </w:r>
    </w:p>
    <w:p w14:paraId="5DF90FF2" w14:textId="77777777" w:rsidR="00A34F01" w:rsidRPr="00A34F01" w:rsidRDefault="0082614C" w:rsidP="00A34F01">
      <w:pPr>
        <w:numPr>
          <w:ilvl w:val="0"/>
          <w:numId w:val="46"/>
        </w:numPr>
        <w:spacing w:line="360" w:lineRule="auto"/>
        <w:jc w:val="both"/>
        <w:rPr>
          <w:rFonts w:eastAsia="Times New Roman" w:cs="Times New Roman"/>
          <w:sz w:val="24"/>
          <w:szCs w:val="24"/>
        </w:rPr>
      </w:pPr>
      <w:hyperlink r:id="rId70">
        <w:r w:rsidR="00A34F01" w:rsidRPr="00A34F01">
          <w:rPr>
            <w:rFonts w:eastAsia="Times New Roman" w:cs="Times New Roman"/>
            <w:sz w:val="24"/>
            <w:szCs w:val="24"/>
          </w:rPr>
          <w:t>https://studfile.net/preview/7581830/page:11/</w:t>
        </w:r>
      </w:hyperlink>
    </w:p>
    <w:p w14:paraId="694D081B" w14:textId="77777777" w:rsidR="00A34F01" w:rsidRPr="00A34F01" w:rsidRDefault="00A34F01" w:rsidP="00A34F01">
      <w:pPr>
        <w:numPr>
          <w:ilvl w:val="0"/>
          <w:numId w:val="46"/>
        </w:numPr>
        <w:spacing w:after="160" w:line="360" w:lineRule="auto"/>
        <w:jc w:val="both"/>
        <w:rPr>
          <w:rFonts w:cs="Times New Roman"/>
          <w:sz w:val="24"/>
          <w:szCs w:val="24"/>
        </w:rPr>
      </w:pPr>
      <w:r w:rsidRPr="00A34F01">
        <w:rPr>
          <w:rFonts w:cs="Times New Roman"/>
          <w:sz w:val="24"/>
          <w:szCs w:val="24"/>
        </w:rPr>
        <w:t>Лукінюк М. В. Технологічні вимірювання та прилади: Навч. посіб. – К.: ІВЦ “Видавництво «Політехніка»”, 2007. – 436 с.</w:t>
      </w:r>
    </w:p>
    <w:p w14:paraId="3054710A" w14:textId="735C17F3" w:rsidR="00A34F01" w:rsidRPr="00A34F01" w:rsidRDefault="00A34F01" w:rsidP="00A34F01">
      <w:pPr>
        <w:pStyle w:val="ac"/>
        <w:numPr>
          <w:ilvl w:val="0"/>
          <w:numId w:val="46"/>
        </w:numPr>
        <w:spacing w:line="360" w:lineRule="auto"/>
        <w:rPr>
          <w:rFonts w:eastAsiaTheme="majorEastAsia" w:cs="Times New Roman"/>
          <w:color w:val="000000"/>
          <w:sz w:val="24"/>
          <w:szCs w:val="24"/>
          <w:shd w:val="clear" w:color="auto" w:fill="FFFFFF"/>
        </w:rPr>
      </w:pPr>
      <w:r w:rsidRPr="003B5E43">
        <w:rPr>
          <w:rFonts w:cs="Times New Roman"/>
          <w:bCs/>
          <w:color w:val="000000"/>
          <w:spacing w:val="-3"/>
          <w:sz w:val="24"/>
          <w:szCs w:val="24"/>
        </w:rPr>
        <w:t xml:space="preserve">Автоматизация </w:t>
      </w:r>
      <w:r w:rsidRPr="003B5E43">
        <w:rPr>
          <w:rFonts w:cs="Times New Roman"/>
          <w:color w:val="000000"/>
          <w:spacing w:val="-3"/>
          <w:sz w:val="24"/>
          <w:szCs w:val="24"/>
        </w:rPr>
        <w:t>настройки систем управления/</w:t>
      </w:r>
      <w:r w:rsidRPr="003B5E43">
        <w:rPr>
          <w:rFonts w:cs="Times New Roman"/>
          <w:color w:val="000000"/>
          <w:spacing w:val="3"/>
          <w:sz w:val="24"/>
          <w:szCs w:val="24"/>
        </w:rPr>
        <w:t xml:space="preserve"> В. Я. Ротач, В. Ф. Кузищин, А. С. Клюев и др.; </w:t>
      </w:r>
      <w:r w:rsidRPr="003B5E43">
        <w:rPr>
          <w:rFonts w:cs="Times New Roman"/>
          <w:color w:val="000000"/>
          <w:spacing w:val="-1"/>
          <w:sz w:val="24"/>
          <w:szCs w:val="24"/>
        </w:rPr>
        <w:t xml:space="preserve">Под ред. В. Я. Ротача. — М.: Энергоатомиздат, </w:t>
      </w:r>
      <w:r w:rsidRPr="003B5E43">
        <w:rPr>
          <w:rFonts w:cs="Times New Roman"/>
          <w:color w:val="000000"/>
          <w:spacing w:val="-7"/>
          <w:sz w:val="24"/>
          <w:szCs w:val="24"/>
        </w:rPr>
        <w:t>1984. — с. 272, ил.</w:t>
      </w:r>
      <w:r w:rsidRPr="003B5E43">
        <w:rPr>
          <w:rFonts w:cs="Times New Roman"/>
          <w:sz w:val="24"/>
          <w:szCs w:val="24"/>
        </w:rPr>
        <w:t xml:space="preserve"> </w:t>
      </w:r>
      <w:r w:rsidRPr="003B5E43">
        <w:rPr>
          <w:rFonts w:cs="Times New Roman"/>
          <w:color w:val="000000"/>
          <w:spacing w:val="3"/>
          <w:sz w:val="24"/>
          <w:szCs w:val="24"/>
        </w:rPr>
        <w:t>9000 экз.</w:t>
      </w:r>
    </w:p>
    <w:p w14:paraId="79F3CD16" w14:textId="77777777" w:rsidR="00A34F01" w:rsidRPr="003B5E43" w:rsidRDefault="00A34F01" w:rsidP="00A34F01">
      <w:pPr>
        <w:numPr>
          <w:ilvl w:val="0"/>
          <w:numId w:val="46"/>
        </w:numPr>
        <w:spacing w:line="360" w:lineRule="auto"/>
        <w:jc w:val="both"/>
        <w:rPr>
          <w:rFonts w:cs="Times New Roman"/>
          <w:sz w:val="24"/>
          <w:szCs w:val="24"/>
        </w:rPr>
      </w:pPr>
      <w:r w:rsidRPr="003B5E43">
        <w:rPr>
          <w:rFonts w:cs="Times New Roman"/>
          <w:sz w:val="24"/>
          <w:szCs w:val="24"/>
        </w:rPr>
        <w:t>Лукінюк М. В. Автоматизація типових технологічних процесів: технологічні об’єкти керування та схеми автоматизації [Текст] : навч. посіб. для студ. вищ. навч. закл., які навчаються за напрямом «Автоматизація і комп’ют.-інтегр. технології / М. В. Лукінюк. – К.: НТУУ «КПІ», 2008. – 236 с.</w:t>
      </w:r>
    </w:p>
    <w:p w14:paraId="2F0FC8DA" w14:textId="5A006C1F" w:rsidR="00A34F01" w:rsidRPr="00A34F01" w:rsidRDefault="00A34F01" w:rsidP="00A34F01">
      <w:pPr>
        <w:pStyle w:val="ac"/>
        <w:numPr>
          <w:ilvl w:val="0"/>
          <w:numId w:val="46"/>
        </w:numPr>
        <w:spacing w:line="360" w:lineRule="auto"/>
        <w:rPr>
          <w:rFonts w:eastAsiaTheme="majorEastAsia" w:cs="Times New Roman"/>
          <w:color w:val="000000"/>
          <w:sz w:val="24"/>
          <w:szCs w:val="24"/>
          <w:shd w:val="clear" w:color="auto" w:fill="FFFFFF"/>
        </w:rPr>
      </w:pPr>
      <w:r w:rsidRPr="003B5E43">
        <w:rPr>
          <w:rFonts w:cs="Times New Roman"/>
          <w:bCs/>
          <w:color w:val="000000"/>
          <w:sz w:val="24"/>
          <w:szCs w:val="24"/>
        </w:rPr>
        <w:t xml:space="preserve">Чернышев А.К., Левин Б.В., Тутолуков А.В., Огарков А.А., Ильин В.А. Аммиачная селитра: свойства, производство, применение. </w:t>
      </w:r>
      <w:r w:rsidRPr="003B5E43">
        <w:rPr>
          <w:rFonts w:cs="Times New Roman"/>
          <w:color w:val="000000"/>
          <w:sz w:val="24"/>
          <w:szCs w:val="24"/>
          <w:shd w:val="clear" w:color="auto" w:fill="FFFFFF"/>
        </w:rPr>
        <w:t>Под ред. Б.В.Левина и А.В.Туголукова. — М.: 2009. — 544 с. — ISBN 978-5-98801-019-7</w:t>
      </w:r>
    </w:p>
    <w:p w14:paraId="44753306" w14:textId="77777777" w:rsidR="00A34F01" w:rsidRPr="00A34F01" w:rsidRDefault="00A34F01" w:rsidP="00A34F01">
      <w:pPr>
        <w:pStyle w:val="ac"/>
        <w:numPr>
          <w:ilvl w:val="0"/>
          <w:numId w:val="46"/>
        </w:numPr>
        <w:spacing w:line="360" w:lineRule="auto"/>
        <w:rPr>
          <w:rFonts w:cs="Times New Roman"/>
          <w:sz w:val="24"/>
          <w:szCs w:val="24"/>
          <w:shd w:val="clear" w:color="auto" w:fill="FFFFFF"/>
        </w:rPr>
      </w:pPr>
      <w:r w:rsidRPr="00A34F01">
        <w:rPr>
          <w:rFonts w:cs="Times New Roman"/>
          <w:bCs/>
          <w:sz w:val="24"/>
          <w:szCs w:val="24"/>
        </w:rPr>
        <w:t>Голубятников В.А., Шувалов В.В. Автоматизация технических процессов в химической промышленности</w:t>
      </w:r>
      <w:r w:rsidRPr="00A34F01">
        <w:rPr>
          <w:rFonts w:cs="Times New Roman"/>
          <w:bCs/>
          <w:sz w:val="24"/>
          <w:szCs w:val="24"/>
          <w:lang w:val="uk-UA"/>
        </w:rPr>
        <w:t xml:space="preserve">. </w:t>
      </w:r>
      <w:r w:rsidRPr="00A34F01">
        <w:rPr>
          <w:rFonts w:cs="Times New Roman"/>
          <w:sz w:val="24"/>
          <w:szCs w:val="24"/>
          <w:shd w:val="clear" w:color="auto" w:fill="FFFFFF"/>
        </w:rPr>
        <w:t>Учебн. для техникумов. — 2-е изд., перераб. и доп. — М.: Химия, 1985. — 352 с., ил.: 172 рис., 12 табл., 18 литературных ссылок.</w:t>
      </w:r>
    </w:p>
    <w:p w14:paraId="5D40BE79" w14:textId="77777777" w:rsidR="00A34F01" w:rsidRPr="00A34F01" w:rsidRDefault="00A34F01" w:rsidP="00A34F01">
      <w:pPr>
        <w:pStyle w:val="ac"/>
        <w:rPr>
          <w:rFonts w:eastAsiaTheme="majorEastAsia" w:cs="Times New Roman"/>
          <w:color w:val="000000"/>
          <w:sz w:val="24"/>
          <w:szCs w:val="24"/>
          <w:shd w:val="clear" w:color="auto" w:fill="FFFFFF"/>
        </w:rPr>
      </w:pPr>
    </w:p>
    <w:p w14:paraId="3C56E932" w14:textId="77777777" w:rsidR="00A34F01" w:rsidRPr="00DE0E72" w:rsidRDefault="00A34F01" w:rsidP="00A34F01">
      <w:pPr>
        <w:pStyle w:val="ac"/>
        <w:spacing w:line="360" w:lineRule="auto"/>
        <w:jc w:val="both"/>
        <w:rPr>
          <w:rFonts w:cs="Times New Roman"/>
          <w:b/>
          <w:szCs w:val="28"/>
          <w:lang w:val="uk-UA"/>
        </w:rPr>
      </w:pPr>
    </w:p>
    <w:p w14:paraId="760971C0" w14:textId="77777777" w:rsidR="006C6789" w:rsidRPr="006C6789" w:rsidRDefault="006C6789" w:rsidP="006C6789">
      <w:pPr>
        <w:pStyle w:val="aff0"/>
        <w:spacing w:before="0" w:beforeAutospacing="0" w:after="0" w:afterAutospacing="0" w:line="360" w:lineRule="auto"/>
        <w:ind w:firstLine="567"/>
        <w:jc w:val="both"/>
        <w:rPr>
          <w:b/>
          <w:sz w:val="28"/>
          <w:szCs w:val="28"/>
          <w:lang w:val="uk-UA"/>
        </w:rPr>
      </w:pPr>
    </w:p>
    <w:p w14:paraId="4C88C581" w14:textId="376C613D" w:rsidR="00023536" w:rsidRDefault="00023536" w:rsidP="00F74E25">
      <w:pPr>
        <w:spacing w:line="360" w:lineRule="auto"/>
        <w:rPr>
          <w:lang w:val="uk-UA"/>
        </w:rPr>
        <w:sectPr w:rsidR="00023536" w:rsidSect="003E34C9">
          <w:headerReference w:type="default" r:id="rId71"/>
          <w:headerReference w:type="first" r:id="rId72"/>
          <w:pgSz w:w="11906" w:h="16838" w:code="9"/>
          <w:pgMar w:top="1134" w:right="851" w:bottom="1134" w:left="1701" w:header="709" w:footer="709" w:gutter="0"/>
          <w:cols w:space="708"/>
          <w:docGrid w:linePitch="360"/>
        </w:sectPr>
      </w:pPr>
    </w:p>
    <w:p w14:paraId="0445A6A3" w14:textId="46682508" w:rsidR="00714001" w:rsidRDefault="00714001" w:rsidP="00123BB3">
      <w:pPr>
        <w:keepNext/>
        <w:keepLines/>
        <w:ind w:firstLine="567"/>
        <w:jc w:val="right"/>
        <w:outlineLvl w:val="0"/>
        <w:rPr>
          <w:rFonts w:eastAsia="Times New Roman" w:cs="Times New Roman"/>
          <w:b/>
          <w:color w:val="000000"/>
          <w:szCs w:val="28"/>
          <w:lang w:val="uk-UA"/>
        </w:rPr>
      </w:pPr>
      <w:bookmarkStart w:id="53" w:name="_Toc90230150"/>
      <w:bookmarkStart w:id="54" w:name="_Toc90230260"/>
      <w:bookmarkStart w:id="55" w:name="_Toc90317220"/>
      <w:r w:rsidRPr="00714001">
        <w:rPr>
          <w:rFonts w:eastAsia="Times New Roman" w:cs="Times New Roman"/>
          <w:b/>
          <w:color w:val="000000"/>
          <w:szCs w:val="28"/>
          <w:lang w:val="uk-UA"/>
        </w:rPr>
        <w:lastRenderedPageBreak/>
        <w:t>Д.1. Специфікація устаткування, виробів і матеріалів</w:t>
      </w:r>
      <w:bookmarkEnd w:id="53"/>
      <w:bookmarkEnd w:id="54"/>
      <w:bookmarkEnd w:id="55"/>
    </w:p>
    <w:tbl>
      <w:tblPr>
        <w:tblW w:w="15310" w:type="dxa"/>
        <w:tblInd w:w="80" w:type="dxa"/>
        <w:tblLook w:val="0000" w:firstRow="0" w:lastRow="0" w:firstColumn="0" w:lastColumn="0" w:noHBand="0" w:noVBand="0"/>
      </w:tblPr>
      <w:tblGrid>
        <w:gridCol w:w="1094"/>
        <w:gridCol w:w="1571"/>
        <w:gridCol w:w="1615"/>
        <w:gridCol w:w="1370"/>
        <w:gridCol w:w="1576"/>
        <w:gridCol w:w="3393"/>
        <w:gridCol w:w="1605"/>
        <w:gridCol w:w="870"/>
        <w:gridCol w:w="2216"/>
      </w:tblGrid>
      <w:tr w:rsidR="00123BB3" w:rsidRPr="00B57364" w14:paraId="2F9E0A0C" w14:textId="77777777" w:rsidTr="00123BB3">
        <w:trPr>
          <w:trHeight w:val="945"/>
        </w:trPr>
        <w:tc>
          <w:tcPr>
            <w:tcW w:w="1094" w:type="dxa"/>
            <w:tcBorders>
              <w:top w:val="single" w:sz="4" w:space="0" w:color="auto"/>
              <w:left w:val="single" w:sz="4" w:space="0" w:color="auto"/>
              <w:bottom w:val="single" w:sz="4" w:space="0" w:color="auto"/>
              <w:right w:val="single" w:sz="4" w:space="0" w:color="auto"/>
            </w:tcBorders>
            <w:shd w:val="clear" w:color="auto" w:fill="auto"/>
            <w:vAlign w:val="center"/>
          </w:tcPr>
          <w:p w14:paraId="4DD4DFDA" w14:textId="77777777" w:rsidR="00123BB3" w:rsidRPr="00B57364" w:rsidRDefault="00123BB3" w:rsidP="00123BB3">
            <w:pPr>
              <w:jc w:val="center"/>
              <w:rPr>
                <w:rFonts w:cs="Times New Roman"/>
                <w:b/>
                <w:bCs/>
                <w:sz w:val="24"/>
                <w:szCs w:val="24"/>
              </w:rPr>
            </w:pPr>
            <w:r w:rsidRPr="00B57364">
              <w:rPr>
                <w:rFonts w:cs="Times New Roman"/>
                <w:b/>
                <w:bCs/>
                <w:sz w:val="24"/>
                <w:szCs w:val="24"/>
                <w:lang w:val="uk-UA"/>
              </w:rPr>
              <w:t>Позиція на схемі</w:t>
            </w:r>
          </w:p>
        </w:tc>
        <w:tc>
          <w:tcPr>
            <w:tcW w:w="1571" w:type="dxa"/>
            <w:tcBorders>
              <w:top w:val="single" w:sz="4" w:space="0" w:color="auto"/>
              <w:left w:val="nil"/>
              <w:bottom w:val="single" w:sz="4" w:space="0" w:color="auto"/>
              <w:right w:val="single" w:sz="4" w:space="0" w:color="auto"/>
            </w:tcBorders>
            <w:shd w:val="clear" w:color="auto" w:fill="auto"/>
            <w:vAlign w:val="center"/>
          </w:tcPr>
          <w:p w14:paraId="7A9C9405" w14:textId="77777777" w:rsidR="00123BB3" w:rsidRPr="00B57364" w:rsidRDefault="00123BB3" w:rsidP="00123BB3">
            <w:pPr>
              <w:jc w:val="center"/>
              <w:rPr>
                <w:rFonts w:cs="Times New Roman"/>
                <w:b/>
                <w:bCs/>
                <w:sz w:val="24"/>
                <w:szCs w:val="24"/>
              </w:rPr>
            </w:pPr>
            <w:r w:rsidRPr="00B57364">
              <w:rPr>
                <w:rFonts w:cs="Times New Roman"/>
                <w:b/>
                <w:bCs/>
                <w:sz w:val="24"/>
                <w:szCs w:val="24"/>
                <w:lang w:val="uk-UA"/>
              </w:rPr>
              <w:t xml:space="preserve">Назва параметра </w:t>
            </w:r>
          </w:p>
        </w:tc>
        <w:tc>
          <w:tcPr>
            <w:tcW w:w="1615" w:type="dxa"/>
            <w:tcBorders>
              <w:top w:val="single" w:sz="4" w:space="0" w:color="auto"/>
              <w:left w:val="nil"/>
              <w:bottom w:val="single" w:sz="4" w:space="0" w:color="auto"/>
              <w:right w:val="single" w:sz="4" w:space="0" w:color="auto"/>
            </w:tcBorders>
            <w:shd w:val="clear" w:color="auto" w:fill="auto"/>
            <w:vAlign w:val="center"/>
          </w:tcPr>
          <w:p w14:paraId="63E77E3F" w14:textId="77777777" w:rsidR="00123BB3" w:rsidRPr="00B57364" w:rsidRDefault="00123BB3" w:rsidP="00123BB3">
            <w:pPr>
              <w:jc w:val="center"/>
              <w:rPr>
                <w:rFonts w:cs="Times New Roman"/>
                <w:b/>
                <w:bCs/>
                <w:sz w:val="24"/>
                <w:szCs w:val="24"/>
              </w:rPr>
            </w:pPr>
            <w:r w:rsidRPr="00B57364">
              <w:rPr>
                <w:rFonts w:cs="Times New Roman"/>
                <w:b/>
                <w:bCs/>
                <w:sz w:val="24"/>
                <w:szCs w:val="24"/>
                <w:lang w:val="uk-UA"/>
              </w:rPr>
              <w:t xml:space="preserve">Середовище, </w:t>
            </w:r>
            <w:r w:rsidRPr="00B57364">
              <w:rPr>
                <w:rFonts w:cs="Times New Roman"/>
                <w:b/>
                <w:bCs/>
                <w:sz w:val="24"/>
                <w:szCs w:val="24"/>
                <w:lang w:val="uk-UA"/>
              </w:rPr>
              <w:br/>
              <w:t xml:space="preserve">місце відбору </w:t>
            </w:r>
            <w:r w:rsidRPr="00B57364">
              <w:rPr>
                <w:rFonts w:cs="Times New Roman"/>
                <w:b/>
                <w:bCs/>
                <w:sz w:val="24"/>
                <w:szCs w:val="24"/>
                <w:lang w:val="uk-UA"/>
              </w:rPr>
              <w:br/>
              <w:t>інформації</w:t>
            </w:r>
          </w:p>
        </w:tc>
        <w:tc>
          <w:tcPr>
            <w:tcW w:w="1370" w:type="dxa"/>
            <w:tcBorders>
              <w:top w:val="single" w:sz="4" w:space="0" w:color="auto"/>
              <w:left w:val="nil"/>
              <w:bottom w:val="single" w:sz="4" w:space="0" w:color="auto"/>
              <w:right w:val="single" w:sz="4" w:space="0" w:color="auto"/>
            </w:tcBorders>
            <w:shd w:val="clear" w:color="auto" w:fill="auto"/>
            <w:vAlign w:val="center"/>
          </w:tcPr>
          <w:p w14:paraId="42E32F99" w14:textId="77777777" w:rsidR="00123BB3" w:rsidRPr="00B57364" w:rsidRDefault="00123BB3" w:rsidP="00123BB3">
            <w:pPr>
              <w:jc w:val="center"/>
              <w:rPr>
                <w:rFonts w:cs="Times New Roman"/>
                <w:b/>
                <w:bCs/>
                <w:sz w:val="24"/>
                <w:szCs w:val="24"/>
              </w:rPr>
            </w:pPr>
            <w:r w:rsidRPr="00B57364">
              <w:rPr>
                <w:rFonts w:cs="Times New Roman"/>
                <w:b/>
                <w:bCs/>
                <w:sz w:val="24"/>
                <w:szCs w:val="24"/>
                <w:lang w:val="uk-UA"/>
              </w:rPr>
              <w:t>Граничне</w:t>
            </w:r>
            <w:r w:rsidRPr="00B57364">
              <w:rPr>
                <w:rFonts w:cs="Times New Roman"/>
                <w:b/>
                <w:bCs/>
                <w:sz w:val="24"/>
                <w:szCs w:val="24"/>
                <w:lang w:val="uk-UA"/>
              </w:rPr>
              <w:br/>
              <w:t>значення</w:t>
            </w:r>
            <w:r w:rsidRPr="00B57364">
              <w:rPr>
                <w:rFonts w:cs="Times New Roman"/>
                <w:b/>
                <w:bCs/>
                <w:sz w:val="24"/>
                <w:szCs w:val="24"/>
                <w:lang w:val="uk-UA"/>
              </w:rPr>
              <w:br/>
              <w:t>параметра</w:t>
            </w:r>
          </w:p>
        </w:tc>
        <w:tc>
          <w:tcPr>
            <w:tcW w:w="1576" w:type="dxa"/>
            <w:tcBorders>
              <w:top w:val="single" w:sz="4" w:space="0" w:color="auto"/>
              <w:left w:val="nil"/>
              <w:bottom w:val="single" w:sz="4" w:space="0" w:color="auto"/>
              <w:right w:val="single" w:sz="4" w:space="0" w:color="auto"/>
            </w:tcBorders>
            <w:shd w:val="clear" w:color="auto" w:fill="auto"/>
            <w:vAlign w:val="center"/>
          </w:tcPr>
          <w:p w14:paraId="20A5CBF6" w14:textId="77777777" w:rsidR="00123BB3" w:rsidRPr="00B57364" w:rsidRDefault="00123BB3" w:rsidP="00123BB3">
            <w:pPr>
              <w:jc w:val="center"/>
              <w:rPr>
                <w:rFonts w:cs="Times New Roman"/>
                <w:b/>
                <w:bCs/>
                <w:sz w:val="24"/>
                <w:szCs w:val="24"/>
              </w:rPr>
            </w:pPr>
            <w:r w:rsidRPr="00B57364">
              <w:rPr>
                <w:rFonts w:cs="Times New Roman"/>
                <w:b/>
                <w:bCs/>
                <w:sz w:val="24"/>
                <w:szCs w:val="24"/>
                <w:lang w:val="uk-UA"/>
              </w:rPr>
              <w:t xml:space="preserve">Місце </w:t>
            </w:r>
            <w:r w:rsidRPr="00B57364">
              <w:rPr>
                <w:rFonts w:cs="Times New Roman"/>
                <w:b/>
                <w:bCs/>
                <w:sz w:val="24"/>
                <w:szCs w:val="24"/>
                <w:lang w:val="uk-UA"/>
              </w:rPr>
              <w:br/>
              <w:t>монтажу</w:t>
            </w:r>
          </w:p>
        </w:tc>
        <w:tc>
          <w:tcPr>
            <w:tcW w:w="3393" w:type="dxa"/>
            <w:tcBorders>
              <w:top w:val="single" w:sz="4" w:space="0" w:color="auto"/>
              <w:left w:val="nil"/>
              <w:bottom w:val="single" w:sz="4" w:space="0" w:color="auto"/>
              <w:right w:val="single" w:sz="4" w:space="0" w:color="auto"/>
            </w:tcBorders>
            <w:shd w:val="clear" w:color="auto" w:fill="auto"/>
            <w:vAlign w:val="center"/>
          </w:tcPr>
          <w:p w14:paraId="138E6BDF" w14:textId="77777777" w:rsidR="00123BB3" w:rsidRPr="00B57364" w:rsidRDefault="00123BB3" w:rsidP="00123BB3">
            <w:pPr>
              <w:jc w:val="center"/>
              <w:rPr>
                <w:rFonts w:cs="Times New Roman"/>
                <w:b/>
                <w:bCs/>
                <w:sz w:val="24"/>
                <w:szCs w:val="24"/>
              </w:rPr>
            </w:pPr>
            <w:r w:rsidRPr="00B57364">
              <w:rPr>
                <w:rFonts w:cs="Times New Roman"/>
                <w:b/>
                <w:bCs/>
                <w:sz w:val="24"/>
                <w:szCs w:val="24"/>
                <w:lang w:val="uk-UA"/>
              </w:rPr>
              <w:t xml:space="preserve">Назва </w:t>
            </w:r>
            <w:r w:rsidRPr="00B57364">
              <w:rPr>
                <w:rFonts w:cs="Times New Roman"/>
                <w:b/>
                <w:bCs/>
                <w:sz w:val="24"/>
                <w:szCs w:val="24"/>
                <w:lang w:val="uk-UA"/>
              </w:rPr>
              <w:br/>
              <w:t>та характеристика</w:t>
            </w:r>
          </w:p>
        </w:tc>
        <w:tc>
          <w:tcPr>
            <w:tcW w:w="1605" w:type="dxa"/>
            <w:tcBorders>
              <w:top w:val="single" w:sz="4" w:space="0" w:color="auto"/>
              <w:left w:val="nil"/>
              <w:bottom w:val="single" w:sz="4" w:space="0" w:color="auto"/>
              <w:right w:val="single" w:sz="4" w:space="0" w:color="auto"/>
            </w:tcBorders>
            <w:shd w:val="clear" w:color="auto" w:fill="auto"/>
            <w:vAlign w:val="center"/>
          </w:tcPr>
          <w:p w14:paraId="59CCF2C5" w14:textId="77777777" w:rsidR="00123BB3" w:rsidRPr="00B57364" w:rsidRDefault="00123BB3" w:rsidP="00123BB3">
            <w:pPr>
              <w:jc w:val="center"/>
              <w:rPr>
                <w:rFonts w:cs="Times New Roman"/>
                <w:b/>
                <w:bCs/>
                <w:sz w:val="24"/>
                <w:szCs w:val="24"/>
              </w:rPr>
            </w:pPr>
            <w:r w:rsidRPr="00B57364">
              <w:rPr>
                <w:rFonts w:cs="Times New Roman"/>
                <w:b/>
                <w:bCs/>
                <w:sz w:val="24"/>
                <w:szCs w:val="24"/>
                <w:lang w:val="uk-UA"/>
              </w:rPr>
              <w:t>Тип моделі</w:t>
            </w:r>
          </w:p>
        </w:tc>
        <w:tc>
          <w:tcPr>
            <w:tcW w:w="870" w:type="dxa"/>
            <w:tcBorders>
              <w:top w:val="single" w:sz="4" w:space="0" w:color="auto"/>
              <w:left w:val="nil"/>
              <w:bottom w:val="single" w:sz="4" w:space="0" w:color="auto"/>
              <w:right w:val="single" w:sz="4" w:space="0" w:color="auto"/>
            </w:tcBorders>
            <w:shd w:val="clear" w:color="auto" w:fill="auto"/>
            <w:vAlign w:val="center"/>
          </w:tcPr>
          <w:p w14:paraId="268A6894" w14:textId="77777777" w:rsidR="00123BB3" w:rsidRPr="00B57364" w:rsidRDefault="00123BB3" w:rsidP="00123BB3">
            <w:pPr>
              <w:jc w:val="center"/>
              <w:rPr>
                <w:rFonts w:cs="Times New Roman"/>
                <w:b/>
                <w:bCs/>
                <w:sz w:val="24"/>
                <w:szCs w:val="24"/>
              </w:rPr>
            </w:pPr>
            <w:r w:rsidRPr="00B57364">
              <w:rPr>
                <w:rFonts w:cs="Times New Roman"/>
                <w:b/>
                <w:bCs/>
                <w:sz w:val="24"/>
                <w:szCs w:val="24"/>
                <w:lang w:val="uk-UA"/>
              </w:rPr>
              <w:t>Кіль-кість</w:t>
            </w:r>
          </w:p>
        </w:tc>
        <w:tc>
          <w:tcPr>
            <w:tcW w:w="2216" w:type="dxa"/>
            <w:tcBorders>
              <w:top w:val="single" w:sz="4" w:space="0" w:color="auto"/>
              <w:left w:val="nil"/>
              <w:bottom w:val="single" w:sz="4" w:space="0" w:color="auto"/>
              <w:right w:val="single" w:sz="4" w:space="0" w:color="auto"/>
            </w:tcBorders>
            <w:shd w:val="clear" w:color="auto" w:fill="auto"/>
            <w:vAlign w:val="center"/>
          </w:tcPr>
          <w:p w14:paraId="26DAB6A8" w14:textId="77777777" w:rsidR="00123BB3" w:rsidRPr="00B57364" w:rsidRDefault="00123BB3" w:rsidP="00123BB3">
            <w:pPr>
              <w:jc w:val="center"/>
              <w:rPr>
                <w:rFonts w:cs="Times New Roman"/>
                <w:b/>
                <w:bCs/>
                <w:sz w:val="24"/>
                <w:szCs w:val="24"/>
              </w:rPr>
            </w:pPr>
            <w:r w:rsidRPr="00B57364">
              <w:rPr>
                <w:rFonts w:cs="Times New Roman"/>
                <w:b/>
                <w:bCs/>
                <w:sz w:val="24"/>
                <w:szCs w:val="24"/>
                <w:lang w:val="uk-UA"/>
              </w:rPr>
              <w:t>Завод-виробник</w:t>
            </w:r>
          </w:p>
        </w:tc>
      </w:tr>
      <w:tr w:rsidR="00123BB3" w:rsidRPr="00B57364" w14:paraId="7D199F19" w14:textId="77777777" w:rsidTr="00123BB3">
        <w:trPr>
          <w:trHeight w:val="315"/>
        </w:trPr>
        <w:tc>
          <w:tcPr>
            <w:tcW w:w="1094" w:type="dxa"/>
            <w:tcBorders>
              <w:top w:val="nil"/>
              <w:left w:val="single" w:sz="4" w:space="0" w:color="auto"/>
              <w:bottom w:val="single" w:sz="4" w:space="0" w:color="auto"/>
              <w:right w:val="single" w:sz="4" w:space="0" w:color="auto"/>
            </w:tcBorders>
            <w:shd w:val="clear" w:color="auto" w:fill="auto"/>
            <w:vAlign w:val="center"/>
          </w:tcPr>
          <w:p w14:paraId="5CF43EFB" w14:textId="77777777" w:rsidR="00123BB3" w:rsidRPr="00B57364" w:rsidRDefault="00123BB3" w:rsidP="00123BB3">
            <w:pPr>
              <w:jc w:val="center"/>
              <w:rPr>
                <w:rFonts w:cs="Times New Roman"/>
                <w:bCs/>
                <w:sz w:val="24"/>
                <w:szCs w:val="24"/>
              </w:rPr>
            </w:pPr>
            <w:r w:rsidRPr="00B57364">
              <w:rPr>
                <w:rFonts w:cs="Times New Roman"/>
                <w:bCs/>
                <w:sz w:val="24"/>
                <w:szCs w:val="24"/>
              </w:rPr>
              <w:t>1</w:t>
            </w:r>
          </w:p>
        </w:tc>
        <w:tc>
          <w:tcPr>
            <w:tcW w:w="1571" w:type="dxa"/>
            <w:tcBorders>
              <w:top w:val="nil"/>
              <w:left w:val="nil"/>
              <w:bottom w:val="single" w:sz="4" w:space="0" w:color="auto"/>
              <w:right w:val="single" w:sz="4" w:space="0" w:color="auto"/>
            </w:tcBorders>
            <w:shd w:val="clear" w:color="auto" w:fill="auto"/>
            <w:vAlign w:val="center"/>
          </w:tcPr>
          <w:p w14:paraId="21210E1C" w14:textId="77777777" w:rsidR="00123BB3" w:rsidRPr="00B57364" w:rsidRDefault="00123BB3" w:rsidP="00123BB3">
            <w:pPr>
              <w:jc w:val="center"/>
              <w:rPr>
                <w:rFonts w:cs="Times New Roman"/>
                <w:bCs/>
                <w:sz w:val="24"/>
                <w:szCs w:val="24"/>
              </w:rPr>
            </w:pPr>
            <w:r w:rsidRPr="00B57364">
              <w:rPr>
                <w:rFonts w:cs="Times New Roman"/>
                <w:bCs/>
                <w:sz w:val="24"/>
                <w:szCs w:val="24"/>
              </w:rPr>
              <w:t>2</w:t>
            </w:r>
          </w:p>
        </w:tc>
        <w:tc>
          <w:tcPr>
            <w:tcW w:w="1615" w:type="dxa"/>
            <w:tcBorders>
              <w:top w:val="nil"/>
              <w:left w:val="nil"/>
              <w:bottom w:val="single" w:sz="4" w:space="0" w:color="auto"/>
              <w:right w:val="single" w:sz="4" w:space="0" w:color="auto"/>
            </w:tcBorders>
            <w:shd w:val="clear" w:color="auto" w:fill="auto"/>
            <w:vAlign w:val="center"/>
          </w:tcPr>
          <w:p w14:paraId="0C27035E" w14:textId="77777777" w:rsidR="00123BB3" w:rsidRPr="00B57364" w:rsidRDefault="00123BB3" w:rsidP="00123BB3">
            <w:pPr>
              <w:jc w:val="center"/>
              <w:rPr>
                <w:rFonts w:cs="Times New Roman"/>
                <w:bCs/>
                <w:sz w:val="24"/>
                <w:szCs w:val="24"/>
              </w:rPr>
            </w:pPr>
            <w:r w:rsidRPr="00B57364">
              <w:rPr>
                <w:rFonts w:cs="Times New Roman"/>
                <w:bCs/>
                <w:sz w:val="24"/>
                <w:szCs w:val="24"/>
                <w:lang w:val="uk-UA"/>
              </w:rPr>
              <w:t>3</w:t>
            </w:r>
          </w:p>
        </w:tc>
        <w:tc>
          <w:tcPr>
            <w:tcW w:w="1370" w:type="dxa"/>
            <w:tcBorders>
              <w:top w:val="nil"/>
              <w:left w:val="nil"/>
              <w:bottom w:val="single" w:sz="4" w:space="0" w:color="auto"/>
              <w:right w:val="single" w:sz="4" w:space="0" w:color="auto"/>
            </w:tcBorders>
            <w:shd w:val="clear" w:color="auto" w:fill="auto"/>
            <w:vAlign w:val="center"/>
          </w:tcPr>
          <w:p w14:paraId="4FB8F3A8" w14:textId="77777777" w:rsidR="00123BB3" w:rsidRPr="00B57364" w:rsidRDefault="00123BB3" w:rsidP="00123BB3">
            <w:pPr>
              <w:jc w:val="center"/>
              <w:rPr>
                <w:rFonts w:cs="Times New Roman"/>
                <w:bCs/>
                <w:sz w:val="24"/>
                <w:szCs w:val="24"/>
              </w:rPr>
            </w:pPr>
            <w:r w:rsidRPr="00B57364">
              <w:rPr>
                <w:rFonts w:cs="Times New Roman"/>
                <w:bCs/>
                <w:sz w:val="24"/>
                <w:szCs w:val="24"/>
                <w:lang w:val="uk-UA"/>
              </w:rPr>
              <w:t>4</w:t>
            </w:r>
          </w:p>
        </w:tc>
        <w:tc>
          <w:tcPr>
            <w:tcW w:w="1576" w:type="dxa"/>
            <w:tcBorders>
              <w:top w:val="nil"/>
              <w:left w:val="nil"/>
              <w:bottom w:val="single" w:sz="4" w:space="0" w:color="auto"/>
              <w:right w:val="single" w:sz="4" w:space="0" w:color="auto"/>
            </w:tcBorders>
            <w:shd w:val="clear" w:color="auto" w:fill="auto"/>
            <w:vAlign w:val="center"/>
          </w:tcPr>
          <w:p w14:paraId="05684AF4" w14:textId="77777777" w:rsidR="00123BB3" w:rsidRPr="00B57364" w:rsidRDefault="00123BB3" w:rsidP="00123BB3">
            <w:pPr>
              <w:jc w:val="center"/>
              <w:rPr>
                <w:rFonts w:cs="Times New Roman"/>
                <w:bCs/>
                <w:sz w:val="24"/>
                <w:szCs w:val="24"/>
              </w:rPr>
            </w:pPr>
            <w:r w:rsidRPr="00B57364">
              <w:rPr>
                <w:rFonts w:cs="Times New Roman"/>
                <w:bCs/>
                <w:sz w:val="24"/>
                <w:szCs w:val="24"/>
                <w:lang w:val="uk-UA"/>
              </w:rPr>
              <w:t>5</w:t>
            </w:r>
          </w:p>
        </w:tc>
        <w:tc>
          <w:tcPr>
            <w:tcW w:w="3393" w:type="dxa"/>
            <w:tcBorders>
              <w:top w:val="nil"/>
              <w:left w:val="nil"/>
              <w:bottom w:val="single" w:sz="4" w:space="0" w:color="auto"/>
              <w:right w:val="single" w:sz="4" w:space="0" w:color="auto"/>
            </w:tcBorders>
            <w:shd w:val="clear" w:color="auto" w:fill="auto"/>
            <w:vAlign w:val="center"/>
          </w:tcPr>
          <w:p w14:paraId="0D101ABB" w14:textId="77777777" w:rsidR="00123BB3" w:rsidRPr="00B57364" w:rsidRDefault="00123BB3" w:rsidP="00123BB3">
            <w:pPr>
              <w:jc w:val="center"/>
              <w:rPr>
                <w:rFonts w:cs="Times New Roman"/>
                <w:bCs/>
                <w:sz w:val="24"/>
                <w:szCs w:val="24"/>
              </w:rPr>
            </w:pPr>
            <w:r w:rsidRPr="00B57364">
              <w:rPr>
                <w:rFonts w:cs="Times New Roman"/>
                <w:bCs/>
                <w:sz w:val="24"/>
                <w:szCs w:val="24"/>
                <w:lang w:val="uk-UA"/>
              </w:rPr>
              <w:t>6</w:t>
            </w:r>
          </w:p>
        </w:tc>
        <w:tc>
          <w:tcPr>
            <w:tcW w:w="1605" w:type="dxa"/>
            <w:tcBorders>
              <w:top w:val="nil"/>
              <w:left w:val="nil"/>
              <w:bottom w:val="single" w:sz="4" w:space="0" w:color="auto"/>
              <w:right w:val="single" w:sz="4" w:space="0" w:color="auto"/>
            </w:tcBorders>
            <w:shd w:val="clear" w:color="auto" w:fill="auto"/>
            <w:vAlign w:val="center"/>
          </w:tcPr>
          <w:p w14:paraId="3DDE323A" w14:textId="77777777" w:rsidR="00123BB3" w:rsidRPr="00B57364" w:rsidRDefault="00123BB3" w:rsidP="00123BB3">
            <w:pPr>
              <w:jc w:val="center"/>
              <w:rPr>
                <w:rFonts w:cs="Times New Roman"/>
                <w:bCs/>
                <w:sz w:val="24"/>
                <w:szCs w:val="24"/>
              </w:rPr>
            </w:pPr>
            <w:r w:rsidRPr="00B57364">
              <w:rPr>
                <w:rFonts w:cs="Times New Roman"/>
                <w:bCs/>
                <w:sz w:val="24"/>
                <w:szCs w:val="24"/>
                <w:lang w:val="uk-UA"/>
              </w:rPr>
              <w:t>7</w:t>
            </w:r>
          </w:p>
        </w:tc>
        <w:tc>
          <w:tcPr>
            <w:tcW w:w="870" w:type="dxa"/>
            <w:tcBorders>
              <w:top w:val="nil"/>
              <w:left w:val="nil"/>
              <w:bottom w:val="single" w:sz="4" w:space="0" w:color="auto"/>
              <w:right w:val="single" w:sz="4" w:space="0" w:color="auto"/>
            </w:tcBorders>
            <w:shd w:val="clear" w:color="auto" w:fill="auto"/>
            <w:vAlign w:val="center"/>
          </w:tcPr>
          <w:p w14:paraId="1039C10D" w14:textId="77777777" w:rsidR="00123BB3" w:rsidRPr="00B57364" w:rsidRDefault="00123BB3" w:rsidP="00123BB3">
            <w:pPr>
              <w:jc w:val="center"/>
              <w:rPr>
                <w:rFonts w:cs="Times New Roman"/>
                <w:bCs/>
                <w:sz w:val="24"/>
                <w:szCs w:val="24"/>
              </w:rPr>
            </w:pPr>
            <w:r w:rsidRPr="00B57364">
              <w:rPr>
                <w:rFonts w:cs="Times New Roman"/>
                <w:bCs/>
                <w:sz w:val="24"/>
                <w:szCs w:val="24"/>
                <w:lang w:val="uk-UA"/>
              </w:rPr>
              <w:t>8</w:t>
            </w:r>
          </w:p>
        </w:tc>
        <w:tc>
          <w:tcPr>
            <w:tcW w:w="2216" w:type="dxa"/>
            <w:tcBorders>
              <w:top w:val="nil"/>
              <w:left w:val="nil"/>
              <w:bottom w:val="single" w:sz="4" w:space="0" w:color="auto"/>
              <w:right w:val="single" w:sz="4" w:space="0" w:color="auto"/>
            </w:tcBorders>
            <w:shd w:val="clear" w:color="auto" w:fill="auto"/>
            <w:vAlign w:val="center"/>
          </w:tcPr>
          <w:p w14:paraId="12AFCB5E" w14:textId="77777777" w:rsidR="00123BB3" w:rsidRPr="00B57364" w:rsidRDefault="00123BB3" w:rsidP="00123BB3">
            <w:pPr>
              <w:jc w:val="center"/>
              <w:rPr>
                <w:rFonts w:cs="Times New Roman"/>
                <w:bCs/>
                <w:sz w:val="24"/>
                <w:szCs w:val="24"/>
              </w:rPr>
            </w:pPr>
            <w:r w:rsidRPr="00B57364">
              <w:rPr>
                <w:rFonts w:cs="Times New Roman"/>
                <w:bCs/>
                <w:sz w:val="24"/>
                <w:szCs w:val="24"/>
                <w:lang w:val="uk-UA"/>
              </w:rPr>
              <w:t>9</w:t>
            </w:r>
          </w:p>
        </w:tc>
      </w:tr>
      <w:tr w:rsidR="00123BB3" w:rsidRPr="00B57364" w14:paraId="32A309D9" w14:textId="77777777" w:rsidTr="00123BB3">
        <w:trPr>
          <w:trHeight w:val="402"/>
        </w:trPr>
        <w:tc>
          <w:tcPr>
            <w:tcW w:w="15310" w:type="dxa"/>
            <w:gridSpan w:val="9"/>
            <w:tcBorders>
              <w:top w:val="single" w:sz="4" w:space="0" w:color="auto"/>
              <w:left w:val="single" w:sz="4" w:space="0" w:color="auto"/>
              <w:bottom w:val="single" w:sz="4" w:space="0" w:color="auto"/>
              <w:right w:val="single" w:sz="4" w:space="0" w:color="000000"/>
            </w:tcBorders>
            <w:shd w:val="clear" w:color="auto" w:fill="auto"/>
            <w:vAlign w:val="center"/>
          </w:tcPr>
          <w:p w14:paraId="5AF98CFF" w14:textId="77777777" w:rsidR="00123BB3" w:rsidRPr="00B57364" w:rsidRDefault="00123BB3" w:rsidP="00123BB3">
            <w:pPr>
              <w:jc w:val="center"/>
              <w:rPr>
                <w:rFonts w:cs="Times New Roman"/>
                <w:b/>
                <w:sz w:val="24"/>
                <w:szCs w:val="24"/>
              </w:rPr>
            </w:pPr>
            <w:r w:rsidRPr="00B57364">
              <w:rPr>
                <w:rFonts w:cs="Times New Roman"/>
                <w:b/>
                <w:sz w:val="24"/>
                <w:szCs w:val="24"/>
              </w:rPr>
              <w:t xml:space="preserve">УСТАТКУВАННЯ </w:t>
            </w:r>
            <w:r w:rsidRPr="00B57364">
              <w:rPr>
                <w:rFonts w:cs="Times New Roman"/>
                <w:b/>
                <w:sz w:val="24"/>
                <w:szCs w:val="24"/>
                <w:lang w:val="uk-UA"/>
              </w:rPr>
              <w:t>ТА</w:t>
            </w:r>
            <w:r w:rsidRPr="00B57364">
              <w:rPr>
                <w:rFonts w:cs="Times New Roman"/>
                <w:b/>
                <w:sz w:val="24"/>
                <w:szCs w:val="24"/>
              </w:rPr>
              <w:t xml:space="preserve"> ПРИЛАДИ</w:t>
            </w:r>
          </w:p>
        </w:tc>
      </w:tr>
      <w:tr w:rsidR="00123BB3" w:rsidRPr="00071A82" w14:paraId="2F9660A4" w14:textId="77777777" w:rsidTr="00123BB3">
        <w:trPr>
          <w:trHeight w:val="402"/>
        </w:trPr>
        <w:tc>
          <w:tcPr>
            <w:tcW w:w="1094" w:type="dxa"/>
            <w:tcBorders>
              <w:top w:val="nil"/>
              <w:left w:val="single" w:sz="4" w:space="0" w:color="auto"/>
              <w:bottom w:val="single" w:sz="4" w:space="0" w:color="auto"/>
              <w:right w:val="single" w:sz="4" w:space="0" w:color="auto"/>
            </w:tcBorders>
            <w:shd w:val="clear" w:color="auto" w:fill="auto"/>
            <w:vAlign w:val="center"/>
          </w:tcPr>
          <w:p w14:paraId="33BDA34C" w14:textId="77777777" w:rsidR="00123BB3" w:rsidRPr="00B57364" w:rsidRDefault="00123BB3" w:rsidP="00123BB3">
            <w:pPr>
              <w:jc w:val="center"/>
              <w:rPr>
                <w:rFonts w:cs="Times New Roman"/>
                <w:sz w:val="24"/>
                <w:szCs w:val="24"/>
                <w:lang w:val="uk-UA"/>
              </w:rPr>
            </w:pPr>
            <w:r w:rsidRPr="00B57364">
              <w:rPr>
                <w:rFonts w:cs="Times New Roman"/>
                <w:sz w:val="24"/>
                <w:szCs w:val="24"/>
                <w:lang w:val="uk-UA"/>
              </w:rPr>
              <w:t>1-1</w:t>
            </w:r>
          </w:p>
        </w:tc>
        <w:tc>
          <w:tcPr>
            <w:tcW w:w="1571" w:type="dxa"/>
            <w:tcBorders>
              <w:top w:val="nil"/>
              <w:left w:val="nil"/>
              <w:bottom w:val="single" w:sz="4" w:space="0" w:color="auto"/>
              <w:right w:val="single" w:sz="4" w:space="0" w:color="auto"/>
            </w:tcBorders>
            <w:shd w:val="clear" w:color="auto" w:fill="auto"/>
            <w:vAlign w:val="center"/>
          </w:tcPr>
          <w:p w14:paraId="0D2E6FCE" w14:textId="77777777" w:rsidR="00123BB3" w:rsidRPr="00B57364" w:rsidRDefault="00123BB3" w:rsidP="00123BB3">
            <w:pPr>
              <w:jc w:val="center"/>
              <w:rPr>
                <w:rFonts w:cs="Times New Roman"/>
                <w:sz w:val="24"/>
                <w:szCs w:val="24"/>
              </w:rPr>
            </w:pPr>
            <w:r w:rsidRPr="00B57364">
              <w:rPr>
                <w:rFonts w:cs="Times New Roman"/>
                <w:sz w:val="24"/>
                <w:szCs w:val="24"/>
              </w:rPr>
              <w:t> </w:t>
            </w:r>
            <w:r w:rsidRPr="00B57364">
              <w:rPr>
                <w:rFonts w:cs="Times New Roman"/>
                <w:sz w:val="24"/>
                <w:szCs w:val="24"/>
                <w:lang w:val="uk-UA"/>
              </w:rPr>
              <w:t>Витрата</w:t>
            </w:r>
          </w:p>
        </w:tc>
        <w:tc>
          <w:tcPr>
            <w:tcW w:w="1615" w:type="dxa"/>
            <w:tcBorders>
              <w:top w:val="nil"/>
              <w:left w:val="nil"/>
              <w:bottom w:val="single" w:sz="4" w:space="0" w:color="auto"/>
              <w:right w:val="single" w:sz="4" w:space="0" w:color="auto"/>
            </w:tcBorders>
            <w:shd w:val="clear" w:color="auto" w:fill="auto"/>
            <w:vAlign w:val="center"/>
          </w:tcPr>
          <w:p w14:paraId="4983F978" w14:textId="77777777" w:rsidR="00123BB3" w:rsidRPr="00B57364" w:rsidRDefault="00123BB3" w:rsidP="00123BB3">
            <w:pPr>
              <w:jc w:val="center"/>
              <w:rPr>
                <w:rFonts w:cs="Times New Roman"/>
                <w:sz w:val="24"/>
                <w:szCs w:val="24"/>
                <w:lang w:val="uk-UA"/>
              </w:rPr>
            </w:pPr>
            <w:r w:rsidRPr="00B57364">
              <w:rPr>
                <w:rFonts w:cs="Times New Roman"/>
                <w:sz w:val="24"/>
                <w:szCs w:val="24"/>
                <w:lang w:val="uk-UA"/>
              </w:rPr>
              <w:t xml:space="preserve">Трубопр., </w:t>
            </w:r>
          </w:p>
          <w:p w14:paraId="67063CF2" w14:textId="77777777" w:rsidR="00123BB3" w:rsidRPr="00B57364" w:rsidRDefault="00123BB3" w:rsidP="00123BB3">
            <w:pPr>
              <w:jc w:val="center"/>
              <w:rPr>
                <w:rFonts w:cs="Times New Roman"/>
                <w:sz w:val="24"/>
                <w:szCs w:val="24"/>
              </w:rPr>
            </w:pPr>
            <w:r w:rsidRPr="00B57364">
              <w:rPr>
                <w:rFonts w:cs="Times New Roman"/>
                <w:sz w:val="24"/>
                <w:szCs w:val="24"/>
              </w:rPr>
              <w:t>NH</w:t>
            </w:r>
            <w:r w:rsidRPr="00B57364">
              <w:rPr>
                <w:rFonts w:cs="Times New Roman"/>
                <w:sz w:val="24"/>
                <w:szCs w:val="24"/>
                <w:vertAlign w:val="subscript"/>
              </w:rPr>
              <w:t>4</w:t>
            </w:r>
            <w:r w:rsidRPr="00B57364">
              <w:rPr>
                <w:rFonts w:cs="Times New Roman"/>
                <w:sz w:val="24"/>
                <w:szCs w:val="24"/>
              </w:rPr>
              <w:t>NO</w:t>
            </w:r>
            <w:r w:rsidRPr="00B57364">
              <w:rPr>
                <w:rFonts w:cs="Times New Roman"/>
                <w:sz w:val="24"/>
                <w:szCs w:val="24"/>
                <w:vertAlign w:val="subscript"/>
              </w:rPr>
              <w:t>3</w:t>
            </w:r>
          </w:p>
        </w:tc>
        <w:tc>
          <w:tcPr>
            <w:tcW w:w="1370" w:type="dxa"/>
            <w:tcBorders>
              <w:top w:val="nil"/>
              <w:left w:val="nil"/>
              <w:bottom w:val="single" w:sz="4" w:space="0" w:color="auto"/>
              <w:right w:val="single" w:sz="4" w:space="0" w:color="auto"/>
            </w:tcBorders>
            <w:shd w:val="clear" w:color="auto" w:fill="auto"/>
            <w:vAlign w:val="center"/>
          </w:tcPr>
          <w:p w14:paraId="755CED46" w14:textId="77777777" w:rsidR="00123BB3" w:rsidRPr="00B57364" w:rsidRDefault="00123BB3" w:rsidP="00123BB3">
            <w:pPr>
              <w:jc w:val="center"/>
              <w:rPr>
                <w:rFonts w:cs="Times New Roman"/>
                <w:sz w:val="24"/>
                <w:szCs w:val="24"/>
              </w:rPr>
            </w:pPr>
            <w:r w:rsidRPr="00B57364">
              <w:rPr>
                <w:rFonts w:cs="Times New Roman"/>
                <w:sz w:val="24"/>
                <w:szCs w:val="24"/>
                <w:lang w:val="uk-UA"/>
              </w:rPr>
              <w:t>---</w:t>
            </w:r>
          </w:p>
        </w:tc>
        <w:tc>
          <w:tcPr>
            <w:tcW w:w="1576" w:type="dxa"/>
            <w:tcBorders>
              <w:top w:val="nil"/>
              <w:left w:val="nil"/>
              <w:bottom w:val="single" w:sz="4" w:space="0" w:color="auto"/>
              <w:right w:val="single" w:sz="4" w:space="0" w:color="auto"/>
            </w:tcBorders>
            <w:shd w:val="clear" w:color="auto" w:fill="auto"/>
            <w:vAlign w:val="center"/>
          </w:tcPr>
          <w:p w14:paraId="09077CB6" w14:textId="77777777" w:rsidR="00123BB3" w:rsidRPr="00B57364" w:rsidRDefault="00123BB3" w:rsidP="00123BB3">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Трубопровід</w:t>
            </w:r>
          </w:p>
        </w:tc>
        <w:tc>
          <w:tcPr>
            <w:tcW w:w="3393" w:type="dxa"/>
            <w:vMerge w:val="restart"/>
            <w:tcBorders>
              <w:top w:val="nil"/>
              <w:left w:val="nil"/>
              <w:right w:val="single" w:sz="4" w:space="0" w:color="auto"/>
            </w:tcBorders>
            <w:shd w:val="clear" w:color="auto" w:fill="auto"/>
            <w:vAlign w:val="center"/>
          </w:tcPr>
          <w:p w14:paraId="7F480357" w14:textId="77777777" w:rsidR="00123BB3" w:rsidRPr="00B57364" w:rsidRDefault="00123BB3" w:rsidP="00123BB3">
            <w:pPr>
              <w:widowControl w:val="0"/>
              <w:autoSpaceDE w:val="0"/>
              <w:autoSpaceDN w:val="0"/>
              <w:adjustRightInd w:val="0"/>
              <w:jc w:val="center"/>
              <w:rPr>
                <w:rFonts w:cs="Times New Roman"/>
                <w:sz w:val="24"/>
                <w:szCs w:val="24"/>
                <w:lang w:val="uk-UA"/>
              </w:rPr>
            </w:pPr>
          </w:p>
          <w:p w14:paraId="08B52DC6" w14:textId="77777777" w:rsidR="00123BB3" w:rsidRPr="00B57364" w:rsidRDefault="00123BB3" w:rsidP="00123BB3">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Діафрагма камерна;</w:t>
            </w:r>
          </w:p>
          <w:p w14:paraId="29A9C080" w14:textId="77777777" w:rsidR="00123BB3" w:rsidRPr="00B57364" w:rsidRDefault="00123BB3" w:rsidP="00123BB3">
            <w:pPr>
              <w:widowControl w:val="0"/>
              <w:autoSpaceDE w:val="0"/>
              <w:autoSpaceDN w:val="0"/>
              <w:adjustRightInd w:val="0"/>
              <w:jc w:val="center"/>
              <w:rPr>
                <w:rFonts w:cs="Times New Roman"/>
                <w:sz w:val="24"/>
                <w:szCs w:val="24"/>
                <w:lang w:val="uk-UA"/>
              </w:rPr>
            </w:pPr>
            <w:r w:rsidRPr="00B57364">
              <w:rPr>
                <w:rFonts w:cs="Times New Roman"/>
                <w:sz w:val="24"/>
                <w:szCs w:val="24"/>
              </w:rPr>
              <w:t>P</w:t>
            </w:r>
            <w:r w:rsidRPr="00B57364">
              <w:rPr>
                <w:rFonts w:cs="Times New Roman"/>
                <w:sz w:val="24"/>
                <w:szCs w:val="24"/>
                <w:vertAlign w:val="subscript"/>
              </w:rPr>
              <w:t>y</w:t>
            </w:r>
            <w:r w:rsidRPr="00B57364">
              <w:rPr>
                <w:rFonts w:cs="Times New Roman"/>
                <w:sz w:val="24"/>
                <w:szCs w:val="24"/>
              </w:rPr>
              <w:t>=</w:t>
            </w:r>
            <w:r w:rsidRPr="00B57364">
              <w:rPr>
                <w:rFonts w:cs="Times New Roman"/>
                <w:sz w:val="24"/>
                <w:szCs w:val="24"/>
                <w:lang w:val="uk-UA"/>
              </w:rPr>
              <w:t xml:space="preserve"> </w:t>
            </w:r>
            <w:r w:rsidRPr="00B57364">
              <w:rPr>
                <w:rFonts w:cs="Times New Roman"/>
                <w:sz w:val="24"/>
                <w:szCs w:val="24"/>
              </w:rPr>
              <w:t>0,6</w:t>
            </w:r>
            <w:r w:rsidRPr="00B57364">
              <w:rPr>
                <w:rFonts w:cs="Times New Roman"/>
                <w:sz w:val="24"/>
                <w:szCs w:val="24"/>
                <w:lang w:val="uk-UA"/>
              </w:rPr>
              <w:t>75</w:t>
            </w:r>
            <w:r w:rsidRPr="00B57364">
              <w:rPr>
                <w:rFonts w:cs="Times New Roman"/>
                <w:sz w:val="24"/>
                <w:szCs w:val="24"/>
              </w:rPr>
              <w:t xml:space="preserve"> </w:t>
            </w:r>
            <w:r w:rsidRPr="00B57364">
              <w:rPr>
                <w:rFonts w:cs="Times New Roman"/>
                <w:sz w:val="24"/>
                <w:szCs w:val="24"/>
                <w:lang w:val="uk-UA"/>
              </w:rPr>
              <w:t>МПа;</w:t>
            </w:r>
          </w:p>
          <w:p w14:paraId="704AB17C" w14:textId="77777777" w:rsidR="00123BB3" w:rsidRPr="00B57364" w:rsidRDefault="00123BB3" w:rsidP="00123BB3">
            <w:pPr>
              <w:widowControl w:val="0"/>
              <w:autoSpaceDE w:val="0"/>
              <w:autoSpaceDN w:val="0"/>
              <w:adjustRightInd w:val="0"/>
              <w:jc w:val="center"/>
              <w:rPr>
                <w:rFonts w:cs="Times New Roman"/>
                <w:sz w:val="24"/>
                <w:szCs w:val="24"/>
                <w:lang w:val="uk-UA"/>
              </w:rPr>
            </w:pPr>
            <w:r w:rsidRPr="00B57364">
              <w:rPr>
                <w:rFonts w:cs="Times New Roman"/>
                <w:sz w:val="24"/>
                <w:szCs w:val="24"/>
              </w:rPr>
              <w:t>D</w:t>
            </w:r>
            <w:r w:rsidRPr="00B57364">
              <w:rPr>
                <w:rFonts w:cs="Times New Roman"/>
                <w:sz w:val="24"/>
                <w:szCs w:val="24"/>
                <w:vertAlign w:val="subscript"/>
                <w:lang w:val="uk-UA"/>
              </w:rPr>
              <w:t>тр</w:t>
            </w:r>
            <w:r w:rsidRPr="00B57364">
              <w:rPr>
                <w:rFonts w:cs="Times New Roman"/>
                <w:sz w:val="24"/>
                <w:szCs w:val="24"/>
                <w:lang w:val="uk-UA"/>
              </w:rPr>
              <w:t>=50 мм</w:t>
            </w:r>
          </w:p>
          <w:p w14:paraId="7C87CAB8" w14:textId="77777777" w:rsidR="00123BB3" w:rsidRPr="00B57364" w:rsidRDefault="00123BB3" w:rsidP="00123BB3">
            <w:pPr>
              <w:jc w:val="center"/>
              <w:rPr>
                <w:rFonts w:cs="Times New Roman"/>
                <w:sz w:val="24"/>
                <w:szCs w:val="24"/>
                <w:lang w:val="uk-UA"/>
              </w:rPr>
            </w:pPr>
          </w:p>
        </w:tc>
        <w:tc>
          <w:tcPr>
            <w:tcW w:w="1605" w:type="dxa"/>
            <w:vMerge w:val="restart"/>
            <w:tcBorders>
              <w:top w:val="nil"/>
              <w:left w:val="nil"/>
              <w:right w:val="single" w:sz="4" w:space="0" w:color="auto"/>
            </w:tcBorders>
            <w:shd w:val="clear" w:color="auto" w:fill="auto"/>
            <w:vAlign w:val="center"/>
          </w:tcPr>
          <w:p w14:paraId="0078EB9C" w14:textId="77777777" w:rsidR="00123BB3" w:rsidRPr="00B57364" w:rsidRDefault="00123BB3" w:rsidP="00123BB3">
            <w:pPr>
              <w:jc w:val="center"/>
              <w:rPr>
                <w:rFonts w:cs="Times New Roman"/>
                <w:sz w:val="24"/>
                <w:szCs w:val="24"/>
                <w:lang w:val="uk-UA"/>
              </w:rPr>
            </w:pPr>
            <w:r w:rsidRPr="00B57364">
              <w:rPr>
                <w:rFonts w:cs="Times New Roman"/>
                <w:sz w:val="24"/>
                <w:szCs w:val="24"/>
                <w:lang w:val="uk-UA"/>
              </w:rPr>
              <w:t>ДКС 0,675-50</w:t>
            </w:r>
          </w:p>
        </w:tc>
        <w:tc>
          <w:tcPr>
            <w:tcW w:w="870" w:type="dxa"/>
            <w:vMerge w:val="restart"/>
            <w:tcBorders>
              <w:top w:val="nil"/>
              <w:left w:val="nil"/>
              <w:right w:val="single" w:sz="4" w:space="0" w:color="auto"/>
            </w:tcBorders>
            <w:shd w:val="clear" w:color="auto" w:fill="auto"/>
            <w:vAlign w:val="center"/>
          </w:tcPr>
          <w:p w14:paraId="39F36F67" w14:textId="77777777" w:rsidR="00123BB3" w:rsidRPr="00B57364" w:rsidRDefault="00123BB3" w:rsidP="00123BB3">
            <w:pPr>
              <w:jc w:val="center"/>
              <w:rPr>
                <w:rFonts w:cs="Times New Roman"/>
                <w:sz w:val="24"/>
                <w:szCs w:val="24"/>
                <w:lang w:val="uk-UA"/>
              </w:rPr>
            </w:pPr>
            <w:r w:rsidRPr="00B57364">
              <w:rPr>
                <w:rFonts w:cs="Times New Roman"/>
                <w:sz w:val="24"/>
                <w:szCs w:val="24"/>
                <w:lang w:val="uk-UA"/>
              </w:rPr>
              <w:t>6</w:t>
            </w:r>
          </w:p>
        </w:tc>
        <w:tc>
          <w:tcPr>
            <w:tcW w:w="2216" w:type="dxa"/>
            <w:vMerge w:val="restart"/>
            <w:tcBorders>
              <w:top w:val="nil"/>
              <w:left w:val="nil"/>
              <w:right w:val="single" w:sz="4" w:space="0" w:color="auto"/>
            </w:tcBorders>
            <w:shd w:val="clear" w:color="auto" w:fill="auto"/>
            <w:vAlign w:val="center"/>
          </w:tcPr>
          <w:p w14:paraId="4B0590F2" w14:textId="77777777" w:rsidR="00123BB3" w:rsidRPr="00B57364" w:rsidRDefault="00123BB3" w:rsidP="00123BB3">
            <w:pPr>
              <w:jc w:val="center"/>
              <w:rPr>
                <w:rFonts w:cs="Times New Roman"/>
                <w:sz w:val="24"/>
                <w:szCs w:val="24"/>
                <w:lang w:val="uk-UA"/>
              </w:rPr>
            </w:pPr>
            <w:r w:rsidRPr="00B57364">
              <w:rPr>
                <w:rFonts w:cs="Times New Roman"/>
                <w:sz w:val="24"/>
                <w:szCs w:val="24"/>
                <w:lang w:val="uk-UA"/>
              </w:rPr>
              <w:t>ВАТ «Промпри-лад», м. Івано-Франківськ</w:t>
            </w:r>
          </w:p>
        </w:tc>
      </w:tr>
      <w:tr w:rsidR="00123BB3" w:rsidRPr="00B57364" w14:paraId="6917F331" w14:textId="77777777" w:rsidTr="00123BB3">
        <w:trPr>
          <w:trHeight w:val="402"/>
        </w:trPr>
        <w:tc>
          <w:tcPr>
            <w:tcW w:w="1094" w:type="dxa"/>
            <w:tcBorders>
              <w:top w:val="nil"/>
              <w:left w:val="single" w:sz="4" w:space="0" w:color="auto"/>
              <w:bottom w:val="single" w:sz="4" w:space="0" w:color="auto"/>
              <w:right w:val="single" w:sz="4" w:space="0" w:color="auto"/>
            </w:tcBorders>
            <w:shd w:val="clear" w:color="auto" w:fill="auto"/>
            <w:vAlign w:val="center"/>
          </w:tcPr>
          <w:p w14:paraId="37064D6B" w14:textId="77777777" w:rsidR="00123BB3" w:rsidRPr="00B57364" w:rsidRDefault="00123BB3" w:rsidP="00123BB3">
            <w:pPr>
              <w:jc w:val="center"/>
              <w:rPr>
                <w:rFonts w:cs="Times New Roman"/>
                <w:sz w:val="24"/>
                <w:szCs w:val="24"/>
                <w:lang w:val="uk-UA"/>
              </w:rPr>
            </w:pPr>
            <w:r w:rsidRPr="00B57364">
              <w:rPr>
                <w:rFonts w:cs="Times New Roman"/>
                <w:sz w:val="24"/>
                <w:szCs w:val="24"/>
                <w:lang w:val="uk-UA"/>
              </w:rPr>
              <w:t>5-1</w:t>
            </w:r>
          </w:p>
        </w:tc>
        <w:tc>
          <w:tcPr>
            <w:tcW w:w="1571" w:type="dxa"/>
            <w:tcBorders>
              <w:top w:val="nil"/>
              <w:left w:val="nil"/>
              <w:bottom w:val="single" w:sz="4" w:space="0" w:color="auto"/>
              <w:right w:val="single" w:sz="4" w:space="0" w:color="auto"/>
            </w:tcBorders>
            <w:shd w:val="clear" w:color="auto" w:fill="auto"/>
            <w:vAlign w:val="center"/>
          </w:tcPr>
          <w:p w14:paraId="07D4D38C" w14:textId="77777777" w:rsidR="00123BB3" w:rsidRPr="00B57364" w:rsidRDefault="00123BB3" w:rsidP="00123BB3">
            <w:pPr>
              <w:jc w:val="center"/>
              <w:rPr>
                <w:rFonts w:cs="Times New Roman"/>
                <w:sz w:val="24"/>
                <w:szCs w:val="24"/>
              </w:rPr>
            </w:pPr>
            <w:r w:rsidRPr="00B57364">
              <w:rPr>
                <w:rFonts w:cs="Times New Roman"/>
                <w:sz w:val="24"/>
                <w:szCs w:val="24"/>
              </w:rPr>
              <w:t> </w:t>
            </w:r>
            <w:r w:rsidRPr="00B57364">
              <w:rPr>
                <w:rFonts w:cs="Times New Roman"/>
                <w:sz w:val="24"/>
                <w:szCs w:val="24"/>
                <w:lang w:val="uk-UA"/>
              </w:rPr>
              <w:t>Витрата</w:t>
            </w:r>
          </w:p>
        </w:tc>
        <w:tc>
          <w:tcPr>
            <w:tcW w:w="1615" w:type="dxa"/>
            <w:tcBorders>
              <w:top w:val="nil"/>
              <w:left w:val="nil"/>
              <w:bottom w:val="single" w:sz="4" w:space="0" w:color="auto"/>
              <w:right w:val="single" w:sz="4" w:space="0" w:color="auto"/>
            </w:tcBorders>
            <w:shd w:val="clear" w:color="auto" w:fill="auto"/>
            <w:vAlign w:val="center"/>
          </w:tcPr>
          <w:p w14:paraId="0AC454E4" w14:textId="77777777" w:rsidR="00123BB3" w:rsidRPr="00B57364" w:rsidRDefault="00123BB3" w:rsidP="00123BB3">
            <w:pPr>
              <w:jc w:val="center"/>
              <w:rPr>
                <w:rFonts w:cs="Times New Roman"/>
                <w:sz w:val="24"/>
                <w:szCs w:val="24"/>
              </w:rPr>
            </w:pPr>
            <w:r w:rsidRPr="00B57364">
              <w:rPr>
                <w:rFonts w:cs="Times New Roman"/>
                <w:sz w:val="24"/>
                <w:szCs w:val="24"/>
              </w:rPr>
              <w:t> </w:t>
            </w:r>
            <w:r w:rsidRPr="00B57364">
              <w:rPr>
                <w:rFonts w:cs="Times New Roman"/>
                <w:sz w:val="24"/>
                <w:szCs w:val="24"/>
                <w:lang w:val="uk-UA"/>
              </w:rPr>
              <w:t>Трубопр., пара</w:t>
            </w:r>
          </w:p>
        </w:tc>
        <w:tc>
          <w:tcPr>
            <w:tcW w:w="1370" w:type="dxa"/>
            <w:tcBorders>
              <w:top w:val="nil"/>
              <w:left w:val="nil"/>
              <w:bottom w:val="single" w:sz="4" w:space="0" w:color="auto"/>
              <w:right w:val="single" w:sz="4" w:space="0" w:color="auto"/>
            </w:tcBorders>
            <w:shd w:val="clear" w:color="auto" w:fill="auto"/>
            <w:vAlign w:val="center"/>
          </w:tcPr>
          <w:p w14:paraId="28F956B1" w14:textId="77777777" w:rsidR="00123BB3" w:rsidRPr="00B57364" w:rsidRDefault="00123BB3" w:rsidP="00123BB3">
            <w:pPr>
              <w:jc w:val="center"/>
              <w:rPr>
                <w:rFonts w:cs="Times New Roman"/>
                <w:sz w:val="24"/>
                <w:szCs w:val="24"/>
              </w:rPr>
            </w:pPr>
            <w:r w:rsidRPr="00B57364">
              <w:rPr>
                <w:rFonts w:cs="Times New Roman"/>
                <w:sz w:val="24"/>
                <w:szCs w:val="24"/>
              </w:rPr>
              <w:t> </w:t>
            </w:r>
            <w:r w:rsidRPr="00B57364">
              <w:rPr>
                <w:rFonts w:cs="Times New Roman"/>
                <w:sz w:val="24"/>
                <w:szCs w:val="24"/>
                <w:lang w:val="uk-UA"/>
              </w:rPr>
              <w:t>---</w:t>
            </w:r>
          </w:p>
        </w:tc>
        <w:tc>
          <w:tcPr>
            <w:tcW w:w="1576" w:type="dxa"/>
            <w:tcBorders>
              <w:top w:val="nil"/>
              <w:left w:val="nil"/>
              <w:bottom w:val="single" w:sz="4" w:space="0" w:color="auto"/>
              <w:right w:val="single" w:sz="4" w:space="0" w:color="auto"/>
            </w:tcBorders>
            <w:shd w:val="clear" w:color="auto" w:fill="auto"/>
            <w:vAlign w:val="center"/>
          </w:tcPr>
          <w:p w14:paraId="007F900F" w14:textId="77777777" w:rsidR="00123BB3" w:rsidRPr="00B57364" w:rsidRDefault="00123BB3" w:rsidP="00123BB3">
            <w:pPr>
              <w:jc w:val="center"/>
              <w:rPr>
                <w:rFonts w:cs="Times New Roman"/>
                <w:sz w:val="24"/>
                <w:szCs w:val="24"/>
              </w:rPr>
            </w:pPr>
            <w:r w:rsidRPr="00B57364">
              <w:rPr>
                <w:rFonts w:cs="Times New Roman"/>
                <w:sz w:val="24"/>
                <w:szCs w:val="24"/>
              </w:rPr>
              <w:t> </w:t>
            </w:r>
            <w:r w:rsidRPr="00B57364">
              <w:rPr>
                <w:rFonts w:cs="Times New Roman"/>
                <w:sz w:val="24"/>
                <w:szCs w:val="24"/>
                <w:lang w:val="uk-UA"/>
              </w:rPr>
              <w:t>Трубопровід</w:t>
            </w:r>
          </w:p>
        </w:tc>
        <w:tc>
          <w:tcPr>
            <w:tcW w:w="3393" w:type="dxa"/>
            <w:vMerge/>
            <w:tcBorders>
              <w:left w:val="nil"/>
              <w:right w:val="single" w:sz="4" w:space="0" w:color="auto"/>
            </w:tcBorders>
            <w:shd w:val="clear" w:color="auto" w:fill="auto"/>
            <w:vAlign w:val="center"/>
          </w:tcPr>
          <w:p w14:paraId="38C63510" w14:textId="77777777" w:rsidR="00123BB3" w:rsidRPr="00B57364" w:rsidRDefault="00123BB3" w:rsidP="00123BB3">
            <w:pPr>
              <w:jc w:val="center"/>
              <w:rPr>
                <w:rFonts w:cs="Times New Roman"/>
                <w:sz w:val="24"/>
                <w:szCs w:val="24"/>
              </w:rPr>
            </w:pPr>
          </w:p>
        </w:tc>
        <w:tc>
          <w:tcPr>
            <w:tcW w:w="1605" w:type="dxa"/>
            <w:vMerge/>
            <w:tcBorders>
              <w:left w:val="nil"/>
              <w:right w:val="single" w:sz="4" w:space="0" w:color="auto"/>
            </w:tcBorders>
            <w:shd w:val="clear" w:color="auto" w:fill="auto"/>
            <w:vAlign w:val="center"/>
          </w:tcPr>
          <w:p w14:paraId="26EE87B3" w14:textId="77777777" w:rsidR="00123BB3" w:rsidRPr="00B57364" w:rsidRDefault="00123BB3" w:rsidP="00123BB3">
            <w:pPr>
              <w:jc w:val="center"/>
              <w:rPr>
                <w:rFonts w:cs="Times New Roman"/>
                <w:sz w:val="24"/>
                <w:szCs w:val="24"/>
              </w:rPr>
            </w:pPr>
          </w:p>
        </w:tc>
        <w:tc>
          <w:tcPr>
            <w:tcW w:w="870" w:type="dxa"/>
            <w:vMerge/>
            <w:tcBorders>
              <w:left w:val="nil"/>
              <w:right w:val="single" w:sz="4" w:space="0" w:color="auto"/>
            </w:tcBorders>
            <w:shd w:val="clear" w:color="auto" w:fill="auto"/>
            <w:vAlign w:val="center"/>
          </w:tcPr>
          <w:p w14:paraId="27D897A6" w14:textId="77777777" w:rsidR="00123BB3" w:rsidRPr="00B57364" w:rsidRDefault="00123BB3" w:rsidP="00123BB3">
            <w:pPr>
              <w:jc w:val="center"/>
              <w:rPr>
                <w:rFonts w:cs="Times New Roman"/>
                <w:sz w:val="24"/>
                <w:szCs w:val="24"/>
              </w:rPr>
            </w:pPr>
          </w:p>
        </w:tc>
        <w:tc>
          <w:tcPr>
            <w:tcW w:w="2216" w:type="dxa"/>
            <w:vMerge/>
            <w:tcBorders>
              <w:left w:val="nil"/>
              <w:right w:val="single" w:sz="4" w:space="0" w:color="auto"/>
            </w:tcBorders>
            <w:shd w:val="clear" w:color="auto" w:fill="auto"/>
            <w:vAlign w:val="center"/>
          </w:tcPr>
          <w:p w14:paraId="3B3E88EE" w14:textId="77777777" w:rsidR="00123BB3" w:rsidRPr="00B57364" w:rsidRDefault="00123BB3" w:rsidP="00123BB3">
            <w:pPr>
              <w:jc w:val="center"/>
              <w:rPr>
                <w:rFonts w:cs="Times New Roman"/>
                <w:sz w:val="24"/>
                <w:szCs w:val="24"/>
              </w:rPr>
            </w:pPr>
          </w:p>
        </w:tc>
      </w:tr>
      <w:tr w:rsidR="00123BB3" w:rsidRPr="00B57364" w14:paraId="1BEC4A23" w14:textId="77777777" w:rsidTr="00123BB3">
        <w:trPr>
          <w:trHeight w:val="402"/>
        </w:trPr>
        <w:tc>
          <w:tcPr>
            <w:tcW w:w="1094" w:type="dxa"/>
            <w:tcBorders>
              <w:top w:val="nil"/>
              <w:left w:val="single" w:sz="4" w:space="0" w:color="auto"/>
              <w:bottom w:val="single" w:sz="4" w:space="0" w:color="auto"/>
              <w:right w:val="single" w:sz="4" w:space="0" w:color="auto"/>
            </w:tcBorders>
            <w:shd w:val="clear" w:color="auto" w:fill="auto"/>
            <w:vAlign w:val="center"/>
          </w:tcPr>
          <w:p w14:paraId="56D98BBF" w14:textId="77777777" w:rsidR="00123BB3" w:rsidRPr="00B57364" w:rsidRDefault="00123BB3" w:rsidP="00123BB3">
            <w:pPr>
              <w:jc w:val="center"/>
              <w:rPr>
                <w:rFonts w:cs="Times New Roman"/>
                <w:sz w:val="24"/>
                <w:szCs w:val="24"/>
                <w:lang w:val="uk-UA"/>
              </w:rPr>
            </w:pPr>
            <w:r w:rsidRPr="00B57364">
              <w:rPr>
                <w:rFonts w:cs="Times New Roman"/>
                <w:sz w:val="24"/>
                <w:szCs w:val="24"/>
                <w:lang w:val="uk-UA"/>
              </w:rPr>
              <w:t>8-1</w:t>
            </w:r>
          </w:p>
        </w:tc>
        <w:tc>
          <w:tcPr>
            <w:tcW w:w="1571" w:type="dxa"/>
            <w:tcBorders>
              <w:top w:val="nil"/>
              <w:left w:val="nil"/>
              <w:bottom w:val="single" w:sz="4" w:space="0" w:color="auto"/>
              <w:right w:val="single" w:sz="4" w:space="0" w:color="auto"/>
            </w:tcBorders>
            <w:shd w:val="clear" w:color="auto" w:fill="auto"/>
            <w:vAlign w:val="center"/>
          </w:tcPr>
          <w:p w14:paraId="72D2FC45" w14:textId="77777777" w:rsidR="00123BB3" w:rsidRPr="00B57364" w:rsidRDefault="00123BB3" w:rsidP="00123BB3">
            <w:pPr>
              <w:jc w:val="center"/>
              <w:rPr>
                <w:rFonts w:cs="Times New Roman"/>
                <w:sz w:val="24"/>
                <w:szCs w:val="24"/>
              </w:rPr>
            </w:pPr>
            <w:r w:rsidRPr="00B57364">
              <w:rPr>
                <w:rFonts w:cs="Times New Roman"/>
                <w:sz w:val="24"/>
                <w:szCs w:val="24"/>
              </w:rPr>
              <w:t> </w:t>
            </w:r>
            <w:r w:rsidRPr="00B57364">
              <w:rPr>
                <w:rFonts w:cs="Times New Roman"/>
                <w:sz w:val="24"/>
                <w:szCs w:val="24"/>
                <w:lang w:val="uk-UA"/>
              </w:rPr>
              <w:t>Витрата</w:t>
            </w:r>
          </w:p>
        </w:tc>
        <w:tc>
          <w:tcPr>
            <w:tcW w:w="1615" w:type="dxa"/>
            <w:tcBorders>
              <w:top w:val="nil"/>
              <w:left w:val="nil"/>
              <w:bottom w:val="single" w:sz="4" w:space="0" w:color="auto"/>
              <w:right w:val="single" w:sz="4" w:space="0" w:color="auto"/>
            </w:tcBorders>
            <w:shd w:val="clear" w:color="auto" w:fill="auto"/>
            <w:vAlign w:val="center"/>
          </w:tcPr>
          <w:p w14:paraId="2324D3C3" w14:textId="77777777" w:rsidR="00123BB3" w:rsidRPr="00B57364" w:rsidRDefault="00123BB3" w:rsidP="00123BB3">
            <w:pPr>
              <w:jc w:val="center"/>
              <w:rPr>
                <w:rFonts w:cs="Times New Roman"/>
                <w:sz w:val="24"/>
                <w:szCs w:val="24"/>
                <w:lang w:val="uk-UA"/>
              </w:rPr>
            </w:pPr>
            <w:r w:rsidRPr="00B57364">
              <w:rPr>
                <w:rFonts w:cs="Times New Roman"/>
                <w:sz w:val="24"/>
                <w:szCs w:val="24"/>
                <w:lang w:val="uk-UA"/>
              </w:rPr>
              <w:t>Трубопр., пара</w:t>
            </w:r>
          </w:p>
        </w:tc>
        <w:tc>
          <w:tcPr>
            <w:tcW w:w="1370" w:type="dxa"/>
            <w:tcBorders>
              <w:top w:val="nil"/>
              <w:left w:val="nil"/>
              <w:bottom w:val="single" w:sz="4" w:space="0" w:color="auto"/>
              <w:right w:val="single" w:sz="4" w:space="0" w:color="auto"/>
            </w:tcBorders>
            <w:shd w:val="clear" w:color="auto" w:fill="auto"/>
            <w:vAlign w:val="center"/>
          </w:tcPr>
          <w:p w14:paraId="56DC9A82" w14:textId="77777777" w:rsidR="00123BB3" w:rsidRPr="00B57364" w:rsidRDefault="00123BB3" w:rsidP="00123BB3">
            <w:pPr>
              <w:jc w:val="center"/>
              <w:rPr>
                <w:rFonts w:cs="Times New Roman"/>
                <w:sz w:val="24"/>
                <w:szCs w:val="24"/>
              </w:rPr>
            </w:pPr>
            <w:r w:rsidRPr="00B57364">
              <w:rPr>
                <w:rFonts w:cs="Times New Roman"/>
                <w:sz w:val="24"/>
                <w:szCs w:val="24"/>
              </w:rPr>
              <w:t> </w:t>
            </w:r>
            <w:r w:rsidRPr="00B57364">
              <w:rPr>
                <w:rFonts w:cs="Times New Roman"/>
                <w:sz w:val="24"/>
                <w:szCs w:val="24"/>
                <w:lang w:val="uk-UA"/>
              </w:rPr>
              <w:t>---</w:t>
            </w:r>
          </w:p>
        </w:tc>
        <w:tc>
          <w:tcPr>
            <w:tcW w:w="1576" w:type="dxa"/>
            <w:tcBorders>
              <w:top w:val="nil"/>
              <w:left w:val="nil"/>
              <w:bottom w:val="single" w:sz="4" w:space="0" w:color="auto"/>
              <w:right w:val="single" w:sz="4" w:space="0" w:color="auto"/>
            </w:tcBorders>
            <w:shd w:val="clear" w:color="auto" w:fill="auto"/>
            <w:vAlign w:val="center"/>
          </w:tcPr>
          <w:p w14:paraId="68204FAE" w14:textId="77777777" w:rsidR="00123BB3" w:rsidRPr="00B57364" w:rsidRDefault="00123BB3" w:rsidP="00123BB3">
            <w:pPr>
              <w:jc w:val="center"/>
              <w:rPr>
                <w:rFonts w:cs="Times New Roman"/>
                <w:sz w:val="24"/>
                <w:szCs w:val="24"/>
              </w:rPr>
            </w:pPr>
            <w:r w:rsidRPr="00B57364">
              <w:rPr>
                <w:rFonts w:cs="Times New Roman"/>
                <w:sz w:val="24"/>
                <w:szCs w:val="24"/>
                <w:lang w:val="uk-UA"/>
              </w:rPr>
              <w:t>Трубопровід</w:t>
            </w:r>
          </w:p>
        </w:tc>
        <w:tc>
          <w:tcPr>
            <w:tcW w:w="3393" w:type="dxa"/>
            <w:vMerge/>
            <w:tcBorders>
              <w:left w:val="nil"/>
              <w:right w:val="single" w:sz="4" w:space="0" w:color="auto"/>
            </w:tcBorders>
            <w:shd w:val="clear" w:color="auto" w:fill="auto"/>
            <w:vAlign w:val="center"/>
          </w:tcPr>
          <w:p w14:paraId="3A9DB9FA" w14:textId="77777777" w:rsidR="00123BB3" w:rsidRPr="00B57364" w:rsidRDefault="00123BB3" w:rsidP="00123BB3">
            <w:pPr>
              <w:jc w:val="center"/>
              <w:rPr>
                <w:rFonts w:cs="Times New Roman"/>
                <w:sz w:val="24"/>
                <w:szCs w:val="24"/>
              </w:rPr>
            </w:pPr>
          </w:p>
        </w:tc>
        <w:tc>
          <w:tcPr>
            <w:tcW w:w="1605" w:type="dxa"/>
            <w:vMerge/>
            <w:tcBorders>
              <w:left w:val="nil"/>
              <w:right w:val="single" w:sz="4" w:space="0" w:color="auto"/>
            </w:tcBorders>
            <w:shd w:val="clear" w:color="auto" w:fill="auto"/>
            <w:vAlign w:val="center"/>
          </w:tcPr>
          <w:p w14:paraId="4FF477A6" w14:textId="77777777" w:rsidR="00123BB3" w:rsidRPr="00B57364" w:rsidRDefault="00123BB3" w:rsidP="00123BB3">
            <w:pPr>
              <w:jc w:val="center"/>
              <w:rPr>
                <w:rFonts w:cs="Times New Roman"/>
                <w:sz w:val="24"/>
                <w:szCs w:val="24"/>
              </w:rPr>
            </w:pPr>
          </w:p>
        </w:tc>
        <w:tc>
          <w:tcPr>
            <w:tcW w:w="870" w:type="dxa"/>
            <w:vMerge/>
            <w:tcBorders>
              <w:left w:val="nil"/>
              <w:right w:val="single" w:sz="4" w:space="0" w:color="auto"/>
            </w:tcBorders>
            <w:shd w:val="clear" w:color="auto" w:fill="auto"/>
            <w:vAlign w:val="center"/>
          </w:tcPr>
          <w:p w14:paraId="709EEE3F" w14:textId="77777777" w:rsidR="00123BB3" w:rsidRPr="00B57364" w:rsidRDefault="00123BB3" w:rsidP="00123BB3">
            <w:pPr>
              <w:jc w:val="center"/>
              <w:rPr>
                <w:rFonts w:cs="Times New Roman"/>
                <w:sz w:val="24"/>
                <w:szCs w:val="24"/>
              </w:rPr>
            </w:pPr>
          </w:p>
        </w:tc>
        <w:tc>
          <w:tcPr>
            <w:tcW w:w="2216" w:type="dxa"/>
            <w:vMerge/>
            <w:tcBorders>
              <w:left w:val="nil"/>
              <w:right w:val="single" w:sz="4" w:space="0" w:color="auto"/>
            </w:tcBorders>
            <w:shd w:val="clear" w:color="auto" w:fill="auto"/>
            <w:vAlign w:val="center"/>
          </w:tcPr>
          <w:p w14:paraId="1C26EA04" w14:textId="77777777" w:rsidR="00123BB3" w:rsidRPr="00B57364" w:rsidRDefault="00123BB3" w:rsidP="00123BB3">
            <w:pPr>
              <w:jc w:val="center"/>
              <w:rPr>
                <w:rFonts w:cs="Times New Roman"/>
                <w:sz w:val="24"/>
                <w:szCs w:val="24"/>
              </w:rPr>
            </w:pPr>
          </w:p>
        </w:tc>
      </w:tr>
      <w:tr w:rsidR="00123BB3" w:rsidRPr="00B57364" w14:paraId="5C733741" w14:textId="77777777" w:rsidTr="00123BB3">
        <w:trPr>
          <w:trHeight w:val="402"/>
        </w:trPr>
        <w:tc>
          <w:tcPr>
            <w:tcW w:w="1094" w:type="dxa"/>
            <w:tcBorders>
              <w:top w:val="nil"/>
              <w:left w:val="single" w:sz="4" w:space="0" w:color="auto"/>
              <w:bottom w:val="single" w:sz="4" w:space="0" w:color="auto"/>
              <w:right w:val="single" w:sz="4" w:space="0" w:color="auto"/>
            </w:tcBorders>
            <w:shd w:val="clear" w:color="auto" w:fill="auto"/>
            <w:vAlign w:val="center"/>
          </w:tcPr>
          <w:p w14:paraId="52E4DA69" w14:textId="77777777" w:rsidR="00123BB3" w:rsidRPr="00B57364" w:rsidRDefault="00123BB3" w:rsidP="00123BB3">
            <w:pPr>
              <w:jc w:val="center"/>
              <w:rPr>
                <w:rFonts w:cs="Times New Roman"/>
                <w:sz w:val="24"/>
                <w:szCs w:val="24"/>
                <w:lang w:val="uk-UA"/>
              </w:rPr>
            </w:pPr>
            <w:r w:rsidRPr="00B57364">
              <w:rPr>
                <w:rFonts w:cs="Times New Roman"/>
                <w:sz w:val="24"/>
                <w:szCs w:val="24"/>
                <w:lang w:val="uk-UA"/>
              </w:rPr>
              <w:t>10-1</w:t>
            </w:r>
          </w:p>
        </w:tc>
        <w:tc>
          <w:tcPr>
            <w:tcW w:w="1571" w:type="dxa"/>
            <w:tcBorders>
              <w:top w:val="nil"/>
              <w:left w:val="nil"/>
              <w:bottom w:val="single" w:sz="4" w:space="0" w:color="auto"/>
              <w:right w:val="single" w:sz="4" w:space="0" w:color="auto"/>
            </w:tcBorders>
            <w:shd w:val="clear" w:color="auto" w:fill="auto"/>
            <w:vAlign w:val="center"/>
          </w:tcPr>
          <w:p w14:paraId="309BC2BD" w14:textId="77777777" w:rsidR="00123BB3" w:rsidRPr="00B57364" w:rsidRDefault="00123BB3" w:rsidP="00123BB3">
            <w:pPr>
              <w:jc w:val="center"/>
              <w:rPr>
                <w:rFonts w:cs="Times New Roman"/>
                <w:sz w:val="24"/>
                <w:szCs w:val="24"/>
              </w:rPr>
            </w:pPr>
            <w:r w:rsidRPr="00B57364">
              <w:rPr>
                <w:rFonts w:cs="Times New Roman"/>
                <w:sz w:val="24"/>
                <w:szCs w:val="24"/>
                <w:lang w:val="uk-UA"/>
              </w:rPr>
              <w:t>Витрата</w:t>
            </w:r>
          </w:p>
        </w:tc>
        <w:tc>
          <w:tcPr>
            <w:tcW w:w="1615" w:type="dxa"/>
            <w:tcBorders>
              <w:top w:val="nil"/>
              <w:left w:val="nil"/>
              <w:bottom w:val="single" w:sz="4" w:space="0" w:color="auto"/>
              <w:right w:val="single" w:sz="4" w:space="0" w:color="auto"/>
            </w:tcBorders>
            <w:shd w:val="clear" w:color="auto" w:fill="auto"/>
            <w:vAlign w:val="center"/>
          </w:tcPr>
          <w:p w14:paraId="628AA945" w14:textId="77777777" w:rsidR="00123BB3" w:rsidRPr="00B57364" w:rsidRDefault="00123BB3" w:rsidP="00123BB3">
            <w:pPr>
              <w:jc w:val="center"/>
              <w:rPr>
                <w:rFonts w:cs="Times New Roman"/>
                <w:sz w:val="24"/>
                <w:szCs w:val="24"/>
              </w:rPr>
            </w:pPr>
            <w:r w:rsidRPr="00B57364">
              <w:rPr>
                <w:rFonts w:cs="Times New Roman"/>
                <w:sz w:val="24"/>
                <w:szCs w:val="24"/>
              </w:rPr>
              <w:t> </w:t>
            </w:r>
            <w:r w:rsidRPr="00B57364">
              <w:rPr>
                <w:rFonts w:cs="Times New Roman"/>
                <w:sz w:val="24"/>
                <w:szCs w:val="24"/>
                <w:lang w:val="uk-UA"/>
              </w:rPr>
              <w:t xml:space="preserve">Трубопр., </w:t>
            </w:r>
          </w:p>
          <w:p w14:paraId="7C8CA962" w14:textId="77777777" w:rsidR="00123BB3" w:rsidRPr="00B57364" w:rsidRDefault="00123BB3" w:rsidP="00123BB3">
            <w:pPr>
              <w:jc w:val="center"/>
              <w:rPr>
                <w:rFonts w:cs="Times New Roman"/>
                <w:sz w:val="24"/>
                <w:szCs w:val="24"/>
                <w:lang w:val="uk-UA"/>
              </w:rPr>
            </w:pPr>
            <w:r w:rsidRPr="00B57364">
              <w:rPr>
                <w:rFonts w:cs="Times New Roman"/>
                <w:sz w:val="24"/>
                <w:szCs w:val="24"/>
              </w:rPr>
              <w:t>емульс</w:t>
            </w:r>
            <w:r w:rsidRPr="00B57364">
              <w:rPr>
                <w:rFonts w:cs="Times New Roman"/>
                <w:sz w:val="24"/>
                <w:szCs w:val="24"/>
                <w:lang w:val="uk-UA"/>
              </w:rPr>
              <w:t>ія</w:t>
            </w:r>
          </w:p>
        </w:tc>
        <w:tc>
          <w:tcPr>
            <w:tcW w:w="1370" w:type="dxa"/>
            <w:tcBorders>
              <w:top w:val="nil"/>
              <w:left w:val="nil"/>
              <w:bottom w:val="single" w:sz="4" w:space="0" w:color="auto"/>
              <w:right w:val="single" w:sz="4" w:space="0" w:color="auto"/>
            </w:tcBorders>
            <w:shd w:val="clear" w:color="auto" w:fill="auto"/>
            <w:vAlign w:val="center"/>
          </w:tcPr>
          <w:p w14:paraId="3B4B1554" w14:textId="77777777" w:rsidR="00123BB3" w:rsidRPr="00B57364" w:rsidRDefault="00123BB3" w:rsidP="00123BB3">
            <w:pPr>
              <w:jc w:val="center"/>
              <w:rPr>
                <w:rFonts w:cs="Times New Roman"/>
                <w:sz w:val="24"/>
                <w:szCs w:val="24"/>
              </w:rPr>
            </w:pPr>
            <w:r w:rsidRPr="00B57364">
              <w:rPr>
                <w:rFonts w:cs="Times New Roman"/>
                <w:sz w:val="24"/>
                <w:szCs w:val="24"/>
              </w:rPr>
              <w:t> </w:t>
            </w:r>
            <w:r w:rsidRPr="00B57364">
              <w:rPr>
                <w:rFonts w:cs="Times New Roman"/>
                <w:sz w:val="24"/>
                <w:szCs w:val="24"/>
                <w:lang w:val="uk-UA"/>
              </w:rPr>
              <w:t>---</w:t>
            </w:r>
          </w:p>
        </w:tc>
        <w:tc>
          <w:tcPr>
            <w:tcW w:w="1576" w:type="dxa"/>
            <w:tcBorders>
              <w:top w:val="nil"/>
              <w:left w:val="nil"/>
              <w:bottom w:val="single" w:sz="4" w:space="0" w:color="auto"/>
              <w:right w:val="single" w:sz="4" w:space="0" w:color="auto"/>
            </w:tcBorders>
            <w:shd w:val="clear" w:color="auto" w:fill="auto"/>
            <w:vAlign w:val="center"/>
          </w:tcPr>
          <w:p w14:paraId="4A7E13C1" w14:textId="77777777" w:rsidR="00123BB3" w:rsidRPr="00B57364" w:rsidRDefault="00123BB3" w:rsidP="00123BB3">
            <w:pPr>
              <w:widowControl w:val="0"/>
              <w:autoSpaceDE w:val="0"/>
              <w:autoSpaceDN w:val="0"/>
              <w:adjustRightInd w:val="0"/>
              <w:jc w:val="center"/>
              <w:rPr>
                <w:rFonts w:cs="Times New Roman"/>
                <w:sz w:val="24"/>
                <w:szCs w:val="24"/>
                <w:lang w:val="uk-UA"/>
              </w:rPr>
            </w:pPr>
            <w:r w:rsidRPr="00B57364">
              <w:rPr>
                <w:rFonts w:cs="Times New Roman"/>
                <w:sz w:val="24"/>
                <w:szCs w:val="24"/>
              </w:rPr>
              <w:t> </w:t>
            </w:r>
            <w:r w:rsidRPr="00B57364">
              <w:rPr>
                <w:rFonts w:cs="Times New Roman"/>
                <w:sz w:val="24"/>
                <w:szCs w:val="24"/>
                <w:lang w:val="uk-UA"/>
              </w:rPr>
              <w:t>Трубопровід</w:t>
            </w:r>
          </w:p>
        </w:tc>
        <w:tc>
          <w:tcPr>
            <w:tcW w:w="3393" w:type="dxa"/>
            <w:vMerge/>
            <w:tcBorders>
              <w:left w:val="nil"/>
              <w:right w:val="single" w:sz="4" w:space="0" w:color="auto"/>
            </w:tcBorders>
            <w:shd w:val="clear" w:color="auto" w:fill="auto"/>
            <w:vAlign w:val="center"/>
          </w:tcPr>
          <w:p w14:paraId="61C89D97" w14:textId="77777777" w:rsidR="00123BB3" w:rsidRPr="00B57364" w:rsidRDefault="00123BB3" w:rsidP="00123BB3">
            <w:pPr>
              <w:jc w:val="center"/>
              <w:rPr>
                <w:rFonts w:cs="Times New Roman"/>
                <w:sz w:val="24"/>
                <w:szCs w:val="24"/>
              </w:rPr>
            </w:pPr>
          </w:p>
        </w:tc>
        <w:tc>
          <w:tcPr>
            <w:tcW w:w="1605" w:type="dxa"/>
            <w:vMerge/>
            <w:tcBorders>
              <w:left w:val="nil"/>
              <w:right w:val="single" w:sz="4" w:space="0" w:color="auto"/>
            </w:tcBorders>
            <w:shd w:val="clear" w:color="auto" w:fill="auto"/>
            <w:vAlign w:val="center"/>
          </w:tcPr>
          <w:p w14:paraId="685298D2" w14:textId="77777777" w:rsidR="00123BB3" w:rsidRPr="00B57364" w:rsidRDefault="00123BB3" w:rsidP="00123BB3">
            <w:pPr>
              <w:jc w:val="center"/>
              <w:rPr>
                <w:rFonts w:cs="Times New Roman"/>
                <w:sz w:val="24"/>
                <w:szCs w:val="24"/>
              </w:rPr>
            </w:pPr>
          </w:p>
        </w:tc>
        <w:tc>
          <w:tcPr>
            <w:tcW w:w="870" w:type="dxa"/>
            <w:vMerge/>
            <w:tcBorders>
              <w:left w:val="nil"/>
              <w:right w:val="single" w:sz="4" w:space="0" w:color="auto"/>
            </w:tcBorders>
            <w:shd w:val="clear" w:color="auto" w:fill="auto"/>
            <w:vAlign w:val="center"/>
          </w:tcPr>
          <w:p w14:paraId="43BDB0DE" w14:textId="77777777" w:rsidR="00123BB3" w:rsidRPr="00B57364" w:rsidRDefault="00123BB3" w:rsidP="00123BB3">
            <w:pPr>
              <w:jc w:val="center"/>
              <w:rPr>
                <w:rFonts w:cs="Times New Roman"/>
                <w:sz w:val="24"/>
                <w:szCs w:val="24"/>
              </w:rPr>
            </w:pPr>
          </w:p>
        </w:tc>
        <w:tc>
          <w:tcPr>
            <w:tcW w:w="2216" w:type="dxa"/>
            <w:vMerge/>
            <w:tcBorders>
              <w:left w:val="nil"/>
              <w:right w:val="single" w:sz="4" w:space="0" w:color="auto"/>
            </w:tcBorders>
            <w:shd w:val="clear" w:color="auto" w:fill="auto"/>
            <w:vAlign w:val="center"/>
          </w:tcPr>
          <w:p w14:paraId="5F3702CC" w14:textId="77777777" w:rsidR="00123BB3" w:rsidRPr="00B57364" w:rsidRDefault="00123BB3" w:rsidP="00123BB3">
            <w:pPr>
              <w:jc w:val="center"/>
              <w:rPr>
                <w:rFonts w:cs="Times New Roman"/>
                <w:sz w:val="24"/>
                <w:szCs w:val="24"/>
              </w:rPr>
            </w:pPr>
          </w:p>
        </w:tc>
      </w:tr>
      <w:tr w:rsidR="00123BB3" w:rsidRPr="00B57364" w14:paraId="3735E506" w14:textId="77777777" w:rsidTr="00123BB3">
        <w:trPr>
          <w:trHeight w:val="402"/>
        </w:trPr>
        <w:tc>
          <w:tcPr>
            <w:tcW w:w="1094" w:type="dxa"/>
            <w:tcBorders>
              <w:top w:val="nil"/>
              <w:left w:val="single" w:sz="4" w:space="0" w:color="auto"/>
              <w:bottom w:val="single" w:sz="4" w:space="0" w:color="auto"/>
              <w:right w:val="single" w:sz="4" w:space="0" w:color="auto"/>
            </w:tcBorders>
            <w:shd w:val="clear" w:color="auto" w:fill="auto"/>
            <w:vAlign w:val="center"/>
          </w:tcPr>
          <w:p w14:paraId="4B1BAF13" w14:textId="77777777" w:rsidR="00123BB3" w:rsidRPr="00B57364" w:rsidRDefault="00123BB3" w:rsidP="00123BB3">
            <w:pPr>
              <w:jc w:val="center"/>
              <w:rPr>
                <w:rFonts w:cs="Times New Roman"/>
                <w:sz w:val="24"/>
                <w:szCs w:val="24"/>
                <w:lang w:val="uk-UA"/>
              </w:rPr>
            </w:pPr>
            <w:r w:rsidRPr="00B57364">
              <w:rPr>
                <w:rFonts w:cs="Times New Roman"/>
                <w:sz w:val="24"/>
                <w:szCs w:val="24"/>
                <w:lang w:val="uk-UA"/>
              </w:rPr>
              <w:t>12-1</w:t>
            </w:r>
          </w:p>
        </w:tc>
        <w:tc>
          <w:tcPr>
            <w:tcW w:w="1571" w:type="dxa"/>
            <w:tcBorders>
              <w:top w:val="nil"/>
              <w:left w:val="nil"/>
              <w:bottom w:val="single" w:sz="4" w:space="0" w:color="auto"/>
              <w:right w:val="single" w:sz="4" w:space="0" w:color="auto"/>
            </w:tcBorders>
            <w:shd w:val="clear" w:color="auto" w:fill="auto"/>
            <w:vAlign w:val="center"/>
          </w:tcPr>
          <w:p w14:paraId="00184C6A" w14:textId="77777777" w:rsidR="00123BB3" w:rsidRPr="00B57364" w:rsidRDefault="00123BB3" w:rsidP="00123BB3">
            <w:pPr>
              <w:jc w:val="center"/>
              <w:rPr>
                <w:rFonts w:cs="Times New Roman"/>
                <w:sz w:val="24"/>
                <w:szCs w:val="24"/>
                <w:lang w:val="uk-UA"/>
              </w:rPr>
            </w:pPr>
            <w:r w:rsidRPr="00B57364">
              <w:rPr>
                <w:rFonts w:cs="Times New Roman"/>
                <w:sz w:val="24"/>
                <w:szCs w:val="24"/>
                <w:lang w:val="uk-UA"/>
              </w:rPr>
              <w:t>Витрата</w:t>
            </w:r>
          </w:p>
        </w:tc>
        <w:tc>
          <w:tcPr>
            <w:tcW w:w="1615" w:type="dxa"/>
            <w:tcBorders>
              <w:top w:val="nil"/>
              <w:left w:val="nil"/>
              <w:bottom w:val="single" w:sz="4" w:space="0" w:color="auto"/>
              <w:right w:val="single" w:sz="4" w:space="0" w:color="auto"/>
            </w:tcBorders>
            <w:shd w:val="clear" w:color="auto" w:fill="auto"/>
            <w:vAlign w:val="center"/>
          </w:tcPr>
          <w:p w14:paraId="3F383030" w14:textId="77777777" w:rsidR="00123BB3" w:rsidRPr="00B57364" w:rsidRDefault="00123BB3" w:rsidP="00123BB3">
            <w:pPr>
              <w:jc w:val="center"/>
              <w:rPr>
                <w:rFonts w:cs="Times New Roman"/>
                <w:sz w:val="24"/>
                <w:szCs w:val="24"/>
                <w:lang w:val="uk-UA"/>
              </w:rPr>
            </w:pPr>
            <w:r w:rsidRPr="00B57364">
              <w:rPr>
                <w:rFonts w:cs="Times New Roman"/>
                <w:sz w:val="24"/>
                <w:szCs w:val="24"/>
                <w:lang w:val="uk-UA"/>
              </w:rPr>
              <w:t xml:space="preserve">Трубопр., </w:t>
            </w:r>
          </w:p>
          <w:p w14:paraId="699D6552" w14:textId="77777777" w:rsidR="00123BB3" w:rsidRPr="00B57364" w:rsidRDefault="00123BB3" w:rsidP="00123BB3">
            <w:pPr>
              <w:jc w:val="center"/>
              <w:rPr>
                <w:rFonts w:cs="Times New Roman"/>
                <w:sz w:val="24"/>
                <w:szCs w:val="24"/>
              </w:rPr>
            </w:pPr>
            <w:r w:rsidRPr="00B57364">
              <w:rPr>
                <w:rFonts w:cs="Times New Roman"/>
                <w:sz w:val="24"/>
                <w:szCs w:val="24"/>
                <w:lang w:val="uk-UA"/>
              </w:rPr>
              <w:t>пара</w:t>
            </w:r>
          </w:p>
        </w:tc>
        <w:tc>
          <w:tcPr>
            <w:tcW w:w="1370" w:type="dxa"/>
            <w:tcBorders>
              <w:top w:val="nil"/>
              <w:left w:val="nil"/>
              <w:bottom w:val="single" w:sz="4" w:space="0" w:color="auto"/>
              <w:right w:val="single" w:sz="4" w:space="0" w:color="auto"/>
            </w:tcBorders>
            <w:shd w:val="clear" w:color="auto" w:fill="auto"/>
            <w:vAlign w:val="center"/>
          </w:tcPr>
          <w:p w14:paraId="5644F7FE" w14:textId="77777777" w:rsidR="00123BB3" w:rsidRPr="00B57364" w:rsidRDefault="00123BB3" w:rsidP="00123BB3">
            <w:pPr>
              <w:jc w:val="center"/>
              <w:rPr>
                <w:rFonts w:cs="Times New Roman"/>
                <w:sz w:val="24"/>
                <w:szCs w:val="24"/>
              </w:rPr>
            </w:pPr>
            <w:r w:rsidRPr="00B57364">
              <w:rPr>
                <w:rFonts w:cs="Times New Roman"/>
                <w:sz w:val="24"/>
                <w:szCs w:val="24"/>
              </w:rPr>
              <w:t> </w:t>
            </w:r>
            <w:r w:rsidRPr="00B57364">
              <w:rPr>
                <w:rFonts w:cs="Times New Roman"/>
                <w:sz w:val="24"/>
                <w:szCs w:val="24"/>
                <w:lang w:val="uk-UA"/>
              </w:rPr>
              <w:t>---</w:t>
            </w:r>
          </w:p>
        </w:tc>
        <w:tc>
          <w:tcPr>
            <w:tcW w:w="1576" w:type="dxa"/>
            <w:tcBorders>
              <w:top w:val="nil"/>
              <w:left w:val="nil"/>
              <w:bottom w:val="single" w:sz="4" w:space="0" w:color="auto"/>
              <w:right w:val="single" w:sz="4" w:space="0" w:color="auto"/>
            </w:tcBorders>
            <w:shd w:val="clear" w:color="auto" w:fill="auto"/>
            <w:vAlign w:val="center"/>
          </w:tcPr>
          <w:p w14:paraId="2EEAB91F" w14:textId="77777777" w:rsidR="00123BB3" w:rsidRPr="00B57364" w:rsidRDefault="00123BB3" w:rsidP="00123BB3">
            <w:pPr>
              <w:widowControl w:val="0"/>
              <w:autoSpaceDE w:val="0"/>
              <w:autoSpaceDN w:val="0"/>
              <w:adjustRightInd w:val="0"/>
              <w:jc w:val="center"/>
              <w:rPr>
                <w:rFonts w:cs="Times New Roman"/>
                <w:sz w:val="24"/>
                <w:szCs w:val="24"/>
              </w:rPr>
            </w:pPr>
            <w:r w:rsidRPr="00B57364">
              <w:rPr>
                <w:rFonts w:cs="Times New Roman"/>
                <w:sz w:val="24"/>
                <w:szCs w:val="24"/>
                <w:lang w:val="uk-UA"/>
              </w:rPr>
              <w:t>Трубопровід</w:t>
            </w:r>
          </w:p>
        </w:tc>
        <w:tc>
          <w:tcPr>
            <w:tcW w:w="3393" w:type="dxa"/>
            <w:tcBorders>
              <w:left w:val="nil"/>
              <w:right w:val="single" w:sz="4" w:space="0" w:color="auto"/>
            </w:tcBorders>
            <w:shd w:val="clear" w:color="auto" w:fill="auto"/>
            <w:vAlign w:val="center"/>
          </w:tcPr>
          <w:p w14:paraId="7DCC98AC" w14:textId="77777777" w:rsidR="00123BB3" w:rsidRPr="00B57364" w:rsidRDefault="00123BB3" w:rsidP="00123BB3">
            <w:pPr>
              <w:jc w:val="center"/>
              <w:rPr>
                <w:rFonts w:cs="Times New Roman"/>
                <w:sz w:val="24"/>
                <w:szCs w:val="24"/>
              </w:rPr>
            </w:pPr>
          </w:p>
        </w:tc>
        <w:tc>
          <w:tcPr>
            <w:tcW w:w="1605" w:type="dxa"/>
            <w:tcBorders>
              <w:left w:val="nil"/>
              <w:right w:val="single" w:sz="4" w:space="0" w:color="auto"/>
            </w:tcBorders>
            <w:shd w:val="clear" w:color="auto" w:fill="auto"/>
            <w:vAlign w:val="center"/>
          </w:tcPr>
          <w:p w14:paraId="2D0A0A74" w14:textId="77777777" w:rsidR="00123BB3" w:rsidRPr="00B57364" w:rsidRDefault="00123BB3" w:rsidP="00123BB3">
            <w:pPr>
              <w:jc w:val="center"/>
              <w:rPr>
                <w:rFonts w:cs="Times New Roman"/>
                <w:sz w:val="24"/>
                <w:szCs w:val="24"/>
              </w:rPr>
            </w:pPr>
          </w:p>
        </w:tc>
        <w:tc>
          <w:tcPr>
            <w:tcW w:w="870" w:type="dxa"/>
            <w:tcBorders>
              <w:left w:val="nil"/>
              <w:right w:val="single" w:sz="4" w:space="0" w:color="auto"/>
            </w:tcBorders>
            <w:shd w:val="clear" w:color="auto" w:fill="auto"/>
            <w:vAlign w:val="center"/>
          </w:tcPr>
          <w:p w14:paraId="753FC34D" w14:textId="77777777" w:rsidR="00123BB3" w:rsidRPr="00B57364" w:rsidRDefault="00123BB3" w:rsidP="00123BB3">
            <w:pPr>
              <w:jc w:val="center"/>
              <w:rPr>
                <w:rFonts w:cs="Times New Roman"/>
                <w:sz w:val="24"/>
                <w:szCs w:val="24"/>
              </w:rPr>
            </w:pPr>
          </w:p>
        </w:tc>
        <w:tc>
          <w:tcPr>
            <w:tcW w:w="2216" w:type="dxa"/>
            <w:tcBorders>
              <w:left w:val="nil"/>
              <w:right w:val="single" w:sz="4" w:space="0" w:color="auto"/>
            </w:tcBorders>
            <w:shd w:val="clear" w:color="auto" w:fill="auto"/>
            <w:vAlign w:val="center"/>
          </w:tcPr>
          <w:p w14:paraId="2A3465E6" w14:textId="77777777" w:rsidR="00123BB3" w:rsidRPr="00B57364" w:rsidRDefault="00123BB3" w:rsidP="00123BB3">
            <w:pPr>
              <w:jc w:val="center"/>
              <w:rPr>
                <w:rFonts w:cs="Times New Roman"/>
                <w:sz w:val="24"/>
                <w:szCs w:val="24"/>
              </w:rPr>
            </w:pPr>
          </w:p>
        </w:tc>
      </w:tr>
      <w:tr w:rsidR="00123BB3" w:rsidRPr="00B57364" w14:paraId="3F8D2057" w14:textId="77777777" w:rsidTr="00123BB3">
        <w:trPr>
          <w:trHeight w:val="402"/>
        </w:trPr>
        <w:tc>
          <w:tcPr>
            <w:tcW w:w="1094" w:type="dxa"/>
            <w:tcBorders>
              <w:top w:val="nil"/>
              <w:left w:val="single" w:sz="4" w:space="0" w:color="auto"/>
              <w:bottom w:val="single" w:sz="4" w:space="0" w:color="auto"/>
              <w:right w:val="single" w:sz="4" w:space="0" w:color="auto"/>
            </w:tcBorders>
            <w:shd w:val="clear" w:color="auto" w:fill="auto"/>
            <w:vAlign w:val="center"/>
          </w:tcPr>
          <w:p w14:paraId="299FE110" w14:textId="77777777" w:rsidR="00123BB3" w:rsidRPr="00B57364" w:rsidRDefault="00123BB3" w:rsidP="00123BB3">
            <w:pPr>
              <w:jc w:val="center"/>
              <w:rPr>
                <w:rFonts w:cs="Times New Roman"/>
                <w:sz w:val="24"/>
                <w:szCs w:val="24"/>
                <w:lang w:val="uk-UA"/>
              </w:rPr>
            </w:pPr>
            <w:r w:rsidRPr="00B57364">
              <w:rPr>
                <w:rFonts w:cs="Times New Roman"/>
                <w:sz w:val="24"/>
                <w:szCs w:val="24"/>
                <w:lang w:val="uk-UA"/>
              </w:rPr>
              <w:t>13-1</w:t>
            </w:r>
          </w:p>
        </w:tc>
        <w:tc>
          <w:tcPr>
            <w:tcW w:w="1571" w:type="dxa"/>
            <w:tcBorders>
              <w:top w:val="nil"/>
              <w:left w:val="nil"/>
              <w:bottom w:val="single" w:sz="4" w:space="0" w:color="auto"/>
              <w:right w:val="single" w:sz="4" w:space="0" w:color="auto"/>
            </w:tcBorders>
            <w:shd w:val="clear" w:color="auto" w:fill="auto"/>
            <w:vAlign w:val="center"/>
          </w:tcPr>
          <w:p w14:paraId="7589DA08" w14:textId="77777777" w:rsidR="00123BB3" w:rsidRPr="00B57364" w:rsidRDefault="00123BB3" w:rsidP="00123BB3">
            <w:pPr>
              <w:jc w:val="center"/>
              <w:rPr>
                <w:rFonts w:cs="Times New Roman"/>
                <w:sz w:val="24"/>
                <w:szCs w:val="24"/>
                <w:lang w:val="uk-UA"/>
              </w:rPr>
            </w:pPr>
            <w:r w:rsidRPr="00B57364">
              <w:rPr>
                <w:rFonts w:cs="Times New Roman"/>
                <w:sz w:val="24"/>
                <w:szCs w:val="24"/>
                <w:lang w:val="uk-UA"/>
              </w:rPr>
              <w:t>Витрата</w:t>
            </w:r>
          </w:p>
        </w:tc>
        <w:tc>
          <w:tcPr>
            <w:tcW w:w="1615" w:type="dxa"/>
            <w:tcBorders>
              <w:top w:val="nil"/>
              <w:left w:val="nil"/>
              <w:bottom w:val="single" w:sz="4" w:space="0" w:color="auto"/>
              <w:right w:val="single" w:sz="4" w:space="0" w:color="auto"/>
            </w:tcBorders>
            <w:shd w:val="clear" w:color="auto" w:fill="auto"/>
            <w:vAlign w:val="center"/>
          </w:tcPr>
          <w:p w14:paraId="447E6017" w14:textId="77777777" w:rsidR="00123BB3" w:rsidRPr="00B57364" w:rsidRDefault="00123BB3" w:rsidP="00123BB3">
            <w:pPr>
              <w:jc w:val="center"/>
              <w:rPr>
                <w:rFonts w:cs="Times New Roman"/>
                <w:sz w:val="24"/>
                <w:szCs w:val="24"/>
                <w:lang w:val="uk-UA"/>
              </w:rPr>
            </w:pPr>
            <w:r w:rsidRPr="00B57364">
              <w:rPr>
                <w:rFonts w:cs="Times New Roman"/>
                <w:sz w:val="24"/>
                <w:szCs w:val="24"/>
                <w:lang w:val="uk-UA"/>
              </w:rPr>
              <w:t xml:space="preserve">Трубопр., </w:t>
            </w:r>
          </w:p>
          <w:p w14:paraId="3F391D82" w14:textId="77777777" w:rsidR="00123BB3" w:rsidRPr="00B57364" w:rsidRDefault="00123BB3" w:rsidP="00123BB3">
            <w:pPr>
              <w:jc w:val="center"/>
              <w:rPr>
                <w:rFonts w:cs="Times New Roman"/>
                <w:sz w:val="24"/>
                <w:szCs w:val="24"/>
              </w:rPr>
            </w:pPr>
            <w:r w:rsidRPr="00B57364">
              <w:rPr>
                <w:rFonts w:cs="Times New Roman"/>
                <w:sz w:val="24"/>
                <w:szCs w:val="24"/>
                <w:lang w:val="uk-UA"/>
              </w:rPr>
              <w:t>повітря</w:t>
            </w:r>
          </w:p>
        </w:tc>
        <w:tc>
          <w:tcPr>
            <w:tcW w:w="1370" w:type="dxa"/>
            <w:tcBorders>
              <w:top w:val="nil"/>
              <w:left w:val="nil"/>
              <w:bottom w:val="single" w:sz="4" w:space="0" w:color="auto"/>
              <w:right w:val="single" w:sz="4" w:space="0" w:color="auto"/>
            </w:tcBorders>
            <w:shd w:val="clear" w:color="auto" w:fill="auto"/>
            <w:vAlign w:val="center"/>
          </w:tcPr>
          <w:p w14:paraId="0D2DE530" w14:textId="77777777" w:rsidR="00123BB3" w:rsidRPr="00B57364" w:rsidRDefault="00123BB3" w:rsidP="00123BB3">
            <w:pPr>
              <w:jc w:val="center"/>
              <w:rPr>
                <w:rFonts w:cs="Times New Roman"/>
                <w:sz w:val="24"/>
                <w:szCs w:val="24"/>
              </w:rPr>
            </w:pPr>
            <w:r w:rsidRPr="00B57364">
              <w:rPr>
                <w:rFonts w:cs="Times New Roman"/>
                <w:sz w:val="24"/>
                <w:szCs w:val="24"/>
              </w:rPr>
              <w:t> </w:t>
            </w:r>
            <w:r w:rsidRPr="00B57364">
              <w:rPr>
                <w:rFonts w:cs="Times New Roman"/>
                <w:sz w:val="24"/>
                <w:szCs w:val="24"/>
                <w:lang w:val="uk-UA"/>
              </w:rPr>
              <w:t>---</w:t>
            </w:r>
          </w:p>
        </w:tc>
        <w:tc>
          <w:tcPr>
            <w:tcW w:w="1576" w:type="dxa"/>
            <w:tcBorders>
              <w:top w:val="nil"/>
              <w:left w:val="nil"/>
              <w:bottom w:val="single" w:sz="4" w:space="0" w:color="auto"/>
              <w:right w:val="single" w:sz="4" w:space="0" w:color="auto"/>
            </w:tcBorders>
            <w:shd w:val="clear" w:color="auto" w:fill="auto"/>
            <w:vAlign w:val="center"/>
          </w:tcPr>
          <w:p w14:paraId="34BE1790" w14:textId="77777777" w:rsidR="00123BB3" w:rsidRPr="00B57364" w:rsidRDefault="00123BB3" w:rsidP="00123BB3">
            <w:pPr>
              <w:widowControl w:val="0"/>
              <w:autoSpaceDE w:val="0"/>
              <w:autoSpaceDN w:val="0"/>
              <w:adjustRightInd w:val="0"/>
              <w:jc w:val="center"/>
              <w:rPr>
                <w:rFonts w:cs="Times New Roman"/>
                <w:sz w:val="24"/>
                <w:szCs w:val="24"/>
              </w:rPr>
            </w:pPr>
            <w:r w:rsidRPr="00B57364">
              <w:rPr>
                <w:rFonts w:cs="Times New Roman"/>
                <w:sz w:val="24"/>
                <w:szCs w:val="24"/>
                <w:lang w:val="uk-UA"/>
              </w:rPr>
              <w:t>Трубопровід</w:t>
            </w:r>
          </w:p>
        </w:tc>
        <w:tc>
          <w:tcPr>
            <w:tcW w:w="3393" w:type="dxa"/>
            <w:tcBorders>
              <w:left w:val="nil"/>
              <w:right w:val="single" w:sz="4" w:space="0" w:color="auto"/>
            </w:tcBorders>
            <w:shd w:val="clear" w:color="auto" w:fill="auto"/>
            <w:vAlign w:val="center"/>
          </w:tcPr>
          <w:p w14:paraId="7B9AC0D5" w14:textId="77777777" w:rsidR="00123BB3" w:rsidRPr="00B57364" w:rsidRDefault="00123BB3" w:rsidP="00123BB3">
            <w:pPr>
              <w:jc w:val="center"/>
              <w:rPr>
                <w:rFonts w:cs="Times New Roman"/>
                <w:sz w:val="24"/>
                <w:szCs w:val="24"/>
              </w:rPr>
            </w:pPr>
          </w:p>
        </w:tc>
        <w:tc>
          <w:tcPr>
            <w:tcW w:w="1605" w:type="dxa"/>
            <w:tcBorders>
              <w:left w:val="nil"/>
              <w:right w:val="single" w:sz="4" w:space="0" w:color="auto"/>
            </w:tcBorders>
            <w:shd w:val="clear" w:color="auto" w:fill="auto"/>
            <w:vAlign w:val="center"/>
          </w:tcPr>
          <w:p w14:paraId="7AE49D31" w14:textId="77777777" w:rsidR="00123BB3" w:rsidRPr="00B57364" w:rsidRDefault="00123BB3" w:rsidP="00123BB3">
            <w:pPr>
              <w:jc w:val="center"/>
              <w:rPr>
                <w:rFonts w:cs="Times New Roman"/>
                <w:sz w:val="24"/>
                <w:szCs w:val="24"/>
              </w:rPr>
            </w:pPr>
          </w:p>
        </w:tc>
        <w:tc>
          <w:tcPr>
            <w:tcW w:w="870" w:type="dxa"/>
            <w:tcBorders>
              <w:left w:val="nil"/>
              <w:right w:val="single" w:sz="4" w:space="0" w:color="auto"/>
            </w:tcBorders>
            <w:shd w:val="clear" w:color="auto" w:fill="auto"/>
            <w:vAlign w:val="center"/>
          </w:tcPr>
          <w:p w14:paraId="2F6F5DB5" w14:textId="77777777" w:rsidR="00123BB3" w:rsidRPr="00B57364" w:rsidRDefault="00123BB3" w:rsidP="00123BB3">
            <w:pPr>
              <w:jc w:val="center"/>
              <w:rPr>
                <w:rFonts w:cs="Times New Roman"/>
                <w:sz w:val="24"/>
                <w:szCs w:val="24"/>
              </w:rPr>
            </w:pPr>
          </w:p>
        </w:tc>
        <w:tc>
          <w:tcPr>
            <w:tcW w:w="2216" w:type="dxa"/>
            <w:tcBorders>
              <w:left w:val="nil"/>
              <w:right w:val="single" w:sz="4" w:space="0" w:color="auto"/>
            </w:tcBorders>
            <w:shd w:val="clear" w:color="auto" w:fill="auto"/>
            <w:vAlign w:val="center"/>
          </w:tcPr>
          <w:p w14:paraId="5E6ABACD" w14:textId="77777777" w:rsidR="00123BB3" w:rsidRPr="00B57364" w:rsidRDefault="00123BB3" w:rsidP="00123BB3">
            <w:pPr>
              <w:jc w:val="center"/>
              <w:rPr>
                <w:rFonts w:cs="Times New Roman"/>
                <w:sz w:val="24"/>
                <w:szCs w:val="24"/>
              </w:rPr>
            </w:pPr>
          </w:p>
        </w:tc>
      </w:tr>
      <w:tr w:rsidR="00123BB3" w:rsidRPr="00B57364" w14:paraId="3C0EED19" w14:textId="77777777" w:rsidTr="00C0615A">
        <w:trPr>
          <w:trHeight w:val="648"/>
        </w:trPr>
        <w:tc>
          <w:tcPr>
            <w:tcW w:w="1094" w:type="dxa"/>
            <w:tcBorders>
              <w:top w:val="nil"/>
              <w:left w:val="single" w:sz="4" w:space="0" w:color="auto"/>
              <w:bottom w:val="single" w:sz="4" w:space="0" w:color="auto"/>
              <w:right w:val="single" w:sz="4" w:space="0" w:color="auto"/>
            </w:tcBorders>
            <w:shd w:val="clear" w:color="auto" w:fill="auto"/>
            <w:vAlign w:val="center"/>
          </w:tcPr>
          <w:p w14:paraId="241E8997" w14:textId="77777777" w:rsidR="00123BB3" w:rsidRPr="00B57364" w:rsidRDefault="00123BB3" w:rsidP="00123BB3">
            <w:pPr>
              <w:jc w:val="center"/>
              <w:rPr>
                <w:rFonts w:cs="Times New Roman"/>
                <w:sz w:val="24"/>
                <w:szCs w:val="24"/>
                <w:lang w:val="uk-UA"/>
              </w:rPr>
            </w:pPr>
            <w:r w:rsidRPr="00B57364">
              <w:rPr>
                <w:rFonts w:cs="Times New Roman"/>
                <w:sz w:val="24"/>
                <w:szCs w:val="24"/>
                <w:lang w:val="uk-UA"/>
              </w:rPr>
              <w:t>15-1</w:t>
            </w:r>
          </w:p>
        </w:tc>
        <w:tc>
          <w:tcPr>
            <w:tcW w:w="1571" w:type="dxa"/>
            <w:tcBorders>
              <w:top w:val="nil"/>
              <w:left w:val="nil"/>
              <w:bottom w:val="single" w:sz="4" w:space="0" w:color="auto"/>
              <w:right w:val="single" w:sz="4" w:space="0" w:color="auto"/>
            </w:tcBorders>
            <w:shd w:val="clear" w:color="auto" w:fill="auto"/>
            <w:vAlign w:val="center"/>
          </w:tcPr>
          <w:p w14:paraId="4291337B" w14:textId="77777777" w:rsidR="00123BB3" w:rsidRPr="00B57364" w:rsidRDefault="00123BB3" w:rsidP="00123BB3">
            <w:pPr>
              <w:jc w:val="center"/>
              <w:rPr>
                <w:rFonts w:cs="Times New Roman"/>
                <w:sz w:val="24"/>
                <w:szCs w:val="24"/>
              </w:rPr>
            </w:pPr>
            <w:r w:rsidRPr="00B57364">
              <w:rPr>
                <w:rFonts w:cs="Times New Roman"/>
                <w:sz w:val="24"/>
                <w:szCs w:val="24"/>
                <w:lang w:val="uk-UA"/>
              </w:rPr>
              <w:t>Витрата</w:t>
            </w:r>
          </w:p>
        </w:tc>
        <w:tc>
          <w:tcPr>
            <w:tcW w:w="1615" w:type="dxa"/>
            <w:tcBorders>
              <w:top w:val="nil"/>
              <w:left w:val="nil"/>
              <w:bottom w:val="single" w:sz="4" w:space="0" w:color="auto"/>
              <w:right w:val="single" w:sz="4" w:space="0" w:color="auto"/>
            </w:tcBorders>
            <w:shd w:val="clear" w:color="auto" w:fill="auto"/>
            <w:vAlign w:val="center"/>
          </w:tcPr>
          <w:p w14:paraId="5770D66A" w14:textId="77777777" w:rsidR="00123BB3" w:rsidRPr="00B57364" w:rsidRDefault="00123BB3" w:rsidP="00123BB3">
            <w:pPr>
              <w:jc w:val="center"/>
              <w:rPr>
                <w:rFonts w:cs="Times New Roman"/>
                <w:sz w:val="24"/>
                <w:szCs w:val="24"/>
                <w:lang w:val="uk-UA"/>
              </w:rPr>
            </w:pPr>
            <w:r w:rsidRPr="00B57364">
              <w:rPr>
                <w:rFonts w:cs="Times New Roman"/>
                <w:sz w:val="24"/>
                <w:szCs w:val="24"/>
                <w:lang w:val="uk-UA"/>
              </w:rPr>
              <w:t xml:space="preserve">Трубопр., </w:t>
            </w:r>
          </w:p>
          <w:p w14:paraId="1EDE8D75" w14:textId="77777777" w:rsidR="00123BB3" w:rsidRPr="00B57364" w:rsidRDefault="00123BB3" w:rsidP="00123BB3">
            <w:pPr>
              <w:jc w:val="center"/>
              <w:rPr>
                <w:rFonts w:cs="Times New Roman"/>
                <w:sz w:val="24"/>
                <w:szCs w:val="24"/>
              </w:rPr>
            </w:pPr>
            <w:r w:rsidRPr="00B57364">
              <w:rPr>
                <w:rFonts w:cs="Times New Roman"/>
                <w:sz w:val="24"/>
                <w:szCs w:val="24"/>
                <w:lang w:val="uk-UA"/>
              </w:rPr>
              <w:t>вода</w:t>
            </w:r>
          </w:p>
        </w:tc>
        <w:tc>
          <w:tcPr>
            <w:tcW w:w="1370" w:type="dxa"/>
            <w:tcBorders>
              <w:top w:val="nil"/>
              <w:left w:val="nil"/>
              <w:bottom w:val="single" w:sz="4" w:space="0" w:color="auto"/>
              <w:right w:val="single" w:sz="4" w:space="0" w:color="auto"/>
            </w:tcBorders>
            <w:shd w:val="clear" w:color="auto" w:fill="auto"/>
            <w:vAlign w:val="center"/>
          </w:tcPr>
          <w:p w14:paraId="5AE57906" w14:textId="77777777" w:rsidR="00123BB3" w:rsidRPr="00B57364" w:rsidRDefault="00123BB3" w:rsidP="00123BB3">
            <w:pPr>
              <w:jc w:val="center"/>
              <w:rPr>
                <w:rFonts w:cs="Times New Roman"/>
                <w:sz w:val="24"/>
                <w:szCs w:val="24"/>
              </w:rPr>
            </w:pPr>
            <w:r w:rsidRPr="00B57364">
              <w:rPr>
                <w:rFonts w:cs="Times New Roman"/>
                <w:sz w:val="24"/>
                <w:szCs w:val="24"/>
              </w:rPr>
              <w:t> </w:t>
            </w:r>
            <w:r w:rsidRPr="00B57364">
              <w:rPr>
                <w:rFonts w:cs="Times New Roman"/>
                <w:sz w:val="24"/>
                <w:szCs w:val="24"/>
                <w:lang w:val="uk-UA"/>
              </w:rPr>
              <w:t>---</w:t>
            </w:r>
          </w:p>
        </w:tc>
        <w:tc>
          <w:tcPr>
            <w:tcW w:w="1576" w:type="dxa"/>
            <w:tcBorders>
              <w:top w:val="nil"/>
              <w:left w:val="nil"/>
              <w:bottom w:val="single" w:sz="4" w:space="0" w:color="auto"/>
              <w:right w:val="single" w:sz="4" w:space="0" w:color="auto"/>
            </w:tcBorders>
            <w:shd w:val="clear" w:color="auto" w:fill="auto"/>
            <w:vAlign w:val="center"/>
          </w:tcPr>
          <w:p w14:paraId="3060CBE0" w14:textId="64A90207" w:rsidR="00123BB3" w:rsidRPr="00B57364" w:rsidRDefault="00123BB3" w:rsidP="00C0615A">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Трубопровід</w:t>
            </w:r>
          </w:p>
        </w:tc>
        <w:tc>
          <w:tcPr>
            <w:tcW w:w="3393" w:type="dxa"/>
            <w:tcBorders>
              <w:left w:val="nil"/>
              <w:bottom w:val="single" w:sz="4" w:space="0" w:color="auto"/>
              <w:right w:val="single" w:sz="4" w:space="0" w:color="auto"/>
            </w:tcBorders>
            <w:shd w:val="clear" w:color="auto" w:fill="auto"/>
            <w:vAlign w:val="center"/>
          </w:tcPr>
          <w:p w14:paraId="0C7A0B0C" w14:textId="77777777" w:rsidR="00123BB3" w:rsidRPr="00B57364" w:rsidRDefault="00123BB3" w:rsidP="00123BB3">
            <w:pPr>
              <w:jc w:val="center"/>
              <w:rPr>
                <w:rFonts w:cs="Times New Roman"/>
                <w:sz w:val="24"/>
                <w:szCs w:val="24"/>
              </w:rPr>
            </w:pPr>
          </w:p>
        </w:tc>
        <w:tc>
          <w:tcPr>
            <w:tcW w:w="1605" w:type="dxa"/>
            <w:tcBorders>
              <w:left w:val="nil"/>
              <w:bottom w:val="single" w:sz="4" w:space="0" w:color="auto"/>
              <w:right w:val="single" w:sz="4" w:space="0" w:color="auto"/>
            </w:tcBorders>
            <w:shd w:val="clear" w:color="auto" w:fill="auto"/>
            <w:vAlign w:val="center"/>
          </w:tcPr>
          <w:p w14:paraId="41068774" w14:textId="77777777" w:rsidR="00123BB3" w:rsidRPr="00B57364" w:rsidRDefault="00123BB3" w:rsidP="00123BB3">
            <w:pPr>
              <w:jc w:val="center"/>
              <w:rPr>
                <w:rFonts w:cs="Times New Roman"/>
                <w:sz w:val="24"/>
                <w:szCs w:val="24"/>
              </w:rPr>
            </w:pPr>
          </w:p>
        </w:tc>
        <w:tc>
          <w:tcPr>
            <w:tcW w:w="870" w:type="dxa"/>
            <w:tcBorders>
              <w:left w:val="nil"/>
              <w:bottom w:val="single" w:sz="4" w:space="0" w:color="auto"/>
              <w:right w:val="single" w:sz="4" w:space="0" w:color="auto"/>
            </w:tcBorders>
            <w:shd w:val="clear" w:color="auto" w:fill="auto"/>
            <w:vAlign w:val="center"/>
          </w:tcPr>
          <w:p w14:paraId="32873A8B" w14:textId="77777777" w:rsidR="00123BB3" w:rsidRPr="00B57364" w:rsidRDefault="00123BB3" w:rsidP="00123BB3">
            <w:pPr>
              <w:jc w:val="center"/>
              <w:rPr>
                <w:rFonts w:cs="Times New Roman"/>
                <w:sz w:val="24"/>
                <w:szCs w:val="24"/>
              </w:rPr>
            </w:pPr>
          </w:p>
        </w:tc>
        <w:tc>
          <w:tcPr>
            <w:tcW w:w="2216" w:type="dxa"/>
            <w:tcBorders>
              <w:left w:val="nil"/>
              <w:bottom w:val="single" w:sz="4" w:space="0" w:color="auto"/>
              <w:right w:val="single" w:sz="4" w:space="0" w:color="auto"/>
            </w:tcBorders>
            <w:shd w:val="clear" w:color="auto" w:fill="auto"/>
            <w:vAlign w:val="center"/>
          </w:tcPr>
          <w:p w14:paraId="08DDB254" w14:textId="77777777" w:rsidR="00123BB3" w:rsidRPr="00B57364" w:rsidRDefault="00123BB3" w:rsidP="00123BB3">
            <w:pPr>
              <w:jc w:val="center"/>
              <w:rPr>
                <w:rFonts w:cs="Times New Roman"/>
                <w:sz w:val="24"/>
                <w:szCs w:val="24"/>
              </w:rPr>
            </w:pPr>
          </w:p>
        </w:tc>
      </w:tr>
    </w:tbl>
    <w:p w14:paraId="6E95B4BB" w14:textId="77777777" w:rsidR="00714001" w:rsidRPr="00714001" w:rsidRDefault="00714001" w:rsidP="00714001">
      <w:pPr>
        <w:spacing w:after="160" w:line="259" w:lineRule="auto"/>
        <w:rPr>
          <w:rFonts w:eastAsia="Calibri" w:cs="Times New Roman"/>
          <w:color w:val="000000"/>
          <w:sz w:val="22"/>
        </w:rPr>
      </w:pPr>
    </w:p>
    <w:p w14:paraId="6DD007AD" w14:textId="35B78196" w:rsidR="00D57AFD" w:rsidRDefault="00D57AFD">
      <w:pPr>
        <w:rPr>
          <w:lang w:val="uk-UA"/>
        </w:rPr>
      </w:pPr>
      <w:r>
        <w:rPr>
          <w:lang w:val="uk-UA"/>
        </w:rPr>
        <w:br w:type="page"/>
      </w:r>
    </w:p>
    <w:tbl>
      <w:tblPr>
        <w:tblW w:w="15310" w:type="dxa"/>
        <w:tblInd w:w="137" w:type="dxa"/>
        <w:tblLayout w:type="fixed"/>
        <w:tblLook w:val="0000" w:firstRow="0" w:lastRow="0" w:firstColumn="0" w:lastColumn="0" w:noHBand="0" w:noVBand="0"/>
      </w:tblPr>
      <w:tblGrid>
        <w:gridCol w:w="1001"/>
        <w:gridCol w:w="1531"/>
        <w:gridCol w:w="1776"/>
        <w:gridCol w:w="1407"/>
        <w:gridCol w:w="1327"/>
        <w:gridCol w:w="3849"/>
        <w:gridCol w:w="1277"/>
        <w:gridCol w:w="838"/>
        <w:gridCol w:w="2304"/>
      </w:tblGrid>
      <w:tr w:rsidR="00D57AFD" w:rsidRPr="00B57364" w14:paraId="546FFC19" w14:textId="77777777" w:rsidTr="00D57AFD">
        <w:trPr>
          <w:trHeight w:val="402"/>
        </w:trPr>
        <w:tc>
          <w:tcPr>
            <w:tcW w:w="1001" w:type="dxa"/>
            <w:tcBorders>
              <w:top w:val="single" w:sz="4" w:space="0" w:color="auto"/>
              <w:left w:val="single" w:sz="4" w:space="0" w:color="auto"/>
              <w:bottom w:val="single" w:sz="4" w:space="0" w:color="auto"/>
              <w:right w:val="single" w:sz="4" w:space="0" w:color="auto"/>
            </w:tcBorders>
            <w:shd w:val="clear" w:color="auto" w:fill="auto"/>
            <w:vAlign w:val="center"/>
          </w:tcPr>
          <w:p w14:paraId="583D65B6" w14:textId="77777777" w:rsidR="00D57AFD" w:rsidRPr="00B57364" w:rsidRDefault="00D57AFD" w:rsidP="005F1B93">
            <w:pPr>
              <w:ind w:left="-21" w:firstLine="21"/>
              <w:jc w:val="center"/>
              <w:rPr>
                <w:rFonts w:cs="Times New Roman"/>
                <w:sz w:val="24"/>
                <w:szCs w:val="24"/>
              </w:rPr>
            </w:pPr>
            <w:r w:rsidRPr="00B57364">
              <w:rPr>
                <w:rFonts w:cs="Times New Roman"/>
                <w:sz w:val="24"/>
                <w:szCs w:val="24"/>
              </w:rPr>
              <w:lastRenderedPageBreak/>
              <w:t>1</w:t>
            </w:r>
          </w:p>
        </w:tc>
        <w:tc>
          <w:tcPr>
            <w:tcW w:w="1531" w:type="dxa"/>
            <w:tcBorders>
              <w:top w:val="single" w:sz="4" w:space="0" w:color="auto"/>
              <w:left w:val="nil"/>
              <w:bottom w:val="single" w:sz="4" w:space="0" w:color="auto"/>
              <w:right w:val="single" w:sz="4" w:space="0" w:color="auto"/>
            </w:tcBorders>
            <w:shd w:val="clear" w:color="auto" w:fill="auto"/>
            <w:vAlign w:val="center"/>
          </w:tcPr>
          <w:p w14:paraId="4673D8E6" w14:textId="77777777" w:rsidR="00D57AFD" w:rsidRPr="00B57364" w:rsidRDefault="00D57AFD" w:rsidP="005F1B93">
            <w:pPr>
              <w:jc w:val="center"/>
              <w:rPr>
                <w:rFonts w:cs="Times New Roman"/>
                <w:sz w:val="24"/>
                <w:szCs w:val="24"/>
              </w:rPr>
            </w:pPr>
            <w:r w:rsidRPr="00B57364">
              <w:rPr>
                <w:rFonts w:cs="Times New Roman"/>
                <w:sz w:val="24"/>
                <w:szCs w:val="24"/>
              </w:rPr>
              <w:t>2</w:t>
            </w:r>
          </w:p>
        </w:tc>
        <w:tc>
          <w:tcPr>
            <w:tcW w:w="1776" w:type="dxa"/>
            <w:tcBorders>
              <w:top w:val="single" w:sz="4" w:space="0" w:color="auto"/>
              <w:left w:val="nil"/>
              <w:bottom w:val="single" w:sz="4" w:space="0" w:color="auto"/>
              <w:right w:val="single" w:sz="4" w:space="0" w:color="auto"/>
            </w:tcBorders>
            <w:shd w:val="clear" w:color="auto" w:fill="auto"/>
            <w:vAlign w:val="center"/>
          </w:tcPr>
          <w:p w14:paraId="6554CAF7" w14:textId="77777777" w:rsidR="00D57AFD" w:rsidRPr="00B57364" w:rsidRDefault="00D57AFD" w:rsidP="005F1B93">
            <w:pPr>
              <w:jc w:val="center"/>
              <w:rPr>
                <w:rFonts w:cs="Times New Roman"/>
                <w:sz w:val="24"/>
                <w:szCs w:val="24"/>
              </w:rPr>
            </w:pPr>
            <w:r w:rsidRPr="00B57364">
              <w:rPr>
                <w:rFonts w:cs="Times New Roman"/>
                <w:sz w:val="24"/>
                <w:szCs w:val="24"/>
                <w:lang w:val="uk-UA"/>
              </w:rPr>
              <w:t>3</w:t>
            </w:r>
          </w:p>
        </w:tc>
        <w:tc>
          <w:tcPr>
            <w:tcW w:w="1407" w:type="dxa"/>
            <w:tcBorders>
              <w:top w:val="single" w:sz="4" w:space="0" w:color="auto"/>
              <w:left w:val="nil"/>
              <w:bottom w:val="single" w:sz="4" w:space="0" w:color="auto"/>
              <w:right w:val="single" w:sz="4" w:space="0" w:color="auto"/>
            </w:tcBorders>
            <w:shd w:val="clear" w:color="auto" w:fill="auto"/>
            <w:vAlign w:val="center"/>
          </w:tcPr>
          <w:p w14:paraId="00FB56A7" w14:textId="77777777" w:rsidR="00D57AFD" w:rsidRPr="00B57364" w:rsidRDefault="00D57AFD" w:rsidP="005F1B93">
            <w:pPr>
              <w:jc w:val="center"/>
              <w:rPr>
                <w:rFonts w:cs="Times New Roman"/>
                <w:sz w:val="24"/>
                <w:szCs w:val="24"/>
              </w:rPr>
            </w:pPr>
            <w:r w:rsidRPr="00B57364">
              <w:rPr>
                <w:rFonts w:cs="Times New Roman"/>
                <w:sz w:val="24"/>
                <w:szCs w:val="24"/>
                <w:lang w:val="uk-UA"/>
              </w:rPr>
              <w:t>4</w:t>
            </w:r>
          </w:p>
        </w:tc>
        <w:tc>
          <w:tcPr>
            <w:tcW w:w="1327" w:type="dxa"/>
            <w:tcBorders>
              <w:top w:val="single" w:sz="4" w:space="0" w:color="auto"/>
              <w:left w:val="nil"/>
              <w:bottom w:val="single" w:sz="4" w:space="0" w:color="auto"/>
              <w:right w:val="single" w:sz="4" w:space="0" w:color="auto"/>
            </w:tcBorders>
            <w:shd w:val="clear" w:color="auto" w:fill="auto"/>
            <w:vAlign w:val="center"/>
          </w:tcPr>
          <w:p w14:paraId="4537EDE1" w14:textId="77777777" w:rsidR="00D57AFD" w:rsidRPr="00B57364" w:rsidRDefault="00D57AFD" w:rsidP="005F1B93">
            <w:pPr>
              <w:jc w:val="center"/>
              <w:rPr>
                <w:rFonts w:cs="Times New Roman"/>
                <w:sz w:val="24"/>
                <w:szCs w:val="24"/>
              </w:rPr>
            </w:pPr>
            <w:r w:rsidRPr="00B57364">
              <w:rPr>
                <w:rFonts w:cs="Times New Roman"/>
                <w:sz w:val="24"/>
                <w:szCs w:val="24"/>
                <w:lang w:val="uk-UA"/>
              </w:rPr>
              <w:t>5</w:t>
            </w:r>
          </w:p>
        </w:tc>
        <w:tc>
          <w:tcPr>
            <w:tcW w:w="3849" w:type="dxa"/>
            <w:tcBorders>
              <w:top w:val="single" w:sz="4" w:space="0" w:color="auto"/>
              <w:left w:val="nil"/>
              <w:bottom w:val="single" w:sz="4" w:space="0" w:color="auto"/>
              <w:right w:val="single" w:sz="4" w:space="0" w:color="auto"/>
            </w:tcBorders>
            <w:shd w:val="clear" w:color="auto" w:fill="auto"/>
            <w:vAlign w:val="center"/>
          </w:tcPr>
          <w:p w14:paraId="0DADA6D6" w14:textId="77777777" w:rsidR="00D57AFD" w:rsidRPr="00B57364" w:rsidRDefault="00D57AFD" w:rsidP="005F1B93">
            <w:pPr>
              <w:jc w:val="center"/>
              <w:rPr>
                <w:rFonts w:cs="Times New Roman"/>
                <w:sz w:val="24"/>
                <w:szCs w:val="24"/>
              </w:rPr>
            </w:pPr>
            <w:r w:rsidRPr="00B57364">
              <w:rPr>
                <w:rFonts w:cs="Times New Roman"/>
                <w:sz w:val="24"/>
                <w:szCs w:val="24"/>
                <w:lang w:val="uk-UA"/>
              </w:rPr>
              <w:t>6</w:t>
            </w:r>
          </w:p>
        </w:tc>
        <w:tc>
          <w:tcPr>
            <w:tcW w:w="1277" w:type="dxa"/>
            <w:tcBorders>
              <w:top w:val="single" w:sz="4" w:space="0" w:color="auto"/>
              <w:left w:val="nil"/>
              <w:bottom w:val="single" w:sz="4" w:space="0" w:color="auto"/>
              <w:right w:val="single" w:sz="4" w:space="0" w:color="auto"/>
            </w:tcBorders>
            <w:shd w:val="clear" w:color="auto" w:fill="auto"/>
            <w:vAlign w:val="center"/>
          </w:tcPr>
          <w:p w14:paraId="59E6135E" w14:textId="77777777" w:rsidR="00D57AFD" w:rsidRPr="00B57364" w:rsidRDefault="00D57AFD" w:rsidP="005F1B93">
            <w:pPr>
              <w:jc w:val="center"/>
              <w:rPr>
                <w:rFonts w:cs="Times New Roman"/>
                <w:sz w:val="24"/>
                <w:szCs w:val="24"/>
              </w:rPr>
            </w:pPr>
            <w:r w:rsidRPr="00B57364">
              <w:rPr>
                <w:rFonts w:cs="Times New Roman"/>
                <w:sz w:val="24"/>
                <w:szCs w:val="24"/>
                <w:lang w:val="uk-UA"/>
              </w:rPr>
              <w:t>7</w:t>
            </w:r>
          </w:p>
        </w:tc>
        <w:tc>
          <w:tcPr>
            <w:tcW w:w="838" w:type="dxa"/>
            <w:tcBorders>
              <w:top w:val="single" w:sz="4" w:space="0" w:color="auto"/>
              <w:left w:val="nil"/>
              <w:bottom w:val="single" w:sz="4" w:space="0" w:color="auto"/>
              <w:right w:val="single" w:sz="4" w:space="0" w:color="auto"/>
            </w:tcBorders>
            <w:shd w:val="clear" w:color="auto" w:fill="auto"/>
            <w:vAlign w:val="center"/>
          </w:tcPr>
          <w:p w14:paraId="6A81DCC1" w14:textId="77777777" w:rsidR="00D57AFD" w:rsidRPr="00B57364" w:rsidRDefault="00D57AFD" w:rsidP="005F1B93">
            <w:pPr>
              <w:jc w:val="center"/>
              <w:rPr>
                <w:rFonts w:cs="Times New Roman"/>
                <w:sz w:val="24"/>
                <w:szCs w:val="24"/>
              </w:rPr>
            </w:pPr>
            <w:r w:rsidRPr="00B57364">
              <w:rPr>
                <w:rFonts w:cs="Times New Roman"/>
                <w:sz w:val="24"/>
                <w:szCs w:val="24"/>
                <w:lang w:val="uk-UA"/>
              </w:rPr>
              <w:t>8</w:t>
            </w:r>
          </w:p>
        </w:tc>
        <w:tc>
          <w:tcPr>
            <w:tcW w:w="2304" w:type="dxa"/>
            <w:tcBorders>
              <w:top w:val="single" w:sz="4" w:space="0" w:color="auto"/>
              <w:left w:val="nil"/>
              <w:bottom w:val="single" w:sz="4" w:space="0" w:color="auto"/>
              <w:right w:val="single" w:sz="4" w:space="0" w:color="auto"/>
            </w:tcBorders>
            <w:shd w:val="clear" w:color="auto" w:fill="auto"/>
            <w:vAlign w:val="center"/>
          </w:tcPr>
          <w:p w14:paraId="12FECFA1" w14:textId="77777777" w:rsidR="00D57AFD" w:rsidRPr="00B57364" w:rsidRDefault="00D57AFD" w:rsidP="005F1B93">
            <w:pPr>
              <w:jc w:val="center"/>
              <w:rPr>
                <w:rFonts w:cs="Times New Roman"/>
                <w:sz w:val="24"/>
                <w:szCs w:val="24"/>
              </w:rPr>
            </w:pPr>
            <w:r w:rsidRPr="00B57364">
              <w:rPr>
                <w:rFonts w:cs="Times New Roman"/>
                <w:sz w:val="24"/>
                <w:szCs w:val="24"/>
                <w:lang w:val="uk-UA"/>
              </w:rPr>
              <w:t>9</w:t>
            </w:r>
          </w:p>
        </w:tc>
      </w:tr>
      <w:tr w:rsidR="00D57AFD" w:rsidRPr="00071A82" w14:paraId="369D3721" w14:textId="77777777" w:rsidTr="00D57AFD">
        <w:trPr>
          <w:trHeight w:val="402"/>
        </w:trPr>
        <w:tc>
          <w:tcPr>
            <w:tcW w:w="1001" w:type="dxa"/>
            <w:tcBorders>
              <w:top w:val="nil"/>
              <w:left w:val="single" w:sz="4" w:space="0" w:color="auto"/>
              <w:bottom w:val="single" w:sz="4" w:space="0" w:color="auto"/>
              <w:right w:val="single" w:sz="4" w:space="0" w:color="auto"/>
            </w:tcBorders>
            <w:shd w:val="clear" w:color="auto" w:fill="auto"/>
            <w:vAlign w:val="center"/>
          </w:tcPr>
          <w:p w14:paraId="67273627"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1-2</w:t>
            </w:r>
          </w:p>
          <w:p w14:paraId="665565A9"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5-2</w:t>
            </w:r>
          </w:p>
          <w:p w14:paraId="7529E905"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8-2</w:t>
            </w:r>
          </w:p>
          <w:p w14:paraId="63DD62D8"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10-2</w:t>
            </w:r>
          </w:p>
          <w:p w14:paraId="3F25E664"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12-2</w:t>
            </w:r>
          </w:p>
          <w:p w14:paraId="2C044FB7"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13-2</w:t>
            </w:r>
          </w:p>
          <w:p w14:paraId="3C72DA99"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15-2</w:t>
            </w:r>
          </w:p>
          <w:p w14:paraId="1D39057D" w14:textId="77777777" w:rsidR="00D57AFD" w:rsidRPr="00B57364" w:rsidRDefault="00D57AFD" w:rsidP="005F1B93">
            <w:pPr>
              <w:jc w:val="center"/>
              <w:rPr>
                <w:rFonts w:cs="Times New Roman"/>
                <w:sz w:val="24"/>
                <w:szCs w:val="24"/>
                <w:lang w:val="uk-UA"/>
              </w:rPr>
            </w:pPr>
          </w:p>
        </w:tc>
        <w:tc>
          <w:tcPr>
            <w:tcW w:w="1531" w:type="dxa"/>
            <w:tcBorders>
              <w:top w:val="nil"/>
              <w:left w:val="nil"/>
              <w:bottom w:val="single" w:sz="4" w:space="0" w:color="auto"/>
              <w:right w:val="single" w:sz="4" w:space="0" w:color="auto"/>
            </w:tcBorders>
            <w:shd w:val="clear" w:color="auto" w:fill="auto"/>
            <w:vAlign w:val="center"/>
          </w:tcPr>
          <w:p w14:paraId="2F944116"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___  " ___</w:t>
            </w:r>
            <w:r w:rsidRPr="00B57364">
              <w:rPr>
                <w:rFonts w:cs="Times New Roman"/>
                <w:sz w:val="24"/>
                <w:szCs w:val="24"/>
              </w:rPr>
              <w:t> </w:t>
            </w:r>
          </w:p>
        </w:tc>
        <w:tc>
          <w:tcPr>
            <w:tcW w:w="1776" w:type="dxa"/>
            <w:tcBorders>
              <w:top w:val="nil"/>
              <w:left w:val="nil"/>
              <w:bottom w:val="single" w:sz="4" w:space="0" w:color="auto"/>
              <w:right w:val="single" w:sz="4" w:space="0" w:color="auto"/>
            </w:tcBorders>
            <w:shd w:val="clear" w:color="auto" w:fill="auto"/>
            <w:vAlign w:val="center"/>
          </w:tcPr>
          <w:p w14:paraId="6591B711" w14:textId="77777777" w:rsidR="00D57AFD" w:rsidRPr="00B57364" w:rsidRDefault="00D57AFD" w:rsidP="005F1B93">
            <w:pPr>
              <w:jc w:val="center"/>
              <w:rPr>
                <w:rFonts w:cs="Times New Roman"/>
                <w:sz w:val="24"/>
                <w:szCs w:val="24"/>
              </w:rPr>
            </w:pPr>
            <w:r w:rsidRPr="00B57364">
              <w:rPr>
                <w:rFonts w:cs="Times New Roman"/>
                <w:sz w:val="24"/>
                <w:szCs w:val="24"/>
                <w:lang w:val="uk-UA"/>
              </w:rPr>
              <w:t>___  " ___</w:t>
            </w:r>
            <w:r w:rsidRPr="00B57364">
              <w:rPr>
                <w:rFonts w:cs="Times New Roman"/>
                <w:sz w:val="24"/>
                <w:szCs w:val="24"/>
              </w:rPr>
              <w:t> </w:t>
            </w:r>
          </w:p>
        </w:tc>
        <w:tc>
          <w:tcPr>
            <w:tcW w:w="1407" w:type="dxa"/>
            <w:tcBorders>
              <w:top w:val="nil"/>
              <w:left w:val="nil"/>
              <w:bottom w:val="single" w:sz="4" w:space="0" w:color="auto"/>
              <w:right w:val="single" w:sz="4" w:space="0" w:color="auto"/>
            </w:tcBorders>
            <w:shd w:val="clear" w:color="auto" w:fill="auto"/>
            <w:vAlign w:val="center"/>
          </w:tcPr>
          <w:p w14:paraId="2228EB5B" w14:textId="77777777" w:rsidR="00D57AFD" w:rsidRPr="00B57364" w:rsidRDefault="00D57AFD" w:rsidP="005F1B93">
            <w:pPr>
              <w:jc w:val="center"/>
              <w:rPr>
                <w:rFonts w:cs="Times New Roman"/>
                <w:sz w:val="24"/>
                <w:szCs w:val="24"/>
              </w:rPr>
            </w:pPr>
            <w:r w:rsidRPr="00B57364">
              <w:rPr>
                <w:rFonts w:cs="Times New Roman"/>
                <w:sz w:val="24"/>
                <w:szCs w:val="24"/>
                <w:lang w:val="uk-UA"/>
              </w:rPr>
              <w:t>__  " __</w:t>
            </w:r>
            <w:r w:rsidRPr="00B57364">
              <w:rPr>
                <w:rFonts w:cs="Times New Roman"/>
                <w:sz w:val="24"/>
                <w:szCs w:val="24"/>
              </w:rPr>
              <w:t> </w:t>
            </w:r>
          </w:p>
        </w:tc>
        <w:tc>
          <w:tcPr>
            <w:tcW w:w="1327" w:type="dxa"/>
            <w:tcBorders>
              <w:top w:val="nil"/>
              <w:left w:val="nil"/>
              <w:bottom w:val="single" w:sz="4" w:space="0" w:color="auto"/>
              <w:right w:val="single" w:sz="4" w:space="0" w:color="auto"/>
            </w:tcBorders>
            <w:shd w:val="clear" w:color="auto" w:fill="auto"/>
            <w:vAlign w:val="center"/>
          </w:tcPr>
          <w:p w14:paraId="16D9D648" w14:textId="77777777" w:rsidR="00D57AFD" w:rsidRPr="00B57364" w:rsidRDefault="00D57AFD" w:rsidP="005F1B93">
            <w:pPr>
              <w:jc w:val="center"/>
              <w:rPr>
                <w:rFonts w:cs="Times New Roman"/>
                <w:sz w:val="24"/>
                <w:szCs w:val="24"/>
              </w:rPr>
            </w:pPr>
            <w:r w:rsidRPr="00B57364">
              <w:rPr>
                <w:rFonts w:cs="Times New Roman"/>
                <w:sz w:val="24"/>
                <w:szCs w:val="24"/>
                <w:lang w:val="uk-UA"/>
              </w:rPr>
              <w:t>Місцевий</w:t>
            </w:r>
            <w:r w:rsidRPr="00B57364">
              <w:rPr>
                <w:rFonts w:cs="Times New Roman"/>
                <w:sz w:val="24"/>
                <w:szCs w:val="24"/>
              </w:rPr>
              <w:t> </w:t>
            </w:r>
          </w:p>
        </w:tc>
        <w:tc>
          <w:tcPr>
            <w:tcW w:w="3849" w:type="dxa"/>
            <w:tcBorders>
              <w:top w:val="nil"/>
              <w:left w:val="nil"/>
              <w:bottom w:val="single" w:sz="4" w:space="0" w:color="auto"/>
              <w:right w:val="single" w:sz="4" w:space="0" w:color="auto"/>
            </w:tcBorders>
            <w:shd w:val="clear" w:color="auto" w:fill="auto"/>
            <w:vAlign w:val="center"/>
          </w:tcPr>
          <w:p w14:paraId="3DFE41ED" w14:textId="77777777" w:rsidR="00D57AFD" w:rsidRPr="00B57364" w:rsidRDefault="00D57AFD" w:rsidP="005F1B93">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 xml:space="preserve">Вимірювальний перетворювач різниці тисків; </w:t>
            </w:r>
          </w:p>
          <w:p w14:paraId="5E33FCA9" w14:textId="77777777" w:rsidR="00D57AFD" w:rsidRPr="00B57364" w:rsidRDefault="00D57AFD" w:rsidP="005F1B93">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Р</w:t>
            </w:r>
            <w:r w:rsidRPr="00B57364">
              <w:rPr>
                <w:rFonts w:cs="Times New Roman"/>
                <w:sz w:val="24"/>
                <w:szCs w:val="24"/>
                <w:vertAlign w:val="subscript"/>
                <w:lang w:val="uk-UA"/>
              </w:rPr>
              <w:t>доп.</w:t>
            </w:r>
            <w:r w:rsidRPr="00B57364">
              <w:rPr>
                <w:rFonts w:cs="Times New Roman"/>
                <w:sz w:val="24"/>
                <w:szCs w:val="24"/>
                <w:vertAlign w:val="subscript"/>
              </w:rPr>
              <w:t>max</w:t>
            </w:r>
            <w:r w:rsidRPr="00B57364">
              <w:rPr>
                <w:rFonts w:cs="Times New Roman"/>
                <w:sz w:val="24"/>
                <w:szCs w:val="24"/>
                <w:vertAlign w:val="subscript"/>
                <w:lang w:val="uk-UA"/>
              </w:rPr>
              <w:t xml:space="preserve"> </w:t>
            </w:r>
            <w:r w:rsidRPr="00B57364">
              <w:rPr>
                <w:rFonts w:cs="Times New Roman"/>
                <w:sz w:val="24"/>
                <w:szCs w:val="24"/>
                <w:lang w:val="uk-UA"/>
              </w:rPr>
              <w:t>= 1 МПа;</w:t>
            </w:r>
          </w:p>
          <w:p w14:paraId="0B70B7E3" w14:textId="77777777" w:rsidR="00D57AFD" w:rsidRPr="00B57364" w:rsidRDefault="00D57AFD" w:rsidP="005F1B93">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межа основної припустимої похибки ±0,25%;</w:t>
            </w:r>
          </w:p>
          <w:p w14:paraId="7E4B46CB" w14:textId="77777777" w:rsidR="00D57AFD" w:rsidRPr="00B57364" w:rsidRDefault="00D57AFD" w:rsidP="005F1B93">
            <w:pPr>
              <w:jc w:val="center"/>
              <w:rPr>
                <w:rFonts w:cs="Times New Roman"/>
                <w:sz w:val="24"/>
                <w:szCs w:val="24"/>
              </w:rPr>
            </w:pPr>
            <w:r w:rsidRPr="00B57364">
              <w:rPr>
                <w:rFonts w:cs="Times New Roman"/>
                <w:sz w:val="24"/>
                <w:szCs w:val="24"/>
                <w:lang w:val="uk-UA"/>
              </w:rPr>
              <w:t>вихідний сигнал 4-20 мА</w:t>
            </w:r>
            <w:r w:rsidRPr="00B57364">
              <w:rPr>
                <w:rFonts w:cs="Times New Roman"/>
                <w:sz w:val="24"/>
                <w:szCs w:val="24"/>
              </w:rPr>
              <w:t> </w:t>
            </w:r>
          </w:p>
        </w:tc>
        <w:tc>
          <w:tcPr>
            <w:tcW w:w="1277" w:type="dxa"/>
            <w:tcBorders>
              <w:top w:val="nil"/>
              <w:left w:val="nil"/>
              <w:bottom w:val="single" w:sz="4" w:space="0" w:color="auto"/>
              <w:right w:val="single" w:sz="4" w:space="0" w:color="auto"/>
            </w:tcBorders>
            <w:shd w:val="clear" w:color="auto" w:fill="auto"/>
            <w:vAlign w:val="center"/>
          </w:tcPr>
          <w:p w14:paraId="28E7D6F4" w14:textId="77777777" w:rsidR="00D57AFD" w:rsidRPr="00B57364" w:rsidRDefault="00D57AFD" w:rsidP="005F1B93">
            <w:pPr>
              <w:jc w:val="center"/>
              <w:rPr>
                <w:rFonts w:cs="Times New Roman"/>
                <w:sz w:val="24"/>
                <w:szCs w:val="24"/>
              </w:rPr>
            </w:pPr>
            <w:r w:rsidRPr="00B57364">
              <w:rPr>
                <w:rFonts w:cs="Times New Roman"/>
                <w:sz w:val="24"/>
                <w:szCs w:val="24"/>
                <w:lang w:val="uk-UA"/>
              </w:rPr>
              <w:t>Сафір 22ДД-2450</w:t>
            </w:r>
            <w:r w:rsidRPr="00B57364">
              <w:rPr>
                <w:rFonts w:cs="Times New Roman"/>
                <w:sz w:val="24"/>
                <w:szCs w:val="24"/>
              </w:rPr>
              <w:t> </w:t>
            </w:r>
          </w:p>
        </w:tc>
        <w:tc>
          <w:tcPr>
            <w:tcW w:w="838" w:type="dxa"/>
            <w:tcBorders>
              <w:top w:val="nil"/>
              <w:left w:val="nil"/>
              <w:bottom w:val="single" w:sz="4" w:space="0" w:color="auto"/>
              <w:right w:val="single" w:sz="4" w:space="0" w:color="auto"/>
            </w:tcBorders>
            <w:shd w:val="clear" w:color="auto" w:fill="auto"/>
            <w:vAlign w:val="center"/>
          </w:tcPr>
          <w:p w14:paraId="612E1632" w14:textId="77777777" w:rsidR="00D57AFD" w:rsidRPr="00B57364" w:rsidRDefault="00D57AFD" w:rsidP="005F1B93">
            <w:pPr>
              <w:jc w:val="center"/>
              <w:rPr>
                <w:rFonts w:cs="Times New Roman"/>
                <w:sz w:val="24"/>
                <w:szCs w:val="24"/>
              </w:rPr>
            </w:pPr>
            <w:r w:rsidRPr="00B57364">
              <w:rPr>
                <w:rFonts w:cs="Times New Roman"/>
                <w:sz w:val="24"/>
                <w:szCs w:val="24"/>
                <w:lang w:val="uk-UA"/>
              </w:rPr>
              <w:t>7</w:t>
            </w:r>
          </w:p>
        </w:tc>
        <w:tc>
          <w:tcPr>
            <w:tcW w:w="2304" w:type="dxa"/>
            <w:tcBorders>
              <w:top w:val="nil"/>
              <w:left w:val="nil"/>
              <w:bottom w:val="single" w:sz="4" w:space="0" w:color="auto"/>
              <w:right w:val="single" w:sz="4" w:space="0" w:color="auto"/>
            </w:tcBorders>
            <w:shd w:val="clear" w:color="auto" w:fill="auto"/>
            <w:vAlign w:val="center"/>
          </w:tcPr>
          <w:p w14:paraId="401667E9" w14:textId="77777777" w:rsidR="00D57AFD" w:rsidRPr="00B57364" w:rsidRDefault="00D57AFD" w:rsidP="005F1B93">
            <w:pPr>
              <w:jc w:val="center"/>
              <w:rPr>
                <w:rFonts w:cs="Times New Roman"/>
                <w:sz w:val="24"/>
                <w:szCs w:val="24"/>
              </w:rPr>
            </w:pPr>
            <w:r w:rsidRPr="00B57364">
              <w:rPr>
                <w:rFonts w:cs="Times New Roman"/>
                <w:sz w:val="24"/>
                <w:szCs w:val="24"/>
                <w:lang w:val="uk-UA"/>
              </w:rPr>
              <w:t>ВАТ «Промпри-лад», м. Івано-Франківськ</w:t>
            </w:r>
            <w:r w:rsidRPr="00B57364">
              <w:rPr>
                <w:rFonts w:cs="Times New Roman"/>
                <w:sz w:val="24"/>
                <w:szCs w:val="24"/>
              </w:rPr>
              <w:t> </w:t>
            </w:r>
          </w:p>
        </w:tc>
      </w:tr>
      <w:tr w:rsidR="00D57AFD" w:rsidRPr="00071A82" w14:paraId="29D764E4" w14:textId="77777777" w:rsidTr="00D57AFD">
        <w:trPr>
          <w:trHeight w:val="402"/>
        </w:trPr>
        <w:tc>
          <w:tcPr>
            <w:tcW w:w="1001" w:type="dxa"/>
            <w:tcBorders>
              <w:top w:val="nil"/>
              <w:left w:val="single" w:sz="4" w:space="0" w:color="auto"/>
              <w:bottom w:val="single" w:sz="4" w:space="0" w:color="auto"/>
              <w:right w:val="single" w:sz="4" w:space="0" w:color="auto"/>
            </w:tcBorders>
            <w:shd w:val="clear" w:color="auto" w:fill="auto"/>
            <w:vAlign w:val="center"/>
          </w:tcPr>
          <w:p w14:paraId="4858AC87" w14:textId="77777777" w:rsidR="00D57AFD" w:rsidRPr="00B57364" w:rsidRDefault="00D57AFD" w:rsidP="005F1B93">
            <w:pPr>
              <w:jc w:val="center"/>
              <w:rPr>
                <w:rFonts w:cs="Times New Roman"/>
                <w:sz w:val="24"/>
                <w:szCs w:val="24"/>
              </w:rPr>
            </w:pPr>
            <w:r w:rsidRPr="00B57364">
              <w:rPr>
                <w:rFonts w:cs="Times New Roman"/>
                <w:sz w:val="24"/>
                <w:szCs w:val="24"/>
              </w:rPr>
              <w:t>1-3</w:t>
            </w:r>
          </w:p>
          <w:p w14:paraId="0CDF9216" w14:textId="77777777" w:rsidR="00D57AFD" w:rsidRPr="00B57364" w:rsidRDefault="00D57AFD" w:rsidP="005F1B93">
            <w:pPr>
              <w:jc w:val="center"/>
              <w:rPr>
                <w:rFonts w:cs="Times New Roman"/>
                <w:sz w:val="24"/>
                <w:szCs w:val="24"/>
              </w:rPr>
            </w:pPr>
            <w:r w:rsidRPr="00B57364">
              <w:rPr>
                <w:rFonts w:cs="Times New Roman"/>
                <w:sz w:val="24"/>
                <w:szCs w:val="24"/>
              </w:rPr>
              <w:t>15-3</w:t>
            </w:r>
          </w:p>
        </w:tc>
        <w:tc>
          <w:tcPr>
            <w:tcW w:w="1531" w:type="dxa"/>
            <w:tcBorders>
              <w:top w:val="nil"/>
              <w:left w:val="nil"/>
              <w:bottom w:val="single" w:sz="4" w:space="0" w:color="auto"/>
              <w:right w:val="single" w:sz="4" w:space="0" w:color="auto"/>
            </w:tcBorders>
            <w:shd w:val="clear" w:color="auto" w:fill="auto"/>
            <w:vAlign w:val="center"/>
          </w:tcPr>
          <w:p w14:paraId="77F3FDB3"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___  " ___</w:t>
            </w:r>
            <w:r w:rsidRPr="00B57364">
              <w:rPr>
                <w:rFonts w:cs="Times New Roman"/>
                <w:sz w:val="24"/>
                <w:szCs w:val="24"/>
              </w:rPr>
              <w:t> </w:t>
            </w:r>
          </w:p>
        </w:tc>
        <w:tc>
          <w:tcPr>
            <w:tcW w:w="1776" w:type="dxa"/>
            <w:tcBorders>
              <w:top w:val="nil"/>
              <w:left w:val="nil"/>
              <w:bottom w:val="single" w:sz="4" w:space="0" w:color="auto"/>
              <w:right w:val="single" w:sz="4" w:space="0" w:color="auto"/>
            </w:tcBorders>
            <w:shd w:val="clear" w:color="auto" w:fill="auto"/>
            <w:vAlign w:val="center"/>
          </w:tcPr>
          <w:p w14:paraId="6658C691"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___  " ___</w:t>
            </w:r>
            <w:r w:rsidRPr="00B57364">
              <w:rPr>
                <w:rFonts w:cs="Times New Roman"/>
                <w:sz w:val="24"/>
                <w:szCs w:val="24"/>
              </w:rPr>
              <w:t> </w:t>
            </w:r>
          </w:p>
        </w:tc>
        <w:tc>
          <w:tcPr>
            <w:tcW w:w="1407" w:type="dxa"/>
            <w:tcBorders>
              <w:top w:val="nil"/>
              <w:left w:val="nil"/>
              <w:bottom w:val="single" w:sz="4" w:space="0" w:color="auto"/>
              <w:right w:val="single" w:sz="4" w:space="0" w:color="auto"/>
            </w:tcBorders>
            <w:shd w:val="clear" w:color="auto" w:fill="auto"/>
            <w:vAlign w:val="center"/>
          </w:tcPr>
          <w:p w14:paraId="76C6A355"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___  " ___</w:t>
            </w:r>
            <w:r w:rsidRPr="00B57364">
              <w:rPr>
                <w:rFonts w:cs="Times New Roman"/>
                <w:sz w:val="24"/>
                <w:szCs w:val="24"/>
              </w:rPr>
              <w:t> </w:t>
            </w:r>
          </w:p>
        </w:tc>
        <w:tc>
          <w:tcPr>
            <w:tcW w:w="1327" w:type="dxa"/>
            <w:tcBorders>
              <w:top w:val="nil"/>
              <w:left w:val="nil"/>
              <w:bottom w:val="single" w:sz="4" w:space="0" w:color="auto"/>
              <w:right w:val="single" w:sz="4" w:space="0" w:color="auto"/>
            </w:tcBorders>
            <w:shd w:val="clear" w:color="auto" w:fill="auto"/>
            <w:vAlign w:val="center"/>
          </w:tcPr>
          <w:p w14:paraId="3D74DAFB" w14:textId="77777777" w:rsidR="00D57AFD" w:rsidRPr="00B57364" w:rsidRDefault="00D57AFD" w:rsidP="005F1B93">
            <w:pPr>
              <w:widowControl w:val="0"/>
              <w:autoSpaceDE w:val="0"/>
              <w:autoSpaceDN w:val="0"/>
              <w:adjustRightInd w:val="0"/>
              <w:jc w:val="center"/>
              <w:rPr>
                <w:rFonts w:cs="Times New Roman"/>
                <w:sz w:val="24"/>
                <w:szCs w:val="24"/>
                <w:lang w:val="uk-UA"/>
              </w:rPr>
            </w:pPr>
            <w:r w:rsidRPr="00B57364">
              <w:rPr>
                <w:rFonts w:cs="Times New Roman"/>
                <w:sz w:val="24"/>
                <w:szCs w:val="24"/>
              </w:rPr>
              <w:t> </w:t>
            </w:r>
            <w:r w:rsidRPr="00B57364">
              <w:rPr>
                <w:rFonts w:cs="Times New Roman"/>
                <w:sz w:val="24"/>
                <w:szCs w:val="24"/>
                <w:lang w:val="uk-UA"/>
              </w:rPr>
              <w:t>Щит</w:t>
            </w:r>
          </w:p>
          <w:p w14:paraId="4701A6A0"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керування</w:t>
            </w:r>
            <w:r w:rsidRPr="00B57364">
              <w:rPr>
                <w:rFonts w:cs="Times New Roman"/>
                <w:sz w:val="24"/>
                <w:szCs w:val="24"/>
              </w:rPr>
              <w:t> </w:t>
            </w:r>
          </w:p>
        </w:tc>
        <w:tc>
          <w:tcPr>
            <w:tcW w:w="3849" w:type="dxa"/>
            <w:tcBorders>
              <w:top w:val="nil"/>
              <w:left w:val="nil"/>
              <w:bottom w:val="single" w:sz="4" w:space="0" w:color="auto"/>
              <w:right w:val="single" w:sz="4" w:space="0" w:color="auto"/>
            </w:tcBorders>
            <w:shd w:val="clear" w:color="auto" w:fill="auto"/>
          </w:tcPr>
          <w:p w14:paraId="256220FE" w14:textId="77777777" w:rsidR="00D57AFD" w:rsidRPr="00B57364" w:rsidRDefault="00D57AFD" w:rsidP="005F1B93">
            <w:pPr>
              <w:widowControl w:val="0"/>
              <w:autoSpaceDE w:val="0"/>
              <w:autoSpaceDN w:val="0"/>
              <w:adjustRightInd w:val="0"/>
              <w:spacing w:line="240" w:lineRule="exact"/>
              <w:jc w:val="center"/>
              <w:rPr>
                <w:rFonts w:cs="Times New Roman"/>
                <w:sz w:val="24"/>
                <w:szCs w:val="24"/>
              </w:rPr>
            </w:pPr>
            <w:r w:rsidRPr="00B57364">
              <w:rPr>
                <w:rFonts w:cs="Times New Roman"/>
                <w:sz w:val="24"/>
                <w:szCs w:val="24"/>
                <w:lang w:val="uk-UA"/>
              </w:rPr>
              <w:t>Індикатор технологічний мікропроцесорний однока</w:t>
            </w:r>
            <w:r w:rsidRPr="00B57364">
              <w:rPr>
                <w:rFonts w:cs="Times New Roman"/>
                <w:sz w:val="24"/>
                <w:szCs w:val="24"/>
                <w:lang w:val="uk-UA"/>
              </w:rPr>
              <w:softHyphen/>
              <w:t>на</w:t>
            </w:r>
            <w:r w:rsidRPr="00B57364">
              <w:rPr>
                <w:rFonts w:cs="Times New Roman"/>
                <w:sz w:val="24"/>
                <w:szCs w:val="24"/>
                <w:lang w:val="uk-UA"/>
              </w:rPr>
              <w:softHyphen/>
              <w:t>льний; вхі</w:t>
            </w:r>
            <w:r w:rsidRPr="00B57364">
              <w:rPr>
                <w:rFonts w:cs="Times New Roman"/>
                <w:sz w:val="24"/>
                <w:szCs w:val="24"/>
                <w:lang w:val="uk-UA"/>
              </w:rPr>
              <w:softHyphen/>
              <w:t>дні сигнали: 0…75 мВ, 0…200 мВ, 0…2 В, 0…10 В, 0…5 мА, 4…20 мА; виходи:</w:t>
            </w:r>
            <w:r w:rsidRPr="00B57364">
              <w:rPr>
                <w:rFonts w:cs="Times New Roman"/>
                <w:spacing w:val="-8"/>
                <w:sz w:val="24"/>
                <w:szCs w:val="24"/>
                <w:lang w:val="uk-UA"/>
              </w:rPr>
              <w:t xml:space="preserve"> 1 </w:t>
            </w:r>
            <w:r w:rsidRPr="00B57364">
              <w:rPr>
                <w:rFonts w:cs="Times New Roman"/>
                <w:sz w:val="24"/>
                <w:szCs w:val="24"/>
                <w:lang w:val="uk-UA"/>
              </w:rPr>
              <w:t>ана</w:t>
            </w:r>
            <w:r w:rsidRPr="00B57364">
              <w:rPr>
                <w:rFonts w:cs="Times New Roman"/>
                <w:sz w:val="24"/>
                <w:szCs w:val="24"/>
                <w:lang w:val="uk-UA"/>
              </w:rPr>
              <w:softHyphen/>
              <w:t>логовий і 2 дискретні; граничнодопустима основна зведена похибка 0,2 %; цифрова індикація</w:t>
            </w:r>
          </w:p>
        </w:tc>
        <w:tc>
          <w:tcPr>
            <w:tcW w:w="1277" w:type="dxa"/>
            <w:tcBorders>
              <w:top w:val="nil"/>
              <w:left w:val="nil"/>
              <w:bottom w:val="single" w:sz="4" w:space="0" w:color="auto"/>
              <w:right w:val="single" w:sz="4" w:space="0" w:color="auto"/>
            </w:tcBorders>
            <w:shd w:val="clear" w:color="auto" w:fill="auto"/>
            <w:vAlign w:val="center"/>
          </w:tcPr>
          <w:p w14:paraId="40987415"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ІТМ-11</w:t>
            </w:r>
          </w:p>
        </w:tc>
        <w:tc>
          <w:tcPr>
            <w:tcW w:w="838" w:type="dxa"/>
            <w:tcBorders>
              <w:top w:val="nil"/>
              <w:left w:val="nil"/>
              <w:bottom w:val="single" w:sz="4" w:space="0" w:color="auto"/>
              <w:right w:val="single" w:sz="4" w:space="0" w:color="auto"/>
            </w:tcBorders>
            <w:shd w:val="clear" w:color="auto" w:fill="auto"/>
            <w:vAlign w:val="center"/>
          </w:tcPr>
          <w:p w14:paraId="33AA323B" w14:textId="77777777" w:rsidR="00D57AFD" w:rsidRPr="00B57364" w:rsidRDefault="00D57AFD" w:rsidP="005F1B93">
            <w:pPr>
              <w:jc w:val="center"/>
              <w:rPr>
                <w:rFonts w:cs="Times New Roman"/>
                <w:sz w:val="24"/>
                <w:szCs w:val="24"/>
              </w:rPr>
            </w:pPr>
            <w:r w:rsidRPr="00B57364">
              <w:rPr>
                <w:rFonts w:cs="Times New Roman"/>
                <w:sz w:val="24"/>
                <w:szCs w:val="24"/>
              </w:rPr>
              <w:t>2</w:t>
            </w:r>
          </w:p>
        </w:tc>
        <w:tc>
          <w:tcPr>
            <w:tcW w:w="2304" w:type="dxa"/>
            <w:tcBorders>
              <w:top w:val="nil"/>
              <w:left w:val="nil"/>
              <w:bottom w:val="single" w:sz="4" w:space="0" w:color="auto"/>
              <w:right w:val="single" w:sz="4" w:space="0" w:color="auto"/>
            </w:tcBorders>
            <w:shd w:val="clear" w:color="auto" w:fill="auto"/>
            <w:vAlign w:val="center"/>
          </w:tcPr>
          <w:p w14:paraId="2355CACA" w14:textId="77777777" w:rsidR="00D57AFD" w:rsidRPr="00B57364" w:rsidRDefault="00D57AFD" w:rsidP="005F1B93">
            <w:pPr>
              <w:widowControl w:val="0"/>
              <w:autoSpaceDE w:val="0"/>
              <w:autoSpaceDN w:val="0"/>
              <w:adjustRightInd w:val="0"/>
              <w:jc w:val="center"/>
              <w:rPr>
                <w:rFonts w:cs="Times New Roman"/>
                <w:spacing w:val="-2"/>
                <w:sz w:val="24"/>
                <w:szCs w:val="24"/>
                <w:lang w:val="uk-UA"/>
              </w:rPr>
            </w:pPr>
            <w:r w:rsidRPr="00B57364">
              <w:rPr>
                <w:rFonts w:cs="Times New Roman"/>
                <w:spacing w:val="-2"/>
                <w:sz w:val="24"/>
                <w:szCs w:val="24"/>
                <w:lang w:val="uk-UA"/>
              </w:rPr>
              <w:t>ВАТ «Підприємство</w:t>
            </w:r>
            <w:r w:rsidRPr="00071A82">
              <w:rPr>
                <w:rFonts w:cs="Times New Roman"/>
                <w:spacing w:val="-2"/>
                <w:sz w:val="24"/>
                <w:szCs w:val="24"/>
              </w:rPr>
              <w:t xml:space="preserve"> “</w:t>
            </w:r>
            <w:r w:rsidRPr="00B57364">
              <w:rPr>
                <w:rFonts w:cs="Times New Roman"/>
                <w:spacing w:val="-2"/>
                <w:sz w:val="24"/>
                <w:szCs w:val="24"/>
                <w:lang w:val="uk-UA"/>
              </w:rPr>
              <w:t>МІКРОЛ</w:t>
            </w:r>
            <w:r w:rsidRPr="00071A82">
              <w:rPr>
                <w:rFonts w:cs="Times New Roman"/>
                <w:spacing w:val="-2"/>
                <w:sz w:val="24"/>
                <w:szCs w:val="24"/>
              </w:rPr>
              <w:t>”</w:t>
            </w:r>
            <w:r w:rsidRPr="00B57364">
              <w:rPr>
                <w:rFonts w:cs="Times New Roman"/>
                <w:spacing w:val="-2"/>
                <w:sz w:val="24"/>
                <w:szCs w:val="24"/>
                <w:lang w:val="uk-UA"/>
              </w:rPr>
              <w:t>»,</w:t>
            </w:r>
          </w:p>
          <w:p w14:paraId="2D517A8E" w14:textId="77777777" w:rsidR="00D57AFD" w:rsidRPr="00B57364" w:rsidRDefault="00D57AFD" w:rsidP="005F1B93">
            <w:pPr>
              <w:jc w:val="center"/>
              <w:rPr>
                <w:rFonts w:cs="Times New Roman"/>
                <w:sz w:val="24"/>
                <w:szCs w:val="24"/>
                <w:lang w:val="uk-UA"/>
              </w:rPr>
            </w:pPr>
            <w:r w:rsidRPr="00B57364">
              <w:rPr>
                <w:rFonts w:cs="Times New Roman"/>
                <w:spacing w:val="-2"/>
                <w:sz w:val="24"/>
                <w:szCs w:val="24"/>
                <w:lang w:val="uk-UA"/>
              </w:rPr>
              <w:t>м. Івано-Франківськ</w:t>
            </w:r>
          </w:p>
        </w:tc>
      </w:tr>
      <w:tr w:rsidR="00D57AFD" w:rsidRPr="00071A82" w14:paraId="22FA0FCE" w14:textId="77777777" w:rsidTr="00D57AFD">
        <w:trPr>
          <w:trHeight w:val="402"/>
        </w:trPr>
        <w:tc>
          <w:tcPr>
            <w:tcW w:w="1001" w:type="dxa"/>
            <w:tcBorders>
              <w:top w:val="nil"/>
              <w:left w:val="single" w:sz="4" w:space="0" w:color="auto"/>
              <w:bottom w:val="single" w:sz="4" w:space="0" w:color="auto"/>
              <w:right w:val="single" w:sz="4" w:space="0" w:color="auto"/>
            </w:tcBorders>
            <w:shd w:val="clear" w:color="auto" w:fill="auto"/>
            <w:vAlign w:val="center"/>
          </w:tcPr>
          <w:p w14:paraId="4746475C"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5-3</w:t>
            </w:r>
          </w:p>
          <w:p w14:paraId="6E2C67AA"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8-3</w:t>
            </w:r>
          </w:p>
          <w:p w14:paraId="3891DD65"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10-3</w:t>
            </w:r>
          </w:p>
          <w:p w14:paraId="4EE73040"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12-3</w:t>
            </w:r>
          </w:p>
          <w:p w14:paraId="1632E8CF"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13-3</w:t>
            </w:r>
          </w:p>
          <w:p w14:paraId="3A1A13B5" w14:textId="77777777" w:rsidR="00D57AFD" w:rsidRPr="00B57364" w:rsidRDefault="00D57AFD" w:rsidP="005F1B93">
            <w:pPr>
              <w:jc w:val="center"/>
              <w:rPr>
                <w:rFonts w:cs="Times New Roman"/>
                <w:sz w:val="24"/>
                <w:szCs w:val="24"/>
                <w:lang w:val="uk-UA"/>
              </w:rPr>
            </w:pPr>
          </w:p>
        </w:tc>
        <w:tc>
          <w:tcPr>
            <w:tcW w:w="1531" w:type="dxa"/>
            <w:tcBorders>
              <w:top w:val="nil"/>
              <w:left w:val="nil"/>
              <w:bottom w:val="single" w:sz="4" w:space="0" w:color="auto"/>
              <w:right w:val="single" w:sz="4" w:space="0" w:color="auto"/>
            </w:tcBorders>
            <w:shd w:val="clear" w:color="auto" w:fill="auto"/>
            <w:vAlign w:val="center"/>
          </w:tcPr>
          <w:p w14:paraId="1572DDAC" w14:textId="77777777" w:rsidR="00D57AFD" w:rsidRPr="00B57364" w:rsidRDefault="00D57AFD" w:rsidP="005F1B93">
            <w:pPr>
              <w:jc w:val="center"/>
              <w:rPr>
                <w:rFonts w:cs="Times New Roman"/>
                <w:sz w:val="24"/>
                <w:szCs w:val="24"/>
              </w:rPr>
            </w:pPr>
            <w:r w:rsidRPr="00B57364">
              <w:rPr>
                <w:rFonts w:cs="Times New Roman"/>
                <w:sz w:val="24"/>
                <w:szCs w:val="24"/>
                <w:lang w:val="uk-UA"/>
              </w:rPr>
              <w:t>___  " ___</w:t>
            </w:r>
            <w:r w:rsidRPr="00B57364">
              <w:rPr>
                <w:rFonts w:cs="Times New Roman"/>
                <w:sz w:val="24"/>
                <w:szCs w:val="24"/>
              </w:rPr>
              <w:t> </w:t>
            </w:r>
          </w:p>
        </w:tc>
        <w:tc>
          <w:tcPr>
            <w:tcW w:w="1776" w:type="dxa"/>
            <w:tcBorders>
              <w:top w:val="nil"/>
              <w:left w:val="nil"/>
              <w:bottom w:val="single" w:sz="4" w:space="0" w:color="auto"/>
              <w:right w:val="single" w:sz="4" w:space="0" w:color="auto"/>
            </w:tcBorders>
            <w:shd w:val="clear" w:color="auto" w:fill="auto"/>
            <w:vAlign w:val="center"/>
          </w:tcPr>
          <w:p w14:paraId="72AEDDEE" w14:textId="77777777" w:rsidR="00D57AFD" w:rsidRPr="00B57364" w:rsidRDefault="00D57AFD" w:rsidP="005F1B93">
            <w:pPr>
              <w:jc w:val="center"/>
              <w:rPr>
                <w:rFonts w:cs="Times New Roman"/>
                <w:sz w:val="24"/>
                <w:szCs w:val="24"/>
              </w:rPr>
            </w:pPr>
            <w:r w:rsidRPr="00B57364">
              <w:rPr>
                <w:rFonts w:cs="Times New Roman"/>
                <w:sz w:val="24"/>
                <w:szCs w:val="24"/>
                <w:lang w:val="uk-UA"/>
              </w:rPr>
              <w:t>___  " ___</w:t>
            </w:r>
          </w:p>
        </w:tc>
        <w:tc>
          <w:tcPr>
            <w:tcW w:w="1407" w:type="dxa"/>
            <w:tcBorders>
              <w:top w:val="nil"/>
              <w:left w:val="nil"/>
              <w:bottom w:val="single" w:sz="4" w:space="0" w:color="auto"/>
              <w:right w:val="single" w:sz="4" w:space="0" w:color="auto"/>
            </w:tcBorders>
            <w:shd w:val="clear" w:color="auto" w:fill="auto"/>
            <w:vAlign w:val="center"/>
          </w:tcPr>
          <w:p w14:paraId="3984FA7C" w14:textId="77777777" w:rsidR="00D57AFD" w:rsidRPr="00B57364" w:rsidRDefault="00D57AFD" w:rsidP="005F1B93">
            <w:pPr>
              <w:jc w:val="center"/>
              <w:rPr>
                <w:rFonts w:cs="Times New Roman"/>
                <w:sz w:val="24"/>
                <w:szCs w:val="24"/>
              </w:rPr>
            </w:pPr>
            <w:r w:rsidRPr="00B57364">
              <w:rPr>
                <w:rFonts w:cs="Times New Roman"/>
                <w:sz w:val="24"/>
                <w:szCs w:val="24"/>
                <w:lang w:val="uk-UA"/>
              </w:rPr>
              <w:t>__  " __</w:t>
            </w:r>
            <w:r w:rsidRPr="00B57364">
              <w:rPr>
                <w:rFonts w:cs="Times New Roman"/>
                <w:sz w:val="24"/>
                <w:szCs w:val="24"/>
              </w:rPr>
              <w:t> </w:t>
            </w:r>
          </w:p>
        </w:tc>
        <w:tc>
          <w:tcPr>
            <w:tcW w:w="1327" w:type="dxa"/>
            <w:tcBorders>
              <w:top w:val="nil"/>
              <w:left w:val="nil"/>
              <w:bottom w:val="single" w:sz="4" w:space="0" w:color="auto"/>
              <w:right w:val="single" w:sz="4" w:space="0" w:color="auto"/>
            </w:tcBorders>
            <w:shd w:val="clear" w:color="auto" w:fill="auto"/>
            <w:vAlign w:val="center"/>
          </w:tcPr>
          <w:p w14:paraId="3D8A26D0" w14:textId="77777777" w:rsidR="00D57AFD" w:rsidRPr="00B57364" w:rsidRDefault="00D57AFD" w:rsidP="005F1B93">
            <w:pPr>
              <w:widowControl w:val="0"/>
              <w:autoSpaceDE w:val="0"/>
              <w:autoSpaceDN w:val="0"/>
              <w:adjustRightInd w:val="0"/>
              <w:jc w:val="center"/>
              <w:rPr>
                <w:rFonts w:cs="Times New Roman"/>
                <w:sz w:val="24"/>
                <w:szCs w:val="24"/>
                <w:lang w:val="uk-UA"/>
              </w:rPr>
            </w:pPr>
            <w:r w:rsidRPr="00B57364">
              <w:rPr>
                <w:rFonts w:cs="Times New Roman"/>
                <w:sz w:val="24"/>
                <w:szCs w:val="24"/>
              </w:rPr>
              <w:t> </w:t>
            </w:r>
            <w:r w:rsidRPr="00B57364">
              <w:rPr>
                <w:rFonts w:cs="Times New Roman"/>
                <w:sz w:val="24"/>
                <w:szCs w:val="24"/>
                <w:lang w:val="uk-UA"/>
              </w:rPr>
              <w:t>Щит</w:t>
            </w:r>
          </w:p>
          <w:p w14:paraId="77FFC324" w14:textId="77777777" w:rsidR="00D57AFD" w:rsidRPr="00B57364" w:rsidRDefault="00D57AFD" w:rsidP="005F1B93">
            <w:pPr>
              <w:jc w:val="center"/>
              <w:rPr>
                <w:rFonts w:cs="Times New Roman"/>
                <w:sz w:val="24"/>
                <w:szCs w:val="24"/>
              </w:rPr>
            </w:pPr>
            <w:r w:rsidRPr="00B57364">
              <w:rPr>
                <w:rFonts w:cs="Times New Roman"/>
                <w:sz w:val="24"/>
                <w:szCs w:val="24"/>
                <w:lang w:val="uk-UA"/>
              </w:rPr>
              <w:t>керування</w:t>
            </w:r>
            <w:r w:rsidRPr="00B57364">
              <w:rPr>
                <w:rFonts w:cs="Times New Roman"/>
                <w:sz w:val="24"/>
                <w:szCs w:val="24"/>
              </w:rPr>
              <w:t> </w:t>
            </w:r>
          </w:p>
        </w:tc>
        <w:tc>
          <w:tcPr>
            <w:tcW w:w="3849" w:type="dxa"/>
            <w:tcBorders>
              <w:top w:val="nil"/>
              <w:left w:val="nil"/>
              <w:bottom w:val="single" w:sz="4" w:space="0" w:color="auto"/>
              <w:right w:val="single" w:sz="4" w:space="0" w:color="auto"/>
            </w:tcBorders>
            <w:shd w:val="clear" w:color="auto" w:fill="auto"/>
            <w:vAlign w:val="center"/>
          </w:tcPr>
          <w:p w14:paraId="29EE2428" w14:textId="77777777" w:rsidR="00D57AFD" w:rsidRPr="00071A82" w:rsidRDefault="00D57AFD" w:rsidP="005F1B93">
            <w:pPr>
              <w:jc w:val="center"/>
              <w:rPr>
                <w:rFonts w:cs="Times New Roman"/>
              </w:rPr>
            </w:pPr>
            <w:r w:rsidRPr="00B57364">
              <w:rPr>
                <w:rFonts w:cs="Times New Roman"/>
                <w:spacing w:val="-2"/>
                <w:lang w:val="uk-UA"/>
              </w:rPr>
              <w:t xml:space="preserve">Регулятор мікропроцесорний. </w:t>
            </w:r>
            <w:r w:rsidRPr="00B57364">
              <w:rPr>
                <w:rFonts w:cs="Times New Roman"/>
                <w:i/>
                <w:spacing w:val="-2"/>
                <w:lang w:val="uk-UA"/>
              </w:rPr>
              <w:t>Кількість</w:t>
            </w:r>
            <w:r w:rsidRPr="00B57364">
              <w:rPr>
                <w:rFonts w:cs="Times New Roman"/>
                <w:spacing w:val="-2"/>
                <w:lang w:val="uk-UA"/>
              </w:rPr>
              <w:t xml:space="preserve"> </w:t>
            </w:r>
            <w:r w:rsidRPr="00B57364">
              <w:rPr>
                <w:rFonts w:cs="Times New Roman"/>
                <w:i/>
                <w:spacing w:val="-2"/>
                <w:lang w:val="uk-UA"/>
              </w:rPr>
              <w:t>входів</w:t>
            </w:r>
            <w:r w:rsidRPr="00071A82">
              <w:rPr>
                <w:rFonts w:cs="Times New Roman"/>
                <w:spacing w:val="-2"/>
              </w:rPr>
              <w:t xml:space="preserve">: </w:t>
            </w:r>
            <w:r w:rsidRPr="00B57364">
              <w:rPr>
                <w:rFonts w:cs="Times New Roman"/>
                <w:spacing w:val="-2"/>
                <w:lang w:val="uk-UA"/>
              </w:rPr>
              <w:t>аналогових – 2 (</w:t>
            </w:r>
            <w:r w:rsidRPr="00B57364">
              <w:rPr>
                <w:rStyle w:val="FontStyle24"/>
                <w:rFonts w:ascii="Times New Roman" w:hAnsi="Times New Roman" w:cs="Times New Roman"/>
                <w:spacing w:val="-2"/>
                <w:sz w:val="22"/>
                <w:szCs w:val="22"/>
                <w:lang w:val="uk-UA"/>
              </w:rPr>
              <w:t>0…5 мА, 0(4)…20 мА, 0…10 В</w:t>
            </w:r>
            <w:r w:rsidRPr="00B57364">
              <w:rPr>
                <w:rFonts w:cs="Times New Roman"/>
                <w:spacing w:val="-2"/>
                <w:lang w:val="uk-UA"/>
              </w:rPr>
              <w:t xml:space="preserve">), максимальна похибка АЦП ± 0,2 %; </w:t>
            </w:r>
            <w:r w:rsidRPr="00B57364">
              <w:rPr>
                <w:rFonts w:cs="Times New Roman"/>
                <w:i/>
                <w:spacing w:val="-2"/>
                <w:lang w:val="uk-UA"/>
              </w:rPr>
              <w:t>кількість виходів:</w:t>
            </w:r>
            <w:r w:rsidRPr="00B57364">
              <w:rPr>
                <w:rFonts w:cs="Times New Roman"/>
                <w:spacing w:val="-2"/>
                <w:lang w:val="uk-UA"/>
              </w:rPr>
              <w:t xml:space="preserve"> </w:t>
            </w:r>
            <w:r w:rsidRPr="00B57364">
              <w:rPr>
                <w:rFonts w:cs="Times New Roman"/>
                <w:spacing w:val="-4"/>
                <w:lang w:val="uk-UA"/>
              </w:rPr>
              <w:t>ди</w:t>
            </w:r>
            <w:r w:rsidRPr="00B57364">
              <w:rPr>
                <w:rFonts w:cs="Times New Roman"/>
                <w:spacing w:val="-4"/>
                <w:lang w:val="uk-UA"/>
              </w:rPr>
              <w:softHyphen/>
              <w:t xml:space="preserve">скретних або імпульсних – 4 (транзисторний ключ ВК – відкритий ключ або релейний вихід на напругу 220 В і струм 8 А), аналогових – </w:t>
            </w:r>
            <w:r w:rsidRPr="00071A82">
              <w:rPr>
                <w:rFonts w:cs="Times New Roman"/>
                <w:spacing w:val="-4"/>
              </w:rPr>
              <w:t>1</w:t>
            </w:r>
            <w:r w:rsidRPr="00B57364">
              <w:rPr>
                <w:rFonts w:cs="Times New Roman"/>
                <w:spacing w:val="-4"/>
                <w:lang w:val="uk-UA"/>
              </w:rPr>
              <w:t xml:space="preserve"> (</w:t>
            </w:r>
            <w:r w:rsidRPr="00B57364">
              <w:rPr>
                <w:rStyle w:val="FontStyle24"/>
                <w:rFonts w:ascii="Times New Roman" w:hAnsi="Times New Roman" w:cs="Times New Roman"/>
                <w:spacing w:val="-4"/>
                <w:sz w:val="22"/>
                <w:szCs w:val="22"/>
                <w:lang w:val="uk-UA"/>
              </w:rPr>
              <w:t>0…5 мА, 0(</w:t>
            </w:r>
            <w:r w:rsidRPr="00B57364">
              <w:rPr>
                <w:rStyle w:val="FontStyle24"/>
                <w:rFonts w:ascii="Times New Roman" w:hAnsi="Times New Roman" w:cs="Times New Roman"/>
                <w:spacing w:val="-2"/>
                <w:sz w:val="22"/>
                <w:szCs w:val="22"/>
                <w:lang w:val="uk-UA"/>
              </w:rPr>
              <w:t>4)…20 мА</w:t>
            </w:r>
            <w:r w:rsidRPr="00B57364">
              <w:rPr>
                <w:rFonts w:cs="Times New Roman"/>
                <w:spacing w:val="-2"/>
                <w:lang w:val="uk-UA"/>
              </w:rPr>
              <w:t>), максимальна похибка ЦАП ± 0,5 %</w:t>
            </w:r>
          </w:p>
        </w:tc>
        <w:tc>
          <w:tcPr>
            <w:tcW w:w="1277" w:type="dxa"/>
            <w:tcBorders>
              <w:top w:val="nil"/>
              <w:left w:val="nil"/>
              <w:bottom w:val="single" w:sz="4" w:space="0" w:color="auto"/>
              <w:right w:val="single" w:sz="4" w:space="0" w:color="auto"/>
            </w:tcBorders>
            <w:shd w:val="clear" w:color="auto" w:fill="auto"/>
            <w:vAlign w:val="center"/>
          </w:tcPr>
          <w:p w14:paraId="2FEDD18C" w14:textId="77777777" w:rsidR="00D57AFD" w:rsidRPr="00B57364" w:rsidRDefault="00D57AFD" w:rsidP="005F1B93">
            <w:pPr>
              <w:widowControl w:val="0"/>
              <w:autoSpaceDE w:val="0"/>
              <w:autoSpaceDN w:val="0"/>
              <w:adjustRightInd w:val="0"/>
              <w:jc w:val="center"/>
              <w:rPr>
                <w:rFonts w:cs="Times New Roman"/>
                <w:sz w:val="24"/>
                <w:szCs w:val="24"/>
                <w:lang w:val="uk-UA"/>
              </w:rPr>
            </w:pPr>
          </w:p>
          <w:p w14:paraId="518CB87B" w14:textId="77777777" w:rsidR="00D57AFD" w:rsidRPr="00B57364" w:rsidRDefault="00D57AFD" w:rsidP="005F1B93">
            <w:pPr>
              <w:widowControl w:val="0"/>
              <w:autoSpaceDE w:val="0"/>
              <w:autoSpaceDN w:val="0"/>
              <w:adjustRightInd w:val="0"/>
              <w:jc w:val="center"/>
              <w:rPr>
                <w:rFonts w:cs="Times New Roman"/>
                <w:sz w:val="24"/>
                <w:szCs w:val="24"/>
                <w:lang w:val="uk-UA"/>
              </w:rPr>
            </w:pPr>
            <w:r w:rsidRPr="00B57364">
              <w:rPr>
                <w:rFonts w:cs="Times New Roman"/>
                <w:bCs/>
                <w:iCs/>
                <w:spacing w:val="-8"/>
                <w:sz w:val="24"/>
                <w:szCs w:val="24"/>
                <w:lang w:val="uk-UA"/>
              </w:rPr>
              <w:t>МІК-21</w:t>
            </w:r>
          </w:p>
        </w:tc>
        <w:tc>
          <w:tcPr>
            <w:tcW w:w="838" w:type="dxa"/>
            <w:tcBorders>
              <w:top w:val="nil"/>
              <w:left w:val="nil"/>
              <w:bottom w:val="single" w:sz="4" w:space="0" w:color="auto"/>
              <w:right w:val="single" w:sz="4" w:space="0" w:color="auto"/>
            </w:tcBorders>
            <w:shd w:val="clear" w:color="auto" w:fill="auto"/>
            <w:vAlign w:val="center"/>
          </w:tcPr>
          <w:p w14:paraId="1E8E319C" w14:textId="77777777" w:rsidR="00D57AFD" w:rsidRPr="00B57364" w:rsidRDefault="00D57AFD" w:rsidP="005F1B93">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5</w:t>
            </w:r>
          </w:p>
        </w:tc>
        <w:tc>
          <w:tcPr>
            <w:tcW w:w="2304" w:type="dxa"/>
            <w:tcBorders>
              <w:top w:val="nil"/>
              <w:left w:val="nil"/>
              <w:bottom w:val="single" w:sz="4" w:space="0" w:color="auto"/>
              <w:right w:val="single" w:sz="4" w:space="0" w:color="auto"/>
            </w:tcBorders>
            <w:shd w:val="clear" w:color="auto" w:fill="auto"/>
            <w:vAlign w:val="center"/>
          </w:tcPr>
          <w:p w14:paraId="5011E8DD" w14:textId="77777777" w:rsidR="00D57AFD" w:rsidRPr="00B57364" w:rsidRDefault="00D57AFD" w:rsidP="005F1B93">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ВАТ</w:t>
            </w:r>
          </w:p>
          <w:p w14:paraId="5A1F5328" w14:textId="77777777" w:rsidR="00D57AFD" w:rsidRPr="00071A82" w:rsidRDefault="00D57AFD" w:rsidP="005F1B93">
            <w:pPr>
              <w:widowControl w:val="0"/>
              <w:autoSpaceDE w:val="0"/>
              <w:autoSpaceDN w:val="0"/>
              <w:adjustRightInd w:val="0"/>
              <w:jc w:val="center"/>
              <w:rPr>
                <w:rFonts w:cs="Times New Roman"/>
                <w:sz w:val="24"/>
                <w:szCs w:val="24"/>
              </w:rPr>
            </w:pPr>
            <w:r w:rsidRPr="00B57364">
              <w:rPr>
                <w:rFonts w:cs="Times New Roman"/>
                <w:sz w:val="24"/>
                <w:szCs w:val="24"/>
                <w:lang w:val="uk-UA"/>
              </w:rPr>
              <w:t>«Підприємство</w:t>
            </w:r>
          </w:p>
          <w:p w14:paraId="7EC5FC72" w14:textId="77777777" w:rsidR="00D57AFD" w:rsidRPr="00B57364" w:rsidRDefault="00D57AFD" w:rsidP="005F1B93">
            <w:pPr>
              <w:widowControl w:val="0"/>
              <w:autoSpaceDE w:val="0"/>
              <w:autoSpaceDN w:val="0"/>
              <w:adjustRightInd w:val="0"/>
              <w:jc w:val="center"/>
              <w:rPr>
                <w:rFonts w:cs="Times New Roman"/>
                <w:sz w:val="24"/>
                <w:szCs w:val="24"/>
                <w:lang w:val="uk-UA"/>
              </w:rPr>
            </w:pPr>
            <w:r w:rsidRPr="00071A82">
              <w:rPr>
                <w:rFonts w:cs="Times New Roman"/>
                <w:sz w:val="24"/>
                <w:szCs w:val="24"/>
              </w:rPr>
              <w:t>“</w:t>
            </w:r>
            <w:r w:rsidRPr="00B57364">
              <w:rPr>
                <w:rFonts w:cs="Times New Roman"/>
                <w:sz w:val="24"/>
                <w:szCs w:val="24"/>
                <w:lang w:val="uk-UA"/>
              </w:rPr>
              <w:t>МІКРОЛ</w:t>
            </w:r>
            <w:r w:rsidRPr="00071A82">
              <w:rPr>
                <w:rFonts w:cs="Times New Roman"/>
                <w:sz w:val="24"/>
                <w:szCs w:val="24"/>
              </w:rPr>
              <w:t>”</w:t>
            </w:r>
            <w:r w:rsidRPr="00B57364">
              <w:rPr>
                <w:rFonts w:cs="Times New Roman"/>
                <w:sz w:val="24"/>
                <w:szCs w:val="24"/>
                <w:lang w:val="uk-UA"/>
              </w:rPr>
              <w:t>»,</w:t>
            </w:r>
          </w:p>
          <w:p w14:paraId="0C72963B" w14:textId="77777777" w:rsidR="00D57AFD" w:rsidRPr="00071A82" w:rsidRDefault="00D57AFD" w:rsidP="005F1B93">
            <w:pPr>
              <w:widowControl w:val="0"/>
              <w:autoSpaceDE w:val="0"/>
              <w:autoSpaceDN w:val="0"/>
              <w:adjustRightInd w:val="0"/>
              <w:jc w:val="center"/>
              <w:rPr>
                <w:rFonts w:cs="Times New Roman"/>
                <w:sz w:val="24"/>
                <w:szCs w:val="24"/>
              </w:rPr>
            </w:pPr>
            <w:r w:rsidRPr="00B57364">
              <w:rPr>
                <w:rFonts w:cs="Times New Roman"/>
                <w:sz w:val="24"/>
                <w:szCs w:val="24"/>
                <w:lang w:val="uk-UA"/>
              </w:rPr>
              <w:t>м. Івано-Франківськ</w:t>
            </w:r>
          </w:p>
        </w:tc>
      </w:tr>
    </w:tbl>
    <w:p w14:paraId="5BF31A7A" w14:textId="2F928442" w:rsidR="00D57AFD" w:rsidRDefault="00D57AFD" w:rsidP="00714001">
      <w:pPr>
        <w:spacing w:after="160" w:line="259" w:lineRule="auto"/>
        <w:jc w:val="right"/>
      </w:pPr>
    </w:p>
    <w:p w14:paraId="22E8AC46" w14:textId="77777777" w:rsidR="00D57AFD" w:rsidRDefault="00D57AFD">
      <w:r>
        <w:br w:type="page"/>
      </w:r>
    </w:p>
    <w:tbl>
      <w:tblPr>
        <w:tblW w:w="15310" w:type="dxa"/>
        <w:tblInd w:w="137" w:type="dxa"/>
        <w:tblLayout w:type="fixed"/>
        <w:tblLook w:val="0000" w:firstRow="0" w:lastRow="0" w:firstColumn="0" w:lastColumn="0" w:noHBand="0" w:noVBand="0"/>
      </w:tblPr>
      <w:tblGrid>
        <w:gridCol w:w="937"/>
        <w:gridCol w:w="1654"/>
        <w:gridCol w:w="1857"/>
        <w:gridCol w:w="1665"/>
        <w:gridCol w:w="1968"/>
        <w:gridCol w:w="2894"/>
        <w:gridCol w:w="1625"/>
        <w:gridCol w:w="578"/>
        <w:gridCol w:w="2132"/>
      </w:tblGrid>
      <w:tr w:rsidR="00D57AFD" w:rsidRPr="00B57364" w14:paraId="55C0AE82" w14:textId="77777777" w:rsidTr="00D57AFD">
        <w:trPr>
          <w:trHeight w:val="402"/>
        </w:trPr>
        <w:tc>
          <w:tcPr>
            <w:tcW w:w="937" w:type="dxa"/>
            <w:tcBorders>
              <w:top w:val="single" w:sz="4" w:space="0" w:color="auto"/>
              <w:left w:val="single" w:sz="4" w:space="0" w:color="auto"/>
              <w:bottom w:val="single" w:sz="4" w:space="0" w:color="auto"/>
              <w:right w:val="single" w:sz="4" w:space="0" w:color="auto"/>
            </w:tcBorders>
            <w:shd w:val="clear" w:color="auto" w:fill="auto"/>
            <w:vAlign w:val="center"/>
          </w:tcPr>
          <w:p w14:paraId="44091711" w14:textId="77777777" w:rsidR="00D57AFD" w:rsidRPr="00B57364" w:rsidRDefault="00D57AFD" w:rsidP="005F1B93">
            <w:pPr>
              <w:jc w:val="center"/>
              <w:rPr>
                <w:rFonts w:cs="Times New Roman"/>
                <w:sz w:val="24"/>
                <w:szCs w:val="24"/>
              </w:rPr>
            </w:pPr>
            <w:r w:rsidRPr="00B57364">
              <w:rPr>
                <w:rFonts w:cs="Times New Roman"/>
                <w:sz w:val="24"/>
                <w:szCs w:val="24"/>
              </w:rPr>
              <w:lastRenderedPageBreak/>
              <w:t>1</w:t>
            </w:r>
          </w:p>
        </w:tc>
        <w:tc>
          <w:tcPr>
            <w:tcW w:w="1654" w:type="dxa"/>
            <w:tcBorders>
              <w:top w:val="single" w:sz="4" w:space="0" w:color="auto"/>
              <w:left w:val="nil"/>
              <w:bottom w:val="single" w:sz="4" w:space="0" w:color="auto"/>
              <w:right w:val="single" w:sz="4" w:space="0" w:color="auto"/>
            </w:tcBorders>
            <w:shd w:val="clear" w:color="auto" w:fill="auto"/>
            <w:vAlign w:val="center"/>
          </w:tcPr>
          <w:p w14:paraId="2BC6C8F5" w14:textId="77777777" w:rsidR="00D57AFD" w:rsidRPr="00B57364" w:rsidRDefault="00D57AFD" w:rsidP="005F1B93">
            <w:pPr>
              <w:jc w:val="center"/>
              <w:rPr>
                <w:rFonts w:cs="Times New Roman"/>
                <w:sz w:val="24"/>
                <w:szCs w:val="24"/>
              </w:rPr>
            </w:pPr>
            <w:r w:rsidRPr="00B57364">
              <w:rPr>
                <w:rFonts w:cs="Times New Roman"/>
                <w:sz w:val="24"/>
                <w:szCs w:val="24"/>
              </w:rPr>
              <w:t>2</w:t>
            </w:r>
          </w:p>
        </w:tc>
        <w:tc>
          <w:tcPr>
            <w:tcW w:w="1857" w:type="dxa"/>
            <w:tcBorders>
              <w:top w:val="single" w:sz="4" w:space="0" w:color="auto"/>
              <w:left w:val="nil"/>
              <w:bottom w:val="single" w:sz="4" w:space="0" w:color="auto"/>
              <w:right w:val="single" w:sz="4" w:space="0" w:color="auto"/>
            </w:tcBorders>
            <w:shd w:val="clear" w:color="auto" w:fill="auto"/>
            <w:vAlign w:val="center"/>
          </w:tcPr>
          <w:p w14:paraId="04183A6C" w14:textId="77777777" w:rsidR="00D57AFD" w:rsidRPr="00B57364" w:rsidRDefault="00D57AFD" w:rsidP="005F1B93">
            <w:pPr>
              <w:jc w:val="center"/>
              <w:rPr>
                <w:rFonts w:cs="Times New Roman"/>
                <w:sz w:val="24"/>
                <w:szCs w:val="24"/>
              </w:rPr>
            </w:pPr>
            <w:r w:rsidRPr="00B57364">
              <w:rPr>
                <w:rFonts w:cs="Times New Roman"/>
                <w:sz w:val="24"/>
                <w:szCs w:val="24"/>
                <w:lang w:val="uk-UA"/>
              </w:rPr>
              <w:t>3</w:t>
            </w:r>
          </w:p>
        </w:tc>
        <w:tc>
          <w:tcPr>
            <w:tcW w:w="1665" w:type="dxa"/>
            <w:tcBorders>
              <w:top w:val="single" w:sz="4" w:space="0" w:color="auto"/>
              <w:left w:val="nil"/>
              <w:bottom w:val="single" w:sz="4" w:space="0" w:color="auto"/>
              <w:right w:val="single" w:sz="4" w:space="0" w:color="auto"/>
            </w:tcBorders>
            <w:shd w:val="clear" w:color="auto" w:fill="auto"/>
            <w:vAlign w:val="center"/>
          </w:tcPr>
          <w:p w14:paraId="3085E56D" w14:textId="77777777" w:rsidR="00D57AFD" w:rsidRPr="00B57364" w:rsidRDefault="00D57AFD" w:rsidP="005F1B93">
            <w:pPr>
              <w:jc w:val="center"/>
              <w:rPr>
                <w:rFonts w:cs="Times New Roman"/>
                <w:sz w:val="24"/>
                <w:szCs w:val="24"/>
              </w:rPr>
            </w:pPr>
            <w:r w:rsidRPr="00B57364">
              <w:rPr>
                <w:rFonts w:cs="Times New Roman"/>
                <w:sz w:val="24"/>
                <w:szCs w:val="24"/>
                <w:lang w:val="uk-UA"/>
              </w:rPr>
              <w:t>4</w:t>
            </w:r>
          </w:p>
        </w:tc>
        <w:tc>
          <w:tcPr>
            <w:tcW w:w="1968" w:type="dxa"/>
            <w:tcBorders>
              <w:top w:val="single" w:sz="4" w:space="0" w:color="auto"/>
              <w:left w:val="nil"/>
              <w:bottom w:val="single" w:sz="4" w:space="0" w:color="auto"/>
              <w:right w:val="single" w:sz="4" w:space="0" w:color="auto"/>
            </w:tcBorders>
            <w:shd w:val="clear" w:color="auto" w:fill="auto"/>
            <w:vAlign w:val="center"/>
          </w:tcPr>
          <w:p w14:paraId="1BBF562D" w14:textId="77777777" w:rsidR="00D57AFD" w:rsidRPr="00B57364" w:rsidRDefault="00D57AFD" w:rsidP="005F1B93">
            <w:pPr>
              <w:jc w:val="center"/>
              <w:rPr>
                <w:rFonts w:cs="Times New Roman"/>
                <w:sz w:val="24"/>
                <w:szCs w:val="24"/>
              </w:rPr>
            </w:pPr>
            <w:r w:rsidRPr="00B57364">
              <w:rPr>
                <w:rFonts w:cs="Times New Roman"/>
                <w:sz w:val="24"/>
                <w:szCs w:val="24"/>
                <w:lang w:val="uk-UA"/>
              </w:rPr>
              <w:t>5</w:t>
            </w:r>
          </w:p>
        </w:tc>
        <w:tc>
          <w:tcPr>
            <w:tcW w:w="2894" w:type="dxa"/>
            <w:tcBorders>
              <w:top w:val="single" w:sz="4" w:space="0" w:color="auto"/>
              <w:left w:val="nil"/>
              <w:bottom w:val="single" w:sz="4" w:space="0" w:color="auto"/>
              <w:right w:val="single" w:sz="4" w:space="0" w:color="auto"/>
            </w:tcBorders>
            <w:shd w:val="clear" w:color="auto" w:fill="auto"/>
            <w:vAlign w:val="center"/>
          </w:tcPr>
          <w:p w14:paraId="1659AC14" w14:textId="77777777" w:rsidR="00D57AFD" w:rsidRPr="00B57364" w:rsidRDefault="00D57AFD" w:rsidP="005F1B93">
            <w:pPr>
              <w:jc w:val="center"/>
              <w:rPr>
                <w:rFonts w:cs="Times New Roman"/>
                <w:sz w:val="24"/>
                <w:szCs w:val="24"/>
              </w:rPr>
            </w:pPr>
            <w:r w:rsidRPr="00B57364">
              <w:rPr>
                <w:rFonts w:cs="Times New Roman"/>
                <w:sz w:val="24"/>
                <w:szCs w:val="24"/>
                <w:lang w:val="uk-UA"/>
              </w:rPr>
              <w:t>6</w:t>
            </w:r>
          </w:p>
        </w:tc>
        <w:tc>
          <w:tcPr>
            <w:tcW w:w="1625" w:type="dxa"/>
            <w:tcBorders>
              <w:top w:val="single" w:sz="4" w:space="0" w:color="auto"/>
              <w:left w:val="nil"/>
              <w:bottom w:val="single" w:sz="4" w:space="0" w:color="auto"/>
              <w:right w:val="single" w:sz="4" w:space="0" w:color="auto"/>
            </w:tcBorders>
            <w:shd w:val="clear" w:color="auto" w:fill="auto"/>
            <w:vAlign w:val="center"/>
          </w:tcPr>
          <w:p w14:paraId="092B49CB" w14:textId="77777777" w:rsidR="00D57AFD" w:rsidRPr="00B57364" w:rsidRDefault="00D57AFD" w:rsidP="005F1B93">
            <w:pPr>
              <w:jc w:val="center"/>
              <w:rPr>
                <w:rFonts w:cs="Times New Roman"/>
                <w:sz w:val="24"/>
                <w:szCs w:val="24"/>
              </w:rPr>
            </w:pPr>
            <w:r w:rsidRPr="00B57364">
              <w:rPr>
                <w:rFonts w:cs="Times New Roman"/>
                <w:sz w:val="24"/>
                <w:szCs w:val="24"/>
                <w:lang w:val="uk-UA"/>
              </w:rPr>
              <w:t>7</w:t>
            </w:r>
          </w:p>
        </w:tc>
        <w:tc>
          <w:tcPr>
            <w:tcW w:w="578" w:type="dxa"/>
            <w:tcBorders>
              <w:top w:val="single" w:sz="4" w:space="0" w:color="auto"/>
              <w:left w:val="nil"/>
              <w:bottom w:val="single" w:sz="4" w:space="0" w:color="auto"/>
              <w:right w:val="single" w:sz="4" w:space="0" w:color="auto"/>
            </w:tcBorders>
            <w:shd w:val="clear" w:color="auto" w:fill="auto"/>
            <w:vAlign w:val="center"/>
          </w:tcPr>
          <w:p w14:paraId="5CBAB202" w14:textId="77777777" w:rsidR="00D57AFD" w:rsidRPr="00B57364" w:rsidRDefault="00D57AFD" w:rsidP="005F1B93">
            <w:pPr>
              <w:jc w:val="center"/>
              <w:rPr>
                <w:rFonts w:cs="Times New Roman"/>
                <w:sz w:val="24"/>
                <w:szCs w:val="24"/>
              </w:rPr>
            </w:pPr>
            <w:r w:rsidRPr="00B57364">
              <w:rPr>
                <w:rFonts w:cs="Times New Roman"/>
                <w:sz w:val="24"/>
                <w:szCs w:val="24"/>
                <w:lang w:val="uk-UA"/>
              </w:rPr>
              <w:t>8</w:t>
            </w:r>
          </w:p>
        </w:tc>
        <w:tc>
          <w:tcPr>
            <w:tcW w:w="2132" w:type="dxa"/>
            <w:tcBorders>
              <w:top w:val="single" w:sz="4" w:space="0" w:color="auto"/>
              <w:left w:val="nil"/>
              <w:bottom w:val="single" w:sz="4" w:space="0" w:color="auto"/>
              <w:right w:val="single" w:sz="4" w:space="0" w:color="auto"/>
            </w:tcBorders>
            <w:shd w:val="clear" w:color="auto" w:fill="auto"/>
            <w:vAlign w:val="center"/>
          </w:tcPr>
          <w:p w14:paraId="014BD896" w14:textId="77777777" w:rsidR="00D57AFD" w:rsidRPr="00B57364" w:rsidRDefault="00D57AFD" w:rsidP="005F1B93">
            <w:pPr>
              <w:jc w:val="center"/>
              <w:rPr>
                <w:rFonts w:cs="Times New Roman"/>
                <w:sz w:val="24"/>
                <w:szCs w:val="24"/>
              </w:rPr>
            </w:pPr>
            <w:r w:rsidRPr="00B57364">
              <w:rPr>
                <w:rFonts w:cs="Times New Roman"/>
                <w:sz w:val="24"/>
                <w:szCs w:val="24"/>
                <w:lang w:val="uk-UA"/>
              </w:rPr>
              <w:t>9</w:t>
            </w:r>
          </w:p>
        </w:tc>
      </w:tr>
      <w:tr w:rsidR="00D57AFD" w:rsidRPr="00B57364" w14:paraId="7FB76B88" w14:textId="77777777" w:rsidTr="00D57AFD">
        <w:trPr>
          <w:trHeight w:val="402"/>
        </w:trPr>
        <w:tc>
          <w:tcPr>
            <w:tcW w:w="937" w:type="dxa"/>
            <w:tcBorders>
              <w:top w:val="single" w:sz="4" w:space="0" w:color="auto"/>
              <w:left w:val="single" w:sz="4" w:space="0" w:color="auto"/>
              <w:bottom w:val="single" w:sz="4" w:space="0" w:color="auto"/>
              <w:right w:val="single" w:sz="4" w:space="0" w:color="auto"/>
            </w:tcBorders>
            <w:shd w:val="clear" w:color="auto" w:fill="auto"/>
            <w:vAlign w:val="center"/>
          </w:tcPr>
          <w:p w14:paraId="5BF39E06"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5-4</w:t>
            </w:r>
          </w:p>
          <w:p w14:paraId="2C022798"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8-4</w:t>
            </w:r>
          </w:p>
          <w:p w14:paraId="69B5BCC5"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10-4</w:t>
            </w:r>
          </w:p>
          <w:p w14:paraId="7C17C780"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12-4</w:t>
            </w:r>
          </w:p>
          <w:p w14:paraId="374D75F5"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13-4</w:t>
            </w:r>
          </w:p>
        </w:tc>
        <w:tc>
          <w:tcPr>
            <w:tcW w:w="1654" w:type="dxa"/>
            <w:tcBorders>
              <w:top w:val="single" w:sz="4" w:space="0" w:color="auto"/>
              <w:left w:val="nil"/>
              <w:bottom w:val="single" w:sz="4" w:space="0" w:color="auto"/>
              <w:right w:val="single" w:sz="4" w:space="0" w:color="auto"/>
            </w:tcBorders>
            <w:shd w:val="clear" w:color="auto" w:fill="auto"/>
            <w:vAlign w:val="center"/>
          </w:tcPr>
          <w:p w14:paraId="31B3069B" w14:textId="77777777" w:rsidR="00D57AFD" w:rsidRPr="00B57364" w:rsidRDefault="00D57AFD" w:rsidP="005F1B93">
            <w:pPr>
              <w:jc w:val="center"/>
              <w:rPr>
                <w:rFonts w:cs="Times New Roman"/>
                <w:sz w:val="24"/>
                <w:szCs w:val="24"/>
              </w:rPr>
            </w:pPr>
            <w:r w:rsidRPr="00B57364">
              <w:rPr>
                <w:rFonts w:cs="Times New Roman"/>
                <w:sz w:val="24"/>
                <w:szCs w:val="24"/>
                <w:lang w:val="uk-UA"/>
              </w:rPr>
              <w:t>___  " ___</w:t>
            </w:r>
            <w:r w:rsidRPr="00B57364">
              <w:rPr>
                <w:rFonts w:cs="Times New Roman"/>
                <w:sz w:val="24"/>
                <w:szCs w:val="24"/>
              </w:rPr>
              <w:t> </w:t>
            </w:r>
          </w:p>
        </w:tc>
        <w:tc>
          <w:tcPr>
            <w:tcW w:w="1857" w:type="dxa"/>
            <w:tcBorders>
              <w:top w:val="single" w:sz="4" w:space="0" w:color="auto"/>
              <w:left w:val="nil"/>
              <w:bottom w:val="single" w:sz="4" w:space="0" w:color="auto"/>
              <w:right w:val="single" w:sz="4" w:space="0" w:color="auto"/>
            </w:tcBorders>
            <w:shd w:val="clear" w:color="auto" w:fill="auto"/>
            <w:vAlign w:val="center"/>
          </w:tcPr>
          <w:p w14:paraId="3C11308A"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___  " ___</w:t>
            </w:r>
          </w:p>
        </w:tc>
        <w:tc>
          <w:tcPr>
            <w:tcW w:w="1665" w:type="dxa"/>
            <w:tcBorders>
              <w:top w:val="single" w:sz="4" w:space="0" w:color="auto"/>
              <w:left w:val="nil"/>
              <w:bottom w:val="single" w:sz="4" w:space="0" w:color="auto"/>
              <w:right w:val="single" w:sz="4" w:space="0" w:color="auto"/>
            </w:tcBorders>
            <w:shd w:val="clear" w:color="auto" w:fill="auto"/>
            <w:vAlign w:val="center"/>
          </w:tcPr>
          <w:p w14:paraId="7A7FFBDD"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__  " __</w:t>
            </w:r>
            <w:r w:rsidRPr="00B57364">
              <w:rPr>
                <w:rFonts w:cs="Times New Roman"/>
                <w:sz w:val="24"/>
                <w:szCs w:val="24"/>
              </w:rPr>
              <w:t> </w:t>
            </w:r>
          </w:p>
        </w:tc>
        <w:tc>
          <w:tcPr>
            <w:tcW w:w="1968" w:type="dxa"/>
            <w:tcBorders>
              <w:top w:val="single" w:sz="4" w:space="0" w:color="auto"/>
              <w:left w:val="nil"/>
              <w:bottom w:val="single" w:sz="4" w:space="0" w:color="auto"/>
              <w:right w:val="single" w:sz="4" w:space="0" w:color="auto"/>
            </w:tcBorders>
            <w:shd w:val="clear" w:color="auto" w:fill="auto"/>
            <w:vAlign w:val="center"/>
          </w:tcPr>
          <w:p w14:paraId="1AEE5668"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Трубопровід</w:t>
            </w:r>
          </w:p>
        </w:tc>
        <w:tc>
          <w:tcPr>
            <w:tcW w:w="2894" w:type="dxa"/>
            <w:tcBorders>
              <w:top w:val="single" w:sz="4" w:space="0" w:color="auto"/>
              <w:left w:val="nil"/>
              <w:bottom w:val="single" w:sz="4" w:space="0" w:color="auto"/>
              <w:right w:val="single" w:sz="4" w:space="0" w:color="auto"/>
            </w:tcBorders>
            <w:shd w:val="clear" w:color="auto" w:fill="auto"/>
            <w:vAlign w:val="center"/>
          </w:tcPr>
          <w:p w14:paraId="447596D8" w14:textId="77777777" w:rsidR="00D57AFD" w:rsidRPr="00B57364" w:rsidRDefault="00D57AFD" w:rsidP="005F1B93">
            <w:pPr>
              <w:jc w:val="center"/>
              <w:rPr>
                <w:rFonts w:cs="Times New Roman"/>
                <w:sz w:val="24"/>
                <w:szCs w:val="24"/>
              </w:rPr>
            </w:pPr>
            <w:r w:rsidRPr="00B57364">
              <w:rPr>
                <w:rFonts w:cs="Times New Roman"/>
                <w:kern w:val="24"/>
                <w:sz w:val="24"/>
                <w:szCs w:val="24"/>
              </w:rPr>
              <w:t xml:space="preserve">Механізм виконавчий </w:t>
            </w:r>
            <w:r w:rsidRPr="00B57364">
              <w:rPr>
                <w:rFonts w:cs="Times New Roman"/>
                <w:kern w:val="24"/>
                <w:sz w:val="24"/>
                <w:szCs w:val="24"/>
                <w:lang w:val="uk-UA"/>
              </w:rPr>
              <w:t>е</w:t>
            </w:r>
            <w:r w:rsidRPr="00B57364">
              <w:rPr>
                <w:rFonts w:cs="Times New Roman"/>
                <w:kern w:val="24"/>
                <w:sz w:val="24"/>
                <w:szCs w:val="24"/>
              </w:rPr>
              <w:t>лектр</w:t>
            </w:r>
            <w:r w:rsidRPr="00B57364">
              <w:rPr>
                <w:rFonts w:cs="Times New Roman"/>
                <w:kern w:val="24"/>
                <w:sz w:val="24"/>
                <w:szCs w:val="24"/>
                <w:lang w:val="uk-UA"/>
              </w:rPr>
              <w:t>одвигунн</w:t>
            </w:r>
            <w:r w:rsidRPr="00B57364">
              <w:rPr>
                <w:rFonts w:cs="Times New Roman"/>
                <w:kern w:val="24"/>
                <w:sz w:val="24"/>
                <w:szCs w:val="24"/>
              </w:rPr>
              <w:t>ий однообертовий</w:t>
            </w:r>
            <w:r w:rsidRPr="00B57364">
              <w:rPr>
                <w:rFonts w:cs="Times New Roman"/>
                <w:kern w:val="24"/>
                <w:sz w:val="24"/>
                <w:szCs w:val="24"/>
                <w:lang w:val="uk-UA"/>
              </w:rPr>
              <w:t>:</w:t>
            </w:r>
            <w:r w:rsidRPr="00B57364">
              <w:rPr>
                <w:rFonts w:cs="Times New Roman"/>
                <w:kern w:val="24"/>
                <w:sz w:val="24"/>
                <w:szCs w:val="24"/>
              </w:rPr>
              <w:t xml:space="preserve"> </w:t>
            </w:r>
            <w:r w:rsidRPr="00B57364">
              <w:rPr>
                <w:rFonts w:cs="Times New Roman"/>
                <w:sz w:val="24"/>
                <w:szCs w:val="24"/>
                <w:lang w:val="uk-UA"/>
              </w:rPr>
              <w:t>6,3 – номінальний обертовий мо</w:t>
            </w:r>
            <w:r w:rsidRPr="00B57364">
              <w:rPr>
                <w:rFonts w:cs="Times New Roman"/>
                <w:sz w:val="24"/>
                <w:szCs w:val="24"/>
                <w:lang w:val="uk-UA"/>
              </w:rPr>
              <w:softHyphen/>
              <w:t>мент на</w:t>
            </w:r>
            <w:r w:rsidRPr="00B57364">
              <w:rPr>
                <w:rFonts w:cs="Times New Roman"/>
                <w:sz w:val="24"/>
                <w:szCs w:val="24"/>
              </w:rPr>
              <w:t xml:space="preserve"> </w:t>
            </w:r>
            <w:r w:rsidRPr="00B57364">
              <w:rPr>
                <w:rFonts w:cs="Times New Roman"/>
                <w:sz w:val="24"/>
                <w:szCs w:val="24"/>
                <w:lang w:val="uk-UA"/>
              </w:rPr>
              <w:t xml:space="preserve">вихідному валу, Н·м; 12,5 – номінальний час повного ходу вихідного валу, с; 0,25 – номінальний повний хід вихідного валу, </w:t>
            </w:r>
            <w:r w:rsidRPr="00B57364">
              <w:rPr>
                <w:rFonts w:cs="Times New Roman"/>
                <w:sz w:val="24"/>
                <w:szCs w:val="24"/>
              </w:rPr>
              <w:t>об</w:t>
            </w:r>
          </w:p>
        </w:tc>
        <w:tc>
          <w:tcPr>
            <w:tcW w:w="1625" w:type="dxa"/>
            <w:tcBorders>
              <w:top w:val="single" w:sz="4" w:space="0" w:color="auto"/>
              <w:left w:val="nil"/>
              <w:bottom w:val="single" w:sz="4" w:space="0" w:color="auto"/>
              <w:right w:val="single" w:sz="4" w:space="0" w:color="auto"/>
            </w:tcBorders>
            <w:shd w:val="clear" w:color="auto" w:fill="auto"/>
            <w:vAlign w:val="center"/>
          </w:tcPr>
          <w:p w14:paraId="6E28A5BF" w14:textId="77777777" w:rsidR="00D57AFD" w:rsidRPr="00B57364" w:rsidRDefault="00D57AFD" w:rsidP="005F1B93">
            <w:pPr>
              <w:jc w:val="center"/>
              <w:rPr>
                <w:rFonts w:cs="Times New Roman"/>
                <w:sz w:val="24"/>
                <w:szCs w:val="24"/>
                <w:lang w:val="uk-UA"/>
              </w:rPr>
            </w:pPr>
            <w:r w:rsidRPr="00B57364">
              <w:rPr>
                <w:rFonts w:cs="Times New Roman"/>
                <w:spacing w:val="-6"/>
                <w:kern w:val="24"/>
                <w:sz w:val="24"/>
                <w:szCs w:val="24"/>
              </w:rPr>
              <w:t>МЭО-6</w:t>
            </w:r>
            <w:r w:rsidRPr="00B57364">
              <w:rPr>
                <w:rFonts w:cs="Times New Roman"/>
                <w:spacing w:val="-6"/>
                <w:kern w:val="24"/>
                <w:sz w:val="24"/>
                <w:szCs w:val="24"/>
                <w:lang w:val="uk-UA"/>
              </w:rPr>
              <w:t>,3</w:t>
            </w:r>
            <w:r w:rsidRPr="00B57364">
              <w:rPr>
                <w:rFonts w:cs="Times New Roman"/>
                <w:spacing w:val="-6"/>
                <w:kern w:val="24"/>
                <w:sz w:val="24"/>
                <w:szCs w:val="24"/>
              </w:rPr>
              <w:t>/</w:t>
            </w:r>
            <w:r w:rsidRPr="00B57364">
              <w:rPr>
                <w:rFonts w:cs="Times New Roman"/>
                <w:spacing w:val="-6"/>
                <w:kern w:val="24"/>
                <w:sz w:val="24"/>
                <w:szCs w:val="24"/>
                <w:lang w:val="uk-UA"/>
              </w:rPr>
              <w:t>1</w:t>
            </w:r>
            <w:r w:rsidRPr="00B57364">
              <w:rPr>
                <w:rFonts w:cs="Times New Roman"/>
                <w:spacing w:val="-6"/>
                <w:kern w:val="24"/>
                <w:sz w:val="24"/>
                <w:szCs w:val="24"/>
              </w:rPr>
              <w:t>2</w:t>
            </w:r>
            <w:r w:rsidRPr="00B57364">
              <w:rPr>
                <w:rFonts w:cs="Times New Roman"/>
                <w:spacing w:val="-6"/>
                <w:kern w:val="24"/>
                <w:sz w:val="24"/>
                <w:szCs w:val="24"/>
                <w:lang w:val="uk-UA"/>
              </w:rPr>
              <w:t>,</w:t>
            </w:r>
            <w:r w:rsidRPr="00B57364">
              <w:rPr>
                <w:rFonts w:cs="Times New Roman"/>
                <w:spacing w:val="-6"/>
                <w:kern w:val="24"/>
                <w:sz w:val="24"/>
                <w:szCs w:val="24"/>
              </w:rPr>
              <w:t>5-0,</w:t>
            </w:r>
            <w:r w:rsidRPr="00B57364">
              <w:rPr>
                <w:rFonts w:cs="Times New Roman"/>
                <w:spacing w:val="-6"/>
                <w:kern w:val="24"/>
                <w:sz w:val="24"/>
                <w:szCs w:val="24"/>
                <w:lang w:val="uk-UA"/>
              </w:rPr>
              <w:t>25</w:t>
            </w:r>
            <w:r w:rsidRPr="00B57364">
              <w:rPr>
                <w:rFonts w:cs="Times New Roman"/>
                <w:spacing w:val="-6"/>
                <w:kern w:val="24"/>
                <w:sz w:val="24"/>
                <w:szCs w:val="24"/>
              </w:rPr>
              <w:t>-</w:t>
            </w:r>
            <w:r w:rsidRPr="00B57364">
              <w:rPr>
                <w:rFonts w:cs="Times New Roman"/>
                <w:spacing w:val="-6"/>
                <w:kern w:val="24"/>
                <w:sz w:val="24"/>
                <w:szCs w:val="24"/>
                <w:lang w:val="uk-UA"/>
              </w:rPr>
              <w:t>99</w:t>
            </w:r>
          </w:p>
        </w:tc>
        <w:tc>
          <w:tcPr>
            <w:tcW w:w="578" w:type="dxa"/>
            <w:tcBorders>
              <w:top w:val="single" w:sz="4" w:space="0" w:color="auto"/>
              <w:left w:val="nil"/>
              <w:bottom w:val="single" w:sz="4" w:space="0" w:color="auto"/>
              <w:right w:val="single" w:sz="4" w:space="0" w:color="auto"/>
            </w:tcBorders>
            <w:shd w:val="clear" w:color="auto" w:fill="auto"/>
            <w:vAlign w:val="center"/>
          </w:tcPr>
          <w:p w14:paraId="286B82F4"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5</w:t>
            </w:r>
          </w:p>
        </w:tc>
        <w:tc>
          <w:tcPr>
            <w:tcW w:w="2132" w:type="dxa"/>
            <w:tcBorders>
              <w:top w:val="single" w:sz="4" w:space="0" w:color="auto"/>
              <w:left w:val="nil"/>
              <w:bottom w:val="single" w:sz="4" w:space="0" w:color="auto"/>
              <w:right w:val="single" w:sz="4" w:space="0" w:color="auto"/>
            </w:tcBorders>
            <w:shd w:val="clear" w:color="auto" w:fill="auto"/>
            <w:vAlign w:val="center"/>
          </w:tcPr>
          <w:p w14:paraId="3F8B9A24" w14:textId="77777777" w:rsidR="00D57AFD" w:rsidRPr="00B57364" w:rsidRDefault="00D57AFD" w:rsidP="005F1B93">
            <w:pPr>
              <w:spacing w:line="228" w:lineRule="auto"/>
              <w:jc w:val="center"/>
              <w:rPr>
                <w:rFonts w:cs="Times New Roman"/>
                <w:spacing w:val="-6"/>
                <w:kern w:val="24"/>
                <w:sz w:val="24"/>
                <w:szCs w:val="24"/>
              </w:rPr>
            </w:pPr>
            <w:r w:rsidRPr="00B57364">
              <w:rPr>
                <w:rFonts w:cs="Times New Roman"/>
                <w:spacing w:val="-6"/>
                <w:kern w:val="24"/>
                <w:sz w:val="24"/>
                <w:szCs w:val="24"/>
              </w:rPr>
              <w:t>Севанський завод електричних виконавчих механізмів,</w:t>
            </w:r>
          </w:p>
          <w:p w14:paraId="69A52633" w14:textId="77777777" w:rsidR="00D57AFD" w:rsidRPr="00B57364" w:rsidRDefault="00D57AFD" w:rsidP="005F1B93">
            <w:pPr>
              <w:jc w:val="center"/>
              <w:rPr>
                <w:rFonts w:cs="Times New Roman"/>
                <w:sz w:val="24"/>
                <w:szCs w:val="24"/>
                <w:lang w:val="uk-UA"/>
              </w:rPr>
            </w:pPr>
            <w:r w:rsidRPr="00B57364">
              <w:rPr>
                <w:rFonts w:cs="Times New Roman"/>
                <w:spacing w:val="-6"/>
                <w:kern w:val="24"/>
                <w:sz w:val="24"/>
                <w:szCs w:val="24"/>
              </w:rPr>
              <w:t>м.</w:t>
            </w:r>
            <w:r w:rsidRPr="00B57364">
              <w:rPr>
                <w:rFonts w:cs="Times New Roman"/>
                <w:spacing w:val="-6"/>
                <w:kern w:val="24"/>
                <w:sz w:val="24"/>
                <w:szCs w:val="24"/>
                <w:lang w:val="uk-UA"/>
              </w:rPr>
              <w:t xml:space="preserve"> </w:t>
            </w:r>
            <w:r w:rsidRPr="00B57364">
              <w:rPr>
                <w:rFonts w:cs="Times New Roman"/>
                <w:spacing w:val="-6"/>
                <w:kern w:val="24"/>
                <w:sz w:val="24"/>
                <w:szCs w:val="24"/>
              </w:rPr>
              <w:t>Севан</w:t>
            </w:r>
          </w:p>
        </w:tc>
      </w:tr>
      <w:tr w:rsidR="00D57AFD" w:rsidRPr="00B57364" w14:paraId="6A8E79E0" w14:textId="77777777" w:rsidTr="00D57AFD">
        <w:trPr>
          <w:trHeight w:val="402"/>
        </w:trPr>
        <w:tc>
          <w:tcPr>
            <w:tcW w:w="937" w:type="dxa"/>
            <w:tcBorders>
              <w:top w:val="nil"/>
              <w:left w:val="single" w:sz="4" w:space="0" w:color="auto"/>
              <w:bottom w:val="single" w:sz="4" w:space="0" w:color="auto"/>
              <w:right w:val="single" w:sz="4" w:space="0" w:color="auto"/>
            </w:tcBorders>
            <w:shd w:val="clear" w:color="auto" w:fill="auto"/>
            <w:vAlign w:val="center"/>
          </w:tcPr>
          <w:p w14:paraId="3AA54E05" w14:textId="77777777" w:rsidR="00D57AFD" w:rsidRPr="00B57364" w:rsidRDefault="00D57AFD" w:rsidP="005F1B93">
            <w:pPr>
              <w:jc w:val="center"/>
              <w:rPr>
                <w:rFonts w:cs="Times New Roman"/>
                <w:sz w:val="24"/>
                <w:szCs w:val="24"/>
                <w:lang w:val="uk-UA"/>
              </w:rPr>
            </w:pPr>
            <w:r w:rsidRPr="00B57364">
              <w:rPr>
                <w:rFonts w:cs="Times New Roman"/>
                <w:sz w:val="24"/>
                <w:szCs w:val="24"/>
              </w:rPr>
              <w:t> </w:t>
            </w:r>
            <w:r w:rsidRPr="00B57364">
              <w:rPr>
                <w:rFonts w:cs="Times New Roman"/>
                <w:sz w:val="24"/>
                <w:szCs w:val="24"/>
                <w:lang w:val="uk-UA"/>
              </w:rPr>
              <w:t>7-1</w:t>
            </w:r>
          </w:p>
        </w:tc>
        <w:tc>
          <w:tcPr>
            <w:tcW w:w="1654" w:type="dxa"/>
            <w:tcBorders>
              <w:top w:val="nil"/>
              <w:left w:val="nil"/>
              <w:bottom w:val="single" w:sz="4" w:space="0" w:color="auto"/>
              <w:right w:val="single" w:sz="4" w:space="0" w:color="auto"/>
            </w:tcBorders>
            <w:shd w:val="clear" w:color="auto" w:fill="auto"/>
            <w:vAlign w:val="center"/>
          </w:tcPr>
          <w:p w14:paraId="72AEFB57" w14:textId="77777777" w:rsidR="00D57AFD" w:rsidRPr="00B57364" w:rsidRDefault="00D57AFD" w:rsidP="005F1B93">
            <w:pPr>
              <w:jc w:val="center"/>
              <w:rPr>
                <w:rFonts w:cs="Times New Roman"/>
                <w:sz w:val="24"/>
                <w:szCs w:val="24"/>
              </w:rPr>
            </w:pPr>
            <w:r w:rsidRPr="00B57364">
              <w:rPr>
                <w:rFonts w:cs="Times New Roman"/>
                <w:sz w:val="24"/>
                <w:szCs w:val="24"/>
                <w:lang w:val="uk-UA"/>
              </w:rPr>
              <w:t>Температура</w:t>
            </w:r>
            <w:r w:rsidRPr="00B57364">
              <w:rPr>
                <w:rFonts w:cs="Times New Roman"/>
                <w:sz w:val="24"/>
                <w:szCs w:val="24"/>
              </w:rPr>
              <w:t> </w:t>
            </w:r>
          </w:p>
        </w:tc>
        <w:tc>
          <w:tcPr>
            <w:tcW w:w="1857" w:type="dxa"/>
            <w:tcBorders>
              <w:top w:val="nil"/>
              <w:left w:val="nil"/>
              <w:bottom w:val="single" w:sz="4" w:space="0" w:color="auto"/>
              <w:right w:val="single" w:sz="4" w:space="0" w:color="auto"/>
            </w:tcBorders>
            <w:shd w:val="clear" w:color="auto" w:fill="auto"/>
            <w:vAlign w:val="center"/>
          </w:tcPr>
          <w:p w14:paraId="3DED3D87"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Барометричний конденсатор,</w:t>
            </w:r>
          </w:p>
          <w:p w14:paraId="515E46DF" w14:textId="77777777" w:rsidR="00D57AFD" w:rsidRPr="00B57364" w:rsidRDefault="00D57AFD" w:rsidP="005F1B93">
            <w:pPr>
              <w:jc w:val="center"/>
              <w:rPr>
                <w:rFonts w:cs="Times New Roman"/>
                <w:sz w:val="24"/>
                <w:szCs w:val="24"/>
              </w:rPr>
            </w:pPr>
            <w:r w:rsidRPr="00B57364">
              <w:rPr>
                <w:rFonts w:cs="Times New Roman"/>
                <w:sz w:val="24"/>
                <w:szCs w:val="24"/>
                <w:lang w:val="uk-UA"/>
              </w:rPr>
              <w:t>конденсат</w:t>
            </w:r>
          </w:p>
        </w:tc>
        <w:tc>
          <w:tcPr>
            <w:tcW w:w="1665" w:type="dxa"/>
            <w:tcBorders>
              <w:top w:val="nil"/>
              <w:left w:val="nil"/>
              <w:bottom w:val="single" w:sz="4" w:space="0" w:color="auto"/>
              <w:right w:val="single" w:sz="4" w:space="0" w:color="auto"/>
            </w:tcBorders>
            <w:shd w:val="clear" w:color="auto" w:fill="auto"/>
            <w:vAlign w:val="center"/>
          </w:tcPr>
          <w:p w14:paraId="28D1C942" w14:textId="77777777" w:rsidR="00D57AFD" w:rsidRPr="00B57364" w:rsidRDefault="00D57AFD" w:rsidP="005F1B93">
            <w:pPr>
              <w:jc w:val="center"/>
              <w:rPr>
                <w:rFonts w:cs="Times New Roman"/>
                <w:sz w:val="24"/>
                <w:szCs w:val="24"/>
              </w:rPr>
            </w:pPr>
            <w:r w:rsidRPr="00B57364">
              <w:rPr>
                <w:rFonts w:cs="Times New Roman"/>
                <w:sz w:val="24"/>
                <w:szCs w:val="24"/>
                <w:lang w:val="uk-UA"/>
              </w:rPr>
              <w:t xml:space="preserve">25 </w:t>
            </w:r>
            <w:r w:rsidRPr="00B57364">
              <w:rPr>
                <w:rFonts w:cs="Times New Roman"/>
                <w:color w:val="000000"/>
                <w:sz w:val="24"/>
                <w:szCs w:val="24"/>
              </w:rPr>
              <w:t>°С</w:t>
            </w:r>
          </w:p>
        </w:tc>
        <w:tc>
          <w:tcPr>
            <w:tcW w:w="1968" w:type="dxa"/>
            <w:tcBorders>
              <w:top w:val="nil"/>
              <w:left w:val="nil"/>
              <w:bottom w:val="single" w:sz="4" w:space="0" w:color="auto"/>
              <w:right w:val="single" w:sz="4" w:space="0" w:color="auto"/>
            </w:tcBorders>
            <w:shd w:val="clear" w:color="auto" w:fill="auto"/>
            <w:vAlign w:val="center"/>
          </w:tcPr>
          <w:p w14:paraId="1322A034" w14:textId="77777777" w:rsidR="00D57AFD" w:rsidRPr="00B57364" w:rsidRDefault="00D57AFD" w:rsidP="005F1B93">
            <w:pPr>
              <w:jc w:val="center"/>
              <w:rPr>
                <w:rFonts w:cs="Times New Roman"/>
                <w:sz w:val="24"/>
                <w:szCs w:val="24"/>
              </w:rPr>
            </w:pPr>
            <w:r w:rsidRPr="00B57364">
              <w:rPr>
                <w:rFonts w:cs="Times New Roman"/>
                <w:sz w:val="24"/>
                <w:szCs w:val="24"/>
                <w:lang w:val="uk-UA"/>
              </w:rPr>
              <w:t>Барометричний конденсатор</w:t>
            </w:r>
          </w:p>
        </w:tc>
        <w:tc>
          <w:tcPr>
            <w:tcW w:w="2894" w:type="dxa"/>
            <w:vMerge w:val="restart"/>
            <w:tcBorders>
              <w:top w:val="single" w:sz="4" w:space="0" w:color="auto"/>
              <w:left w:val="nil"/>
              <w:bottom w:val="single" w:sz="4" w:space="0" w:color="auto"/>
              <w:right w:val="single" w:sz="4" w:space="0" w:color="auto"/>
            </w:tcBorders>
            <w:shd w:val="clear" w:color="auto" w:fill="auto"/>
            <w:vAlign w:val="center"/>
          </w:tcPr>
          <w:p w14:paraId="32689959"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Термоперетворювач, типу ТСПУ, діапазон вимірювання 0…200 °С; основна похибка 1 %;</w:t>
            </w:r>
          </w:p>
          <w:p w14:paraId="71CFB67B"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U</w:t>
            </w:r>
            <w:r w:rsidRPr="00B57364">
              <w:rPr>
                <w:rFonts w:cs="Times New Roman"/>
                <w:sz w:val="24"/>
                <w:szCs w:val="24"/>
                <w:vertAlign w:val="subscript"/>
                <w:lang w:val="uk-UA"/>
              </w:rPr>
              <w:t>жив</w:t>
            </w:r>
            <w:r w:rsidRPr="00B57364">
              <w:rPr>
                <w:rFonts w:cs="Times New Roman"/>
                <w:sz w:val="24"/>
                <w:szCs w:val="24"/>
                <w:lang w:val="uk-UA"/>
              </w:rPr>
              <w:t>= 24 В; Р= 25 МПа; L= 400 мм; І</w:t>
            </w:r>
            <w:r w:rsidRPr="00B57364">
              <w:rPr>
                <w:rFonts w:cs="Times New Roman"/>
                <w:sz w:val="24"/>
                <w:szCs w:val="24"/>
                <w:vertAlign w:val="subscript"/>
                <w:lang w:val="uk-UA"/>
              </w:rPr>
              <w:t>вих</w:t>
            </w:r>
            <w:r w:rsidRPr="00B57364">
              <w:rPr>
                <w:rFonts w:cs="Times New Roman"/>
                <w:sz w:val="24"/>
                <w:szCs w:val="24"/>
                <w:lang w:val="uk-UA"/>
              </w:rPr>
              <w:t>= 4…20 мА</w:t>
            </w:r>
          </w:p>
          <w:p w14:paraId="48989401" w14:textId="77777777" w:rsidR="00D57AFD" w:rsidRPr="00B57364" w:rsidRDefault="00D57AFD" w:rsidP="005F1B93">
            <w:pPr>
              <w:jc w:val="center"/>
              <w:rPr>
                <w:rFonts w:cs="Times New Roman"/>
                <w:sz w:val="24"/>
                <w:szCs w:val="24"/>
              </w:rPr>
            </w:pPr>
          </w:p>
        </w:tc>
        <w:tc>
          <w:tcPr>
            <w:tcW w:w="1625" w:type="dxa"/>
            <w:vMerge w:val="restart"/>
            <w:tcBorders>
              <w:top w:val="single" w:sz="4" w:space="0" w:color="auto"/>
              <w:left w:val="nil"/>
              <w:bottom w:val="single" w:sz="4" w:space="0" w:color="auto"/>
              <w:right w:val="single" w:sz="4" w:space="0" w:color="auto"/>
            </w:tcBorders>
            <w:shd w:val="clear" w:color="auto" w:fill="auto"/>
            <w:vAlign w:val="center"/>
          </w:tcPr>
          <w:p w14:paraId="2072C601"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ТСПУ–0289</w:t>
            </w:r>
          </w:p>
        </w:tc>
        <w:tc>
          <w:tcPr>
            <w:tcW w:w="578" w:type="dxa"/>
            <w:vMerge w:val="restart"/>
            <w:tcBorders>
              <w:top w:val="single" w:sz="4" w:space="0" w:color="auto"/>
              <w:left w:val="nil"/>
              <w:bottom w:val="single" w:sz="4" w:space="0" w:color="auto"/>
              <w:right w:val="single" w:sz="4" w:space="0" w:color="auto"/>
            </w:tcBorders>
            <w:shd w:val="clear" w:color="auto" w:fill="auto"/>
            <w:vAlign w:val="center"/>
          </w:tcPr>
          <w:p w14:paraId="6E22CD75"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4</w:t>
            </w:r>
          </w:p>
        </w:tc>
        <w:tc>
          <w:tcPr>
            <w:tcW w:w="2132" w:type="dxa"/>
            <w:vMerge w:val="restart"/>
            <w:tcBorders>
              <w:top w:val="single" w:sz="4" w:space="0" w:color="auto"/>
              <w:left w:val="nil"/>
              <w:bottom w:val="single" w:sz="4" w:space="0" w:color="auto"/>
              <w:right w:val="single" w:sz="4" w:space="0" w:color="auto"/>
            </w:tcBorders>
            <w:shd w:val="clear" w:color="auto" w:fill="auto"/>
            <w:vAlign w:val="center"/>
          </w:tcPr>
          <w:p w14:paraId="4830EB14" w14:textId="77777777" w:rsidR="00D57AFD" w:rsidRPr="00B57364" w:rsidRDefault="00D57AFD" w:rsidP="005F1B93">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НВО «Електротермія», м. Луцьк</w:t>
            </w:r>
          </w:p>
          <w:p w14:paraId="17B7358F" w14:textId="77777777" w:rsidR="00D57AFD" w:rsidRPr="00B57364" w:rsidRDefault="00D57AFD" w:rsidP="005F1B93">
            <w:pPr>
              <w:jc w:val="center"/>
              <w:rPr>
                <w:rFonts w:cs="Times New Roman"/>
                <w:sz w:val="24"/>
                <w:szCs w:val="24"/>
              </w:rPr>
            </w:pPr>
          </w:p>
        </w:tc>
      </w:tr>
      <w:tr w:rsidR="00D57AFD" w:rsidRPr="00B57364" w14:paraId="331ECC7F" w14:textId="77777777" w:rsidTr="00D57AFD">
        <w:trPr>
          <w:trHeight w:val="402"/>
        </w:trPr>
        <w:tc>
          <w:tcPr>
            <w:tcW w:w="937" w:type="dxa"/>
            <w:tcBorders>
              <w:top w:val="nil"/>
              <w:left w:val="single" w:sz="4" w:space="0" w:color="auto"/>
              <w:bottom w:val="single" w:sz="4" w:space="0" w:color="auto"/>
              <w:right w:val="single" w:sz="4" w:space="0" w:color="auto"/>
            </w:tcBorders>
            <w:shd w:val="clear" w:color="auto" w:fill="auto"/>
            <w:vAlign w:val="center"/>
          </w:tcPr>
          <w:p w14:paraId="76E678CA" w14:textId="77777777" w:rsidR="00D57AFD" w:rsidRPr="00B57364" w:rsidRDefault="00D57AFD" w:rsidP="005F1B93">
            <w:pPr>
              <w:jc w:val="center"/>
              <w:rPr>
                <w:rFonts w:cs="Times New Roman"/>
                <w:sz w:val="24"/>
                <w:szCs w:val="24"/>
                <w:lang w:val="uk-UA"/>
              </w:rPr>
            </w:pPr>
            <w:r w:rsidRPr="00B57364">
              <w:rPr>
                <w:rFonts w:cs="Times New Roman"/>
                <w:sz w:val="24"/>
                <w:szCs w:val="24"/>
              </w:rPr>
              <w:t> </w:t>
            </w:r>
            <w:r w:rsidRPr="00B57364">
              <w:rPr>
                <w:rFonts w:cs="Times New Roman"/>
                <w:sz w:val="24"/>
                <w:szCs w:val="24"/>
                <w:lang w:val="uk-UA"/>
              </w:rPr>
              <w:t>11-1</w:t>
            </w:r>
          </w:p>
        </w:tc>
        <w:tc>
          <w:tcPr>
            <w:tcW w:w="1654" w:type="dxa"/>
            <w:tcBorders>
              <w:top w:val="nil"/>
              <w:left w:val="nil"/>
              <w:bottom w:val="single" w:sz="4" w:space="0" w:color="auto"/>
              <w:right w:val="single" w:sz="4" w:space="0" w:color="auto"/>
            </w:tcBorders>
            <w:shd w:val="clear" w:color="auto" w:fill="auto"/>
            <w:vAlign w:val="center"/>
          </w:tcPr>
          <w:p w14:paraId="02B4C53D" w14:textId="77777777" w:rsidR="00D57AFD" w:rsidRPr="00B57364" w:rsidRDefault="00D57AFD" w:rsidP="005F1B93">
            <w:pPr>
              <w:jc w:val="center"/>
              <w:rPr>
                <w:rFonts w:cs="Times New Roman"/>
                <w:sz w:val="24"/>
                <w:szCs w:val="24"/>
              </w:rPr>
            </w:pPr>
            <w:r w:rsidRPr="00B57364">
              <w:rPr>
                <w:rFonts w:cs="Times New Roman"/>
                <w:sz w:val="24"/>
                <w:szCs w:val="24"/>
              </w:rPr>
              <w:t> </w:t>
            </w:r>
            <w:r w:rsidRPr="00B57364">
              <w:rPr>
                <w:rFonts w:cs="Times New Roman"/>
                <w:sz w:val="24"/>
                <w:szCs w:val="24"/>
                <w:lang w:val="uk-UA"/>
              </w:rPr>
              <w:t>Температура</w:t>
            </w:r>
            <w:r w:rsidRPr="00B57364">
              <w:rPr>
                <w:rFonts w:cs="Times New Roman"/>
                <w:sz w:val="24"/>
                <w:szCs w:val="24"/>
              </w:rPr>
              <w:t> </w:t>
            </w:r>
          </w:p>
        </w:tc>
        <w:tc>
          <w:tcPr>
            <w:tcW w:w="1857" w:type="dxa"/>
            <w:tcBorders>
              <w:top w:val="nil"/>
              <w:left w:val="nil"/>
              <w:bottom w:val="single" w:sz="4" w:space="0" w:color="auto"/>
              <w:right w:val="single" w:sz="4" w:space="0" w:color="auto"/>
            </w:tcBorders>
            <w:shd w:val="clear" w:color="auto" w:fill="auto"/>
            <w:vAlign w:val="center"/>
          </w:tcPr>
          <w:p w14:paraId="6BFF5F58"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Охолоджуючий валець, плав</w:t>
            </w:r>
          </w:p>
        </w:tc>
        <w:tc>
          <w:tcPr>
            <w:tcW w:w="1665" w:type="dxa"/>
            <w:tcBorders>
              <w:top w:val="nil"/>
              <w:left w:val="nil"/>
              <w:bottom w:val="single" w:sz="4" w:space="0" w:color="auto"/>
              <w:right w:val="single" w:sz="4" w:space="0" w:color="auto"/>
            </w:tcBorders>
            <w:shd w:val="clear" w:color="auto" w:fill="auto"/>
            <w:vAlign w:val="center"/>
          </w:tcPr>
          <w:p w14:paraId="3EF996ED" w14:textId="77777777" w:rsidR="00D57AFD" w:rsidRPr="00B57364" w:rsidRDefault="00D57AFD" w:rsidP="005F1B93">
            <w:pPr>
              <w:jc w:val="center"/>
              <w:rPr>
                <w:rFonts w:cs="Times New Roman"/>
                <w:sz w:val="24"/>
                <w:szCs w:val="24"/>
              </w:rPr>
            </w:pPr>
            <w:r w:rsidRPr="00B57364">
              <w:rPr>
                <w:rFonts w:cs="Times New Roman"/>
                <w:sz w:val="24"/>
                <w:szCs w:val="24"/>
                <w:lang w:val="uk-UA"/>
              </w:rPr>
              <w:t xml:space="preserve">145 </w:t>
            </w:r>
            <w:r w:rsidRPr="00B57364">
              <w:rPr>
                <w:rFonts w:cs="Times New Roman"/>
                <w:color w:val="000000"/>
                <w:sz w:val="24"/>
                <w:szCs w:val="24"/>
              </w:rPr>
              <w:t>°С</w:t>
            </w:r>
          </w:p>
        </w:tc>
        <w:tc>
          <w:tcPr>
            <w:tcW w:w="1968" w:type="dxa"/>
            <w:tcBorders>
              <w:top w:val="nil"/>
              <w:left w:val="nil"/>
              <w:bottom w:val="single" w:sz="4" w:space="0" w:color="auto"/>
              <w:right w:val="single" w:sz="4" w:space="0" w:color="auto"/>
            </w:tcBorders>
            <w:shd w:val="clear" w:color="auto" w:fill="auto"/>
            <w:vAlign w:val="center"/>
          </w:tcPr>
          <w:p w14:paraId="081FD87E" w14:textId="77777777" w:rsidR="00D57AFD" w:rsidRPr="00B57364" w:rsidRDefault="00D57AFD" w:rsidP="005F1B93">
            <w:pPr>
              <w:jc w:val="center"/>
              <w:rPr>
                <w:rFonts w:cs="Times New Roman"/>
                <w:sz w:val="24"/>
                <w:szCs w:val="24"/>
              </w:rPr>
            </w:pPr>
            <w:r w:rsidRPr="00B57364">
              <w:rPr>
                <w:rFonts w:cs="Times New Roman"/>
                <w:sz w:val="24"/>
                <w:szCs w:val="24"/>
                <w:lang w:val="uk-UA"/>
              </w:rPr>
              <w:t>Корито</w:t>
            </w:r>
          </w:p>
        </w:tc>
        <w:tc>
          <w:tcPr>
            <w:tcW w:w="2894" w:type="dxa"/>
            <w:vMerge/>
            <w:tcBorders>
              <w:top w:val="single" w:sz="4" w:space="0" w:color="auto"/>
              <w:left w:val="nil"/>
              <w:bottom w:val="single" w:sz="4" w:space="0" w:color="auto"/>
              <w:right w:val="single" w:sz="4" w:space="0" w:color="auto"/>
            </w:tcBorders>
            <w:shd w:val="clear" w:color="auto" w:fill="auto"/>
            <w:vAlign w:val="center"/>
          </w:tcPr>
          <w:p w14:paraId="48C11DCF" w14:textId="77777777" w:rsidR="00D57AFD" w:rsidRPr="00B57364" w:rsidRDefault="00D57AFD" w:rsidP="005F1B93">
            <w:pPr>
              <w:jc w:val="center"/>
              <w:rPr>
                <w:rFonts w:cs="Times New Roman"/>
                <w:sz w:val="24"/>
                <w:szCs w:val="24"/>
                <w:lang w:val="uk-UA"/>
              </w:rPr>
            </w:pPr>
          </w:p>
        </w:tc>
        <w:tc>
          <w:tcPr>
            <w:tcW w:w="1625" w:type="dxa"/>
            <w:vMerge/>
            <w:tcBorders>
              <w:top w:val="single" w:sz="4" w:space="0" w:color="auto"/>
              <w:left w:val="nil"/>
              <w:bottom w:val="single" w:sz="4" w:space="0" w:color="auto"/>
              <w:right w:val="single" w:sz="4" w:space="0" w:color="auto"/>
            </w:tcBorders>
            <w:shd w:val="clear" w:color="auto" w:fill="auto"/>
            <w:vAlign w:val="center"/>
          </w:tcPr>
          <w:p w14:paraId="33A16558" w14:textId="77777777" w:rsidR="00D57AFD" w:rsidRPr="00B57364" w:rsidRDefault="00D57AFD" w:rsidP="005F1B93">
            <w:pPr>
              <w:jc w:val="center"/>
              <w:rPr>
                <w:rFonts w:cs="Times New Roman"/>
                <w:sz w:val="24"/>
                <w:szCs w:val="24"/>
                <w:lang w:val="uk-UA"/>
              </w:rPr>
            </w:pPr>
          </w:p>
        </w:tc>
        <w:tc>
          <w:tcPr>
            <w:tcW w:w="578" w:type="dxa"/>
            <w:vMerge/>
            <w:tcBorders>
              <w:top w:val="single" w:sz="4" w:space="0" w:color="auto"/>
              <w:left w:val="nil"/>
              <w:bottom w:val="single" w:sz="4" w:space="0" w:color="auto"/>
              <w:right w:val="single" w:sz="4" w:space="0" w:color="auto"/>
            </w:tcBorders>
            <w:shd w:val="clear" w:color="auto" w:fill="auto"/>
            <w:vAlign w:val="center"/>
          </w:tcPr>
          <w:p w14:paraId="51B99DF6" w14:textId="77777777" w:rsidR="00D57AFD" w:rsidRPr="00B57364" w:rsidRDefault="00D57AFD" w:rsidP="005F1B93">
            <w:pPr>
              <w:jc w:val="center"/>
              <w:rPr>
                <w:rFonts w:cs="Times New Roman"/>
                <w:sz w:val="24"/>
                <w:szCs w:val="24"/>
                <w:lang w:val="uk-UA"/>
              </w:rPr>
            </w:pPr>
          </w:p>
        </w:tc>
        <w:tc>
          <w:tcPr>
            <w:tcW w:w="2132" w:type="dxa"/>
            <w:vMerge/>
            <w:tcBorders>
              <w:top w:val="single" w:sz="4" w:space="0" w:color="auto"/>
              <w:left w:val="nil"/>
              <w:bottom w:val="single" w:sz="4" w:space="0" w:color="auto"/>
              <w:right w:val="single" w:sz="4" w:space="0" w:color="auto"/>
            </w:tcBorders>
            <w:shd w:val="clear" w:color="auto" w:fill="auto"/>
            <w:vAlign w:val="center"/>
          </w:tcPr>
          <w:p w14:paraId="58EDBAA9" w14:textId="77777777" w:rsidR="00D57AFD" w:rsidRPr="00B57364" w:rsidRDefault="00D57AFD" w:rsidP="005F1B93">
            <w:pPr>
              <w:widowControl w:val="0"/>
              <w:autoSpaceDE w:val="0"/>
              <w:autoSpaceDN w:val="0"/>
              <w:adjustRightInd w:val="0"/>
              <w:jc w:val="center"/>
              <w:rPr>
                <w:rFonts w:cs="Times New Roman"/>
                <w:sz w:val="24"/>
                <w:szCs w:val="24"/>
                <w:lang w:val="uk-UA"/>
              </w:rPr>
            </w:pPr>
          </w:p>
        </w:tc>
      </w:tr>
      <w:tr w:rsidR="00D57AFD" w:rsidRPr="00B57364" w14:paraId="14870FE8" w14:textId="77777777" w:rsidTr="00D57AFD">
        <w:trPr>
          <w:trHeight w:val="2077"/>
        </w:trPr>
        <w:tc>
          <w:tcPr>
            <w:tcW w:w="937" w:type="dxa"/>
            <w:tcBorders>
              <w:top w:val="nil"/>
              <w:left w:val="single" w:sz="4" w:space="0" w:color="auto"/>
              <w:bottom w:val="single" w:sz="4" w:space="0" w:color="auto"/>
              <w:right w:val="single" w:sz="4" w:space="0" w:color="auto"/>
            </w:tcBorders>
            <w:shd w:val="clear" w:color="auto" w:fill="auto"/>
            <w:vAlign w:val="center"/>
          </w:tcPr>
          <w:p w14:paraId="3F97FB94"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14-1</w:t>
            </w:r>
          </w:p>
        </w:tc>
        <w:tc>
          <w:tcPr>
            <w:tcW w:w="1654" w:type="dxa"/>
            <w:tcBorders>
              <w:top w:val="nil"/>
              <w:left w:val="nil"/>
              <w:bottom w:val="single" w:sz="4" w:space="0" w:color="auto"/>
              <w:right w:val="single" w:sz="4" w:space="0" w:color="auto"/>
            </w:tcBorders>
            <w:shd w:val="clear" w:color="auto" w:fill="auto"/>
            <w:vAlign w:val="center"/>
          </w:tcPr>
          <w:p w14:paraId="449B35A1" w14:textId="77777777" w:rsidR="00D57AFD" w:rsidRPr="00B57364" w:rsidRDefault="00D57AFD" w:rsidP="005F1B93">
            <w:pPr>
              <w:jc w:val="center"/>
              <w:rPr>
                <w:rFonts w:cs="Times New Roman"/>
                <w:sz w:val="24"/>
                <w:szCs w:val="24"/>
                <w:lang w:val="uk-UA"/>
              </w:rPr>
            </w:pPr>
            <w:r w:rsidRPr="00B57364">
              <w:rPr>
                <w:rFonts w:cs="Times New Roman"/>
                <w:sz w:val="24"/>
                <w:szCs w:val="24"/>
              </w:rPr>
              <w:t> </w:t>
            </w:r>
            <w:r w:rsidRPr="00B57364">
              <w:rPr>
                <w:rFonts w:cs="Times New Roman"/>
                <w:sz w:val="24"/>
                <w:szCs w:val="24"/>
                <w:lang w:val="uk-UA"/>
              </w:rPr>
              <w:t>Температура</w:t>
            </w:r>
            <w:r w:rsidRPr="00B57364">
              <w:rPr>
                <w:rFonts w:cs="Times New Roman"/>
                <w:sz w:val="24"/>
                <w:szCs w:val="24"/>
              </w:rPr>
              <w:t> </w:t>
            </w:r>
          </w:p>
        </w:tc>
        <w:tc>
          <w:tcPr>
            <w:tcW w:w="1857" w:type="dxa"/>
            <w:tcBorders>
              <w:top w:val="nil"/>
              <w:left w:val="nil"/>
              <w:bottom w:val="single" w:sz="4" w:space="0" w:color="auto"/>
              <w:right w:val="single" w:sz="4" w:space="0" w:color="auto"/>
            </w:tcBorders>
            <w:shd w:val="clear" w:color="auto" w:fill="auto"/>
            <w:vAlign w:val="center"/>
          </w:tcPr>
          <w:p w14:paraId="11654BAA"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Сушильний барабан, селітра</w:t>
            </w:r>
          </w:p>
        </w:tc>
        <w:tc>
          <w:tcPr>
            <w:tcW w:w="1665" w:type="dxa"/>
            <w:tcBorders>
              <w:top w:val="nil"/>
              <w:left w:val="nil"/>
              <w:bottom w:val="single" w:sz="4" w:space="0" w:color="auto"/>
              <w:right w:val="single" w:sz="4" w:space="0" w:color="auto"/>
            </w:tcBorders>
            <w:shd w:val="clear" w:color="auto" w:fill="auto"/>
            <w:vAlign w:val="center"/>
          </w:tcPr>
          <w:p w14:paraId="76147AFE"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120</w:t>
            </w:r>
            <w:r w:rsidRPr="00B57364">
              <w:rPr>
                <w:rFonts w:cs="Times New Roman"/>
                <w:color w:val="000000"/>
                <w:sz w:val="24"/>
                <w:szCs w:val="24"/>
              </w:rPr>
              <w:t>°С</w:t>
            </w:r>
          </w:p>
        </w:tc>
        <w:tc>
          <w:tcPr>
            <w:tcW w:w="1968" w:type="dxa"/>
            <w:tcBorders>
              <w:top w:val="nil"/>
              <w:left w:val="nil"/>
              <w:bottom w:val="single" w:sz="4" w:space="0" w:color="auto"/>
              <w:right w:val="single" w:sz="4" w:space="0" w:color="auto"/>
            </w:tcBorders>
            <w:shd w:val="clear" w:color="auto" w:fill="auto"/>
            <w:vAlign w:val="center"/>
          </w:tcPr>
          <w:p w14:paraId="0ABF51FF" w14:textId="77777777" w:rsidR="00D57AFD" w:rsidRPr="00B57364" w:rsidRDefault="00D57AFD" w:rsidP="005F1B93">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Сушильний барабан</w:t>
            </w:r>
          </w:p>
        </w:tc>
        <w:tc>
          <w:tcPr>
            <w:tcW w:w="2894" w:type="dxa"/>
            <w:vMerge/>
            <w:tcBorders>
              <w:top w:val="single" w:sz="4" w:space="0" w:color="auto"/>
              <w:left w:val="nil"/>
              <w:bottom w:val="single" w:sz="4" w:space="0" w:color="auto"/>
              <w:right w:val="single" w:sz="4" w:space="0" w:color="auto"/>
            </w:tcBorders>
            <w:shd w:val="clear" w:color="auto" w:fill="auto"/>
            <w:vAlign w:val="center"/>
          </w:tcPr>
          <w:p w14:paraId="68B95084" w14:textId="77777777" w:rsidR="00D57AFD" w:rsidRPr="00B57364" w:rsidRDefault="00D57AFD" w:rsidP="005F1B93">
            <w:pPr>
              <w:jc w:val="center"/>
              <w:rPr>
                <w:rFonts w:cs="Times New Roman"/>
                <w:sz w:val="24"/>
                <w:szCs w:val="24"/>
              </w:rPr>
            </w:pPr>
          </w:p>
        </w:tc>
        <w:tc>
          <w:tcPr>
            <w:tcW w:w="1625" w:type="dxa"/>
            <w:vMerge/>
            <w:tcBorders>
              <w:top w:val="single" w:sz="4" w:space="0" w:color="auto"/>
              <w:left w:val="nil"/>
              <w:bottom w:val="single" w:sz="4" w:space="0" w:color="auto"/>
              <w:right w:val="single" w:sz="4" w:space="0" w:color="auto"/>
            </w:tcBorders>
            <w:shd w:val="clear" w:color="auto" w:fill="auto"/>
            <w:vAlign w:val="center"/>
          </w:tcPr>
          <w:p w14:paraId="2852D097" w14:textId="77777777" w:rsidR="00D57AFD" w:rsidRPr="00B57364" w:rsidRDefault="00D57AFD" w:rsidP="005F1B93">
            <w:pPr>
              <w:jc w:val="center"/>
              <w:rPr>
                <w:rFonts w:cs="Times New Roman"/>
                <w:sz w:val="24"/>
                <w:szCs w:val="24"/>
              </w:rPr>
            </w:pPr>
          </w:p>
        </w:tc>
        <w:tc>
          <w:tcPr>
            <w:tcW w:w="578" w:type="dxa"/>
            <w:vMerge/>
            <w:tcBorders>
              <w:top w:val="single" w:sz="4" w:space="0" w:color="auto"/>
              <w:left w:val="nil"/>
              <w:bottom w:val="single" w:sz="4" w:space="0" w:color="auto"/>
              <w:right w:val="single" w:sz="4" w:space="0" w:color="auto"/>
            </w:tcBorders>
            <w:shd w:val="clear" w:color="auto" w:fill="auto"/>
            <w:vAlign w:val="center"/>
          </w:tcPr>
          <w:p w14:paraId="0C18F545" w14:textId="77777777" w:rsidR="00D57AFD" w:rsidRPr="00B57364" w:rsidRDefault="00D57AFD" w:rsidP="005F1B93">
            <w:pPr>
              <w:jc w:val="center"/>
              <w:rPr>
                <w:rFonts w:cs="Times New Roman"/>
                <w:sz w:val="24"/>
                <w:szCs w:val="24"/>
              </w:rPr>
            </w:pPr>
          </w:p>
        </w:tc>
        <w:tc>
          <w:tcPr>
            <w:tcW w:w="2132" w:type="dxa"/>
            <w:vMerge/>
            <w:tcBorders>
              <w:top w:val="single" w:sz="4" w:space="0" w:color="auto"/>
              <w:left w:val="nil"/>
              <w:bottom w:val="single" w:sz="4" w:space="0" w:color="auto"/>
              <w:right w:val="single" w:sz="4" w:space="0" w:color="auto"/>
            </w:tcBorders>
            <w:shd w:val="clear" w:color="auto" w:fill="auto"/>
            <w:vAlign w:val="center"/>
          </w:tcPr>
          <w:p w14:paraId="34860553" w14:textId="77777777" w:rsidR="00D57AFD" w:rsidRPr="00B57364" w:rsidRDefault="00D57AFD" w:rsidP="005F1B93">
            <w:pPr>
              <w:jc w:val="center"/>
              <w:rPr>
                <w:rFonts w:cs="Times New Roman"/>
                <w:sz w:val="24"/>
                <w:szCs w:val="24"/>
              </w:rPr>
            </w:pPr>
          </w:p>
        </w:tc>
      </w:tr>
    </w:tbl>
    <w:p w14:paraId="4FD16813" w14:textId="5FB65681" w:rsidR="00D57AFD" w:rsidRDefault="00D57AFD" w:rsidP="00714001">
      <w:pPr>
        <w:spacing w:after="160" w:line="259" w:lineRule="auto"/>
        <w:jc w:val="right"/>
      </w:pPr>
    </w:p>
    <w:p w14:paraId="71217218" w14:textId="77777777" w:rsidR="00D57AFD" w:rsidRDefault="00D57AFD">
      <w:r>
        <w:br w:type="page"/>
      </w:r>
    </w:p>
    <w:tbl>
      <w:tblPr>
        <w:tblpPr w:leftFromText="180" w:rightFromText="180" w:vertAnchor="text" w:horzAnchor="margin" w:tblpX="137" w:tblpY="38"/>
        <w:tblW w:w="15310" w:type="dxa"/>
        <w:tblLook w:val="0000" w:firstRow="0" w:lastRow="0" w:firstColumn="0" w:lastColumn="0" w:noHBand="0" w:noVBand="0"/>
      </w:tblPr>
      <w:tblGrid>
        <w:gridCol w:w="998"/>
        <w:gridCol w:w="1594"/>
        <w:gridCol w:w="1819"/>
        <w:gridCol w:w="1192"/>
        <w:gridCol w:w="1474"/>
        <w:gridCol w:w="3827"/>
        <w:gridCol w:w="1269"/>
        <w:gridCol w:w="1149"/>
        <w:gridCol w:w="1988"/>
      </w:tblGrid>
      <w:tr w:rsidR="00D57AFD" w:rsidRPr="00B57364" w14:paraId="0902F90C" w14:textId="77777777" w:rsidTr="00D57AFD">
        <w:trPr>
          <w:trHeight w:val="402"/>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14:paraId="68E9F58E" w14:textId="77777777" w:rsidR="00D57AFD" w:rsidRPr="00B57364" w:rsidRDefault="00D57AFD" w:rsidP="00D57AFD">
            <w:pPr>
              <w:ind w:left="-21" w:firstLine="21"/>
              <w:jc w:val="center"/>
              <w:rPr>
                <w:rFonts w:cs="Times New Roman"/>
                <w:sz w:val="24"/>
                <w:szCs w:val="24"/>
              </w:rPr>
            </w:pPr>
            <w:r w:rsidRPr="00B57364">
              <w:rPr>
                <w:rFonts w:cs="Times New Roman"/>
                <w:sz w:val="24"/>
                <w:szCs w:val="24"/>
              </w:rPr>
              <w:lastRenderedPageBreak/>
              <w:t>1</w:t>
            </w:r>
          </w:p>
        </w:tc>
        <w:tc>
          <w:tcPr>
            <w:tcW w:w="1594" w:type="dxa"/>
            <w:tcBorders>
              <w:top w:val="single" w:sz="4" w:space="0" w:color="auto"/>
              <w:left w:val="nil"/>
              <w:bottom w:val="single" w:sz="4" w:space="0" w:color="auto"/>
              <w:right w:val="single" w:sz="4" w:space="0" w:color="auto"/>
            </w:tcBorders>
            <w:shd w:val="clear" w:color="auto" w:fill="auto"/>
            <w:vAlign w:val="center"/>
          </w:tcPr>
          <w:p w14:paraId="727E318F" w14:textId="77777777" w:rsidR="00D57AFD" w:rsidRPr="00B57364" w:rsidRDefault="00D57AFD" w:rsidP="00D57AFD">
            <w:pPr>
              <w:jc w:val="center"/>
              <w:rPr>
                <w:rFonts w:cs="Times New Roman"/>
                <w:sz w:val="24"/>
                <w:szCs w:val="24"/>
              </w:rPr>
            </w:pPr>
            <w:r w:rsidRPr="00B57364">
              <w:rPr>
                <w:rFonts w:cs="Times New Roman"/>
                <w:sz w:val="24"/>
                <w:szCs w:val="24"/>
              </w:rPr>
              <w:t>2</w:t>
            </w:r>
          </w:p>
        </w:tc>
        <w:tc>
          <w:tcPr>
            <w:tcW w:w="1819" w:type="dxa"/>
            <w:tcBorders>
              <w:top w:val="single" w:sz="4" w:space="0" w:color="auto"/>
              <w:left w:val="nil"/>
              <w:bottom w:val="single" w:sz="4" w:space="0" w:color="auto"/>
              <w:right w:val="single" w:sz="4" w:space="0" w:color="auto"/>
            </w:tcBorders>
            <w:shd w:val="clear" w:color="auto" w:fill="auto"/>
            <w:vAlign w:val="center"/>
          </w:tcPr>
          <w:p w14:paraId="6E402725" w14:textId="77777777" w:rsidR="00D57AFD" w:rsidRPr="00B57364" w:rsidRDefault="00D57AFD" w:rsidP="00D57AFD">
            <w:pPr>
              <w:jc w:val="center"/>
              <w:rPr>
                <w:rFonts w:cs="Times New Roman"/>
                <w:sz w:val="24"/>
                <w:szCs w:val="24"/>
              </w:rPr>
            </w:pPr>
            <w:r w:rsidRPr="00B57364">
              <w:rPr>
                <w:rFonts w:cs="Times New Roman"/>
                <w:sz w:val="24"/>
                <w:szCs w:val="24"/>
                <w:lang w:val="uk-UA"/>
              </w:rPr>
              <w:t>3</w:t>
            </w:r>
          </w:p>
        </w:tc>
        <w:tc>
          <w:tcPr>
            <w:tcW w:w="1192" w:type="dxa"/>
            <w:tcBorders>
              <w:top w:val="single" w:sz="4" w:space="0" w:color="auto"/>
              <w:left w:val="nil"/>
              <w:bottom w:val="single" w:sz="4" w:space="0" w:color="auto"/>
              <w:right w:val="single" w:sz="4" w:space="0" w:color="auto"/>
            </w:tcBorders>
            <w:shd w:val="clear" w:color="auto" w:fill="auto"/>
            <w:vAlign w:val="center"/>
          </w:tcPr>
          <w:p w14:paraId="2E2A9B5F" w14:textId="77777777" w:rsidR="00D57AFD" w:rsidRPr="00B57364" w:rsidRDefault="00D57AFD" w:rsidP="00D57AFD">
            <w:pPr>
              <w:jc w:val="center"/>
              <w:rPr>
                <w:rFonts w:cs="Times New Roman"/>
                <w:sz w:val="24"/>
                <w:szCs w:val="24"/>
              </w:rPr>
            </w:pPr>
            <w:r w:rsidRPr="00B57364">
              <w:rPr>
                <w:rFonts w:cs="Times New Roman"/>
                <w:sz w:val="24"/>
                <w:szCs w:val="24"/>
                <w:lang w:val="uk-UA"/>
              </w:rPr>
              <w:t>4</w:t>
            </w:r>
          </w:p>
        </w:tc>
        <w:tc>
          <w:tcPr>
            <w:tcW w:w="1474" w:type="dxa"/>
            <w:tcBorders>
              <w:top w:val="single" w:sz="4" w:space="0" w:color="auto"/>
              <w:left w:val="nil"/>
              <w:bottom w:val="single" w:sz="4" w:space="0" w:color="auto"/>
              <w:right w:val="single" w:sz="4" w:space="0" w:color="auto"/>
            </w:tcBorders>
            <w:shd w:val="clear" w:color="auto" w:fill="auto"/>
            <w:vAlign w:val="center"/>
          </w:tcPr>
          <w:p w14:paraId="339758C4" w14:textId="77777777" w:rsidR="00D57AFD" w:rsidRPr="00B57364" w:rsidRDefault="00D57AFD" w:rsidP="00D57AFD">
            <w:pPr>
              <w:jc w:val="center"/>
              <w:rPr>
                <w:rFonts w:cs="Times New Roman"/>
                <w:sz w:val="24"/>
                <w:szCs w:val="24"/>
              </w:rPr>
            </w:pPr>
            <w:r w:rsidRPr="00B57364">
              <w:rPr>
                <w:rFonts w:cs="Times New Roman"/>
                <w:sz w:val="24"/>
                <w:szCs w:val="24"/>
                <w:lang w:val="uk-UA"/>
              </w:rPr>
              <w:t>5</w:t>
            </w:r>
          </w:p>
        </w:tc>
        <w:tc>
          <w:tcPr>
            <w:tcW w:w="3827" w:type="dxa"/>
            <w:tcBorders>
              <w:top w:val="single" w:sz="4" w:space="0" w:color="auto"/>
              <w:left w:val="nil"/>
              <w:bottom w:val="single" w:sz="4" w:space="0" w:color="auto"/>
              <w:right w:val="single" w:sz="4" w:space="0" w:color="auto"/>
            </w:tcBorders>
            <w:shd w:val="clear" w:color="auto" w:fill="auto"/>
            <w:vAlign w:val="center"/>
          </w:tcPr>
          <w:p w14:paraId="50351518" w14:textId="77777777" w:rsidR="00D57AFD" w:rsidRPr="00B57364" w:rsidRDefault="00D57AFD" w:rsidP="00D57AFD">
            <w:pPr>
              <w:jc w:val="center"/>
              <w:rPr>
                <w:rFonts w:cs="Times New Roman"/>
                <w:sz w:val="24"/>
                <w:szCs w:val="24"/>
              </w:rPr>
            </w:pPr>
            <w:r w:rsidRPr="00B57364">
              <w:rPr>
                <w:rFonts w:cs="Times New Roman"/>
                <w:sz w:val="24"/>
                <w:szCs w:val="24"/>
                <w:lang w:val="uk-UA"/>
              </w:rPr>
              <w:t>6</w:t>
            </w:r>
          </w:p>
        </w:tc>
        <w:tc>
          <w:tcPr>
            <w:tcW w:w="1269" w:type="dxa"/>
            <w:tcBorders>
              <w:top w:val="single" w:sz="4" w:space="0" w:color="auto"/>
              <w:left w:val="nil"/>
              <w:bottom w:val="single" w:sz="4" w:space="0" w:color="auto"/>
              <w:right w:val="single" w:sz="4" w:space="0" w:color="auto"/>
            </w:tcBorders>
            <w:shd w:val="clear" w:color="auto" w:fill="auto"/>
            <w:vAlign w:val="center"/>
          </w:tcPr>
          <w:p w14:paraId="1F7714E9" w14:textId="77777777" w:rsidR="00D57AFD" w:rsidRPr="00B57364" w:rsidRDefault="00D57AFD" w:rsidP="00D57AFD">
            <w:pPr>
              <w:jc w:val="center"/>
              <w:rPr>
                <w:rFonts w:cs="Times New Roman"/>
                <w:sz w:val="24"/>
                <w:szCs w:val="24"/>
              </w:rPr>
            </w:pPr>
            <w:r w:rsidRPr="00B57364">
              <w:rPr>
                <w:rFonts w:cs="Times New Roman"/>
                <w:sz w:val="24"/>
                <w:szCs w:val="24"/>
                <w:lang w:val="uk-UA"/>
              </w:rPr>
              <w:t>7</w:t>
            </w:r>
          </w:p>
        </w:tc>
        <w:tc>
          <w:tcPr>
            <w:tcW w:w="1149" w:type="dxa"/>
            <w:tcBorders>
              <w:top w:val="single" w:sz="4" w:space="0" w:color="auto"/>
              <w:left w:val="nil"/>
              <w:bottom w:val="single" w:sz="4" w:space="0" w:color="auto"/>
              <w:right w:val="single" w:sz="4" w:space="0" w:color="auto"/>
            </w:tcBorders>
            <w:shd w:val="clear" w:color="auto" w:fill="auto"/>
            <w:vAlign w:val="center"/>
          </w:tcPr>
          <w:p w14:paraId="3669E44B" w14:textId="77777777" w:rsidR="00D57AFD" w:rsidRPr="00B57364" w:rsidRDefault="00D57AFD" w:rsidP="00D57AFD">
            <w:pPr>
              <w:jc w:val="center"/>
              <w:rPr>
                <w:rFonts w:cs="Times New Roman"/>
                <w:sz w:val="24"/>
                <w:szCs w:val="24"/>
              </w:rPr>
            </w:pPr>
            <w:r w:rsidRPr="00B57364">
              <w:rPr>
                <w:rFonts w:cs="Times New Roman"/>
                <w:sz w:val="24"/>
                <w:szCs w:val="24"/>
                <w:lang w:val="uk-UA"/>
              </w:rPr>
              <w:t>8</w:t>
            </w:r>
          </w:p>
        </w:tc>
        <w:tc>
          <w:tcPr>
            <w:tcW w:w="1988" w:type="dxa"/>
            <w:tcBorders>
              <w:top w:val="single" w:sz="4" w:space="0" w:color="auto"/>
              <w:left w:val="nil"/>
              <w:bottom w:val="single" w:sz="4" w:space="0" w:color="auto"/>
              <w:right w:val="single" w:sz="4" w:space="0" w:color="auto"/>
            </w:tcBorders>
            <w:shd w:val="clear" w:color="auto" w:fill="auto"/>
            <w:vAlign w:val="center"/>
          </w:tcPr>
          <w:p w14:paraId="1767ED30" w14:textId="77777777" w:rsidR="00D57AFD" w:rsidRPr="00B57364" w:rsidRDefault="00D57AFD" w:rsidP="00D57AFD">
            <w:pPr>
              <w:jc w:val="center"/>
              <w:rPr>
                <w:rFonts w:cs="Times New Roman"/>
                <w:sz w:val="24"/>
                <w:szCs w:val="24"/>
              </w:rPr>
            </w:pPr>
            <w:r w:rsidRPr="00B57364">
              <w:rPr>
                <w:rFonts w:cs="Times New Roman"/>
                <w:sz w:val="24"/>
                <w:szCs w:val="24"/>
                <w:lang w:val="uk-UA"/>
              </w:rPr>
              <w:t>9</w:t>
            </w:r>
          </w:p>
        </w:tc>
      </w:tr>
      <w:tr w:rsidR="00D57AFD" w:rsidRPr="00B57364" w14:paraId="7AC8F469" w14:textId="77777777" w:rsidTr="00D57AFD">
        <w:trPr>
          <w:trHeight w:val="402"/>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14:paraId="5218F416"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16-1</w:t>
            </w:r>
          </w:p>
        </w:tc>
        <w:tc>
          <w:tcPr>
            <w:tcW w:w="1594" w:type="dxa"/>
            <w:tcBorders>
              <w:top w:val="single" w:sz="4" w:space="0" w:color="auto"/>
              <w:left w:val="nil"/>
              <w:bottom w:val="single" w:sz="4" w:space="0" w:color="auto"/>
              <w:right w:val="single" w:sz="4" w:space="0" w:color="auto"/>
            </w:tcBorders>
            <w:shd w:val="clear" w:color="auto" w:fill="auto"/>
            <w:vAlign w:val="center"/>
          </w:tcPr>
          <w:p w14:paraId="2258C8B6"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Температура</w:t>
            </w:r>
            <w:r w:rsidRPr="00B57364">
              <w:rPr>
                <w:rFonts w:cs="Times New Roman"/>
                <w:sz w:val="24"/>
                <w:szCs w:val="24"/>
              </w:rPr>
              <w:t> </w:t>
            </w:r>
          </w:p>
        </w:tc>
        <w:tc>
          <w:tcPr>
            <w:tcW w:w="1819" w:type="dxa"/>
            <w:tcBorders>
              <w:top w:val="single" w:sz="4" w:space="0" w:color="auto"/>
              <w:left w:val="nil"/>
              <w:bottom w:val="single" w:sz="4" w:space="0" w:color="auto"/>
              <w:right w:val="single" w:sz="4" w:space="0" w:color="auto"/>
            </w:tcBorders>
            <w:shd w:val="clear" w:color="auto" w:fill="auto"/>
            <w:vAlign w:val="center"/>
          </w:tcPr>
          <w:p w14:paraId="4318A3FE" w14:textId="77777777" w:rsidR="00D57AFD" w:rsidRPr="00B57364" w:rsidRDefault="00D57AFD" w:rsidP="00D57AFD">
            <w:pPr>
              <w:jc w:val="center"/>
              <w:rPr>
                <w:rFonts w:cs="Times New Roman"/>
                <w:sz w:val="24"/>
                <w:szCs w:val="24"/>
              </w:rPr>
            </w:pPr>
            <w:r w:rsidRPr="00B57364">
              <w:rPr>
                <w:rFonts w:cs="Times New Roman"/>
                <w:sz w:val="24"/>
                <w:szCs w:val="24"/>
                <w:lang w:val="uk-UA"/>
              </w:rPr>
              <w:t>Випарний апарат, пара</w:t>
            </w:r>
          </w:p>
        </w:tc>
        <w:tc>
          <w:tcPr>
            <w:tcW w:w="1192" w:type="dxa"/>
            <w:tcBorders>
              <w:top w:val="single" w:sz="4" w:space="0" w:color="auto"/>
              <w:left w:val="nil"/>
              <w:bottom w:val="single" w:sz="4" w:space="0" w:color="auto"/>
              <w:right w:val="single" w:sz="4" w:space="0" w:color="auto"/>
            </w:tcBorders>
            <w:shd w:val="clear" w:color="auto" w:fill="auto"/>
            <w:vAlign w:val="center"/>
          </w:tcPr>
          <w:p w14:paraId="235811C1" w14:textId="77777777" w:rsidR="00D57AFD" w:rsidRPr="00B57364" w:rsidRDefault="00D57AFD" w:rsidP="00D57AFD">
            <w:pPr>
              <w:jc w:val="center"/>
              <w:rPr>
                <w:rFonts w:cs="Times New Roman"/>
                <w:sz w:val="24"/>
                <w:szCs w:val="24"/>
              </w:rPr>
            </w:pPr>
            <w:r w:rsidRPr="00B57364">
              <w:rPr>
                <w:rFonts w:cs="Times New Roman"/>
                <w:sz w:val="24"/>
                <w:szCs w:val="24"/>
                <w:lang w:val="uk-UA"/>
              </w:rPr>
              <w:t>170</w:t>
            </w:r>
            <w:r w:rsidRPr="00B57364">
              <w:rPr>
                <w:rFonts w:cs="Times New Roman"/>
                <w:sz w:val="24"/>
                <w:szCs w:val="24"/>
              </w:rPr>
              <w:t> </w:t>
            </w:r>
            <w:r w:rsidRPr="00B57364">
              <w:rPr>
                <w:rFonts w:cs="Times New Roman"/>
                <w:color w:val="000000"/>
                <w:sz w:val="24"/>
                <w:szCs w:val="24"/>
              </w:rPr>
              <w:t>°С</w:t>
            </w:r>
          </w:p>
        </w:tc>
        <w:tc>
          <w:tcPr>
            <w:tcW w:w="1474" w:type="dxa"/>
            <w:tcBorders>
              <w:top w:val="single" w:sz="4" w:space="0" w:color="auto"/>
              <w:left w:val="nil"/>
              <w:bottom w:val="single" w:sz="4" w:space="0" w:color="auto"/>
              <w:right w:val="single" w:sz="4" w:space="0" w:color="auto"/>
            </w:tcBorders>
            <w:shd w:val="clear" w:color="auto" w:fill="auto"/>
            <w:vAlign w:val="center"/>
          </w:tcPr>
          <w:p w14:paraId="04ADE1B9" w14:textId="77777777" w:rsidR="00D57AFD" w:rsidRPr="00B57364" w:rsidRDefault="00D57AFD" w:rsidP="00D57AFD">
            <w:pPr>
              <w:jc w:val="center"/>
              <w:rPr>
                <w:rFonts w:cs="Times New Roman"/>
                <w:sz w:val="24"/>
                <w:szCs w:val="24"/>
              </w:rPr>
            </w:pPr>
            <w:r w:rsidRPr="00B57364">
              <w:rPr>
                <w:rFonts w:cs="Times New Roman"/>
                <w:sz w:val="24"/>
                <w:szCs w:val="24"/>
                <w:lang w:val="uk-UA"/>
              </w:rPr>
              <w:t>трубопровід</w:t>
            </w:r>
          </w:p>
        </w:tc>
        <w:tc>
          <w:tcPr>
            <w:tcW w:w="3827" w:type="dxa"/>
            <w:tcBorders>
              <w:top w:val="single" w:sz="4" w:space="0" w:color="auto"/>
              <w:left w:val="nil"/>
              <w:bottom w:val="single" w:sz="4" w:space="0" w:color="auto"/>
              <w:right w:val="single" w:sz="4" w:space="0" w:color="auto"/>
            </w:tcBorders>
            <w:shd w:val="clear" w:color="auto" w:fill="auto"/>
          </w:tcPr>
          <w:p w14:paraId="1DB92A0F" w14:textId="77777777" w:rsidR="00D57AFD" w:rsidRPr="00B57364" w:rsidRDefault="00D57AFD" w:rsidP="00D57AFD">
            <w:pPr>
              <w:widowControl w:val="0"/>
              <w:autoSpaceDE w:val="0"/>
              <w:autoSpaceDN w:val="0"/>
              <w:adjustRightInd w:val="0"/>
              <w:spacing w:line="240" w:lineRule="exact"/>
              <w:jc w:val="center"/>
              <w:rPr>
                <w:rFonts w:cs="Times New Roman"/>
                <w:sz w:val="24"/>
                <w:szCs w:val="24"/>
                <w:lang w:val="uk-UA"/>
              </w:rPr>
            </w:pPr>
          </w:p>
        </w:tc>
        <w:tc>
          <w:tcPr>
            <w:tcW w:w="1269" w:type="dxa"/>
            <w:tcBorders>
              <w:top w:val="single" w:sz="4" w:space="0" w:color="auto"/>
              <w:left w:val="nil"/>
              <w:bottom w:val="single" w:sz="4" w:space="0" w:color="auto"/>
              <w:right w:val="single" w:sz="4" w:space="0" w:color="auto"/>
            </w:tcBorders>
            <w:shd w:val="clear" w:color="auto" w:fill="auto"/>
            <w:vAlign w:val="center"/>
          </w:tcPr>
          <w:p w14:paraId="638F4F99" w14:textId="77777777" w:rsidR="00D57AFD" w:rsidRPr="00B57364" w:rsidRDefault="00D57AFD" w:rsidP="00D57AFD">
            <w:pPr>
              <w:jc w:val="center"/>
              <w:rPr>
                <w:rFonts w:cs="Times New Roman"/>
                <w:sz w:val="24"/>
                <w:szCs w:val="24"/>
              </w:rPr>
            </w:pPr>
            <w:r w:rsidRPr="00B57364">
              <w:rPr>
                <w:rFonts w:cs="Times New Roman"/>
                <w:sz w:val="24"/>
                <w:szCs w:val="24"/>
                <w:lang w:val="uk-UA"/>
              </w:rPr>
              <w:t>__  " __</w:t>
            </w:r>
            <w:r w:rsidRPr="00B57364">
              <w:rPr>
                <w:rFonts w:cs="Times New Roman"/>
                <w:sz w:val="24"/>
                <w:szCs w:val="24"/>
              </w:rPr>
              <w:t> </w:t>
            </w:r>
          </w:p>
        </w:tc>
        <w:tc>
          <w:tcPr>
            <w:tcW w:w="1149" w:type="dxa"/>
            <w:tcBorders>
              <w:top w:val="single" w:sz="4" w:space="0" w:color="auto"/>
              <w:left w:val="nil"/>
              <w:bottom w:val="single" w:sz="4" w:space="0" w:color="auto"/>
              <w:right w:val="single" w:sz="4" w:space="0" w:color="auto"/>
            </w:tcBorders>
            <w:shd w:val="clear" w:color="auto" w:fill="auto"/>
            <w:vAlign w:val="center"/>
          </w:tcPr>
          <w:p w14:paraId="0BED8BBC" w14:textId="77777777" w:rsidR="00D57AFD" w:rsidRPr="00B57364" w:rsidRDefault="00D57AFD" w:rsidP="00D57AFD">
            <w:pPr>
              <w:jc w:val="center"/>
              <w:rPr>
                <w:rFonts w:cs="Times New Roman"/>
                <w:sz w:val="24"/>
                <w:szCs w:val="24"/>
              </w:rPr>
            </w:pPr>
            <w:r w:rsidRPr="00B57364">
              <w:rPr>
                <w:rFonts w:cs="Times New Roman"/>
                <w:sz w:val="24"/>
                <w:szCs w:val="24"/>
                <w:lang w:val="uk-UA"/>
              </w:rPr>
              <w:t>__  " __</w:t>
            </w:r>
            <w:r w:rsidRPr="00B57364">
              <w:rPr>
                <w:rFonts w:cs="Times New Roman"/>
                <w:sz w:val="24"/>
                <w:szCs w:val="24"/>
              </w:rPr>
              <w:t> </w:t>
            </w:r>
          </w:p>
        </w:tc>
        <w:tc>
          <w:tcPr>
            <w:tcW w:w="1988" w:type="dxa"/>
            <w:tcBorders>
              <w:top w:val="single" w:sz="4" w:space="0" w:color="auto"/>
              <w:left w:val="nil"/>
              <w:bottom w:val="single" w:sz="4" w:space="0" w:color="auto"/>
              <w:right w:val="single" w:sz="4" w:space="0" w:color="auto"/>
            </w:tcBorders>
            <w:shd w:val="clear" w:color="auto" w:fill="auto"/>
            <w:vAlign w:val="center"/>
          </w:tcPr>
          <w:p w14:paraId="33165508" w14:textId="77777777" w:rsidR="00D57AFD" w:rsidRPr="00B57364" w:rsidRDefault="00D57AFD" w:rsidP="00D57AFD">
            <w:pPr>
              <w:jc w:val="center"/>
              <w:rPr>
                <w:rFonts w:cs="Times New Roman"/>
                <w:sz w:val="24"/>
                <w:szCs w:val="24"/>
              </w:rPr>
            </w:pPr>
            <w:r w:rsidRPr="00B57364">
              <w:rPr>
                <w:rFonts w:cs="Times New Roman"/>
                <w:sz w:val="24"/>
                <w:szCs w:val="24"/>
                <w:lang w:val="uk-UA"/>
              </w:rPr>
              <w:t>__  " __</w:t>
            </w:r>
            <w:r w:rsidRPr="00B57364">
              <w:rPr>
                <w:rFonts w:cs="Times New Roman"/>
                <w:sz w:val="24"/>
                <w:szCs w:val="24"/>
              </w:rPr>
              <w:t> </w:t>
            </w:r>
          </w:p>
        </w:tc>
      </w:tr>
      <w:tr w:rsidR="00D57AFD" w:rsidRPr="00071A82" w14:paraId="6155121C" w14:textId="77777777" w:rsidTr="00D57AFD">
        <w:trPr>
          <w:trHeight w:val="402"/>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14:paraId="0A555E8D" w14:textId="77777777" w:rsidR="00D57AFD" w:rsidRPr="00B57364" w:rsidRDefault="00D57AFD" w:rsidP="00D57AFD">
            <w:pPr>
              <w:ind w:left="-21" w:firstLine="21"/>
              <w:jc w:val="center"/>
              <w:rPr>
                <w:rFonts w:cs="Times New Roman"/>
                <w:sz w:val="24"/>
                <w:szCs w:val="24"/>
                <w:lang w:val="uk-UA"/>
              </w:rPr>
            </w:pPr>
            <w:r w:rsidRPr="00B57364">
              <w:rPr>
                <w:rFonts w:cs="Times New Roman"/>
                <w:sz w:val="24"/>
                <w:szCs w:val="24"/>
                <w:lang w:val="uk-UA"/>
              </w:rPr>
              <w:t>7-2</w:t>
            </w:r>
          </w:p>
          <w:p w14:paraId="08190B30" w14:textId="77777777" w:rsidR="00D57AFD" w:rsidRPr="00B57364" w:rsidRDefault="00D57AFD" w:rsidP="00D57AFD">
            <w:pPr>
              <w:ind w:left="-21" w:firstLine="21"/>
              <w:jc w:val="center"/>
              <w:rPr>
                <w:rFonts w:cs="Times New Roman"/>
                <w:sz w:val="24"/>
                <w:szCs w:val="24"/>
                <w:lang w:val="uk-UA"/>
              </w:rPr>
            </w:pPr>
            <w:r w:rsidRPr="00B57364">
              <w:rPr>
                <w:rFonts w:cs="Times New Roman"/>
                <w:sz w:val="24"/>
                <w:szCs w:val="24"/>
                <w:lang w:val="uk-UA"/>
              </w:rPr>
              <w:t>11-2</w:t>
            </w:r>
          </w:p>
          <w:p w14:paraId="43CEDA3F" w14:textId="77777777" w:rsidR="00D57AFD" w:rsidRPr="00B57364" w:rsidRDefault="00D57AFD" w:rsidP="00D57AFD">
            <w:pPr>
              <w:ind w:left="-21" w:firstLine="21"/>
              <w:jc w:val="center"/>
              <w:rPr>
                <w:rFonts w:cs="Times New Roman"/>
                <w:sz w:val="24"/>
                <w:szCs w:val="24"/>
                <w:lang w:val="uk-UA"/>
              </w:rPr>
            </w:pPr>
            <w:r w:rsidRPr="00B57364">
              <w:rPr>
                <w:rFonts w:cs="Times New Roman"/>
                <w:sz w:val="24"/>
                <w:szCs w:val="24"/>
                <w:lang w:val="uk-UA"/>
              </w:rPr>
              <w:t>14-2</w:t>
            </w:r>
          </w:p>
          <w:p w14:paraId="71978A5C" w14:textId="77777777" w:rsidR="00D57AFD" w:rsidRPr="00B57364" w:rsidRDefault="00D57AFD" w:rsidP="00D57AFD">
            <w:pPr>
              <w:ind w:left="-21" w:firstLine="21"/>
              <w:jc w:val="center"/>
              <w:rPr>
                <w:rFonts w:cs="Times New Roman"/>
                <w:sz w:val="24"/>
                <w:szCs w:val="24"/>
                <w:lang w:val="uk-UA"/>
              </w:rPr>
            </w:pPr>
            <w:r w:rsidRPr="00B57364">
              <w:rPr>
                <w:rFonts w:cs="Times New Roman"/>
                <w:sz w:val="24"/>
                <w:szCs w:val="24"/>
                <w:lang w:val="uk-UA"/>
              </w:rPr>
              <w:t>16-2</w:t>
            </w:r>
          </w:p>
        </w:tc>
        <w:tc>
          <w:tcPr>
            <w:tcW w:w="1594" w:type="dxa"/>
            <w:tcBorders>
              <w:top w:val="single" w:sz="4" w:space="0" w:color="auto"/>
              <w:left w:val="nil"/>
              <w:bottom w:val="single" w:sz="4" w:space="0" w:color="auto"/>
              <w:right w:val="single" w:sz="4" w:space="0" w:color="auto"/>
            </w:tcBorders>
            <w:shd w:val="clear" w:color="auto" w:fill="auto"/>
            <w:vAlign w:val="center"/>
          </w:tcPr>
          <w:p w14:paraId="5DA3E5B4" w14:textId="77777777" w:rsidR="00D57AFD" w:rsidRPr="00B57364" w:rsidRDefault="00D57AFD" w:rsidP="00D57AFD">
            <w:pPr>
              <w:jc w:val="center"/>
              <w:rPr>
                <w:rFonts w:cs="Times New Roman"/>
                <w:sz w:val="24"/>
                <w:szCs w:val="24"/>
              </w:rPr>
            </w:pPr>
            <w:r w:rsidRPr="00B57364">
              <w:rPr>
                <w:rFonts w:cs="Times New Roman"/>
                <w:sz w:val="24"/>
                <w:szCs w:val="24"/>
                <w:lang w:val="uk-UA"/>
              </w:rPr>
              <w:t>__  " __</w:t>
            </w:r>
            <w:r w:rsidRPr="00B57364">
              <w:rPr>
                <w:rFonts w:cs="Times New Roman"/>
                <w:sz w:val="24"/>
                <w:szCs w:val="24"/>
              </w:rPr>
              <w:t> </w:t>
            </w:r>
          </w:p>
        </w:tc>
        <w:tc>
          <w:tcPr>
            <w:tcW w:w="1819" w:type="dxa"/>
            <w:tcBorders>
              <w:top w:val="single" w:sz="4" w:space="0" w:color="auto"/>
              <w:left w:val="nil"/>
              <w:bottom w:val="single" w:sz="4" w:space="0" w:color="auto"/>
              <w:right w:val="single" w:sz="4" w:space="0" w:color="auto"/>
            </w:tcBorders>
            <w:shd w:val="clear" w:color="auto" w:fill="auto"/>
            <w:vAlign w:val="center"/>
          </w:tcPr>
          <w:p w14:paraId="73B01503"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__  " __</w:t>
            </w:r>
            <w:r w:rsidRPr="00B57364">
              <w:rPr>
                <w:rFonts w:cs="Times New Roman"/>
                <w:sz w:val="24"/>
                <w:szCs w:val="24"/>
              </w:rPr>
              <w:t> </w:t>
            </w:r>
          </w:p>
        </w:tc>
        <w:tc>
          <w:tcPr>
            <w:tcW w:w="1192" w:type="dxa"/>
            <w:tcBorders>
              <w:top w:val="single" w:sz="4" w:space="0" w:color="auto"/>
              <w:left w:val="nil"/>
              <w:bottom w:val="single" w:sz="4" w:space="0" w:color="auto"/>
              <w:right w:val="single" w:sz="4" w:space="0" w:color="auto"/>
            </w:tcBorders>
            <w:shd w:val="clear" w:color="auto" w:fill="auto"/>
            <w:vAlign w:val="center"/>
          </w:tcPr>
          <w:p w14:paraId="45230023"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__  " __</w:t>
            </w:r>
            <w:r w:rsidRPr="00B57364">
              <w:rPr>
                <w:rFonts w:cs="Times New Roman"/>
                <w:sz w:val="24"/>
                <w:szCs w:val="24"/>
              </w:rPr>
              <w:t> </w:t>
            </w:r>
          </w:p>
        </w:tc>
        <w:tc>
          <w:tcPr>
            <w:tcW w:w="1474" w:type="dxa"/>
            <w:tcBorders>
              <w:top w:val="single" w:sz="4" w:space="0" w:color="auto"/>
              <w:left w:val="nil"/>
              <w:bottom w:val="single" w:sz="4" w:space="0" w:color="auto"/>
              <w:right w:val="single" w:sz="4" w:space="0" w:color="auto"/>
            </w:tcBorders>
            <w:shd w:val="clear" w:color="auto" w:fill="auto"/>
            <w:vAlign w:val="center"/>
          </w:tcPr>
          <w:p w14:paraId="6AC915DB" w14:textId="77777777" w:rsidR="00D57AFD" w:rsidRPr="00B57364" w:rsidRDefault="00D57AFD" w:rsidP="00D57AFD">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Щит</w:t>
            </w:r>
          </w:p>
          <w:p w14:paraId="3F5855EA"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керування</w:t>
            </w:r>
            <w:r w:rsidRPr="00B57364">
              <w:rPr>
                <w:rFonts w:cs="Times New Roman"/>
                <w:sz w:val="24"/>
                <w:szCs w:val="24"/>
              </w:rPr>
              <w:t> </w:t>
            </w:r>
          </w:p>
        </w:tc>
        <w:tc>
          <w:tcPr>
            <w:tcW w:w="3827" w:type="dxa"/>
            <w:tcBorders>
              <w:top w:val="single" w:sz="4" w:space="0" w:color="auto"/>
              <w:left w:val="nil"/>
              <w:bottom w:val="single" w:sz="4" w:space="0" w:color="auto"/>
              <w:right w:val="single" w:sz="4" w:space="0" w:color="auto"/>
            </w:tcBorders>
            <w:shd w:val="clear" w:color="auto" w:fill="auto"/>
            <w:vAlign w:val="center"/>
          </w:tcPr>
          <w:p w14:paraId="3AE4C674" w14:textId="77777777" w:rsidR="00D57AFD" w:rsidRPr="00B57364" w:rsidRDefault="00D57AFD" w:rsidP="00D57AFD">
            <w:pPr>
              <w:jc w:val="center"/>
              <w:rPr>
                <w:rFonts w:cs="Times New Roman"/>
                <w:sz w:val="24"/>
                <w:szCs w:val="24"/>
                <w:lang w:val="uk-UA"/>
              </w:rPr>
            </w:pPr>
            <w:r w:rsidRPr="00B57364">
              <w:rPr>
                <w:rFonts w:cs="Times New Roman"/>
                <w:spacing w:val="-2"/>
                <w:sz w:val="24"/>
                <w:szCs w:val="24"/>
                <w:lang w:val="uk-UA"/>
              </w:rPr>
              <w:t>Автоматичний показувальний і ре</w:t>
            </w:r>
            <w:r w:rsidRPr="00B57364">
              <w:rPr>
                <w:rFonts w:cs="Times New Roman"/>
                <w:spacing w:val="-2"/>
                <w:sz w:val="24"/>
                <w:szCs w:val="24"/>
                <w:lang w:val="uk-UA"/>
              </w:rPr>
              <w:softHyphen/>
              <w:t>є</w:t>
            </w:r>
            <w:r w:rsidRPr="00B57364">
              <w:rPr>
                <w:rFonts w:cs="Times New Roman"/>
                <w:spacing w:val="-2"/>
                <w:sz w:val="24"/>
                <w:szCs w:val="24"/>
                <w:lang w:val="uk-UA"/>
              </w:rPr>
              <w:softHyphen/>
              <w:t>с</w:t>
            </w:r>
            <w:r w:rsidRPr="00B57364">
              <w:rPr>
                <w:rFonts w:cs="Times New Roman"/>
                <w:spacing w:val="-2"/>
                <w:sz w:val="24"/>
                <w:szCs w:val="24"/>
                <w:lang w:val="uk-UA"/>
              </w:rPr>
              <w:softHyphen/>
              <w:t>трувальний вторинний при</w:t>
            </w:r>
            <w:r w:rsidRPr="00B57364">
              <w:rPr>
                <w:rFonts w:cs="Times New Roman"/>
                <w:spacing w:val="-2"/>
                <w:sz w:val="24"/>
                <w:szCs w:val="24"/>
                <w:lang w:val="uk-UA"/>
              </w:rPr>
              <w:softHyphen/>
            </w:r>
            <w:r w:rsidRPr="00B57364">
              <w:rPr>
                <w:rFonts w:cs="Times New Roman"/>
                <w:spacing w:val="-2"/>
                <w:sz w:val="24"/>
                <w:szCs w:val="24"/>
                <w:lang w:val="uk-UA"/>
              </w:rPr>
              <w:softHyphen/>
              <w:t>лад {із блоком добування квадратного кореня} {з при</w:t>
            </w:r>
            <w:r w:rsidRPr="00B57364">
              <w:rPr>
                <w:rFonts w:cs="Times New Roman"/>
                <w:spacing w:val="-2"/>
                <w:sz w:val="24"/>
                <w:szCs w:val="24"/>
                <w:lang w:val="uk-UA"/>
              </w:rPr>
              <w:softHyphen/>
              <w:t xml:space="preserve">строєм сигналізації} {з вбуд. інтегратором}; вхідні сигнали: 0…50 мВ, 0…100 мВ, 0…5 В, 0…10 В, 0…5 мА, 4…20 мА; НСХ перетворювачів: термоелектричних – </w:t>
            </w:r>
            <w:r w:rsidRPr="00B57364">
              <w:rPr>
                <w:rFonts w:cs="Times New Roman"/>
                <w:i/>
                <w:spacing w:val="-2"/>
                <w:sz w:val="24"/>
                <w:szCs w:val="24"/>
                <w:lang w:val="uk-UA"/>
              </w:rPr>
              <w:t>B</w:t>
            </w:r>
            <w:r w:rsidRPr="00B57364">
              <w:rPr>
                <w:rFonts w:cs="Times New Roman"/>
                <w:spacing w:val="-2"/>
                <w:sz w:val="24"/>
                <w:szCs w:val="24"/>
                <w:lang w:val="uk-UA"/>
              </w:rPr>
              <w:t xml:space="preserve">, </w:t>
            </w:r>
            <w:r w:rsidRPr="00B57364">
              <w:rPr>
                <w:rFonts w:cs="Times New Roman"/>
                <w:i/>
                <w:spacing w:val="-2"/>
                <w:sz w:val="24"/>
                <w:szCs w:val="24"/>
                <w:lang w:val="uk-UA"/>
              </w:rPr>
              <w:t>K</w:t>
            </w:r>
            <w:r w:rsidRPr="00B57364">
              <w:rPr>
                <w:rFonts w:cs="Times New Roman"/>
                <w:spacing w:val="-2"/>
                <w:sz w:val="24"/>
                <w:szCs w:val="24"/>
                <w:lang w:val="uk-UA"/>
              </w:rPr>
              <w:t xml:space="preserve">, </w:t>
            </w:r>
            <w:r w:rsidRPr="00B57364">
              <w:rPr>
                <w:rFonts w:cs="Times New Roman"/>
                <w:i/>
                <w:spacing w:val="-2"/>
                <w:sz w:val="24"/>
                <w:szCs w:val="24"/>
                <w:lang w:val="uk-UA"/>
              </w:rPr>
              <w:t>L</w:t>
            </w:r>
            <w:r w:rsidRPr="00B57364">
              <w:rPr>
                <w:rFonts w:cs="Times New Roman"/>
                <w:spacing w:val="-2"/>
                <w:sz w:val="24"/>
                <w:szCs w:val="24"/>
                <w:lang w:val="uk-UA"/>
              </w:rPr>
              <w:t xml:space="preserve">, </w:t>
            </w:r>
            <w:r w:rsidRPr="00B57364">
              <w:rPr>
                <w:rFonts w:cs="Times New Roman"/>
                <w:i/>
                <w:spacing w:val="-2"/>
                <w:sz w:val="24"/>
                <w:szCs w:val="24"/>
                <w:lang w:val="uk-UA"/>
              </w:rPr>
              <w:t>S</w:t>
            </w:r>
            <w:r w:rsidRPr="00B57364">
              <w:rPr>
                <w:rFonts w:cs="Times New Roman"/>
                <w:spacing w:val="-2"/>
                <w:sz w:val="24"/>
                <w:szCs w:val="24"/>
                <w:lang w:val="uk-UA"/>
              </w:rPr>
              <w:t>, опору – 50П, 100П, 50М, 100М</w:t>
            </w:r>
          </w:p>
        </w:tc>
        <w:tc>
          <w:tcPr>
            <w:tcW w:w="1269" w:type="dxa"/>
            <w:tcBorders>
              <w:top w:val="single" w:sz="4" w:space="0" w:color="auto"/>
              <w:left w:val="nil"/>
              <w:bottom w:val="single" w:sz="4" w:space="0" w:color="auto"/>
              <w:right w:val="single" w:sz="4" w:space="0" w:color="auto"/>
            </w:tcBorders>
            <w:shd w:val="clear" w:color="auto" w:fill="auto"/>
            <w:vAlign w:val="center"/>
          </w:tcPr>
          <w:p w14:paraId="759E1ED0"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ДИСК</w:t>
            </w:r>
            <w:r w:rsidRPr="00B57364">
              <w:rPr>
                <w:rFonts w:cs="Times New Roman"/>
                <w:sz w:val="24"/>
                <w:szCs w:val="24"/>
              </w:rPr>
              <w:t>-</w:t>
            </w:r>
            <w:r w:rsidRPr="00B57364">
              <w:rPr>
                <w:rFonts w:cs="Times New Roman"/>
                <w:sz w:val="24"/>
                <w:szCs w:val="24"/>
                <w:lang w:val="uk-UA"/>
              </w:rPr>
              <w:t>250ДД</w:t>
            </w:r>
          </w:p>
        </w:tc>
        <w:tc>
          <w:tcPr>
            <w:tcW w:w="1149" w:type="dxa"/>
            <w:tcBorders>
              <w:top w:val="single" w:sz="4" w:space="0" w:color="auto"/>
              <w:left w:val="nil"/>
              <w:bottom w:val="single" w:sz="4" w:space="0" w:color="auto"/>
              <w:right w:val="single" w:sz="4" w:space="0" w:color="auto"/>
            </w:tcBorders>
            <w:shd w:val="clear" w:color="auto" w:fill="auto"/>
            <w:vAlign w:val="center"/>
          </w:tcPr>
          <w:p w14:paraId="4E110720"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4</w:t>
            </w:r>
          </w:p>
        </w:tc>
        <w:tc>
          <w:tcPr>
            <w:tcW w:w="1988" w:type="dxa"/>
            <w:tcBorders>
              <w:top w:val="single" w:sz="4" w:space="0" w:color="auto"/>
              <w:left w:val="nil"/>
              <w:bottom w:val="single" w:sz="4" w:space="0" w:color="auto"/>
              <w:right w:val="single" w:sz="4" w:space="0" w:color="auto"/>
            </w:tcBorders>
            <w:shd w:val="clear" w:color="auto" w:fill="auto"/>
            <w:vAlign w:val="center"/>
          </w:tcPr>
          <w:p w14:paraId="7E4B3050" w14:textId="77777777" w:rsidR="00D57AFD" w:rsidRPr="00B57364" w:rsidRDefault="00D57AFD" w:rsidP="00D57AFD">
            <w:pPr>
              <w:widowControl w:val="0"/>
              <w:autoSpaceDE w:val="0"/>
              <w:autoSpaceDN w:val="0"/>
              <w:adjustRightInd w:val="0"/>
              <w:spacing w:line="240" w:lineRule="exact"/>
              <w:jc w:val="center"/>
              <w:rPr>
                <w:rFonts w:cs="Times New Roman"/>
                <w:spacing w:val="-6"/>
                <w:sz w:val="24"/>
                <w:szCs w:val="24"/>
                <w:lang w:val="uk-UA"/>
              </w:rPr>
            </w:pPr>
            <w:r w:rsidRPr="00B57364">
              <w:rPr>
                <w:rFonts w:cs="Times New Roman"/>
                <w:spacing w:val="-6"/>
                <w:sz w:val="24"/>
                <w:szCs w:val="24"/>
                <w:lang w:val="uk-UA"/>
              </w:rPr>
              <w:t>ЗАТ</w:t>
            </w:r>
          </w:p>
          <w:p w14:paraId="2589572A" w14:textId="77777777" w:rsidR="00D57AFD" w:rsidRPr="00B57364" w:rsidRDefault="00D57AFD" w:rsidP="00D57AFD">
            <w:pPr>
              <w:widowControl w:val="0"/>
              <w:autoSpaceDE w:val="0"/>
              <w:autoSpaceDN w:val="0"/>
              <w:adjustRightInd w:val="0"/>
              <w:spacing w:line="240" w:lineRule="exact"/>
              <w:jc w:val="center"/>
              <w:rPr>
                <w:rFonts w:cs="Times New Roman"/>
                <w:spacing w:val="-6"/>
                <w:sz w:val="24"/>
                <w:szCs w:val="24"/>
                <w:lang w:val="uk-UA"/>
              </w:rPr>
            </w:pPr>
            <w:r w:rsidRPr="00B57364">
              <w:rPr>
                <w:rFonts w:cs="Times New Roman"/>
                <w:spacing w:val="-6"/>
                <w:sz w:val="24"/>
                <w:szCs w:val="24"/>
                <w:lang w:val="uk-UA"/>
              </w:rPr>
              <w:t>«Пром</w:t>
            </w:r>
            <w:r w:rsidRPr="00071A82">
              <w:rPr>
                <w:rFonts w:cs="Times New Roman"/>
                <w:spacing w:val="-6"/>
                <w:sz w:val="24"/>
                <w:szCs w:val="24"/>
              </w:rPr>
              <w:t>ышленная</w:t>
            </w:r>
          </w:p>
          <w:p w14:paraId="20E1A187" w14:textId="77777777" w:rsidR="00D57AFD" w:rsidRPr="00B57364" w:rsidRDefault="00D57AFD" w:rsidP="00D57AFD">
            <w:pPr>
              <w:widowControl w:val="0"/>
              <w:autoSpaceDE w:val="0"/>
              <w:autoSpaceDN w:val="0"/>
              <w:adjustRightInd w:val="0"/>
              <w:spacing w:line="240" w:lineRule="exact"/>
              <w:jc w:val="center"/>
              <w:rPr>
                <w:rFonts w:cs="Times New Roman"/>
                <w:spacing w:val="-6"/>
                <w:sz w:val="24"/>
                <w:szCs w:val="24"/>
                <w:lang w:val="uk-UA"/>
              </w:rPr>
            </w:pPr>
            <w:r w:rsidRPr="00B57364">
              <w:rPr>
                <w:rFonts w:cs="Times New Roman"/>
                <w:spacing w:val="-6"/>
                <w:sz w:val="24"/>
                <w:szCs w:val="24"/>
                <w:lang w:val="uk-UA"/>
              </w:rPr>
              <w:t>груп</w:t>
            </w:r>
            <w:r w:rsidRPr="00B57364">
              <w:rPr>
                <w:rFonts w:cs="Times New Roman"/>
                <w:spacing w:val="-6"/>
                <w:sz w:val="24"/>
                <w:szCs w:val="24"/>
                <w:lang w:val="uk-UA"/>
              </w:rPr>
              <w:softHyphen/>
              <w:t>па „Метран”»,</w:t>
            </w:r>
          </w:p>
          <w:p w14:paraId="0AFE8586" w14:textId="77777777" w:rsidR="00D57AFD" w:rsidRPr="00B57364" w:rsidRDefault="00D57AFD" w:rsidP="00D57AFD">
            <w:pPr>
              <w:jc w:val="center"/>
              <w:rPr>
                <w:rFonts w:cs="Times New Roman"/>
                <w:sz w:val="24"/>
                <w:szCs w:val="24"/>
                <w:lang w:val="uk-UA"/>
              </w:rPr>
            </w:pPr>
            <w:r w:rsidRPr="00B57364">
              <w:rPr>
                <w:rFonts w:cs="Times New Roman"/>
                <w:spacing w:val="-4"/>
                <w:sz w:val="24"/>
                <w:szCs w:val="24"/>
                <w:lang w:val="uk-UA"/>
              </w:rPr>
              <w:t>м. Челябінськ</w:t>
            </w:r>
          </w:p>
        </w:tc>
      </w:tr>
      <w:tr w:rsidR="00D57AFD" w:rsidRPr="00B57364" w14:paraId="7EE3B9E2" w14:textId="77777777" w:rsidTr="00D57AFD">
        <w:trPr>
          <w:trHeight w:val="402"/>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14:paraId="17A4B15D" w14:textId="77777777" w:rsidR="00D57AFD" w:rsidRPr="00B57364" w:rsidRDefault="00D57AFD" w:rsidP="00D57AFD">
            <w:pPr>
              <w:ind w:left="-21" w:firstLine="21"/>
              <w:jc w:val="center"/>
              <w:rPr>
                <w:rFonts w:cs="Times New Roman"/>
                <w:sz w:val="24"/>
                <w:szCs w:val="24"/>
                <w:lang w:val="uk-UA"/>
              </w:rPr>
            </w:pPr>
            <w:r w:rsidRPr="00B57364">
              <w:rPr>
                <w:rFonts w:cs="Times New Roman"/>
                <w:sz w:val="24"/>
                <w:szCs w:val="24"/>
                <w:lang w:val="uk-UA"/>
              </w:rPr>
              <w:t>2-1</w:t>
            </w:r>
          </w:p>
        </w:tc>
        <w:tc>
          <w:tcPr>
            <w:tcW w:w="1594" w:type="dxa"/>
            <w:vMerge w:val="restart"/>
            <w:tcBorders>
              <w:top w:val="single" w:sz="4" w:space="0" w:color="auto"/>
              <w:left w:val="nil"/>
              <w:right w:val="single" w:sz="4" w:space="0" w:color="auto"/>
            </w:tcBorders>
            <w:shd w:val="clear" w:color="auto" w:fill="auto"/>
            <w:vAlign w:val="center"/>
          </w:tcPr>
          <w:p w14:paraId="2434F38F"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Рівень</w:t>
            </w:r>
          </w:p>
        </w:tc>
        <w:tc>
          <w:tcPr>
            <w:tcW w:w="1819" w:type="dxa"/>
            <w:tcBorders>
              <w:top w:val="single" w:sz="4" w:space="0" w:color="auto"/>
              <w:left w:val="nil"/>
              <w:bottom w:val="single" w:sz="4" w:space="0" w:color="auto"/>
              <w:right w:val="single" w:sz="4" w:space="0" w:color="auto"/>
            </w:tcBorders>
            <w:shd w:val="clear" w:color="auto" w:fill="auto"/>
            <w:vAlign w:val="center"/>
          </w:tcPr>
          <w:p w14:paraId="1E708653" w14:textId="77777777" w:rsidR="00D57AFD" w:rsidRPr="00B57364" w:rsidRDefault="00D57AFD" w:rsidP="00D57AFD">
            <w:pPr>
              <w:jc w:val="center"/>
              <w:rPr>
                <w:rFonts w:cs="Times New Roman"/>
                <w:sz w:val="24"/>
                <w:szCs w:val="24"/>
              </w:rPr>
            </w:pPr>
            <w:r w:rsidRPr="00B57364">
              <w:rPr>
                <w:rFonts w:cs="Times New Roman"/>
                <w:sz w:val="24"/>
                <w:szCs w:val="24"/>
                <w:lang w:val="uk-UA"/>
              </w:rPr>
              <w:t xml:space="preserve">Напірний бак, </w:t>
            </w:r>
            <w:r w:rsidRPr="00B57364">
              <w:rPr>
                <w:rFonts w:cs="Times New Roman"/>
                <w:i/>
                <w:sz w:val="24"/>
                <w:szCs w:val="24"/>
              </w:rPr>
              <w:t>NH</w:t>
            </w:r>
            <w:r w:rsidRPr="00B57364">
              <w:rPr>
                <w:rFonts w:cs="Times New Roman"/>
                <w:i/>
                <w:sz w:val="24"/>
                <w:szCs w:val="24"/>
                <w:vertAlign w:val="subscript"/>
              </w:rPr>
              <w:t>4</w:t>
            </w:r>
            <w:r w:rsidRPr="00B57364">
              <w:rPr>
                <w:rFonts w:cs="Times New Roman"/>
                <w:i/>
                <w:sz w:val="24"/>
                <w:szCs w:val="24"/>
              </w:rPr>
              <w:t>NO</w:t>
            </w:r>
            <w:r w:rsidRPr="00B57364">
              <w:rPr>
                <w:rFonts w:cs="Times New Roman"/>
                <w:i/>
                <w:sz w:val="24"/>
                <w:szCs w:val="24"/>
                <w:vertAlign w:val="subscript"/>
              </w:rPr>
              <w:t>3</w:t>
            </w:r>
          </w:p>
        </w:tc>
        <w:tc>
          <w:tcPr>
            <w:tcW w:w="1192" w:type="dxa"/>
            <w:tcBorders>
              <w:top w:val="single" w:sz="4" w:space="0" w:color="auto"/>
              <w:left w:val="nil"/>
              <w:bottom w:val="single" w:sz="4" w:space="0" w:color="auto"/>
              <w:right w:val="single" w:sz="4" w:space="0" w:color="auto"/>
            </w:tcBorders>
            <w:shd w:val="clear" w:color="auto" w:fill="auto"/>
            <w:vAlign w:val="center"/>
          </w:tcPr>
          <w:p w14:paraId="5DDDDBAB"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10м</w:t>
            </w:r>
          </w:p>
        </w:tc>
        <w:tc>
          <w:tcPr>
            <w:tcW w:w="1474" w:type="dxa"/>
            <w:vMerge w:val="restart"/>
            <w:tcBorders>
              <w:top w:val="single" w:sz="4" w:space="0" w:color="auto"/>
              <w:left w:val="nil"/>
              <w:right w:val="single" w:sz="4" w:space="0" w:color="auto"/>
            </w:tcBorders>
            <w:shd w:val="clear" w:color="auto" w:fill="auto"/>
            <w:vAlign w:val="center"/>
          </w:tcPr>
          <w:p w14:paraId="23410DD5" w14:textId="77777777" w:rsidR="00D57AFD" w:rsidRPr="00B57364" w:rsidRDefault="00D57AFD" w:rsidP="00D57AFD">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Місцевий</w:t>
            </w:r>
            <w:r w:rsidRPr="00B57364">
              <w:rPr>
                <w:rFonts w:cs="Times New Roman"/>
                <w:sz w:val="24"/>
                <w:szCs w:val="24"/>
              </w:rPr>
              <w:t> </w:t>
            </w:r>
          </w:p>
        </w:tc>
        <w:tc>
          <w:tcPr>
            <w:tcW w:w="3827" w:type="dxa"/>
            <w:vMerge w:val="restart"/>
            <w:tcBorders>
              <w:top w:val="single" w:sz="4" w:space="0" w:color="auto"/>
              <w:left w:val="nil"/>
              <w:right w:val="single" w:sz="4" w:space="0" w:color="auto"/>
            </w:tcBorders>
            <w:shd w:val="clear" w:color="auto" w:fill="auto"/>
            <w:vAlign w:val="center"/>
          </w:tcPr>
          <w:p w14:paraId="11BC6EA3" w14:textId="77777777" w:rsidR="00D57AFD" w:rsidRPr="00B57364" w:rsidRDefault="00D57AFD" w:rsidP="00D57AFD">
            <w:pPr>
              <w:jc w:val="center"/>
              <w:rPr>
                <w:rFonts w:cs="Times New Roman"/>
                <w:sz w:val="24"/>
                <w:szCs w:val="24"/>
                <w:lang w:val="uk-UA"/>
              </w:rPr>
            </w:pPr>
            <w:r w:rsidRPr="00B57364">
              <w:rPr>
                <w:rStyle w:val="alt-edited"/>
                <w:rFonts w:cs="Times New Roman"/>
                <w:spacing w:val="-2"/>
                <w:sz w:val="24"/>
                <w:szCs w:val="24"/>
                <w:lang w:val="uk-UA"/>
              </w:rPr>
              <w:t>Рівнемір</w:t>
            </w:r>
            <w:r w:rsidRPr="00B57364">
              <w:rPr>
                <w:rStyle w:val="shorttext"/>
                <w:rFonts w:cs="Times New Roman"/>
                <w:spacing w:val="-2"/>
                <w:sz w:val="24"/>
                <w:szCs w:val="24"/>
                <w:lang w:val="uk-UA"/>
              </w:rPr>
              <w:t xml:space="preserve"> радарний контролю рівня.</w:t>
            </w:r>
            <w:r w:rsidRPr="00B57364">
              <w:rPr>
                <w:rFonts w:cs="Times New Roman"/>
                <w:spacing w:val="-2"/>
                <w:sz w:val="24"/>
                <w:szCs w:val="24"/>
                <w:lang w:val="uk-UA"/>
              </w:rPr>
              <w:t xml:space="preserve"> Точність контролю рівня скломаси в печі ±0,1 мм; </w:t>
            </w:r>
            <w:r w:rsidRPr="00B57364">
              <w:rPr>
                <w:rStyle w:val="shorttext"/>
                <w:rFonts w:cs="Times New Roman"/>
                <w:spacing w:val="-2"/>
                <w:sz w:val="24"/>
                <w:szCs w:val="24"/>
                <w:lang w:val="uk-UA"/>
              </w:rPr>
              <w:t>витрата охолоджувальної води – мінімум 20 л/хв, тиск</w:t>
            </w:r>
            <w:r w:rsidRPr="00B57364">
              <w:rPr>
                <w:rFonts w:cs="Times New Roman"/>
                <w:spacing w:val="-2"/>
                <w:sz w:val="24"/>
                <w:szCs w:val="24"/>
                <w:lang w:val="uk-UA"/>
              </w:rPr>
              <w:t xml:space="preserve"> 2…4 бари, температура максимум 35 °С; подача повітря для продування: тиск 1…7 бар, витрата 100 нл/хв; виходи: 2 аналогові 4…20 мА (1 –, 1 – вториний параметр; 2 конфігуровані цифрові, ще 1 – з՚єднання Ethernet (протокол Modbus TCP/IP))</w:t>
            </w:r>
          </w:p>
        </w:tc>
        <w:tc>
          <w:tcPr>
            <w:tcW w:w="1269" w:type="dxa"/>
            <w:vMerge w:val="restart"/>
            <w:tcBorders>
              <w:top w:val="single" w:sz="4" w:space="0" w:color="auto"/>
              <w:left w:val="nil"/>
              <w:right w:val="single" w:sz="4" w:space="0" w:color="auto"/>
            </w:tcBorders>
            <w:shd w:val="clear" w:color="auto" w:fill="auto"/>
            <w:vAlign w:val="center"/>
          </w:tcPr>
          <w:p w14:paraId="04ED16EB" w14:textId="77777777" w:rsidR="00D57AFD" w:rsidRPr="00B57364" w:rsidRDefault="00D57AFD" w:rsidP="00D57AFD">
            <w:pPr>
              <w:jc w:val="center"/>
              <w:rPr>
                <w:rFonts w:cs="Times New Roman"/>
                <w:sz w:val="24"/>
                <w:szCs w:val="24"/>
                <w:lang w:val="uk-UA"/>
              </w:rPr>
            </w:pPr>
            <w:r w:rsidRPr="00B57364">
              <w:rPr>
                <w:rFonts w:cs="Times New Roman"/>
                <w:sz w:val="24"/>
                <w:szCs w:val="24"/>
              </w:rPr>
              <w:t>SRL-8.1</w:t>
            </w:r>
          </w:p>
        </w:tc>
        <w:tc>
          <w:tcPr>
            <w:tcW w:w="1149" w:type="dxa"/>
            <w:vMerge w:val="restart"/>
            <w:tcBorders>
              <w:top w:val="single" w:sz="4" w:space="0" w:color="auto"/>
              <w:left w:val="nil"/>
              <w:right w:val="single" w:sz="4" w:space="0" w:color="auto"/>
            </w:tcBorders>
            <w:shd w:val="clear" w:color="auto" w:fill="auto"/>
            <w:vAlign w:val="center"/>
          </w:tcPr>
          <w:p w14:paraId="1694F596"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4</w:t>
            </w:r>
          </w:p>
        </w:tc>
        <w:tc>
          <w:tcPr>
            <w:tcW w:w="1988" w:type="dxa"/>
            <w:vMerge w:val="restart"/>
            <w:tcBorders>
              <w:top w:val="single" w:sz="4" w:space="0" w:color="auto"/>
              <w:left w:val="nil"/>
              <w:right w:val="single" w:sz="4" w:space="0" w:color="auto"/>
            </w:tcBorders>
            <w:shd w:val="clear" w:color="auto" w:fill="auto"/>
            <w:vAlign w:val="center"/>
          </w:tcPr>
          <w:p w14:paraId="6B9E4884" w14:textId="77777777" w:rsidR="00D57AFD" w:rsidRPr="00B57364" w:rsidRDefault="00D57AFD" w:rsidP="00D57AFD">
            <w:pPr>
              <w:widowControl w:val="0"/>
              <w:autoSpaceDE w:val="0"/>
              <w:autoSpaceDN w:val="0"/>
              <w:adjustRightInd w:val="0"/>
              <w:jc w:val="center"/>
              <w:rPr>
                <w:rFonts w:cs="Times New Roman"/>
                <w:spacing w:val="-6"/>
                <w:sz w:val="24"/>
                <w:szCs w:val="24"/>
                <w:lang w:val="uk-UA"/>
              </w:rPr>
            </w:pPr>
            <w:r w:rsidRPr="00B57364">
              <w:rPr>
                <w:rFonts w:cs="Times New Roman"/>
                <w:spacing w:val="-6"/>
                <w:sz w:val="24"/>
                <w:szCs w:val="24"/>
                <w:lang w:val="uk-UA"/>
              </w:rPr>
              <w:t xml:space="preserve">Компанія </w:t>
            </w:r>
          </w:p>
          <w:p w14:paraId="3250E5AB" w14:textId="77777777" w:rsidR="00D57AFD" w:rsidRPr="00B57364" w:rsidRDefault="00D57AFD" w:rsidP="00D57AFD">
            <w:pPr>
              <w:widowControl w:val="0"/>
              <w:autoSpaceDE w:val="0"/>
              <w:autoSpaceDN w:val="0"/>
              <w:adjustRightInd w:val="0"/>
              <w:jc w:val="center"/>
              <w:rPr>
                <w:rFonts w:cs="Times New Roman"/>
                <w:spacing w:val="-6"/>
                <w:sz w:val="24"/>
                <w:szCs w:val="24"/>
                <w:lang w:val="uk-UA"/>
              </w:rPr>
            </w:pPr>
            <w:r w:rsidRPr="00B57364">
              <w:rPr>
                <w:rFonts w:cs="Times New Roman"/>
                <w:spacing w:val="-6"/>
                <w:sz w:val="24"/>
                <w:szCs w:val="24"/>
                <w:lang w:val="uk-UA"/>
              </w:rPr>
              <w:t xml:space="preserve">«Glass Service», </w:t>
            </w:r>
          </w:p>
          <w:p w14:paraId="64879262" w14:textId="77777777" w:rsidR="00D57AFD" w:rsidRPr="00B57364" w:rsidRDefault="00D57AFD" w:rsidP="00D57AFD">
            <w:pPr>
              <w:widowControl w:val="0"/>
              <w:autoSpaceDE w:val="0"/>
              <w:autoSpaceDN w:val="0"/>
              <w:adjustRightInd w:val="0"/>
              <w:jc w:val="center"/>
              <w:rPr>
                <w:rFonts w:cs="Times New Roman"/>
                <w:spacing w:val="-6"/>
                <w:sz w:val="24"/>
                <w:szCs w:val="24"/>
                <w:lang w:val="uk-UA"/>
              </w:rPr>
            </w:pPr>
            <w:r w:rsidRPr="00B57364">
              <w:rPr>
                <w:rFonts w:cs="Times New Roman"/>
                <w:spacing w:val="-6"/>
                <w:sz w:val="24"/>
                <w:szCs w:val="24"/>
                <w:lang w:val="uk-UA"/>
              </w:rPr>
              <w:t xml:space="preserve">м. Сан-Міньято, </w:t>
            </w:r>
          </w:p>
          <w:p w14:paraId="40079B75" w14:textId="77777777" w:rsidR="00D57AFD" w:rsidRPr="00B57364" w:rsidRDefault="00D57AFD" w:rsidP="00D57AFD">
            <w:pPr>
              <w:widowControl w:val="0"/>
              <w:autoSpaceDE w:val="0"/>
              <w:autoSpaceDN w:val="0"/>
              <w:adjustRightInd w:val="0"/>
              <w:jc w:val="center"/>
              <w:rPr>
                <w:rFonts w:cs="Times New Roman"/>
                <w:spacing w:val="-2"/>
                <w:sz w:val="24"/>
                <w:szCs w:val="24"/>
                <w:lang w:val="uk-UA"/>
              </w:rPr>
            </w:pPr>
            <w:r w:rsidRPr="00B57364">
              <w:rPr>
                <w:rFonts w:cs="Times New Roman"/>
                <w:spacing w:val="-6"/>
                <w:sz w:val="24"/>
                <w:szCs w:val="24"/>
                <w:lang w:val="uk-UA"/>
              </w:rPr>
              <w:t>Італія</w:t>
            </w:r>
          </w:p>
        </w:tc>
      </w:tr>
      <w:tr w:rsidR="00D57AFD" w:rsidRPr="00B57364" w14:paraId="6C05CEB2" w14:textId="77777777" w:rsidTr="00D57AFD">
        <w:trPr>
          <w:trHeight w:val="402"/>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14:paraId="015EFFE7" w14:textId="77777777" w:rsidR="00D57AFD" w:rsidRPr="00B57364" w:rsidRDefault="00D57AFD" w:rsidP="00D57AFD">
            <w:pPr>
              <w:ind w:left="-21" w:firstLine="21"/>
              <w:jc w:val="center"/>
              <w:rPr>
                <w:rFonts w:cs="Times New Roman"/>
                <w:sz w:val="24"/>
                <w:szCs w:val="24"/>
                <w:lang w:val="uk-UA"/>
              </w:rPr>
            </w:pPr>
            <w:r w:rsidRPr="00B57364">
              <w:rPr>
                <w:rFonts w:cs="Times New Roman"/>
                <w:sz w:val="24"/>
                <w:szCs w:val="24"/>
                <w:lang w:val="uk-UA"/>
              </w:rPr>
              <w:t>4-1</w:t>
            </w:r>
          </w:p>
        </w:tc>
        <w:tc>
          <w:tcPr>
            <w:tcW w:w="1594" w:type="dxa"/>
            <w:vMerge/>
            <w:tcBorders>
              <w:left w:val="nil"/>
              <w:right w:val="single" w:sz="4" w:space="0" w:color="auto"/>
            </w:tcBorders>
            <w:shd w:val="clear" w:color="auto" w:fill="auto"/>
            <w:vAlign w:val="center"/>
          </w:tcPr>
          <w:p w14:paraId="348BEA81" w14:textId="77777777" w:rsidR="00D57AFD" w:rsidRPr="00B57364" w:rsidRDefault="00D57AFD" w:rsidP="00D57AFD">
            <w:pPr>
              <w:jc w:val="center"/>
              <w:rPr>
                <w:rFonts w:cs="Times New Roman"/>
                <w:sz w:val="24"/>
                <w:szCs w:val="24"/>
                <w:lang w:val="uk-UA"/>
              </w:rPr>
            </w:pPr>
          </w:p>
        </w:tc>
        <w:tc>
          <w:tcPr>
            <w:tcW w:w="1819" w:type="dxa"/>
            <w:tcBorders>
              <w:top w:val="single" w:sz="4" w:space="0" w:color="auto"/>
              <w:left w:val="nil"/>
              <w:bottom w:val="single" w:sz="4" w:space="0" w:color="auto"/>
              <w:right w:val="single" w:sz="4" w:space="0" w:color="auto"/>
            </w:tcBorders>
            <w:shd w:val="clear" w:color="auto" w:fill="auto"/>
            <w:vAlign w:val="center"/>
          </w:tcPr>
          <w:p w14:paraId="76B0296F"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Сепаратор, парорідинна емульсія</w:t>
            </w:r>
          </w:p>
        </w:tc>
        <w:tc>
          <w:tcPr>
            <w:tcW w:w="1192" w:type="dxa"/>
            <w:tcBorders>
              <w:top w:val="single" w:sz="4" w:space="0" w:color="auto"/>
              <w:left w:val="nil"/>
              <w:bottom w:val="single" w:sz="4" w:space="0" w:color="auto"/>
              <w:right w:val="single" w:sz="4" w:space="0" w:color="auto"/>
            </w:tcBorders>
            <w:shd w:val="clear" w:color="auto" w:fill="auto"/>
            <w:vAlign w:val="center"/>
          </w:tcPr>
          <w:p w14:paraId="5F32731B"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2м</w:t>
            </w:r>
          </w:p>
        </w:tc>
        <w:tc>
          <w:tcPr>
            <w:tcW w:w="1474" w:type="dxa"/>
            <w:vMerge/>
            <w:tcBorders>
              <w:left w:val="nil"/>
              <w:right w:val="single" w:sz="4" w:space="0" w:color="auto"/>
            </w:tcBorders>
            <w:shd w:val="clear" w:color="auto" w:fill="auto"/>
            <w:vAlign w:val="center"/>
          </w:tcPr>
          <w:p w14:paraId="2D76CB12" w14:textId="77777777" w:rsidR="00D57AFD" w:rsidRPr="00B57364" w:rsidRDefault="00D57AFD" w:rsidP="00D57AFD">
            <w:pPr>
              <w:jc w:val="center"/>
              <w:rPr>
                <w:rFonts w:cs="Times New Roman"/>
                <w:sz w:val="24"/>
                <w:szCs w:val="24"/>
                <w:lang w:val="uk-UA"/>
              </w:rPr>
            </w:pPr>
          </w:p>
        </w:tc>
        <w:tc>
          <w:tcPr>
            <w:tcW w:w="3827" w:type="dxa"/>
            <w:vMerge/>
            <w:tcBorders>
              <w:left w:val="nil"/>
              <w:right w:val="single" w:sz="4" w:space="0" w:color="auto"/>
            </w:tcBorders>
            <w:shd w:val="clear" w:color="auto" w:fill="auto"/>
            <w:vAlign w:val="center"/>
          </w:tcPr>
          <w:p w14:paraId="41593978" w14:textId="77777777" w:rsidR="00D57AFD" w:rsidRPr="00B57364" w:rsidRDefault="00D57AFD" w:rsidP="00D57AFD">
            <w:pPr>
              <w:jc w:val="center"/>
              <w:rPr>
                <w:rFonts w:cs="Times New Roman"/>
                <w:sz w:val="24"/>
                <w:szCs w:val="24"/>
                <w:lang w:val="uk-UA"/>
              </w:rPr>
            </w:pPr>
          </w:p>
        </w:tc>
        <w:tc>
          <w:tcPr>
            <w:tcW w:w="1269" w:type="dxa"/>
            <w:vMerge/>
            <w:tcBorders>
              <w:left w:val="nil"/>
              <w:right w:val="single" w:sz="4" w:space="0" w:color="auto"/>
            </w:tcBorders>
            <w:shd w:val="clear" w:color="auto" w:fill="auto"/>
            <w:vAlign w:val="center"/>
          </w:tcPr>
          <w:p w14:paraId="16FE98D2" w14:textId="77777777" w:rsidR="00D57AFD" w:rsidRPr="00B57364" w:rsidRDefault="00D57AFD" w:rsidP="00D57AFD">
            <w:pPr>
              <w:jc w:val="center"/>
              <w:rPr>
                <w:rFonts w:cs="Times New Roman"/>
                <w:sz w:val="24"/>
                <w:szCs w:val="24"/>
                <w:lang w:val="uk-UA"/>
              </w:rPr>
            </w:pPr>
          </w:p>
        </w:tc>
        <w:tc>
          <w:tcPr>
            <w:tcW w:w="1149" w:type="dxa"/>
            <w:vMerge/>
            <w:tcBorders>
              <w:left w:val="nil"/>
              <w:right w:val="single" w:sz="4" w:space="0" w:color="auto"/>
            </w:tcBorders>
            <w:shd w:val="clear" w:color="auto" w:fill="auto"/>
            <w:vAlign w:val="center"/>
          </w:tcPr>
          <w:p w14:paraId="40397D2A" w14:textId="77777777" w:rsidR="00D57AFD" w:rsidRPr="00B57364" w:rsidRDefault="00D57AFD" w:rsidP="00D57AFD">
            <w:pPr>
              <w:jc w:val="center"/>
              <w:rPr>
                <w:rFonts w:cs="Times New Roman"/>
                <w:sz w:val="24"/>
                <w:szCs w:val="24"/>
                <w:lang w:val="uk-UA"/>
              </w:rPr>
            </w:pPr>
          </w:p>
        </w:tc>
        <w:tc>
          <w:tcPr>
            <w:tcW w:w="1988" w:type="dxa"/>
            <w:vMerge/>
            <w:tcBorders>
              <w:left w:val="nil"/>
              <w:right w:val="single" w:sz="4" w:space="0" w:color="auto"/>
            </w:tcBorders>
            <w:shd w:val="clear" w:color="auto" w:fill="auto"/>
            <w:vAlign w:val="center"/>
          </w:tcPr>
          <w:p w14:paraId="78839C08" w14:textId="77777777" w:rsidR="00D57AFD" w:rsidRPr="00B57364" w:rsidRDefault="00D57AFD" w:rsidP="00D57AFD">
            <w:pPr>
              <w:jc w:val="center"/>
              <w:rPr>
                <w:rFonts w:cs="Times New Roman"/>
                <w:sz w:val="24"/>
                <w:szCs w:val="24"/>
                <w:lang w:val="uk-UA"/>
              </w:rPr>
            </w:pPr>
          </w:p>
        </w:tc>
      </w:tr>
      <w:tr w:rsidR="00D57AFD" w:rsidRPr="00B57364" w14:paraId="32E9C92E" w14:textId="77777777" w:rsidTr="00D57AFD">
        <w:trPr>
          <w:trHeight w:val="402"/>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14:paraId="35D7832B" w14:textId="77777777" w:rsidR="00D57AFD" w:rsidRPr="00B57364" w:rsidRDefault="00D57AFD" w:rsidP="00D57AFD">
            <w:pPr>
              <w:ind w:left="-21" w:firstLine="21"/>
              <w:jc w:val="center"/>
              <w:rPr>
                <w:rFonts w:cs="Times New Roman"/>
                <w:sz w:val="24"/>
                <w:szCs w:val="24"/>
                <w:lang w:val="uk-UA"/>
              </w:rPr>
            </w:pPr>
            <w:r w:rsidRPr="00B57364">
              <w:rPr>
                <w:rFonts w:cs="Times New Roman"/>
                <w:sz w:val="24"/>
                <w:szCs w:val="24"/>
                <w:lang w:val="uk-UA"/>
              </w:rPr>
              <w:t>6-1</w:t>
            </w:r>
          </w:p>
        </w:tc>
        <w:tc>
          <w:tcPr>
            <w:tcW w:w="1594" w:type="dxa"/>
            <w:vMerge/>
            <w:tcBorders>
              <w:left w:val="nil"/>
              <w:right w:val="single" w:sz="4" w:space="0" w:color="auto"/>
            </w:tcBorders>
            <w:shd w:val="clear" w:color="auto" w:fill="auto"/>
            <w:vAlign w:val="center"/>
          </w:tcPr>
          <w:p w14:paraId="27CFCFE1" w14:textId="77777777" w:rsidR="00D57AFD" w:rsidRPr="00B57364" w:rsidRDefault="00D57AFD" w:rsidP="00D57AFD">
            <w:pPr>
              <w:jc w:val="center"/>
              <w:rPr>
                <w:rFonts w:cs="Times New Roman"/>
                <w:sz w:val="24"/>
                <w:szCs w:val="24"/>
                <w:lang w:val="uk-UA"/>
              </w:rPr>
            </w:pPr>
          </w:p>
        </w:tc>
        <w:tc>
          <w:tcPr>
            <w:tcW w:w="1819" w:type="dxa"/>
            <w:tcBorders>
              <w:top w:val="single" w:sz="4" w:space="0" w:color="auto"/>
              <w:left w:val="nil"/>
              <w:bottom w:val="single" w:sz="4" w:space="0" w:color="auto"/>
              <w:right w:val="single" w:sz="4" w:space="0" w:color="auto"/>
            </w:tcBorders>
            <w:shd w:val="clear" w:color="auto" w:fill="auto"/>
            <w:vAlign w:val="center"/>
          </w:tcPr>
          <w:p w14:paraId="6A66BA9C"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Барометричний конденсатор</w:t>
            </w:r>
          </w:p>
        </w:tc>
        <w:tc>
          <w:tcPr>
            <w:tcW w:w="1192" w:type="dxa"/>
            <w:tcBorders>
              <w:top w:val="single" w:sz="4" w:space="0" w:color="auto"/>
              <w:left w:val="nil"/>
              <w:bottom w:val="single" w:sz="4" w:space="0" w:color="auto"/>
              <w:right w:val="single" w:sz="4" w:space="0" w:color="auto"/>
            </w:tcBorders>
            <w:shd w:val="clear" w:color="auto" w:fill="auto"/>
            <w:vAlign w:val="center"/>
          </w:tcPr>
          <w:p w14:paraId="0211E4A4"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1.5м</w:t>
            </w:r>
          </w:p>
        </w:tc>
        <w:tc>
          <w:tcPr>
            <w:tcW w:w="1474" w:type="dxa"/>
            <w:vMerge/>
            <w:tcBorders>
              <w:left w:val="nil"/>
              <w:right w:val="single" w:sz="4" w:space="0" w:color="auto"/>
            </w:tcBorders>
            <w:shd w:val="clear" w:color="auto" w:fill="auto"/>
            <w:vAlign w:val="center"/>
          </w:tcPr>
          <w:p w14:paraId="037D259F" w14:textId="77777777" w:rsidR="00D57AFD" w:rsidRPr="00B57364" w:rsidRDefault="00D57AFD" w:rsidP="00D57AFD">
            <w:pPr>
              <w:jc w:val="center"/>
              <w:rPr>
                <w:rFonts w:cs="Times New Roman"/>
                <w:sz w:val="24"/>
                <w:szCs w:val="24"/>
                <w:lang w:val="uk-UA"/>
              </w:rPr>
            </w:pPr>
          </w:p>
        </w:tc>
        <w:tc>
          <w:tcPr>
            <w:tcW w:w="3827" w:type="dxa"/>
            <w:vMerge/>
            <w:tcBorders>
              <w:left w:val="nil"/>
              <w:right w:val="single" w:sz="4" w:space="0" w:color="auto"/>
            </w:tcBorders>
            <w:shd w:val="clear" w:color="auto" w:fill="auto"/>
            <w:vAlign w:val="center"/>
          </w:tcPr>
          <w:p w14:paraId="73190786" w14:textId="77777777" w:rsidR="00D57AFD" w:rsidRPr="00B57364" w:rsidRDefault="00D57AFD" w:rsidP="00D57AFD">
            <w:pPr>
              <w:jc w:val="center"/>
              <w:rPr>
                <w:rFonts w:cs="Times New Roman"/>
                <w:sz w:val="24"/>
                <w:szCs w:val="24"/>
                <w:lang w:val="uk-UA"/>
              </w:rPr>
            </w:pPr>
          </w:p>
        </w:tc>
        <w:tc>
          <w:tcPr>
            <w:tcW w:w="1269" w:type="dxa"/>
            <w:vMerge/>
            <w:tcBorders>
              <w:left w:val="nil"/>
              <w:right w:val="single" w:sz="4" w:space="0" w:color="auto"/>
            </w:tcBorders>
            <w:shd w:val="clear" w:color="auto" w:fill="auto"/>
            <w:vAlign w:val="center"/>
          </w:tcPr>
          <w:p w14:paraId="22428A72" w14:textId="77777777" w:rsidR="00D57AFD" w:rsidRPr="00B57364" w:rsidRDefault="00D57AFD" w:rsidP="00D57AFD">
            <w:pPr>
              <w:jc w:val="center"/>
              <w:rPr>
                <w:rFonts w:cs="Times New Roman"/>
                <w:sz w:val="24"/>
                <w:szCs w:val="24"/>
                <w:lang w:val="uk-UA"/>
              </w:rPr>
            </w:pPr>
          </w:p>
        </w:tc>
        <w:tc>
          <w:tcPr>
            <w:tcW w:w="1149" w:type="dxa"/>
            <w:vMerge/>
            <w:tcBorders>
              <w:left w:val="nil"/>
              <w:right w:val="single" w:sz="4" w:space="0" w:color="auto"/>
            </w:tcBorders>
            <w:shd w:val="clear" w:color="auto" w:fill="auto"/>
            <w:vAlign w:val="center"/>
          </w:tcPr>
          <w:p w14:paraId="6DC5FBD2" w14:textId="77777777" w:rsidR="00D57AFD" w:rsidRPr="00B57364" w:rsidRDefault="00D57AFD" w:rsidP="00D57AFD">
            <w:pPr>
              <w:jc w:val="center"/>
              <w:rPr>
                <w:rFonts w:cs="Times New Roman"/>
                <w:sz w:val="24"/>
                <w:szCs w:val="24"/>
                <w:lang w:val="uk-UA"/>
              </w:rPr>
            </w:pPr>
          </w:p>
        </w:tc>
        <w:tc>
          <w:tcPr>
            <w:tcW w:w="1988" w:type="dxa"/>
            <w:vMerge/>
            <w:tcBorders>
              <w:left w:val="nil"/>
              <w:right w:val="single" w:sz="4" w:space="0" w:color="auto"/>
            </w:tcBorders>
            <w:shd w:val="clear" w:color="auto" w:fill="auto"/>
            <w:vAlign w:val="center"/>
          </w:tcPr>
          <w:p w14:paraId="5F5AA145" w14:textId="77777777" w:rsidR="00D57AFD" w:rsidRPr="00B57364" w:rsidRDefault="00D57AFD" w:rsidP="00D57AFD">
            <w:pPr>
              <w:jc w:val="center"/>
              <w:rPr>
                <w:rFonts w:cs="Times New Roman"/>
                <w:sz w:val="24"/>
                <w:szCs w:val="24"/>
                <w:lang w:val="uk-UA"/>
              </w:rPr>
            </w:pPr>
          </w:p>
        </w:tc>
      </w:tr>
      <w:tr w:rsidR="00D57AFD" w:rsidRPr="00B57364" w14:paraId="65544519" w14:textId="77777777" w:rsidTr="00D57AFD">
        <w:trPr>
          <w:trHeight w:val="402"/>
        </w:trPr>
        <w:tc>
          <w:tcPr>
            <w:tcW w:w="998" w:type="dxa"/>
            <w:tcBorders>
              <w:top w:val="nil"/>
              <w:left w:val="single" w:sz="4" w:space="0" w:color="auto"/>
              <w:bottom w:val="single" w:sz="4" w:space="0" w:color="auto"/>
              <w:right w:val="single" w:sz="4" w:space="0" w:color="auto"/>
            </w:tcBorders>
            <w:shd w:val="clear" w:color="auto" w:fill="auto"/>
            <w:vAlign w:val="center"/>
          </w:tcPr>
          <w:p w14:paraId="4DD7BFE1"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9-1</w:t>
            </w:r>
          </w:p>
        </w:tc>
        <w:tc>
          <w:tcPr>
            <w:tcW w:w="1594" w:type="dxa"/>
            <w:vMerge/>
            <w:tcBorders>
              <w:left w:val="nil"/>
              <w:bottom w:val="single" w:sz="4" w:space="0" w:color="auto"/>
              <w:right w:val="single" w:sz="4" w:space="0" w:color="auto"/>
            </w:tcBorders>
            <w:shd w:val="clear" w:color="auto" w:fill="auto"/>
            <w:vAlign w:val="center"/>
          </w:tcPr>
          <w:p w14:paraId="68E8F03B" w14:textId="77777777" w:rsidR="00D57AFD" w:rsidRPr="00B57364" w:rsidRDefault="00D57AFD" w:rsidP="00D57AFD">
            <w:pPr>
              <w:jc w:val="center"/>
              <w:rPr>
                <w:rFonts w:cs="Times New Roman"/>
                <w:sz w:val="24"/>
                <w:szCs w:val="24"/>
                <w:lang w:val="uk-UA"/>
              </w:rPr>
            </w:pPr>
          </w:p>
        </w:tc>
        <w:tc>
          <w:tcPr>
            <w:tcW w:w="1819" w:type="dxa"/>
            <w:tcBorders>
              <w:top w:val="nil"/>
              <w:left w:val="nil"/>
              <w:bottom w:val="single" w:sz="4" w:space="0" w:color="auto"/>
              <w:right w:val="single" w:sz="4" w:space="0" w:color="auto"/>
            </w:tcBorders>
            <w:shd w:val="clear" w:color="auto" w:fill="auto"/>
            <w:vAlign w:val="center"/>
          </w:tcPr>
          <w:p w14:paraId="4B54EAF0"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Барометричний ящик</w:t>
            </w:r>
          </w:p>
        </w:tc>
        <w:tc>
          <w:tcPr>
            <w:tcW w:w="1192" w:type="dxa"/>
            <w:tcBorders>
              <w:top w:val="nil"/>
              <w:left w:val="nil"/>
              <w:bottom w:val="single" w:sz="4" w:space="0" w:color="auto"/>
              <w:right w:val="single" w:sz="4" w:space="0" w:color="auto"/>
            </w:tcBorders>
            <w:shd w:val="clear" w:color="auto" w:fill="auto"/>
            <w:vAlign w:val="center"/>
          </w:tcPr>
          <w:p w14:paraId="13C5DB6C"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5м</w:t>
            </w:r>
          </w:p>
        </w:tc>
        <w:tc>
          <w:tcPr>
            <w:tcW w:w="1474" w:type="dxa"/>
            <w:vMerge/>
            <w:tcBorders>
              <w:left w:val="nil"/>
              <w:bottom w:val="single" w:sz="4" w:space="0" w:color="auto"/>
              <w:right w:val="single" w:sz="4" w:space="0" w:color="auto"/>
            </w:tcBorders>
            <w:shd w:val="clear" w:color="auto" w:fill="auto"/>
            <w:vAlign w:val="center"/>
          </w:tcPr>
          <w:p w14:paraId="287F76BB" w14:textId="77777777" w:rsidR="00D57AFD" w:rsidRPr="00B57364" w:rsidRDefault="00D57AFD" w:rsidP="00D57AFD">
            <w:pPr>
              <w:jc w:val="center"/>
              <w:rPr>
                <w:rFonts w:cs="Times New Roman"/>
                <w:sz w:val="24"/>
                <w:szCs w:val="24"/>
                <w:lang w:val="uk-UA"/>
              </w:rPr>
            </w:pPr>
          </w:p>
        </w:tc>
        <w:tc>
          <w:tcPr>
            <w:tcW w:w="3827" w:type="dxa"/>
            <w:vMerge/>
            <w:tcBorders>
              <w:left w:val="nil"/>
              <w:bottom w:val="single" w:sz="4" w:space="0" w:color="auto"/>
              <w:right w:val="single" w:sz="4" w:space="0" w:color="auto"/>
            </w:tcBorders>
            <w:shd w:val="clear" w:color="auto" w:fill="auto"/>
            <w:vAlign w:val="center"/>
          </w:tcPr>
          <w:p w14:paraId="3CFABC20" w14:textId="77777777" w:rsidR="00D57AFD" w:rsidRPr="00B57364" w:rsidRDefault="00D57AFD" w:rsidP="00D57AFD">
            <w:pPr>
              <w:jc w:val="center"/>
              <w:rPr>
                <w:rFonts w:cs="Times New Roman"/>
                <w:sz w:val="24"/>
                <w:szCs w:val="24"/>
                <w:lang w:val="uk-UA"/>
              </w:rPr>
            </w:pPr>
          </w:p>
        </w:tc>
        <w:tc>
          <w:tcPr>
            <w:tcW w:w="1269" w:type="dxa"/>
            <w:vMerge/>
            <w:tcBorders>
              <w:left w:val="nil"/>
              <w:bottom w:val="single" w:sz="4" w:space="0" w:color="auto"/>
              <w:right w:val="single" w:sz="4" w:space="0" w:color="auto"/>
            </w:tcBorders>
            <w:shd w:val="clear" w:color="auto" w:fill="auto"/>
            <w:vAlign w:val="center"/>
          </w:tcPr>
          <w:p w14:paraId="7A0FE972" w14:textId="77777777" w:rsidR="00D57AFD" w:rsidRPr="00B57364" w:rsidRDefault="00D57AFD" w:rsidP="00D57AFD">
            <w:pPr>
              <w:jc w:val="center"/>
              <w:rPr>
                <w:rFonts w:cs="Times New Roman"/>
                <w:sz w:val="24"/>
                <w:szCs w:val="24"/>
                <w:lang w:val="uk-UA"/>
              </w:rPr>
            </w:pPr>
          </w:p>
        </w:tc>
        <w:tc>
          <w:tcPr>
            <w:tcW w:w="1149" w:type="dxa"/>
            <w:vMerge/>
            <w:tcBorders>
              <w:left w:val="nil"/>
              <w:bottom w:val="single" w:sz="4" w:space="0" w:color="auto"/>
              <w:right w:val="single" w:sz="4" w:space="0" w:color="auto"/>
            </w:tcBorders>
            <w:shd w:val="clear" w:color="auto" w:fill="auto"/>
            <w:vAlign w:val="center"/>
          </w:tcPr>
          <w:p w14:paraId="4F7BA1BD" w14:textId="77777777" w:rsidR="00D57AFD" w:rsidRPr="00B57364" w:rsidRDefault="00D57AFD" w:rsidP="00D57AFD">
            <w:pPr>
              <w:jc w:val="center"/>
              <w:rPr>
                <w:rFonts w:cs="Times New Roman"/>
                <w:sz w:val="24"/>
                <w:szCs w:val="24"/>
                <w:lang w:val="uk-UA"/>
              </w:rPr>
            </w:pPr>
          </w:p>
        </w:tc>
        <w:tc>
          <w:tcPr>
            <w:tcW w:w="1988" w:type="dxa"/>
            <w:vMerge/>
            <w:tcBorders>
              <w:left w:val="nil"/>
              <w:bottom w:val="single" w:sz="4" w:space="0" w:color="auto"/>
              <w:right w:val="single" w:sz="4" w:space="0" w:color="auto"/>
            </w:tcBorders>
            <w:shd w:val="clear" w:color="auto" w:fill="auto"/>
            <w:vAlign w:val="center"/>
          </w:tcPr>
          <w:p w14:paraId="54F8BC15" w14:textId="77777777" w:rsidR="00D57AFD" w:rsidRPr="00B57364" w:rsidRDefault="00D57AFD" w:rsidP="00D57AFD">
            <w:pPr>
              <w:jc w:val="center"/>
              <w:rPr>
                <w:rFonts w:cs="Times New Roman"/>
                <w:sz w:val="24"/>
                <w:szCs w:val="24"/>
                <w:lang w:val="uk-UA"/>
              </w:rPr>
            </w:pPr>
          </w:p>
        </w:tc>
      </w:tr>
    </w:tbl>
    <w:p w14:paraId="6FBA78B9" w14:textId="2BF827C7" w:rsidR="00D57AFD" w:rsidRDefault="00D57AFD" w:rsidP="00714001">
      <w:pPr>
        <w:spacing w:after="160" w:line="259" w:lineRule="auto"/>
        <w:jc w:val="right"/>
      </w:pPr>
    </w:p>
    <w:p w14:paraId="6A1ABA82" w14:textId="77777777" w:rsidR="00D57AFD" w:rsidRDefault="00D57AFD">
      <w:r>
        <w:br w:type="page"/>
      </w:r>
    </w:p>
    <w:tbl>
      <w:tblPr>
        <w:tblW w:w="15309" w:type="dxa"/>
        <w:tblInd w:w="137" w:type="dxa"/>
        <w:tblLook w:val="0000" w:firstRow="0" w:lastRow="0" w:firstColumn="0" w:lastColumn="0" w:noHBand="0" w:noVBand="0"/>
      </w:tblPr>
      <w:tblGrid>
        <w:gridCol w:w="1019"/>
        <w:gridCol w:w="1644"/>
        <w:gridCol w:w="1823"/>
        <w:gridCol w:w="1210"/>
        <w:gridCol w:w="1373"/>
        <w:gridCol w:w="3917"/>
        <w:gridCol w:w="1205"/>
        <w:gridCol w:w="948"/>
        <w:gridCol w:w="2170"/>
      </w:tblGrid>
      <w:tr w:rsidR="00D57AFD" w:rsidRPr="00B57364" w14:paraId="42C72C86" w14:textId="77777777" w:rsidTr="00D57AFD">
        <w:trPr>
          <w:trHeight w:val="402"/>
        </w:trPr>
        <w:tc>
          <w:tcPr>
            <w:tcW w:w="1019" w:type="dxa"/>
            <w:tcBorders>
              <w:top w:val="single" w:sz="4" w:space="0" w:color="auto"/>
              <w:left w:val="single" w:sz="4" w:space="0" w:color="auto"/>
              <w:bottom w:val="single" w:sz="4" w:space="0" w:color="auto"/>
              <w:right w:val="single" w:sz="4" w:space="0" w:color="auto"/>
            </w:tcBorders>
            <w:shd w:val="clear" w:color="auto" w:fill="auto"/>
            <w:vAlign w:val="center"/>
          </w:tcPr>
          <w:p w14:paraId="4870CEEE" w14:textId="77777777" w:rsidR="00D57AFD" w:rsidRPr="00B57364" w:rsidRDefault="00D57AFD" w:rsidP="005F1B93">
            <w:pPr>
              <w:ind w:left="-21" w:firstLine="21"/>
              <w:jc w:val="center"/>
              <w:rPr>
                <w:rFonts w:cs="Times New Roman"/>
                <w:sz w:val="24"/>
                <w:szCs w:val="24"/>
              </w:rPr>
            </w:pPr>
            <w:r w:rsidRPr="00B57364">
              <w:rPr>
                <w:rFonts w:cs="Times New Roman"/>
                <w:sz w:val="24"/>
                <w:szCs w:val="24"/>
              </w:rPr>
              <w:lastRenderedPageBreak/>
              <w:t>1</w:t>
            </w:r>
          </w:p>
        </w:tc>
        <w:tc>
          <w:tcPr>
            <w:tcW w:w="1644" w:type="dxa"/>
            <w:tcBorders>
              <w:top w:val="single" w:sz="4" w:space="0" w:color="auto"/>
              <w:left w:val="nil"/>
              <w:bottom w:val="single" w:sz="4" w:space="0" w:color="auto"/>
              <w:right w:val="single" w:sz="4" w:space="0" w:color="auto"/>
            </w:tcBorders>
            <w:shd w:val="clear" w:color="auto" w:fill="auto"/>
            <w:vAlign w:val="center"/>
          </w:tcPr>
          <w:p w14:paraId="2ABF658A" w14:textId="77777777" w:rsidR="00D57AFD" w:rsidRPr="00B57364" w:rsidRDefault="00D57AFD" w:rsidP="005F1B93">
            <w:pPr>
              <w:jc w:val="center"/>
              <w:rPr>
                <w:rFonts w:cs="Times New Roman"/>
                <w:sz w:val="24"/>
                <w:szCs w:val="24"/>
              </w:rPr>
            </w:pPr>
            <w:r w:rsidRPr="00B57364">
              <w:rPr>
                <w:rFonts w:cs="Times New Roman"/>
                <w:sz w:val="24"/>
                <w:szCs w:val="24"/>
              </w:rPr>
              <w:t>2</w:t>
            </w:r>
          </w:p>
        </w:tc>
        <w:tc>
          <w:tcPr>
            <w:tcW w:w="1823" w:type="dxa"/>
            <w:tcBorders>
              <w:top w:val="single" w:sz="4" w:space="0" w:color="auto"/>
              <w:left w:val="nil"/>
              <w:bottom w:val="single" w:sz="4" w:space="0" w:color="auto"/>
              <w:right w:val="single" w:sz="4" w:space="0" w:color="auto"/>
            </w:tcBorders>
            <w:shd w:val="clear" w:color="auto" w:fill="auto"/>
            <w:vAlign w:val="center"/>
          </w:tcPr>
          <w:p w14:paraId="0BA73A40" w14:textId="77777777" w:rsidR="00D57AFD" w:rsidRPr="00B57364" w:rsidRDefault="00D57AFD" w:rsidP="005F1B93">
            <w:pPr>
              <w:jc w:val="center"/>
              <w:rPr>
                <w:rFonts w:cs="Times New Roman"/>
                <w:sz w:val="24"/>
                <w:szCs w:val="24"/>
              </w:rPr>
            </w:pPr>
            <w:r w:rsidRPr="00B57364">
              <w:rPr>
                <w:rFonts w:cs="Times New Roman"/>
                <w:sz w:val="24"/>
                <w:szCs w:val="24"/>
                <w:lang w:val="uk-UA"/>
              </w:rPr>
              <w:t>3</w:t>
            </w:r>
          </w:p>
        </w:tc>
        <w:tc>
          <w:tcPr>
            <w:tcW w:w="1210" w:type="dxa"/>
            <w:tcBorders>
              <w:top w:val="single" w:sz="4" w:space="0" w:color="auto"/>
              <w:left w:val="nil"/>
              <w:bottom w:val="single" w:sz="4" w:space="0" w:color="auto"/>
              <w:right w:val="single" w:sz="4" w:space="0" w:color="auto"/>
            </w:tcBorders>
            <w:shd w:val="clear" w:color="auto" w:fill="auto"/>
            <w:vAlign w:val="center"/>
          </w:tcPr>
          <w:p w14:paraId="297257EF" w14:textId="77777777" w:rsidR="00D57AFD" w:rsidRPr="00B57364" w:rsidRDefault="00D57AFD" w:rsidP="005F1B93">
            <w:pPr>
              <w:jc w:val="center"/>
              <w:rPr>
                <w:rFonts w:cs="Times New Roman"/>
                <w:sz w:val="24"/>
                <w:szCs w:val="24"/>
              </w:rPr>
            </w:pPr>
            <w:r w:rsidRPr="00B57364">
              <w:rPr>
                <w:rFonts w:cs="Times New Roman"/>
                <w:sz w:val="24"/>
                <w:szCs w:val="24"/>
                <w:lang w:val="uk-UA"/>
              </w:rPr>
              <w:t>4</w:t>
            </w:r>
          </w:p>
        </w:tc>
        <w:tc>
          <w:tcPr>
            <w:tcW w:w="1373" w:type="dxa"/>
            <w:tcBorders>
              <w:top w:val="single" w:sz="4" w:space="0" w:color="auto"/>
              <w:left w:val="nil"/>
              <w:bottom w:val="single" w:sz="4" w:space="0" w:color="auto"/>
              <w:right w:val="single" w:sz="4" w:space="0" w:color="auto"/>
            </w:tcBorders>
            <w:shd w:val="clear" w:color="auto" w:fill="auto"/>
            <w:vAlign w:val="center"/>
          </w:tcPr>
          <w:p w14:paraId="22A42585" w14:textId="77777777" w:rsidR="00D57AFD" w:rsidRPr="00B57364" w:rsidRDefault="00D57AFD" w:rsidP="005F1B93">
            <w:pPr>
              <w:jc w:val="center"/>
              <w:rPr>
                <w:rFonts w:cs="Times New Roman"/>
                <w:sz w:val="24"/>
                <w:szCs w:val="24"/>
              </w:rPr>
            </w:pPr>
            <w:r w:rsidRPr="00B57364">
              <w:rPr>
                <w:rFonts w:cs="Times New Roman"/>
                <w:sz w:val="24"/>
                <w:szCs w:val="24"/>
                <w:lang w:val="uk-UA"/>
              </w:rPr>
              <w:t>5</w:t>
            </w:r>
          </w:p>
        </w:tc>
        <w:tc>
          <w:tcPr>
            <w:tcW w:w="3917" w:type="dxa"/>
            <w:tcBorders>
              <w:top w:val="single" w:sz="4" w:space="0" w:color="auto"/>
              <w:left w:val="nil"/>
              <w:bottom w:val="single" w:sz="4" w:space="0" w:color="auto"/>
              <w:right w:val="single" w:sz="4" w:space="0" w:color="auto"/>
            </w:tcBorders>
            <w:shd w:val="clear" w:color="auto" w:fill="auto"/>
            <w:vAlign w:val="center"/>
          </w:tcPr>
          <w:p w14:paraId="0E4033EA" w14:textId="77777777" w:rsidR="00D57AFD" w:rsidRPr="00B57364" w:rsidRDefault="00D57AFD" w:rsidP="005F1B93">
            <w:pPr>
              <w:jc w:val="center"/>
              <w:rPr>
                <w:rFonts w:cs="Times New Roman"/>
                <w:sz w:val="24"/>
                <w:szCs w:val="24"/>
              </w:rPr>
            </w:pPr>
            <w:r w:rsidRPr="00B57364">
              <w:rPr>
                <w:rFonts w:cs="Times New Roman"/>
                <w:sz w:val="24"/>
                <w:szCs w:val="24"/>
                <w:lang w:val="uk-UA"/>
              </w:rPr>
              <w:t>6</w:t>
            </w:r>
          </w:p>
        </w:tc>
        <w:tc>
          <w:tcPr>
            <w:tcW w:w="1205" w:type="dxa"/>
            <w:tcBorders>
              <w:top w:val="single" w:sz="4" w:space="0" w:color="auto"/>
              <w:left w:val="nil"/>
              <w:bottom w:val="single" w:sz="4" w:space="0" w:color="auto"/>
              <w:right w:val="single" w:sz="4" w:space="0" w:color="auto"/>
            </w:tcBorders>
            <w:shd w:val="clear" w:color="auto" w:fill="auto"/>
            <w:vAlign w:val="center"/>
          </w:tcPr>
          <w:p w14:paraId="50144E41" w14:textId="77777777" w:rsidR="00D57AFD" w:rsidRPr="00B57364" w:rsidRDefault="00D57AFD" w:rsidP="005F1B93">
            <w:pPr>
              <w:jc w:val="center"/>
              <w:rPr>
                <w:rFonts w:cs="Times New Roman"/>
                <w:sz w:val="24"/>
                <w:szCs w:val="24"/>
              </w:rPr>
            </w:pPr>
            <w:r w:rsidRPr="00B57364">
              <w:rPr>
                <w:rFonts w:cs="Times New Roman"/>
                <w:sz w:val="24"/>
                <w:szCs w:val="24"/>
                <w:lang w:val="uk-UA"/>
              </w:rPr>
              <w:t>7</w:t>
            </w:r>
          </w:p>
        </w:tc>
        <w:tc>
          <w:tcPr>
            <w:tcW w:w="948" w:type="dxa"/>
            <w:tcBorders>
              <w:top w:val="single" w:sz="4" w:space="0" w:color="auto"/>
              <w:left w:val="nil"/>
              <w:bottom w:val="single" w:sz="4" w:space="0" w:color="auto"/>
              <w:right w:val="single" w:sz="4" w:space="0" w:color="auto"/>
            </w:tcBorders>
            <w:shd w:val="clear" w:color="auto" w:fill="auto"/>
            <w:vAlign w:val="center"/>
          </w:tcPr>
          <w:p w14:paraId="360B00EF" w14:textId="77777777" w:rsidR="00D57AFD" w:rsidRPr="00B57364" w:rsidRDefault="00D57AFD" w:rsidP="005F1B93">
            <w:pPr>
              <w:jc w:val="center"/>
              <w:rPr>
                <w:rFonts w:cs="Times New Roman"/>
                <w:sz w:val="24"/>
                <w:szCs w:val="24"/>
              </w:rPr>
            </w:pPr>
            <w:r w:rsidRPr="00B57364">
              <w:rPr>
                <w:rFonts w:cs="Times New Roman"/>
                <w:sz w:val="24"/>
                <w:szCs w:val="24"/>
                <w:lang w:val="uk-UA"/>
              </w:rPr>
              <w:t>8</w:t>
            </w:r>
          </w:p>
        </w:tc>
        <w:tc>
          <w:tcPr>
            <w:tcW w:w="2170" w:type="dxa"/>
            <w:tcBorders>
              <w:top w:val="single" w:sz="4" w:space="0" w:color="auto"/>
              <w:left w:val="nil"/>
              <w:bottom w:val="single" w:sz="4" w:space="0" w:color="auto"/>
              <w:right w:val="single" w:sz="4" w:space="0" w:color="auto"/>
            </w:tcBorders>
            <w:shd w:val="clear" w:color="auto" w:fill="auto"/>
            <w:vAlign w:val="center"/>
          </w:tcPr>
          <w:p w14:paraId="5F2FAB30" w14:textId="77777777" w:rsidR="00D57AFD" w:rsidRPr="00B57364" w:rsidRDefault="00D57AFD" w:rsidP="005F1B93">
            <w:pPr>
              <w:jc w:val="center"/>
              <w:rPr>
                <w:rFonts w:cs="Times New Roman"/>
                <w:sz w:val="24"/>
                <w:szCs w:val="24"/>
              </w:rPr>
            </w:pPr>
            <w:r w:rsidRPr="00B57364">
              <w:rPr>
                <w:rFonts w:cs="Times New Roman"/>
                <w:sz w:val="24"/>
                <w:szCs w:val="24"/>
                <w:lang w:val="uk-UA"/>
              </w:rPr>
              <w:t>9</w:t>
            </w:r>
          </w:p>
        </w:tc>
      </w:tr>
      <w:tr w:rsidR="00D57AFD" w:rsidRPr="00071A82" w14:paraId="62EFB826" w14:textId="77777777" w:rsidTr="00D57AFD">
        <w:trPr>
          <w:trHeight w:val="402"/>
        </w:trPr>
        <w:tc>
          <w:tcPr>
            <w:tcW w:w="1019" w:type="dxa"/>
            <w:tcBorders>
              <w:top w:val="single" w:sz="4" w:space="0" w:color="auto"/>
              <w:left w:val="single" w:sz="4" w:space="0" w:color="auto"/>
              <w:bottom w:val="single" w:sz="4" w:space="0" w:color="auto"/>
              <w:right w:val="single" w:sz="4" w:space="0" w:color="auto"/>
            </w:tcBorders>
            <w:shd w:val="clear" w:color="auto" w:fill="auto"/>
            <w:vAlign w:val="center"/>
          </w:tcPr>
          <w:p w14:paraId="6E03F395" w14:textId="77777777" w:rsidR="00D57AFD" w:rsidRPr="00B57364" w:rsidRDefault="00D57AFD" w:rsidP="005F1B93">
            <w:pPr>
              <w:ind w:left="-21" w:firstLine="21"/>
              <w:jc w:val="center"/>
              <w:rPr>
                <w:rFonts w:cs="Times New Roman"/>
                <w:sz w:val="24"/>
                <w:szCs w:val="24"/>
                <w:lang w:val="uk-UA"/>
              </w:rPr>
            </w:pPr>
            <w:r w:rsidRPr="00B57364">
              <w:rPr>
                <w:rFonts w:cs="Times New Roman"/>
                <w:sz w:val="24"/>
                <w:szCs w:val="24"/>
                <w:lang w:val="uk-UA"/>
              </w:rPr>
              <w:t>2-2</w:t>
            </w:r>
          </w:p>
          <w:p w14:paraId="28A49257" w14:textId="77777777" w:rsidR="00D57AFD" w:rsidRPr="00B57364" w:rsidRDefault="00D57AFD" w:rsidP="005F1B93">
            <w:pPr>
              <w:ind w:left="-21" w:firstLine="21"/>
              <w:jc w:val="center"/>
              <w:rPr>
                <w:rFonts w:cs="Times New Roman"/>
                <w:sz w:val="24"/>
                <w:szCs w:val="24"/>
                <w:lang w:val="uk-UA"/>
              </w:rPr>
            </w:pPr>
            <w:r w:rsidRPr="00B57364">
              <w:rPr>
                <w:rFonts w:cs="Times New Roman"/>
                <w:sz w:val="24"/>
                <w:szCs w:val="24"/>
                <w:lang w:val="uk-UA"/>
              </w:rPr>
              <w:t>4-2</w:t>
            </w:r>
          </w:p>
          <w:p w14:paraId="4C8EED25" w14:textId="77777777" w:rsidR="00D57AFD" w:rsidRPr="00B57364" w:rsidRDefault="00D57AFD" w:rsidP="005F1B93">
            <w:pPr>
              <w:ind w:left="-21" w:firstLine="21"/>
              <w:jc w:val="center"/>
              <w:rPr>
                <w:rFonts w:cs="Times New Roman"/>
                <w:sz w:val="24"/>
                <w:szCs w:val="24"/>
                <w:lang w:val="uk-UA"/>
              </w:rPr>
            </w:pPr>
            <w:r w:rsidRPr="00B57364">
              <w:rPr>
                <w:rFonts w:cs="Times New Roman"/>
                <w:sz w:val="24"/>
                <w:szCs w:val="24"/>
                <w:lang w:val="uk-UA"/>
              </w:rPr>
              <w:t>6-2</w:t>
            </w:r>
          </w:p>
          <w:p w14:paraId="222C809B" w14:textId="77777777" w:rsidR="00D57AFD" w:rsidRPr="00B57364" w:rsidRDefault="00D57AFD" w:rsidP="005F1B93">
            <w:pPr>
              <w:ind w:left="-21" w:firstLine="21"/>
              <w:jc w:val="center"/>
              <w:rPr>
                <w:rFonts w:cs="Times New Roman"/>
                <w:sz w:val="24"/>
                <w:szCs w:val="24"/>
                <w:lang w:val="uk-UA"/>
              </w:rPr>
            </w:pPr>
            <w:r w:rsidRPr="00B57364">
              <w:rPr>
                <w:rFonts w:cs="Times New Roman"/>
                <w:sz w:val="24"/>
                <w:szCs w:val="24"/>
                <w:lang w:val="uk-UA"/>
              </w:rPr>
              <w:t>9-2</w:t>
            </w:r>
          </w:p>
        </w:tc>
        <w:tc>
          <w:tcPr>
            <w:tcW w:w="1644" w:type="dxa"/>
            <w:tcBorders>
              <w:top w:val="single" w:sz="4" w:space="0" w:color="auto"/>
              <w:left w:val="nil"/>
              <w:bottom w:val="single" w:sz="4" w:space="0" w:color="auto"/>
              <w:right w:val="single" w:sz="4" w:space="0" w:color="auto"/>
            </w:tcBorders>
            <w:shd w:val="clear" w:color="auto" w:fill="auto"/>
            <w:vAlign w:val="center"/>
          </w:tcPr>
          <w:p w14:paraId="204E7DD2" w14:textId="77777777" w:rsidR="00D57AFD" w:rsidRPr="00B57364" w:rsidRDefault="00D57AFD" w:rsidP="005F1B93">
            <w:pPr>
              <w:jc w:val="center"/>
              <w:rPr>
                <w:rFonts w:cs="Times New Roman"/>
                <w:sz w:val="24"/>
                <w:szCs w:val="24"/>
              </w:rPr>
            </w:pPr>
            <w:r w:rsidRPr="00B57364">
              <w:rPr>
                <w:rFonts w:cs="Times New Roman"/>
                <w:sz w:val="24"/>
                <w:szCs w:val="24"/>
                <w:lang w:val="uk-UA"/>
              </w:rPr>
              <w:t>__  " __</w:t>
            </w:r>
            <w:r w:rsidRPr="00B57364">
              <w:rPr>
                <w:rFonts w:cs="Times New Roman"/>
                <w:sz w:val="24"/>
                <w:szCs w:val="24"/>
              </w:rPr>
              <w:t> </w:t>
            </w:r>
          </w:p>
        </w:tc>
        <w:tc>
          <w:tcPr>
            <w:tcW w:w="1823" w:type="dxa"/>
            <w:tcBorders>
              <w:top w:val="single" w:sz="4" w:space="0" w:color="auto"/>
              <w:left w:val="nil"/>
              <w:bottom w:val="single" w:sz="4" w:space="0" w:color="auto"/>
              <w:right w:val="single" w:sz="4" w:space="0" w:color="auto"/>
            </w:tcBorders>
            <w:shd w:val="clear" w:color="auto" w:fill="auto"/>
            <w:vAlign w:val="center"/>
          </w:tcPr>
          <w:p w14:paraId="7E3DAE03"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__  " __</w:t>
            </w:r>
            <w:r w:rsidRPr="00B57364">
              <w:rPr>
                <w:rFonts w:cs="Times New Roman"/>
                <w:sz w:val="24"/>
                <w:szCs w:val="24"/>
              </w:rPr>
              <w:t> </w:t>
            </w:r>
          </w:p>
        </w:tc>
        <w:tc>
          <w:tcPr>
            <w:tcW w:w="1210" w:type="dxa"/>
            <w:tcBorders>
              <w:top w:val="single" w:sz="4" w:space="0" w:color="auto"/>
              <w:left w:val="nil"/>
              <w:bottom w:val="single" w:sz="4" w:space="0" w:color="auto"/>
              <w:right w:val="single" w:sz="4" w:space="0" w:color="auto"/>
            </w:tcBorders>
            <w:shd w:val="clear" w:color="auto" w:fill="auto"/>
            <w:vAlign w:val="center"/>
          </w:tcPr>
          <w:p w14:paraId="1F49A94B"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__  " __</w:t>
            </w:r>
            <w:r w:rsidRPr="00B57364">
              <w:rPr>
                <w:rFonts w:cs="Times New Roman"/>
                <w:sz w:val="24"/>
                <w:szCs w:val="24"/>
              </w:rPr>
              <w:t> </w:t>
            </w:r>
          </w:p>
        </w:tc>
        <w:tc>
          <w:tcPr>
            <w:tcW w:w="1373" w:type="dxa"/>
            <w:tcBorders>
              <w:top w:val="single" w:sz="4" w:space="0" w:color="auto"/>
              <w:left w:val="nil"/>
              <w:bottom w:val="single" w:sz="4" w:space="0" w:color="auto"/>
              <w:right w:val="single" w:sz="4" w:space="0" w:color="auto"/>
            </w:tcBorders>
            <w:shd w:val="clear" w:color="auto" w:fill="auto"/>
            <w:vAlign w:val="center"/>
          </w:tcPr>
          <w:p w14:paraId="67F073FE" w14:textId="77777777" w:rsidR="00D57AFD" w:rsidRPr="00B57364" w:rsidRDefault="00D57AFD" w:rsidP="005F1B93">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Щит</w:t>
            </w:r>
          </w:p>
          <w:p w14:paraId="0E9EB7A2"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керування</w:t>
            </w:r>
            <w:r w:rsidRPr="00B57364">
              <w:rPr>
                <w:rFonts w:cs="Times New Roman"/>
                <w:sz w:val="24"/>
                <w:szCs w:val="24"/>
              </w:rPr>
              <w:t> </w:t>
            </w:r>
          </w:p>
        </w:tc>
        <w:tc>
          <w:tcPr>
            <w:tcW w:w="3917" w:type="dxa"/>
            <w:tcBorders>
              <w:top w:val="single" w:sz="4" w:space="0" w:color="auto"/>
              <w:left w:val="nil"/>
              <w:bottom w:val="single" w:sz="4" w:space="0" w:color="auto"/>
              <w:right w:val="single" w:sz="4" w:space="0" w:color="auto"/>
            </w:tcBorders>
            <w:shd w:val="clear" w:color="auto" w:fill="auto"/>
            <w:vAlign w:val="center"/>
          </w:tcPr>
          <w:p w14:paraId="79F78BF4" w14:textId="77777777" w:rsidR="00D57AFD" w:rsidRPr="00B57364" w:rsidRDefault="00D57AFD" w:rsidP="005F1B93">
            <w:pPr>
              <w:jc w:val="center"/>
              <w:rPr>
                <w:rFonts w:cs="Times New Roman"/>
                <w:sz w:val="24"/>
                <w:szCs w:val="24"/>
                <w:lang w:val="uk-UA"/>
              </w:rPr>
            </w:pPr>
            <w:r w:rsidRPr="00B57364">
              <w:rPr>
                <w:rFonts w:cs="Times New Roman"/>
                <w:spacing w:val="-2"/>
                <w:sz w:val="24"/>
                <w:szCs w:val="24"/>
                <w:lang w:val="uk-UA"/>
              </w:rPr>
              <w:t xml:space="preserve">Регулятор мікропроцесорний. </w:t>
            </w:r>
            <w:r w:rsidRPr="00B57364">
              <w:rPr>
                <w:rFonts w:cs="Times New Roman"/>
                <w:i/>
                <w:spacing w:val="-2"/>
                <w:sz w:val="24"/>
                <w:szCs w:val="24"/>
                <w:lang w:val="uk-UA"/>
              </w:rPr>
              <w:t>Кількість</w:t>
            </w:r>
            <w:r w:rsidRPr="00B57364">
              <w:rPr>
                <w:rFonts w:cs="Times New Roman"/>
                <w:spacing w:val="-2"/>
                <w:sz w:val="24"/>
                <w:szCs w:val="24"/>
                <w:lang w:val="uk-UA"/>
              </w:rPr>
              <w:t xml:space="preserve"> </w:t>
            </w:r>
            <w:r w:rsidRPr="00B57364">
              <w:rPr>
                <w:rFonts w:cs="Times New Roman"/>
                <w:i/>
                <w:spacing w:val="-2"/>
                <w:sz w:val="24"/>
                <w:szCs w:val="24"/>
                <w:lang w:val="uk-UA"/>
              </w:rPr>
              <w:t>входів</w:t>
            </w:r>
            <w:r w:rsidRPr="00B57364">
              <w:rPr>
                <w:rFonts w:cs="Times New Roman"/>
                <w:spacing w:val="-2"/>
                <w:sz w:val="24"/>
                <w:szCs w:val="24"/>
                <w:lang w:val="uk-UA"/>
              </w:rPr>
              <w:t>: аналогових – 2 (</w:t>
            </w:r>
            <w:r w:rsidRPr="00B57364">
              <w:rPr>
                <w:rStyle w:val="FontStyle24"/>
                <w:rFonts w:ascii="Times New Roman" w:hAnsi="Times New Roman" w:cs="Times New Roman"/>
                <w:spacing w:val="-2"/>
                <w:sz w:val="24"/>
                <w:szCs w:val="24"/>
                <w:lang w:val="uk-UA"/>
              </w:rPr>
              <w:t>0…5 мА, 0(4)…20 мА, 0…10 В</w:t>
            </w:r>
            <w:r w:rsidRPr="00B57364">
              <w:rPr>
                <w:rFonts w:cs="Times New Roman"/>
                <w:spacing w:val="-2"/>
                <w:sz w:val="24"/>
                <w:szCs w:val="24"/>
                <w:lang w:val="uk-UA"/>
              </w:rPr>
              <w:t xml:space="preserve">), максимальна похибка АЦП ± 0,2 %; </w:t>
            </w:r>
            <w:r w:rsidRPr="00B57364">
              <w:rPr>
                <w:rFonts w:cs="Times New Roman"/>
                <w:i/>
                <w:spacing w:val="-2"/>
                <w:sz w:val="24"/>
                <w:szCs w:val="24"/>
                <w:lang w:val="uk-UA"/>
              </w:rPr>
              <w:t>кількість виходів:</w:t>
            </w:r>
            <w:r w:rsidRPr="00B57364">
              <w:rPr>
                <w:rFonts w:cs="Times New Roman"/>
                <w:spacing w:val="-2"/>
                <w:sz w:val="24"/>
                <w:szCs w:val="24"/>
                <w:lang w:val="uk-UA"/>
              </w:rPr>
              <w:t xml:space="preserve"> </w:t>
            </w:r>
            <w:r w:rsidRPr="00B57364">
              <w:rPr>
                <w:rFonts w:cs="Times New Roman"/>
                <w:spacing w:val="-4"/>
                <w:sz w:val="24"/>
                <w:szCs w:val="24"/>
                <w:lang w:val="uk-UA"/>
              </w:rPr>
              <w:t>ди</w:t>
            </w:r>
            <w:r w:rsidRPr="00B57364">
              <w:rPr>
                <w:rFonts w:cs="Times New Roman"/>
                <w:spacing w:val="-4"/>
                <w:sz w:val="24"/>
                <w:szCs w:val="24"/>
                <w:lang w:val="uk-UA"/>
              </w:rPr>
              <w:softHyphen/>
              <w:t>скретних або імпульсних – 4 (транзисторний ключ ВК – відкритий ключ або релейний вихід на напругу 220 В і струм 8 А), аналогових – 1 (</w:t>
            </w:r>
            <w:r w:rsidRPr="00B57364">
              <w:rPr>
                <w:rStyle w:val="FontStyle24"/>
                <w:rFonts w:ascii="Times New Roman" w:hAnsi="Times New Roman" w:cs="Times New Roman"/>
                <w:spacing w:val="-4"/>
                <w:sz w:val="24"/>
                <w:szCs w:val="24"/>
                <w:lang w:val="uk-UA"/>
              </w:rPr>
              <w:t>0…5 мА, 0(</w:t>
            </w:r>
            <w:r w:rsidRPr="00B57364">
              <w:rPr>
                <w:rStyle w:val="FontStyle24"/>
                <w:rFonts w:ascii="Times New Roman" w:hAnsi="Times New Roman" w:cs="Times New Roman"/>
                <w:spacing w:val="-2"/>
                <w:sz w:val="24"/>
                <w:szCs w:val="24"/>
                <w:lang w:val="uk-UA"/>
              </w:rPr>
              <w:t>4)…20 мА</w:t>
            </w:r>
            <w:r w:rsidRPr="00B57364">
              <w:rPr>
                <w:rFonts w:cs="Times New Roman"/>
                <w:spacing w:val="-2"/>
                <w:sz w:val="24"/>
                <w:szCs w:val="24"/>
                <w:lang w:val="uk-UA"/>
              </w:rPr>
              <w:t>), максимальна похибка ЦАП ± 0,5 %</w:t>
            </w:r>
          </w:p>
        </w:tc>
        <w:tc>
          <w:tcPr>
            <w:tcW w:w="1205" w:type="dxa"/>
            <w:tcBorders>
              <w:top w:val="single" w:sz="4" w:space="0" w:color="auto"/>
              <w:left w:val="nil"/>
              <w:bottom w:val="single" w:sz="4" w:space="0" w:color="auto"/>
              <w:right w:val="single" w:sz="4" w:space="0" w:color="auto"/>
            </w:tcBorders>
            <w:shd w:val="clear" w:color="auto" w:fill="auto"/>
            <w:vAlign w:val="center"/>
          </w:tcPr>
          <w:p w14:paraId="28C10222" w14:textId="77777777" w:rsidR="00D57AFD" w:rsidRPr="00B57364" w:rsidRDefault="00D57AFD" w:rsidP="005F1B93">
            <w:pPr>
              <w:jc w:val="center"/>
              <w:rPr>
                <w:rFonts w:cs="Times New Roman"/>
                <w:sz w:val="24"/>
                <w:szCs w:val="24"/>
                <w:lang w:val="uk-UA"/>
              </w:rPr>
            </w:pPr>
            <w:r w:rsidRPr="00B57364">
              <w:rPr>
                <w:rFonts w:cs="Times New Roman"/>
                <w:bCs/>
                <w:iCs/>
                <w:spacing w:val="-8"/>
                <w:sz w:val="24"/>
                <w:szCs w:val="24"/>
                <w:lang w:val="uk-UA"/>
              </w:rPr>
              <w:t>МІК-21</w:t>
            </w:r>
          </w:p>
        </w:tc>
        <w:tc>
          <w:tcPr>
            <w:tcW w:w="948" w:type="dxa"/>
            <w:tcBorders>
              <w:top w:val="single" w:sz="4" w:space="0" w:color="auto"/>
              <w:left w:val="nil"/>
              <w:bottom w:val="single" w:sz="4" w:space="0" w:color="auto"/>
              <w:right w:val="single" w:sz="4" w:space="0" w:color="auto"/>
            </w:tcBorders>
            <w:shd w:val="clear" w:color="auto" w:fill="auto"/>
            <w:vAlign w:val="center"/>
          </w:tcPr>
          <w:p w14:paraId="0F7B9ACF"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4</w:t>
            </w:r>
          </w:p>
        </w:tc>
        <w:tc>
          <w:tcPr>
            <w:tcW w:w="2170" w:type="dxa"/>
            <w:tcBorders>
              <w:top w:val="single" w:sz="4" w:space="0" w:color="auto"/>
              <w:left w:val="nil"/>
              <w:bottom w:val="single" w:sz="4" w:space="0" w:color="auto"/>
              <w:right w:val="single" w:sz="4" w:space="0" w:color="auto"/>
            </w:tcBorders>
            <w:shd w:val="clear" w:color="auto" w:fill="auto"/>
            <w:vAlign w:val="center"/>
          </w:tcPr>
          <w:p w14:paraId="13EEC37B" w14:textId="77777777" w:rsidR="00D57AFD" w:rsidRPr="00B57364" w:rsidRDefault="00D57AFD" w:rsidP="005F1B93">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ВАТ</w:t>
            </w:r>
          </w:p>
          <w:p w14:paraId="49CDF5B6" w14:textId="77777777" w:rsidR="00D57AFD" w:rsidRPr="00071A82" w:rsidRDefault="00D57AFD" w:rsidP="005F1B93">
            <w:pPr>
              <w:widowControl w:val="0"/>
              <w:autoSpaceDE w:val="0"/>
              <w:autoSpaceDN w:val="0"/>
              <w:adjustRightInd w:val="0"/>
              <w:jc w:val="center"/>
              <w:rPr>
                <w:rFonts w:cs="Times New Roman"/>
                <w:sz w:val="24"/>
                <w:szCs w:val="24"/>
              </w:rPr>
            </w:pPr>
            <w:r w:rsidRPr="00B57364">
              <w:rPr>
                <w:rFonts w:cs="Times New Roman"/>
                <w:sz w:val="24"/>
                <w:szCs w:val="24"/>
                <w:lang w:val="uk-UA"/>
              </w:rPr>
              <w:t>«Підприємство</w:t>
            </w:r>
          </w:p>
          <w:p w14:paraId="7D583183" w14:textId="77777777" w:rsidR="00D57AFD" w:rsidRPr="00B57364" w:rsidRDefault="00D57AFD" w:rsidP="005F1B93">
            <w:pPr>
              <w:widowControl w:val="0"/>
              <w:autoSpaceDE w:val="0"/>
              <w:autoSpaceDN w:val="0"/>
              <w:adjustRightInd w:val="0"/>
              <w:jc w:val="center"/>
              <w:rPr>
                <w:rFonts w:cs="Times New Roman"/>
                <w:sz w:val="24"/>
                <w:szCs w:val="24"/>
                <w:lang w:val="uk-UA"/>
              </w:rPr>
            </w:pPr>
            <w:r w:rsidRPr="00071A82">
              <w:rPr>
                <w:rFonts w:cs="Times New Roman"/>
                <w:sz w:val="24"/>
                <w:szCs w:val="24"/>
              </w:rPr>
              <w:t>“</w:t>
            </w:r>
            <w:r w:rsidRPr="00B57364">
              <w:rPr>
                <w:rFonts w:cs="Times New Roman"/>
                <w:sz w:val="24"/>
                <w:szCs w:val="24"/>
                <w:lang w:val="uk-UA"/>
              </w:rPr>
              <w:t>МІКРОЛ</w:t>
            </w:r>
            <w:r w:rsidRPr="00071A82">
              <w:rPr>
                <w:rFonts w:cs="Times New Roman"/>
                <w:sz w:val="24"/>
                <w:szCs w:val="24"/>
              </w:rPr>
              <w:t>”</w:t>
            </w:r>
            <w:r w:rsidRPr="00B57364">
              <w:rPr>
                <w:rFonts w:cs="Times New Roman"/>
                <w:sz w:val="24"/>
                <w:szCs w:val="24"/>
                <w:lang w:val="uk-UA"/>
              </w:rPr>
              <w:t>»,</w:t>
            </w:r>
          </w:p>
          <w:p w14:paraId="3B706C18"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м. Івано-Франківськ</w:t>
            </w:r>
          </w:p>
        </w:tc>
      </w:tr>
      <w:tr w:rsidR="00D57AFD" w:rsidRPr="00B57364" w14:paraId="1777BC9C" w14:textId="77777777" w:rsidTr="00D57AFD">
        <w:trPr>
          <w:trHeight w:val="402"/>
        </w:trPr>
        <w:tc>
          <w:tcPr>
            <w:tcW w:w="1019" w:type="dxa"/>
            <w:tcBorders>
              <w:top w:val="single" w:sz="4" w:space="0" w:color="auto"/>
              <w:left w:val="single" w:sz="4" w:space="0" w:color="auto"/>
              <w:bottom w:val="single" w:sz="4" w:space="0" w:color="auto"/>
              <w:right w:val="single" w:sz="4" w:space="0" w:color="auto"/>
            </w:tcBorders>
            <w:shd w:val="clear" w:color="auto" w:fill="auto"/>
            <w:vAlign w:val="center"/>
          </w:tcPr>
          <w:p w14:paraId="21786512" w14:textId="77777777" w:rsidR="00D57AFD" w:rsidRPr="00B57364" w:rsidRDefault="00D57AFD" w:rsidP="005F1B93">
            <w:pPr>
              <w:ind w:left="-21" w:firstLine="21"/>
              <w:jc w:val="center"/>
              <w:rPr>
                <w:rFonts w:cs="Times New Roman"/>
                <w:sz w:val="24"/>
                <w:szCs w:val="24"/>
                <w:lang w:val="uk-UA"/>
              </w:rPr>
            </w:pPr>
            <w:r w:rsidRPr="00B57364">
              <w:rPr>
                <w:rFonts w:cs="Times New Roman"/>
                <w:sz w:val="24"/>
                <w:szCs w:val="24"/>
                <w:lang w:val="uk-UA"/>
              </w:rPr>
              <w:t>2-3</w:t>
            </w:r>
          </w:p>
          <w:p w14:paraId="22CA2028" w14:textId="77777777" w:rsidR="00D57AFD" w:rsidRPr="00B57364" w:rsidRDefault="00D57AFD" w:rsidP="005F1B93">
            <w:pPr>
              <w:ind w:left="-21" w:firstLine="21"/>
              <w:jc w:val="center"/>
              <w:rPr>
                <w:rFonts w:cs="Times New Roman"/>
                <w:sz w:val="24"/>
                <w:szCs w:val="24"/>
                <w:lang w:val="uk-UA"/>
              </w:rPr>
            </w:pPr>
            <w:r w:rsidRPr="00B57364">
              <w:rPr>
                <w:rFonts w:cs="Times New Roman"/>
                <w:sz w:val="24"/>
                <w:szCs w:val="24"/>
                <w:lang w:val="uk-UA"/>
              </w:rPr>
              <w:t>4-3</w:t>
            </w:r>
          </w:p>
          <w:p w14:paraId="3F407659" w14:textId="77777777" w:rsidR="00D57AFD" w:rsidRPr="00B57364" w:rsidRDefault="00D57AFD" w:rsidP="005F1B93">
            <w:pPr>
              <w:ind w:left="-21" w:firstLine="21"/>
              <w:jc w:val="center"/>
              <w:rPr>
                <w:rFonts w:cs="Times New Roman"/>
                <w:sz w:val="24"/>
                <w:szCs w:val="24"/>
                <w:lang w:val="uk-UA"/>
              </w:rPr>
            </w:pPr>
            <w:r w:rsidRPr="00B57364">
              <w:rPr>
                <w:rFonts w:cs="Times New Roman"/>
                <w:sz w:val="24"/>
                <w:szCs w:val="24"/>
                <w:lang w:val="uk-UA"/>
              </w:rPr>
              <w:t>6-3</w:t>
            </w:r>
          </w:p>
          <w:p w14:paraId="270909AD" w14:textId="77777777" w:rsidR="00D57AFD" w:rsidRPr="00B57364" w:rsidRDefault="00D57AFD" w:rsidP="005F1B93">
            <w:pPr>
              <w:ind w:left="-21" w:firstLine="21"/>
              <w:jc w:val="center"/>
              <w:rPr>
                <w:rFonts w:cs="Times New Roman"/>
                <w:sz w:val="24"/>
                <w:szCs w:val="24"/>
                <w:lang w:val="uk-UA"/>
              </w:rPr>
            </w:pPr>
            <w:r w:rsidRPr="00B57364">
              <w:rPr>
                <w:rFonts w:cs="Times New Roman"/>
                <w:sz w:val="24"/>
                <w:szCs w:val="24"/>
                <w:lang w:val="uk-UA"/>
              </w:rPr>
              <w:t>9-3</w:t>
            </w:r>
          </w:p>
        </w:tc>
        <w:tc>
          <w:tcPr>
            <w:tcW w:w="1644" w:type="dxa"/>
            <w:tcBorders>
              <w:top w:val="single" w:sz="4" w:space="0" w:color="auto"/>
              <w:left w:val="nil"/>
              <w:bottom w:val="single" w:sz="4" w:space="0" w:color="auto"/>
              <w:right w:val="single" w:sz="4" w:space="0" w:color="auto"/>
            </w:tcBorders>
            <w:shd w:val="clear" w:color="auto" w:fill="auto"/>
            <w:vAlign w:val="center"/>
          </w:tcPr>
          <w:p w14:paraId="20C5076B"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__  " __</w:t>
            </w:r>
            <w:r w:rsidRPr="00B57364">
              <w:rPr>
                <w:rFonts w:cs="Times New Roman"/>
                <w:sz w:val="24"/>
                <w:szCs w:val="24"/>
              </w:rPr>
              <w:t> </w:t>
            </w:r>
          </w:p>
        </w:tc>
        <w:tc>
          <w:tcPr>
            <w:tcW w:w="1823" w:type="dxa"/>
            <w:tcBorders>
              <w:top w:val="single" w:sz="4" w:space="0" w:color="auto"/>
              <w:left w:val="nil"/>
              <w:bottom w:val="single" w:sz="4" w:space="0" w:color="auto"/>
              <w:right w:val="single" w:sz="4" w:space="0" w:color="auto"/>
            </w:tcBorders>
            <w:shd w:val="clear" w:color="auto" w:fill="auto"/>
            <w:vAlign w:val="center"/>
          </w:tcPr>
          <w:p w14:paraId="41BA57FB"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__  " __</w:t>
            </w:r>
            <w:r w:rsidRPr="00B57364">
              <w:rPr>
                <w:rFonts w:cs="Times New Roman"/>
                <w:sz w:val="24"/>
                <w:szCs w:val="24"/>
              </w:rPr>
              <w:t> </w:t>
            </w:r>
          </w:p>
        </w:tc>
        <w:tc>
          <w:tcPr>
            <w:tcW w:w="1210" w:type="dxa"/>
            <w:tcBorders>
              <w:top w:val="single" w:sz="4" w:space="0" w:color="auto"/>
              <w:left w:val="nil"/>
              <w:bottom w:val="single" w:sz="4" w:space="0" w:color="auto"/>
              <w:right w:val="single" w:sz="4" w:space="0" w:color="auto"/>
            </w:tcBorders>
            <w:shd w:val="clear" w:color="auto" w:fill="auto"/>
            <w:vAlign w:val="center"/>
          </w:tcPr>
          <w:p w14:paraId="24CE164C"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__  " __</w:t>
            </w:r>
            <w:r w:rsidRPr="00B57364">
              <w:rPr>
                <w:rFonts w:cs="Times New Roman"/>
                <w:sz w:val="24"/>
                <w:szCs w:val="24"/>
              </w:rPr>
              <w:t> </w:t>
            </w:r>
          </w:p>
        </w:tc>
        <w:tc>
          <w:tcPr>
            <w:tcW w:w="1373" w:type="dxa"/>
            <w:tcBorders>
              <w:top w:val="single" w:sz="4" w:space="0" w:color="auto"/>
              <w:left w:val="nil"/>
              <w:bottom w:val="single" w:sz="4" w:space="0" w:color="auto"/>
              <w:right w:val="single" w:sz="4" w:space="0" w:color="auto"/>
            </w:tcBorders>
            <w:shd w:val="clear" w:color="auto" w:fill="auto"/>
            <w:vAlign w:val="center"/>
          </w:tcPr>
          <w:p w14:paraId="113A1A7C" w14:textId="77777777" w:rsidR="00D57AFD" w:rsidRPr="00B57364" w:rsidRDefault="00D57AFD" w:rsidP="005F1B93">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Місцевий</w:t>
            </w:r>
          </w:p>
        </w:tc>
        <w:tc>
          <w:tcPr>
            <w:tcW w:w="3917" w:type="dxa"/>
            <w:tcBorders>
              <w:top w:val="single" w:sz="4" w:space="0" w:color="auto"/>
              <w:left w:val="nil"/>
              <w:bottom w:val="single" w:sz="4" w:space="0" w:color="auto"/>
              <w:right w:val="single" w:sz="4" w:space="0" w:color="auto"/>
            </w:tcBorders>
            <w:shd w:val="clear" w:color="auto" w:fill="auto"/>
            <w:vAlign w:val="center"/>
          </w:tcPr>
          <w:p w14:paraId="7D16B559" w14:textId="77777777" w:rsidR="00D57AFD" w:rsidRPr="00B57364" w:rsidRDefault="00D57AFD" w:rsidP="005F1B93">
            <w:pPr>
              <w:jc w:val="center"/>
              <w:rPr>
                <w:rFonts w:cs="Times New Roman"/>
                <w:spacing w:val="-2"/>
                <w:sz w:val="24"/>
                <w:szCs w:val="24"/>
                <w:lang w:val="uk-UA"/>
              </w:rPr>
            </w:pPr>
            <w:r w:rsidRPr="00B57364">
              <w:rPr>
                <w:rFonts w:cs="Times New Roman"/>
                <w:kern w:val="24"/>
                <w:sz w:val="24"/>
                <w:szCs w:val="24"/>
              </w:rPr>
              <w:t xml:space="preserve">Механізм виконавчий </w:t>
            </w:r>
            <w:r w:rsidRPr="00B57364">
              <w:rPr>
                <w:rFonts w:cs="Times New Roman"/>
                <w:kern w:val="24"/>
                <w:sz w:val="24"/>
                <w:szCs w:val="24"/>
                <w:lang w:val="uk-UA"/>
              </w:rPr>
              <w:t>е</w:t>
            </w:r>
            <w:r w:rsidRPr="00B57364">
              <w:rPr>
                <w:rFonts w:cs="Times New Roman"/>
                <w:kern w:val="24"/>
                <w:sz w:val="24"/>
                <w:szCs w:val="24"/>
              </w:rPr>
              <w:t>лектр</w:t>
            </w:r>
            <w:r w:rsidRPr="00B57364">
              <w:rPr>
                <w:rFonts w:cs="Times New Roman"/>
                <w:kern w:val="24"/>
                <w:sz w:val="24"/>
                <w:szCs w:val="24"/>
                <w:lang w:val="uk-UA"/>
              </w:rPr>
              <w:t>одвигунн</w:t>
            </w:r>
            <w:r w:rsidRPr="00B57364">
              <w:rPr>
                <w:rFonts w:cs="Times New Roman"/>
                <w:kern w:val="24"/>
                <w:sz w:val="24"/>
                <w:szCs w:val="24"/>
              </w:rPr>
              <w:t>ий однообертовий</w:t>
            </w:r>
            <w:r w:rsidRPr="00B57364">
              <w:rPr>
                <w:rFonts w:cs="Times New Roman"/>
                <w:kern w:val="24"/>
                <w:sz w:val="24"/>
                <w:szCs w:val="24"/>
                <w:lang w:val="uk-UA"/>
              </w:rPr>
              <w:t>:</w:t>
            </w:r>
            <w:r w:rsidRPr="00B57364">
              <w:rPr>
                <w:rFonts w:cs="Times New Roman"/>
                <w:kern w:val="24"/>
                <w:sz w:val="24"/>
                <w:szCs w:val="24"/>
              </w:rPr>
              <w:t xml:space="preserve"> </w:t>
            </w:r>
            <w:r w:rsidRPr="00B57364">
              <w:rPr>
                <w:rFonts w:cs="Times New Roman"/>
                <w:sz w:val="24"/>
                <w:szCs w:val="24"/>
                <w:lang w:val="uk-UA"/>
              </w:rPr>
              <w:t>6,3 – номінальний обертовий мо</w:t>
            </w:r>
            <w:r w:rsidRPr="00B57364">
              <w:rPr>
                <w:rFonts w:cs="Times New Roman"/>
                <w:sz w:val="24"/>
                <w:szCs w:val="24"/>
                <w:lang w:val="uk-UA"/>
              </w:rPr>
              <w:softHyphen/>
              <w:t>мент на</w:t>
            </w:r>
            <w:r w:rsidRPr="00B57364">
              <w:rPr>
                <w:rFonts w:cs="Times New Roman"/>
                <w:sz w:val="24"/>
                <w:szCs w:val="24"/>
              </w:rPr>
              <w:t xml:space="preserve"> </w:t>
            </w:r>
            <w:r w:rsidRPr="00B57364">
              <w:rPr>
                <w:rFonts w:cs="Times New Roman"/>
                <w:sz w:val="24"/>
                <w:szCs w:val="24"/>
                <w:lang w:val="uk-UA"/>
              </w:rPr>
              <w:t xml:space="preserve">вихідному валу, Н·м; 12,5 – номінальний час повного ходу вихідного валу, с; 0,25 – номінальний повний хід вихідного валу, </w:t>
            </w:r>
            <w:r w:rsidRPr="00B57364">
              <w:rPr>
                <w:rFonts w:cs="Times New Roman"/>
                <w:sz w:val="24"/>
                <w:szCs w:val="24"/>
              </w:rPr>
              <w:t>об</w:t>
            </w:r>
          </w:p>
        </w:tc>
        <w:tc>
          <w:tcPr>
            <w:tcW w:w="1205" w:type="dxa"/>
            <w:tcBorders>
              <w:top w:val="single" w:sz="4" w:space="0" w:color="auto"/>
              <w:left w:val="nil"/>
              <w:bottom w:val="single" w:sz="4" w:space="0" w:color="auto"/>
              <w:right w:val="single" w:sz="4" w:space="0" w:color="auto"/>
            </w:tcBorders>
            <w:shd w:val="clear" w:color="auto" w:fill="auto"/>
            <w:vAlign w:val="center"/>
          </w:tcPr>
          <w:p w14:paraId="6B382146" w14:textId="77777777" w:rsidR="00D57AFD" w:rsidRPr="00B57364" w:rsidRDefault="00D57AFD" w:rsidP="005F1B93">
            <w:pPr>
              <w:jc w:val="center"/>
              <w:rPr>
                <w:rFonts w:cs="Times New Roman"/>
                <w:bCs/>
                <w:iCs/>
                <w:spacing w:val="-8"/>
                <w:sz w:val="24"/>
                <w:szCs w:val="24"/>
                <w:lang w:val="uk-UA"/>
              </w:rPr>
            </w:pPr>
            <w:r w:rsidRPr="00B57364">
              <w:rPr>
                <w:rFonts w:cs="Times New Roman"/>
                <w:spacing w:val="-6"/>
                <w:kern w:val="24"/>
                <w:sz w:val="24"/>
                <w:szCs w:val="24"/>
              </w:rPr>
              <w:t>МЭО-6</w:t>
            </w:r>
            <w:r w:rsidRPr="00B57364">
              <w:rPr>
                <w:rFonts w:cs="Times New Roman"/>
                <w:spacing w:val="-6"/>
                <w:kern w:val="24"/>
                <w:sz w:val="24"/>
                <w:szCs w:val="24"/>
                <w:lang w:val="uk-UA"/>
              </w:rPr>
              <w:t>,3</w:t>
            </w:r>
            <w:r w:rsidRPr="00B57364">
              <w:rPr>
                <w:rFonts w:cs="Times New Roman"/>
                <w:spacing w:val="-6"/>
                <w:kern w:val="24"/>
                <w:sz w:val="24"/>
                <w:szCs w:val="24"/>
              </w:rPr>
              <w:t>/</w:t>
            </w:r>
            <w:r w:rsidRPr="00B57364">
              <w:rPr>
                <w:rFonts w:cs="Times New Roman"/>
                <w:spacing w:val="-6"/>
                <w:kern w:val="24"/>
                <w:sz w:val="24"/>
                <w:szCs w:val="24"/>
                <w:lang w:val="uk-UA"/>
              </w:rPr>
              <w:t>1</w:t>
            </w:r>
            <w:r w:rsidRPr="00B57364">
              <w:rPr>
                <w:rFonts w:cs="Times New Roman"/>
                <w:spacing w:val="-6"/>
                <w:kern w:val="24"/>
                <w:sz w:val="24"/>
                <w:szCs w:val="24"/>
              </w:rPr>
              <w:t>2</w:t>
            </w:r>
            <w:r w:rsidRPr="00B57364">
              <w:rPr>
                <w:rFonts w:cs="Times New Roman"/>
                <w:spacing w:val="-6"/>
                <w:kern w:val="24"/>
                <w:sz w:val="24"/>
                <w:szCs w:val="24"/>
                <w:lang w:val="uk-UA"/>
              </w:rPr>
              <w:t>,</w:t>
            </w:r>
            <w:r w:rsidRPr="00B57364">
              <w:rPr>
                <w:rFonts w:cs="Times New Roman"/>
                <w:spacing w:val="-6"/>
                <w:kern w:val="24"/>
                <w:sz w:val="24"/>
                <w:szCs w:val="24"/>
              </w:rPr>
              <w:t>5-0,</w:t>
            </w:r>
            <w:r w:rsidRPr="00B57364">
              <w:rPr>
                <w:rFonts w:cs="Times New Roman"/>
                <w:spacing w:val="-6"/>
                <w:kern w:val="24"/>
                <w:sz w:val="24"/>
                <w:szCs w:val="24"/>
                <w:lang w:val="uk-UA"/>
              </w:rPr>
              <w:t>25</w:t>
            </w:r>
            <w:r w:rsidRPr="00B57364">
              <w:rPr>
                <w:rFonts w:cs="Times New Roman"/>
                <w:spacing w:val="-6"/>
                <w:kern w:val="24"/>
                <w:sz w:val="24"/>
                <w:szCs w:val="24"/>
              </w:rPr>
              <w:t>-</w:t>
            </w:r>
            <w:r w:rsidRPr="00B57364">
              <w:rPr>
                <w:rFonts w:cs="Times New Roman"/>
                <w:spacing w:val="-6"/>
                <w:kern w:val="24"/>
                <w:sz w:val="24"/>
                <w:szCs w:val="24"/>
                <w:lang w:val="uk-UA"/>
              </w:rPr>
              <w:t>99</w:t>
            </w:r>
          </w:p>
        </w:tc>
        <w:tc>
          <w:tcPr>
            <w:tcW w:w="948" w:type="dxa"/>
            <w:tcBorders>
              <w:top w:val="single" w:sz="4" w:space="0" w:color="auto"/>
              <w:left w:val="nil"/>
              <w:bottom w:val="single" w:sz="4" w:space="0" w:color="auto"/>
              <w:right w:val="single" w:sz="4" w:space="0" w:color="auto"/>
            </w:tcBorders>
            <w:shd w:val="clear" w:color="auto" w:fill="auto"/>
            <w:vAlign w:val="center"/>
          </w:tcPr>
          <w:p w14:paraId="636163B4"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4</w:t>
            </w:r>
          </w:p>
        </w:tc>
        <w:tc>
          <w:tcPr>
            <w:tcW w:w="2170" w:type="dxa"/>
            <w:tcBorders>
              <w:top w:val="single" w:sz="4" w:space="0" w:color="auto"/>
              <w:left w:val="nil"/>
              <w:bottom w:val="single" w:sz="4" w:space="0" w:color="auto"/>
              <w:right w:val="single" w:sz="4" w:space="0" w:color="auto"/>
            </w:tcBorders>
            <w:shd w:val="clear" w:color="auto" w:fill="auto"/>
            <w:vAlign w:val="center"/>
          </w:tcPr>
          <w:p w14:paraId="2A3AD22C" w14:textId="77777777" w:rsidR="00D57AFD" w:rsidRPr="00B57364" w:rsidRDefault="00D57AFD" w:rsidP="005F1B93">
            <w:pPr>
              <w:spacing w:line="228" w:lineRule="auto"/>
              <w:jc w:val="center"/>
              <w:rPr>
                <w:rFonts w:cs="Times New Roman"/>
                <w:spacing w:val="-6"/>
                <w:kern w:val="24"/>
                <w:sz w:val="24"/>
                <w:szCs w:val="24"/>
              </w:rPr>
            </w:pPr>
            <w:r w:rsidRPr="00B57364">
              <w:rPr>
                <w:rFonts w:cs="Times New Roman"/>
                <w:spacing w:val="-6"/>
                <w:kern w:val="24"/>
                <w:sz w:val="24"/>
                <w:szCs w:val="24"/>
              </w:rPr>
              <w:t>Севанський завод електричних виконавчих механізмів,</w:t>
            </w:r>
          </w:p>
          <w:p w14:paraId="2D9DBD66" w14:textId="77777777" w:rsidR="00D57AFD" w:rsidRPr="00B57364" w:rsidRDefault="00D57AFD" w:rsidP="005F1B93">
            <w:pPr>
              <w:widowControl w:val="0"/>
              <w:autoSpaceDE w:val="0"/>
              <w:autoSpaceDN w:val="0"/>
              <w:adjustRightInd w:val="0"/>
              <w:jc w:val="center"/>
              <w:rPr>
                <w:rFonts w:cs="Times New Roman"/>
                <w:sz w:val="24"/>
                <w:szCs w:val="24"/>
                <w:lang w:val="uk-UA"/>
              </w:rPr>
            </w:pPr>
            <w:r w:rsidRPr="00B57364">
              <w:rPr>
                <w:rFonts w:cs="Times New Roman"/>
                <w:spacing w:val="-6"/>
                <w:kern w:val="24"/>
                <w:sz w:val="24"/>
                <w:szCs w:val="24"/>
              </w:rPr>
              <w:t>м.</w:t>
            </w:r>
            <w:r w:rsidRPr="00B57364">
              <w:rPr>
                <w:rFonts w:cs="Times New Roman"/>
                <w:spacing w:val="-6"/>
                <w:kern w:val="24"/>
                <w:sz w:val="24"/>
                <w:szCs w:val="24"/>
                <w:lang w:val="uk-UA"/>
              </w:rPr>
              <w:t xml:space="preserve"> </w:t>
            </w:r>
            <w:r w:rsidRPr="00B57364">
              <w:rPr>
                <w:rFonts w:cs="Times New Roman"/>
                <w:spacing w:val="-6"/>
                <w:kern w:val="24"/>
                <w:sz w:val="24"/>
                <w:szCs w:val="24"/>
              </w:rPr>
              <w:t>Севан</w:t>
            </w:r>
          </w:p>
        </w:tc>
      </w:tr>
      <w:tr w:rsidR="00D57AFD" w:rsidRPr="00071A82" w14:paraId="1243C8C7" w14:textId="77777777" w:rsidTr="00D57AFD">
        <w:trPr>
          <w:trHeight w:val="402"/>
        </w:trPr>
        <w:tc>
          <w:tcPr>
            <w:tcW w:w="1019" w:type="dxa"/>
            <w:tcBorders>
              <w:top w:val="single" w:sz="4" w:space="0" w:color="auto"/>
              <w:left w:val="single" w:sz="4" w:space="0" w:color="auto"/>
              <w:bottom w:val="single" w:sz="4" w:space="0" w:color="auto"/>
              <w:right w:val="single" w:sz="4" w:space="0" w:color="auto"/>
            </w:tcBorders>
            <w:shd w:val="clear" w:color="auto" w:fill="auto"/>
            <w:vAlign w:val="center"/>
          </w:tcPr>
          <w:p w14:paraId="678B7C3E" w14:textId="77777777" w:rsidR="00D57AFD" w:rsidRPr="00B57364" w:rsidRDefault="00D57AFD" w:rsidP="005F1B93">
            <w:pPr>
              <w:ind w:left="-21" w:firstLine="21"/>
              <w:jc w:val="center"/>
              <w:rPr>
                <w:rFonts w:cs="Times New Roman"/>
                <w:sz w:val="24"/>
                <w:szCs w:val="24"/>
                <w:lang w:val="uk-UA"/>
              </w:rPr>
            </w:pPr>
            <w:r w:rsidRPr="00B57364">
              <w:rPr>
                <w:rFonts w:cs="Times New Roman"/>
                <w:sz w:val="24"/>
                <w:szCs w:val="24"/>
                <w:lang w:val="uk-UA"/>
              </w:rPr>
              <w:t>3-1</w:t>
            </w:r>
          </w:p>
        </w:tc>
        <w:tc>
          <w:tcPr>
            <w:tcW w:w="1644" w:type="dxa"/>
            <w:tcBorders>
              <w:top w:val="single" w:sz="4" w:space="0" w:color="auto"/>
              <w:left w:val="nil"/>
              <w:bottom w:val="single" w:sz="4" w:space="0" w:color="auto"/>
              <w:right w:val="single" w:sz="4" w:space="0" w:color="auto"/>
            </w:tcBorders>
            <w:shd w:val="clear" w:color="auto" w:fill="auto"/>
            <w:vAlign w:val="center"/>
          </w:tcPr>
          <w:p w14:paraId="6D2A52FA"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Концентрація</w:t>
            </w:r>
          </w:p>
        </w:tc>
        <w:tc>
          <w:tcPr>
            <w:tcW w:w="1823" w:type="dxa"/>
            <w:tcBorders>
              <w:top w:val="single" w:sz="4" w:space="0" w:color="auto"/>
              <w:left w:val="nil"/>
              <w:bottom w:val="single" w:sz="4" w:space="0" w:color="auto"/>
              <w:right w:val="single" w:sz="4" w:space="0" w:color="auto"/>
            </w:tcBorders>
            <w:shd w:val="clear" w:color="auto" w:fill="auto"/>
            <w:vAlign w:val="center"/>
          </w:tcPr>
          <w:p w14:paraId="0BBE35B6"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Випарний апарат, упарений розчин</w:t>
            </w:r>
          </w:p>
        </w:tc>
        <w:tc>
          <w:tcPr>
            <w:tcW w:w="1210" w:type="dxa"/>
            <w:tcBorders>
              <w:top w:val="single" w:sz="4" w:space="0" w:color="auto"/>
              <w:left w:val="nil"/>
              <w:bottom w:val="single" w:sz="4" w:space="0" w:color="auto"/>
              <w:right w:val="single" w:sz="4" w:space="0" w:color="auto"/>
            </w:tcBorders>
            <w:shd w:val="clear" w:color="auto" w:fill="auto"/>
            <w:vAlign w:val="center"/>
          </w:tcPr>
          <w:p w14:paraId="1B1F4862"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98%</w:t>
            </w:r>
          </w:p>
        </w:tc>
        <w:tc>
          <w:tcPr>
            <w:tcW w:w="1373" w:type="dxa"/>
            <w:vMerge w:val="restart"/>
            <w:tcBorders>
              <w:top w:val="single" w:sz="4" w:space="0" w:color="auto"/>
              <w:left w:val="nil"/>
              <w:right w:val="single" w:sz="4" w:space="0" w:color="auto"/>
            </w:tcBorders>
            <w:shd w:val="clear" w:color="auto" w:fill="auto"/>
            <w:vAlign w:val="center"/>
          </w:tcPr>
          <w:p w14:paraId="1A289319" w14:textId="77777777" w:rsidR="00D57AFD" w:rsidRPr="00B57364" w:rsidRDefault="00D57AFD" w:rsidP="005F1B93">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Місцевий</w:t>
            </w:r>
          </w:p>
          <w:p w14:paraId="219FE21A" w14:textId="77777777" w:rsidR="00D57AFD" w:rsidRPr="00B57364" w:rsidRDefault="00D57AFD" w:rsidP="005F1B93">
            <w:pPr>
              <w:jc w:val="center"/>
              <w:rPr>
                <w:rFonts w:cs="Times New Roman"/>
                <w:sz w:val="24"/>
                <w:szCs w:val="24"/>
                <w:lang w:val="uk-UA"/>
              </w:rPr>
            </w:pPr>
            <w:r w:rsidRPr="00B57364">
              <w:rPr>
                <w:rFonts w:cs="Times New Roman"/>
                <w:sz w:val="24"/>
                <w:szCs w:val="24"/>
              </w:rPr>
              <w:t> </w:t>
            </w:r>
          </w:p>
        </w:tc>
        <w:tc>
          <w:tcPr>
            <w:tcW w:w="3917" w:type="dxa"/>
            <w:vMerge w:val="restart"/>
            <w:tcBorders>
              <w:top w:val="single" w:sz="4" w:space="0" w:color="auto"/>
              <w:left w:val="nil"/>
              <w:right w:val="single" w:sz="4" w:space="0" w:color="auto"/>
            </w:tcBorders>
            <w:shd w:val="clear" w:color="auto" w:fill="auto"/>
            <w:vAlign w:val="center"/>
          </w:tcPr>
          <w:p w14:paraId="0DB1C5E2" w14:textId="77777777" w:rsidR="00D57AFD" w:rsidRPr="00B57364" w:rsidRDefault="00D57AFD" w:rsidP="005F1B93">
            <w:pPr>
              <w:jc w:val="center"/>
              <w:rPr>
                <w:rFonts w:cs="Times New Roman"/>
                <w:kern w:val="24"/>
                <w:sz w:val="24"/>
                <w:szCs w:val="24"/>
                <w:lang w:val="uk-UA"/>
              </w:rPr>
            </w:pPr>
            <w:r w:rsidRPr="00B57364">
              <w:rPr>
                <w:rFonts w:cs="Times New Roman"/>
                <w:spacing w:val="-4"/>
                <w:sz w:val="24"/>
                <w:szCs w:val="24"/>
                <w:lang w:val="uk-UA"/>
              </w:rPr>
              <w:t>Газоаналітична система технологічного та екологічного моніторингу; діапазон вимірювання 0,0001…100 об. д. %, довжина пробовідбірника 200…3500 мм, температура: контрольованого середовища до 1500 °С, довкілля – (</w:t>
            </w:r>
            <w:r w:rsidRPr="00B57364">
              <w:rPr>
                <w:rFonts w:cs="Times New Roman"/>
                <w:spacing w:val="-4"/>
                <w:sz w:val="24"/>
                <w:szCs w:val="24"/>
                <w:lang w:val="uk-UA"/>
              </w:rPr>
              <w:noBreakHyphen/>
              <w:t xml:space="preserve">50)…80 °С, вихідні сигнали: аналогові – 0…5 мА або 4…20 мА; дискретні; цифрові – інтерфейс </w:t>
            </w:r>
            <w:r w:rsidRPr="00B57364">
              <w:rPr>
                <w:rFonts w:cs="Times New Roman"/>
                <w:spacing w:val="-4"/>
                <w:sz w:val="24"/>
                <w:szCs w:val="24"/>
              </w:rPr>
              <w:t>RS</w:t>
            </w:r>
            <w:r w:rsidRPr="00B57364">
              <w:rPr>
                <w:rFonts w:cs="Times New Roman"/>
                <w:spacing w:val="-4"/>
                <w:sz w:val="24"/>
                <w:szCs w:val="24"/>
                <w:lang w:val="uk-UA"/>
              </w:rPr>
              <w:t xml:space="preserve">-484, </w:t>
            </w:r>
            <w:r w:rsidRPr="00B57364">
              <w:rPr>
                <w:rFonts w:cs="Times New Roman"/>
                <w:spacing w:val="-4"/>
                <w:sz w:val="24"/>
                <w:szCs w:val="24"/>
              </w:rPr>
              <w:t>RS</w:t>
            </w:r>
            <w:r w:rsidRPr="00B57364">
              <w:rPr>
                <w:rFonts w:cs="Times New Roman"/>
                <w:spacing w:val="-4"/>
                <w:sz w:val="24"/>
                <w:szCs w:val="24"/>
                <w:lang w:val="uk-UA"/>
              </w:rPr>
              <w:noBreakHyphen/>
              <w:t xml:space="preserve">232, </w:t>
            </w:r>
            <w:r w:rsidRPr="00B57364">
              <w:rPr>
                <w:rFonts w:cs="Times New Roman"/>
                <w:spacing w:val="-4"/>
                <w:sz w:val="24"/>
                <w:szCs w:val="24"/>
              </w:rPr>
              <w:t>Ethernet</w:t>
            </w:r>
            <w:r w:rsidRPr="00B57364">
              <w:rPr>
                <w:rFonts w:cs="Times New Roman"/>
                <w:spacing w:val="-4"/>
                <w:sz w:val="24"/>
                <w:szCs w:val="24"/>
                <w:lang w:val="uk-UA"/>
              </w:rPr>
              <w:t>; радіоканал</w:t>
            </w:r>
          </w:p>
        </w:tc>
        <w:tc>
          <w:tcPr>
            <w:tcW w:w="1205" w:type="dxa"/>
            <w:vMerge w:val="restart"/>
            <w:tcBorders>
              <w:top w:val="single" w:sz="4" w:space="0" w:color="auto"/>
              <w:left w:val="nil"/>
              <w:right w:val="single" w:sz="4" w:space="0" w:color="auto"/>
            </w:tcBorders>
            <w:shd w:val="clear" w:color="auto" w:fill="auto"/>
            <w:vAlign w:val="center"/>
          </w:tcPr>
          <w:p w14:paraId="780118AF" w14:textId="77777777" w:rsidR="00D57AFD" w:rsidRPr="00B57364" w:rsidRDefault="00D57AFD" w:rsidP="005F1B93">
            <w:pPr>
              <w:jc w:val="center"/>
              <w:rPr>
                <w:rFonts w:cs="Times New Roman"/>
                <w:spacing w:val="-6"/>
                <w:kern w:val="24"/>
                <w:sz w:val="24"/>
                <w:szCs w:val="24"/>
                <w:lang w:val="uk-UA"/>
              </w:rPr>
            </w:pPr>
            <w:r w:rsidRPr="00B57364">
              <w:rPr>
                <w:rFonts w:cs="Times New Roman"/>
                <w:sz w:val="24"/>
                <w:szCs w:val="24"/>
              </w:rPr>
              <w:t>КГО</w:t>
            </w:r>
          </w:p>
        </w:tc>
        <w:tc>
          <w:tcPr>
            <w:tcW w:w="948" w:type="dxa"/>
            <w:vMerge w:val="restart"/>
            <w:tcBorders>
              <w:top w:val="single" w:sz="4" w:space="0" w:color="auto"/>
              <w:left w:val="nil"/>
              <w:right w:val="single" w:sz="4" w:space="0" w:color="auto"/>
            </w:tcBorders>
            <w:shd w:val="clear" w:color="auto" w:fill="auto"/>
            <w:vAlign w:val="center"/>
          </w:tcPr>
          <w:p w14:paraId="5D1CEA82"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2</w:t>
            </w:r>
          </w:p>
        </w:tc>
        <w:tc>
          <w:tcPr>
            <w:tcW w:w="2170" w:type="dxa"/>
            <w:vMerge w:val="restart"/>
            <w:tcBorders>
              <w:top w:val="single" w:sz="4" w:space="0" w:color="auto"/>
              <w:left w:val="nil"/>
              <w:right w:val="single" w:sz="4" w:space="0" w:color="auto"/>
            </w:tcBorders>
            <w:shd w:val="clear" w:color="auto" w:fill="auto"/>
            <w:vAlign w:val="center"/>
          </w:tcPr>
          <w:p w14:paraId="395D5DA9" w14:textId="77777777" w:rsidR="00D57AFD" w:rsidRPr="00071A82" w:rsidRDefault="00D57AFD" w:rsidP="005F1B93">
            <w:pPr>
              <w:widowControl w:val="0"/>
              <w:autoSpaceDE w:val="0"/>
              <w:autoSpaceDN w:val="0"/>
              <w:adjustRightInd w:val="0"/>
              <w:spacing w:line="250" w:lineRule="exact"/>
              <w:jc w:val="center"/>
              <w:rPr>
                <w:rFonts w:cs="Times New Roman"/>
                <w:sz w:val="24"/>
                <w:szCs w:val="24"/>
              </w:rPr>
            </w:pPr>
            <w:r w:rsidRPr="00071A82">
              <w:rPr>
                <w:rFonts w:cs="Times New Roman"/>
                <w:sz w:val="24"/>
                <w:szCs w:val="24"/>
              </w:rPr>
              <w:t xml:space="preserve">ФДУП </w:t>
            </w:r>
          </w:p>
          <w:p w14:paraId="4DDEED77" w14:textId="77777777" w:rsidR="00D57AFD" w:rsidRPr="00071A82" w:rsidRDefault="00D57AFD" w:rsidP="005F1B93">
            <w:pPr>
              <w:widowControl w:val="0"/>
              <w:autoSpaceDE w:val="0"/>
              <w:autoSpaceDN w:val="0"/>
              <w:adjustRightInd w:val="0"/>
              <w:spacing w:line="250" w:lineRule="exact"/>
              <w:jc w:val="center"/>
              <w:rPr>
                <w:rFonts w:cs="Times New Roman"/>
                <w:sz w:val="24"/>
                <w:szCs w:val="24"/>
              </w:rPr>
            </w:pPr>
            <w:r w:rsidRPr="00071A82">
              <w:rPr>
                <w:rFonts w:cs="Times New Roman"/>
                <w:spacing w:val="-4"/>
                <w:sz w:val="24"/>
                <w:szCs w:val="24"/>
              </w:rPr>
              <w:t>«</w:t>
            </w:r>
            <w:r w:rsidRPr="00071A82">
              <w:rPr>
                <w:rFonts w:cs="Times New Roman"/>
                <w:sz w:val="24"/>
                <w:szCs w:val="24"/>
              </w:rPr>
              <w:t xml:space="preserve">Смоленское ПО </w:t>
            </w:r>
            <w:r w:rsidRPr="00B57364">
              <w:rPr>
                <w:rFonts w:cs="Times New Roman"/>
                <w:sz w:val="24"/>
                <w:szCs w:val="24"/>
              </w:rPr>
              <w:t>“</w:t>
            </w:r>
            <w:r w:rsidRPr="00071A82">
              <w:rPr>
                <w:rFonts w:cs="Times New Roman"/>
                <w:sz w:val="24"/>
                <w:szCs w:val="24"/>
              </w:rPr>
              <w:t>Аналитприбор</w:t>
            </w:r>
            <w:r w:rsidRPr="00B57364">
              <w:rPr>
                <w:rFonts w:cs="Times New Roman"/>
                <w:sz w:val="24"/>
                <w:szCs w:val="24"/>
              </w:rPr>
              <w:t>”</w:t>
            </w:r>
            <w:r w:rsidRPr="00071A82">
              <w:rPr>
                <w:rFonts w:cs="Times New Roman"/>
                <w:sz w:val="24"/>
                <w:szCs w:val="24"/>
              </w:rPr>
              <w:t>»,</w:t>
            </w:r>
          </w:p>
          <w:p w14:paraId="7C48DC99" w14:textId="77777777" w:rsidR="00D57AFD" w:rsidRPr="00B57364" w:rsidRDefault="00D57AFD" w:rsidP="005F1B93">
            <w:pPr>
              <w:spacing w:line="228" w:lineRule="auto"/>
              <w:jc w:val="center"/>
              <w:rPr>
                <w:rFonts w:cs="Times New Roman"/>
                <w:spacing w:val="-6"/>
                <w:kern w:val="24"/>
                <w:sz w:val="24"/>
                <w:szCs w:val="24"/>
                <w:lang w:val="uk-UA"/>
              </w:rPr>
            </w:pPr>
            <w:r w:rsidRPr="00071A82">
              <w:rPr>
                <w:rFonts w:cs="Times New Roman"/>
                <w:sz w:val="24"/>
                <w:szCs w:val="24"/>
              </w:rPr>
              <w:t>м. Смоленськ</w:t>
            </w:r>
          </w:p>
        </w:tc>
      </w:tr>
      <w:tr w:rsidR="00D57AFD" w:rsidRPr="00B57364" w14:paraId="07EEA476" w14:textId="77777777" w:rsidTr="00D57AFD">
        <w:trPr>
          <w:trHeight w:val="402"/>
        </w:trPr>
        <w:tc>
          <w:tcPr>
            <w:tcW w:w="1019" w:type="dxa"/>
            <w:tcBorders>
              <w:top w:val="nil"/>
              <w:left w:val="single" w:sz="4" w:space="0" w:color="auto"/>
              <w:bottom w:val="single" w:sz="4" w:space="0" w:color="auto"/>
              <w:right w:val="single" w:sz="4" w:space="0" w:color="auto"/>
            </w:tcBorders>
            <w:shd w:val="clear" w:color="auto" w:fill="auto"/>
            <w:vAlign w:val="center"/>
          </w:tcPr>
          <w:p w14:paraId="4D7A430C"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18-1</w:t>
            </w:r>
          </w:p>
        </w:tc>
        <w:tc>
          <w:tcPr>
            <w:tcW w:w="1644" w:type="dxa"/>
            <w:tcBorders>
              <w:top w:val="nil"/>
              <w:left w:val="nil"/>
              <w:bottom w:val="single" w:sz="4" w:space="0" w:color="auto"/>
              <w:right w:val="single" w:sz="4" w:space="0" w:color="auto"/>
            </w:tcBorders>
            <w:shd w:val="clear" w:color="auto" w:fill="auto"/>
            <w:vAlign w:val="center"/>
          </w:tcPr>
          <w:p w14:paraId="666B0B82"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Концентрація</w:t>
            </w:r>
          </w:p>
        </w:tc>
        <w:tc>
          <w:tcPr>
            <w:tcW w:w="1823" w:type="dxa"/>
            <w:tcBorders>
              <w:top w:val="nil"/>
              <w:left w:val="nil"/>
              <w:bottom w:val="single" w:sz="4" w:space="0" w:color="auto"/>
              <w:right w:val="single" w:sz="4" w:space="0" w:color="auto"/>
            </w:tcBorders>
            <w:shd w:val="clear" w:color="auto" w:fill="auto"/>
            <w:vAlign w:val="center"/>
          </w:tcPr>
          <w:p w14:paraId="33A56680" w14:textId="77777777" w:rsidR="00D57AFD" w:rsidRPr="00B57364" w:rsidRDefault="00D57AFD" w:rsidP="005F1B93">
            <w:pPr>
              <w:jc w:val="center"/>
              <w:rPr>
                <w:rFonts w:cs="Times New Roman"/>
                <w:sz w:val="24"/>
                <w:szCs w:val="24"/>
                <w:lang w:val="uk-UA"/>
              </w:rPr>
            </w:pPr>
            <w:r w:rsidRPr="00B57364">
              <w:rPr>
                <w:rFonts w:cs="Times New Roman"/>
                <w:sz w:val="24"/>
                <w:szCs w:val="24"/>
                <w:lang w:val="uk-UA"/>
              </w:rPr>
              <w:t>Промивний скрубер</w:t>
            </w:r>
          </w:p>
        </w:tc>
        <w:tc>
          <w:tcPr>
            <w:tcW w:w="1210" w:type="dxa"/>
            <w:tcBorders>
              <w:top w:val="nil"/>
              <w:left w:val="nil"/>
              <w:bottom w:val="single" w:sz="4" w:space="0" w:color="auto"/>
              <w:right w:val="single" w:sz="4" w:space="0" w:color="auto"/>
            </w:tcBorders>
            <w:shd w:val="clear" w:color="auto" w:fill="auto"/>
            <w:vAlign w:val="center"/>
          </w:tcPr>
          <w:p w14:paraId="6B5A0208" w14:textId="77777777" w:rsidR="00D57AFD" w:rsidRPr="00B57364" w:rsidRDefault="00D57AFD" w:rsidP="005F1B93">
            <w:pPr>
              <w:jc w:val="center"/>
              <w:rPr>
                <w:rFonts w:cs="Times New Roman"/>
                <w:sz w:val="24"/>
                <w:szCs w:val="24"/>
                <w:lang w:val="uk-UA"/>
              </w:rPr>
            </w:pPr>
            <w:r w:rsidRPr="00B57364">
              <w:rPr>
                <w:rFonts w:cs="Times New Roman"/>
                <w:sz w:val="24"/>
                <w:szCs w:val="24"/>
              </w:rPr>
              <w:t> </w:t>
            </w:r>
            <w:r w:rsidRPr="00B57364">
              <w:rPr>
                <w:rFonts w:cs="Times New Roman"/>
                <w:sz w:val="24"/>
                <w:szCs w:val="24"/>
                <w:lang w:val="uk-UA"/>
              </w:rPr>
              <w:t>---</w:t>
            </w:r>
          </w:p>
        </w:tc>
        <w:tc>
          <w:tcPr>
            <w:tcW w:w="1373" w:type="dxa"/>
            <w:vMerge/>
            <w:tcBorders>
              <w:left w:val="nil"/>
              <w:bottom w:val="single" w:sz="4" w:space="0" w:color="auto"/>
              <w:right w:val="single" w:sz="4" w:space="0" w:color="auto"/>
            </w:tcBorders>
            <w:shd w:val="clear" w:color="auto" w:fill="auto"/>
            <w:vAlign w:val="center"/>
          </w:tcPr>
          <w:p w14:paraId="770CDC52" w14:textId="77777777" w:rsidR="00D57AFD" w:rsidRPr="00B57364" w:rsidRDefault="00D57AFD" w:rsidP="005F1B93">
            <w:pPr>
              <w:jc w:val="center"/>
              <w:rPr>
                <w:rFonts w:cs="Times New Roman"/>
                <w:sz w:val="24"/>
                <w:szCs w:val="24"/>
                <w:lang w:val="uk-UA"/>
              </w:rPr>
            </w:pPr>
          </w:p>
        </w:tc>
        <w:tc>
          <w:tcPr>
            <w:tcW w:w="3917" w:type="dxa"/>
            <w:vMerge/>
            <w:tcBorders>
              <w:left w:val="nil"/>
              <w:bottom w:val="single" w:sz="4" w:space="0" w:color="auto"/>
              <w:right w:val="single" w:sz="4" w:space="0" w:color="auto"/>
            </w:tcBorders>
            <w:shd w:val="clear" w:color="auto" w:fill="auto"/>
            <w:vAlign w:val="center"/>
          </w:tcPr>
          <w:p w14:paraId="436D39E3" w14:textId="77777777" w:rsidR="00D57AFD" w:rsidRPr="00B57364" w:rsidRDefault="00D57AFD" w:rsidP="005F1B93">
            <w:pPr>
              <w:jc w:val="center"/>
              <w:rPr>
                <w:rFonts w:cs="Times New Roman"/>
                <w:sz w:val="24"/>
                <w:szCs w:val="24"/>
                <w:lang w:val="uk-UA"/>
              </w:rPr>
            </w:pPr>
          </w:p>
        </w:tc>
        <w:tc>
          <w:tcPr>
            <w:tcW w:w="1205" w:type="dxa"/>
            <w:vMerge/>
            <w:tcBorders>
              <w:left w:val="nil"/>
              <w:bottom w:val="single" w:sz="4" w:space="0" w:color="auto"/>
              <w:right w:val="single" w:sz="4" w:space="0" w:color="auto"/>
            </w:tcBorders>
            <w:shd w:val="clear" w:color="auto" w:fill="auto"/>
            <w:vAlign w:val="center"/>
          </w:tcPr>
          <w:p w14:paraId="50529C4B" w14:textId="77777777" w:rsidR="00D57AFD" w:rsidRPr="00B57364" w:rsidRDefault="00D57AFD" w:rsidP="005F1B93">
            <w:pPr>
              <w:jc w:val="center"/>
              <w:rPr>
                <w:rFonts w:cs="Times New Roman"/>
                <w:sz w:val="24"/>
                <w:szCs w:val="24"/>
                <w:lang w:val="uk-UA"/>
              </w:rPr>
            </w:pPr>
          </w:p>
        </w:tc>
        <w:tc>
          <w:tcPr>
            <w:tcW w:w="948" w:type="dxa"/>
            <w:vMerge/>
            <w:tcBorders>
              <w:left w:val="nil"/>
              <w:bottom w:val="single" w:sz="4" w:space="0" w:color="auto"/>
              <w:right w:val="single" w:sz="4" w:space="0" w:color="auto"/>
            </w:tcBorders>
            <w:shd w:val="clear" w:color="auto" w:fill="auto"/>
            <w:vAlign w:val="center"/>
          </w:tcPr>
          <w:p w14:paraId="0C42D97E" w14:textId="77777777" w:rsidR="00D57AFD" w:rsidRPr="00B57364" w:rsidRDefault="00D57AFD" w:rsidP="005F1B93">
            <w:pPr>
              <w:jc w:val="center"/>
              <w:rPr>
                <w:rFonts w:cs="Times New Roman"/>
                <w:sz w:val="24"/>
                <w:szCs w:val="24"/>
                <w:lang w:val="uk-UA"/>
              </w:rPr>
            </w:pPr>
          </w:p>
        </w:tc>
        <w:tc>
          <w:tcPr>
            <w:tcW w:w="2170" w:type="dxa"/>
            <w:vMerge/>
            <w:tcBorders>
              <w:left w:val="nil"/>
              <w:bottom w:val="single" w:sz="4" w:space="0" w:color="auto"/>
              <w:right w:val="single" w:sz="4" w:space="0" w:color="auto"/>
            </w:tcBorders>
            <w:shd w:val="clear" w:color="auto" w:fill="auto"/>
            <w:vAlign w:val="center"/>
          </w:tcPr>
          <w:p w14:paraId="7B9E6DFE" w14:textId="77777777" w:rsidR="00D57AFD" w:rsidRPr="00B57364" w:rsidRDefault="00D57AFD" w:rsidP="005F1B93">
            <w:pPr>
              <w:jc w:val="center"/>
              <w:rPr>
                <w:rFonts w:cs="Times New Roman"/>
                <w:sz w:val="24"/>
                <w:szCs w:val="24"/>
                <w:lang w:val="uk-UA"/>
              </w:rPr>
            </w:pPr>
          </w:p>
        </w:tc>
      </w:tr>
    </w:tbl>
    <w:p w14:paraId="23AFD7D7" w14:textId="3C986F63" w:rsidR="00D57AFD" w:rsidRDefault="00D57AFD" w:rsidP="00714001">
      <w:pPr>
        <w:spacing w:after="160" w:line="259" w:lineRule="auto"/>
        <w:jc w:val="right"/>
      </w:pPr>
    </w:p>
    <w:p w14:paraId="3EF5EF8C" w14:textId="77777777" w:rsidR="00D57AFD" w:rsidRDefault="00D57AFD">
      <w:r>
        <w:br w:type="page"/>
      </w:r>
    </w:p>
    <w:tbl>
      <w:tblPr>
        <w:tblpPr w:leftFromText="180" w:rightFromText="180" w:vertAnchor="text" w:horzAnchor="margin" w:tblpX="137" w:tblpY="-81"/>
        <w:tblW w:w="15310" w:type="dxa"/>
        <w:tblLook w:val="0000" w:firstRow="0" w:lastRow="0" w:firstColumn="0" w:lastColumn="0" w:noHBand="0" w:noVBand="0"/>
      </w:tblPr>
      <w:tblGrid>
        <w:gridCol w:w="1015"/>
        <w:gridCol w:w="1557"/>
        <w:gridCol w:w="1810"/>
        <w:gridCol w:w="1205"/>
        <w:gridCol w:w="1358"/>
        <w:gridCol w:w="3899"/>
        <w:gridCol w:w="1289"/>
        <w:gridCol w:w="853"/>
        <w:gridCol w:w="2324"/>
      </w:tblGrid>
      <w:tr w:rsidR="00D57AFD" w:rsidRPr="00B57364" w14:paraId="58C21C48" w14:textId="77777777" w:rsidTr="00D57AFD">
        <w:trPr>
          <w:trHeight w:val="402"/>
        </w:trPr>
        <w:tc>
          <w:tcPr>
            <w:tcW w:w="1015" w:type="dxa"/>
            <w:tcBorders>
              <w:top w:val="single" w:sz="4" w:space="0" w:color="auto"/>
              <w:left w:val="single" w:sz="4" w:space="0" w:color="auto"/>
              <w:bottom w:val="single" w:sz="4" w:space="0" w:color="auto"/>
              <w:right w:val="single" w:sz="4" w:space="0" w:color="auto"/>
            </w:tcBorders>
            <w:shd w:val="clear" w:color="auto" w:fill="auto"/>
            <w:vAlign w:val="center"/>
          </w:tcPr>
          <w:p w14:paraId="6FD04B70" w14:textId="77777777" w:rsidR="00D57AFD" w:rsidRPr="00B57364" w:rsidRDefault="00D57AFD" w:rsidP="00D57AFD">
            <w:pPr>
              <w:ind w:left="-21" w:firstLine="21"/>
              <w:jc w:val="center"/>
              <w:rPr>
                <w:rFonts w:cs="Times New Roman"/>
                <w:sz w:val="24"/>
                <w:szCs w:val="24"/>
              </w:rPr>
            </w:pPr>
            <w:r w:rsidRPr="00B57364">
              <w:rPr>
                <w:rFonts w:cs="Times New Roman"/>
                <w:sz w:val="24"/>
                <w:szCs w:val="24"/>
              </w:rPr>
              <w:lastRenderedPageBreak/>
              <w:t>1</w:t>
            </w:r>
          </w:p>
        </w:tc>
        <w:tc>
          <w:tcPr>
            <w:tcW w:w="1557" w:type="dxa"/>
            <w:tcBorders>
              <w:top w:val="single" w:sz="4" w:space="0" w:color="auto"/>
              <w:left w:val="nil"/>
              <w:bottom w:val="single" w:sz="4" w:space="0" w:color="auto"/>
              <w:right w:val="single" w:sz="4" w:space="0" w:color="auto"/>
            </w:tcBorders>
            <w:shd w:val="clear" w:color="auto" w:fill="auto"/>
            <w:vAlign w:val="center"/>
          </w:tcPr>
          <w:p w14:paraId="24EAF7C8" w14:textId="77777777" w:rsidR="00D57AFD" w:rsidRPr="00B57364" w:rsidRDefault="00D57AFD" w:rsidP="00D57AFD">
            <w:pPr>
              <w:jc w:val="center"/>
              <w:rPr>
                <w:rFonts w:cs="Times New Roman"/>
                <w:sz w:val="24"/>
                <w:szCs w:val="24"/>
              </w:rPr>
            </w:pPr>
            <w:r w:rsidRPr="00B57364">
              <w:rPr>
                <w:rFonts w:cs="Times New Roman"/>
                <w:sz w:val="24"/>
                <w:szCs w:val="24"/>
              </w:rPr>
              <w:t>2</w:t>
            </w:r>
          </w:p>
        </w:tc>
        <w:tc>
          <w:tcPr>
            <w:tcW w:w="1810" w:type="dxa"/>
            <w:tcBorders>
              <w:top w:val="single" w:sz="4" w:space="0" w:color="auto"/>
              <w:left w:val="nil"/>
              <w:bottom w:val="single" w:sz="4" w:space="0" w:color="auto"/>
              <w:right w:val="single" w:sz="4" w:space="0" w:color="auto"/>
            </w:tcBorders>
            <w:shd w:val="clear" w:color="auto" w:fill="auto"/>
            <w:vAlign w:val="center"/>
          </w:tcPr>
          <w:p w14:paraId="6530834E" w14:textId="77777777" w:rsidR="00D57AFD" w:rsidRPr="00B57364" w:rsidRDefault="00D57AFD" w:rsidP="00D57AFD">
            <w:pPr>
              <w:jc w:val="center"/>
              <w:rPr>
                <w:rFonts w:cs="Times New Roman"/>
                <w:sz w:val="24"/>
                <w:szCs w:val="24"/>
              </w:rPr>
            </w:pPr>
            <w:r w:rsidRPr="00B57364">
              <w:rPr>
                <w:rFonts w:cs="Times New Roman"/>
                <w:sz w:val="24"/>
                <w:szCs w:val="24"/>
                <w:lang w:val="uk-UA"/>
              </w:rPr>
              <w:t>3</w:t>
            </w:r>
          </w:p>
        </w:tc>
        <w:tc>
          <w:tcPr>
            <w:tcW w:w="1205" w:type="dxa"/>
            <w:tcBorders>
              <w:top w:val="single" w:sz="4" w:space="0" w:color="auto"/>
              <w:left w:val="nil"/>
              <w:bottom w:val="single" w:sz="4" w:space="0" w:color="auto"/>
              <w:right w:val="single" w:sz="4" w:space="0" w:color="auto"/>
            </w:tcBorders>
            <w:shd w:val="clear" w:color="auto" w:fill="auto"/>
            <w:vAlign w:val="center"/>
          </w:tcPr>
          <w:p w14:paraId="112A2466" w14:textId="77777777" w:rsidR="00D57AFD" w:rsidRPr="00B57364" w:rsidRDefault="00D57AFD" w:rsidP="00D57AFD">
            <w:pPr>
              <w:jc w:val="center"/>
              <w:rPr>
                <w:rFonts w:cs="Times New Roman"/>
                <w:sz w:val="24"/>
                <w:szCs w:val="24"/>
              </w:rPr>
            </w:pPr>
            <w:r w:rsidRPr="00B57364">
              <w:rPr>
                <w:rFonts w:cs="Times New Roman"/>
                <w:sz w:val="24"/>
                <w:szCs w:val="24"/>
                <w:lang w:val="uk-UA"/>
              </w:rPr>
              <w:t>4</w:t>
            </w:r>
          </w:p>
        </w:tc>
        <w:tc>
          <w:tcPr>
            <w:tcW w:w="1358" w:type="dxa"/>
            <w:tcBorders>
              <w:top w:val="single" w:sz="4" w:space="0" w:color="auto"/>
              <w:left w:val="nil"/>
              <w:bottom w:val="single" w:sz="4" w:space="0" w:color="auto"/>
              <w:right w:val="single" w:sz="4" w:space="0" w:color="auto"/>
            </w:tcBorders>
            <w:shd w:val="clear" w:color="auto" w:fill="auto"/>
            <w:vAlign w:val="center"/>
          </w:tcPr>
          <w:p w14:paraId="18C32776" w14:textId="77777777" w:rsidR="00D57AFD" w:rsidRPr="00B57364" w:rsidRDefault="00D57AFD" w:rsidP="00D57AFD">
            <w:pPr>
              <w:jc w:val="center"/>
              <w:rPr>
                <w:rFonts w:cs="Times New Roman"/>
                <w:sz w:val="24"/>
                <w:szCs w:val="24"/>
              </w:rPr>
            </w:pPr>
            <w:r w:rsidRPr="00B57364">
              <w:rPr>
                <w:rFonts w:cs="Times New Roman"/>
                <w:sz w:val="24"/>
                <w:szCs w:val="24"/>
                <w:lang w:val="uk-UA"/>
              </w:rPr>
              <w:t>5</w:t>
            </w:r>
          </w:p>
        </w:tc>
        <w:tc>
          <w:tcPr>
            <w:tcW w:w="3899" w:type="dxa"/>
            <w:tcBorders>
              <w:top w:val="single" w:sz="4" w:space="0" w:color="auto"/>
              <w:left w:val="nil"/>
              <w:bottom w:val="single" w:sz="4" w:space="0" w:color="auto"/>
              <w:right w:val="single" w:sz="4" w:space="0" w:color="auto"/>
            </w:tcBorders>
            <w:shd w:val="clear" w:color="auto" w:fill="auto"/>
            <w:vAlign w:val="center"/>
          </w:tcPr>
          <w:p w14:paraId="11CD9B82" w14:textId="77777777" w:rsidR="00D57AFD" w:rsidRPr="00B57364" w:rsidRDefault="00D57AFD" w:rsidP="00D57AFD">
            <w:pPr>
              <w:jc w:val="center"/>
              <w:rPr>
                <w:rFonts w:cs="Times New Roman"/>
                <w:sz w:val="24"/>
                <w:szCs w:val="24"/>
              </w:rPr>
            </w:pPr>
            <w:r w:rsidRPr="00B57364">
              <w:rPr>
                <w:rFonts w:cs="Times New Roman"/>
                <w:sz w:val="24"/>
                <w:szCs w:val="24"/>
                <w:lang w:val="uk-UA"/>
              </w:rPr>
              <w:t>6</w:t>
            </w:r>
          </w:p>
        </w:tc>
        <w:tc>
          <w:tcPr>
            <w:tcW w:w="1289" w:type="dxa"/>
            <w:tcBorders>
              <w:top w:val="single" w:sz="4" w:space="0" w:color="auto"/>
              <w:left w:val="nil"/>
              <w:bottom w:val="single" w:sz="4" w:space="0" w:color="auto"/>
              <w:right w:val="single" w:sz="4" w:space="0" w:color="auto"/>
            </w:tcBorders>
            <w:shd w:val="clear" w:color="auto" w:fill="auto"/>
            <w:vAlign w:val="center"/>
          </w:tcPr>
          <w:p w14:paraId="17D38233" w14:textId="77777777" w:rsidR="00D57AFD" w:rsidRPr="00B57364" w:rsidRDefault="00D57AFD" w:rsidP="00D57AFD">
            <w:pPr>
              <w:jc w:val="center"/>
              <w:rPr>
                <w:rFonts w:cs="Times New Roman"/>
                <w:sz w:val="24"/>
                <w:szCs w:val="24"/>
              </w:rPr>
            </w:pPr>
            <w:r w:rsidRPr="00B57364">
              <w:rPr>
                <w:rFonts w:cs="Times New Roman"/>
                <w:sz w:val="24"/>
                <w:szCs w:val="24"/>
                <w:lang w:val="uk-UA"/>
              </w:rPr>
              <w:t>7</w:t>
            </w:r>
          </w:p>
        </w:tc>
        <w:tc>
          <w:tcPr>
            <w:tcW w:w="853" w:type="dxa"/>
            <w:tcBorders>
              <w:top w:val="single" w:sz="4" w:space="0" w:color="auto"/>
              <w:left w:val="nil"/>
              <w:bottom w:val="single" w:sz="4" w:space="0" w:color="auto"/>
              <w:right w:val="single" w:sz="4" w:space="0" w:color="auto"/>
            </w:tcBorders>
            <w:shd w:val="clear" w:color="auto" w:fill="auto"/>
            <w:vAlign w:val="center"/>
          </w:tcPr>
          <w:p w14:paraId="2836AC4E" w14:textId="77777777" w:rsidR="00D57AFD" w:rsidRPr="00B57364" w:rsidRDefault="00D57AFD" w:rsidP="00D57AFD">
            <w:pPr>
              <w:jc w:val="center"/>
              <w:rPr>
                <w:rFonts w:cs="Times New Roman"/>
                <w:sz w:val="24"/>
                <w:szCs w:val="24"/>
              </w:rPr>
            </w:pPr>
            <w:r w:rsidRPr="00B57364">
              <w:rPr>
                <w:rFonts w:cs="Times New Roman"/>
                <w:sz w:val="24"/>
                <w:szCs w:val="24"/>
                <w:lang w:val="uk-UA"/>
              </w:rPr>
              <w:t>8</w:t>
            </w:r>
          </w:p>
        </w:tc>
        <w:tc>
          <w:tcPr>
            <w:tcW w:w="2324" w:type="dxa"/>
            <w:tcBorders>
              <w:top w:val="single" w:sz="4" w:space="0" w:color="auto"/>
              <w:left w:val="nil"/>
              <w:bottom w:val="single" w:sz="4" w:space="0" w:color="auto"/>
              <w:right w:val="single" w:sz="4" w:space="0" w:color="auto"/>
            </w:tcBorders>
            <w:shd w:val="clear" w:color="auto" w:fill="auto"/>
            <w:vAlign w:val="center"/>
          </w:tcPr>
          <w:p w14:paraId="547CF4A4" w14:textId="77777777" w:rsidR="00D57AFD" w:rsidRPr="00B57364" w:rsidRDefault="00D57AFD" w:rsidP="00D57AFD">
            <w:pPr>
              <w:jc w:val="center"/>
              <w:rPr>
                <w:rFonts w:cs="Times New Roman"/>
                <w:sz w:val="24"/>
                <w:szCs w:val="24"/>
              </w:rPr>
            </w:pPr>
            <w:r w:rsidRPr="00B57364">
              <w:rPr>
                <w:rFonts w:cs="Times New Roman"/>
                <w:sz w:val="24"/>
                <w:szCs w:val="24"/>
                <w:lang w:val="uk-UA"/>
              </w:rPr>
              <w:t>9</w:t>
            </w:r>
          </w:p>
        </w:tc>
      </w:tr>
      <w:tr w:rsidR="00D57AFD" w:rsidRPr="00071A82" w14:paraId="17DD575C" w14:textId="77777777" w:rsidTr="00D57AFD">
        <w:trPr>
          <w:trHeight w:val="402"/>
        </w:trPr>
        <w:tc>
          <w:tcPr>
            <w:tcW w:w="1015" w:type="dxa"/>
            <w:tcBorders>
              <w:top w:val="single" w:sz="4" w:space="0" w:color="auto"/>
              <w:left w:val="single" w:sz="4" w:space="0" w:color="auto"/>
              <w:bottom w:val="single" w:sz="4" w:space="0" w:color="auto"/>
              <w:right w:val="single" w:sz="4" w:space="0" w:color="auto"/>
            </w:tcBorders>
            <w:shd w:val="clear" w:color="auto" w:fill="auto"/>
            <w:vAlign w:val="center"/>
          </w:tcPr>
          <w:p w14:paraId="29C3D4CB" w14:textId="77777777" w:rsidR="00D57AFD" w:rsidRPr="00B57364" w:rsidRDefault="00D57AFD" w:rsidP="00D57AFD">
            <w:pPr>
              <w:ind w:left="-21" w:firstLine="21"/>
              <w:jc w:val="center"/>
              <w:rPr>
                <w:rFonts w:cs="Times New Roman"/>
                <w:sz w:val="24"/>
                <w:szCs w:val="24"/>
                <w:lang w:val="uk-UA"/>
              </w:rPr>
            </w:pPr>
            <w:r w:rsidRPr="00B57364">
              <w:rPr>
                <w:rFonts w:cs="Times New Roman"/>
                <w:sz w:val="24"/>
                <w:szCs w:val="24"/>
                <w:lang w:val="uk-UA"/>
              </w:rPr>
              <w:t>3-2</w:t>
            </w:r>
          </w:p>
        </w:tc>
        <w:tc>
          <w:tcPr>
            <w:tcW w:w="1557" w:type="dxa"/>
            <w:tcBorders>
              <w:top w:val="single" w:sz="4" w:space="0" w:color="auto"/>
              <w:left w:val="nil"/>
              <w:bottom w:val="single" w:sz="4" w:space="0" w:color="auto"/>
              <w:right w:val="single" w:sz="4" w:space="0" w:color="auto"/>
            </w:tcBorders>
            <w:shd w:val="clear" w:color="auto" w:fill="auto"/>
            <w:vAlign w:val="center"/>
          </w:tcPr>
          <w:p w14:paraId="58C73308" w14:textId="77777777" w:rsidR="00D57AFD" w:rsidRPr="00B57364" w:rsidRDefault="00D57AFD" w:rsidP="00D57AFD">
            <w:pPr>
              <w:jc w:val="center"/>
              <w:rPr>
                <w:rFonts w:cs="Times New Roman"/>
                <w:sz w:val="24"/>
                <w:szCs w:val="24"/>
              </w:rPr>
            </w:pPr>
            <w:r w:rsidRPr="00B57364">
              <w:rPr>
                <w:rFonts w:cs="Times New Roman"/>
                <w:sz w:val="24"/>
                <w:szCs w:val="24"/>
                <w:lang w:val="uk-UA"/>
              </w:rPr>
              <w:t>__  " __</w:t>
            </w:r>
            <w:r w:rsidRPr="00B57364">
              <w:rPr>
                <w:rFonts w:cs="Times New Roman"/>
                <w:sz w:val="24"/>
                <w:szCs w:val="24"/>
              </w:rPr>
              <w:t> </w:t>
            </w:r>
          </w:p>
        </w:tc>
        <w:tc>
          <w:tcPr>
            <w:tcW w:w="1810" w:type="dxa"/>
            <w:tcBorders>
              <w:top w:val="single" w:sz="4" w:space="0" w:color="auto"/>
              <w:left w:val="nil"/>
              <w:bottom w:val="single" w:sz="4" w:space="0" w:color="auto"/>
              <w:right w:val="single" w:sz="4" w:space="0" w:color="auto"/>
            </w:tcBorders>
            <w:shd w:val="clear" w:color="auto" w:fill="auto"/>
            <w:vAlign w:val="center"/>
          </w:tcPr>
          <w:p w14:paraId="6CFD9817"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__  " __</w:t>
            </w:r>
            <w:r w:rsidRPr="00B57364">
              <w:rPr>
                <w:rFonts w:cs="Times New Roman"/>
                <w:sz w:val="24"/>
                <w:szCs w:val="24"/>
              </w:rPr>
              <w:t> </w:t>
            </w:r>
          </w:p>
        </w:tc>
        <w:tc>
          <w:tcPr>
            <w:tcW w:w="1205" w:type="dxa"/>
            <w:tcBorders>
              <w:top w:val="single" w:sz="4" w:space="0" w:color="auto"/>
              <w:left w:val="nil"/>
              <w:bottom w:val="single" w:sz="4" w:space="0" w:color="auto"/>
              <w:right w:val="single" w:sz="4" w:space="0" w:color="auto"/>
            </w:tcBorders>
            <w:shd w:val="clear" w:color="auto" w:fill="auto"/>
            <w:vAlign w:val="center"/>
          </w:tcPr>
          <w:p w14:paraId="57C0908E"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__  " __</w:t>
            </w:r>
            <w:r w:rsidRPr="00B57364">
              <w:rPr>
                <w:rFonts w:cs="Times New Roman"/>
                <w:sz w:val="24"/>
                <w:szCs w:val="24"/>
              </w:rPr>
              <w:t> </w:t>
            </w:r>
          </w:p>
        </w:tc>
        <w:tc>
          <w:tcPr>
            <w:tcW w:w="1358" w:type="dxa"/>
            <w:vMerge w:val="restart"/>
            <w:tcBorders>
              <w:top w:val="single" w:sz="4" w:space="0" w:color="auto"/>
              <w:left w:val="nil"/>
              <w:right w:val="single" w:sz="4" w:space="0" w:color="auto"/>
            </w:tcBorders>
            <w:shd w:val="clear" w:color="auto" w:fill="auto"/>
            <w:vAlign w:val="center"/>
          </w:tcPr>
          <w:p w14:paraId="11768E80" w14:textId="77777777" w:rsidR="00D57AFD" w:rsidRPr="00B57364" w:rsidRDefault="00D57AFD" w:rsidP="00D57AFD">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Щит</w:t>
            </w:r>
          </w:p>
          <w:p w14:paraId="0C458218"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керування</w:t>
            </w:r>
            <w:r w:rsidRPr="00B57364">
              <w:rPr>
                <w:rFonts w:cs="Times New Roman"/>
                <w:sz w:val="24"/>
                <w:szCs w:val="24"/>
              </w:rPr>
              <w:t> </w:t>
            </w:r>
          </w:p>
        </w:tc>
        <w:tc>
          <w:tcPr>
            <w:tcW w:w="3899" w:type="dxa"/>
            <w:vMerge w:val="restart"/>
            <w:tcBorders>
              <w:top w:val="single" w:sz="4" w:space="0" w:color="auto"/>
              <w:left w:val="nil"/>
              <w:right w:val="single" w:sz="4" w:space="0" w:color="auto"/>
            </w:tcBorders>
            <w:shd w:val="clear" w:color="auto" w:fill="auto"/>
            <w:vAlign w:val="center"/>
          </w:tcPr>
          <w:p w14:paraId="619C9208" w14:textId="77777777" w:rsidR="00D57AFD" w:rsidRPr="00B57364" w:rsidRDefault="00D57AFD" w:rsidP="00D57AFD">
            <w:pPr>
              <w:jc w:val="center"/>
              <w:rPr>
                <w:rFonts w:cs="Times New Roman"/>
                <w:sz w:val="24"/>
                <w:szCs w:val="24"/>
                <w:lang w:val="uk-UA"/>
              </w:rPr>
            </w:pPr>
            <w:r w:rsidRPr="00B57364">
              <w:rPr>
                <w:rFonts w:cs="Times New Roman"/>
                <w:spacing w:val="-2"/>
                <w:sz w:val="24"/>
                <w:szCs w:val="24"/>
                <w:lang w:val="uk-UA"/>
              </w:rPr>
              <w:t xml:space="preserve">Регулятор мікропроцесорний. </w:t>
            </w:r>
            <w:r w:rsidRPr="00B57364">
              <w:rPr>
                <w:rFonts w:cs="Times New Roman"/>
                <w:i/>
                <w:spacing w:val="-2"/>
                <w:sz w:val="24"/>
                <w:szCs w:val="24"/>
                <w:lang w:val="uk-UA"/>
              </w:rPr>
              <w:t>Кількість</w:t>
            </w:r>
            <w:r w:rsidRPr="00B57364">
              <w:rPr>
                <w:rFonts w:cs="Times New Roman"/>
                <w:spacing w:val="-2"/>
                <w:sz w:val="24"/>
                <w:szCs w:val="24"/>
                <w:lang w:val="uk-UA"/>
              </w:rPr>
              <w:t xml:space="preserve"> </w:t>
            </w:r>
            <w:r w:rsidRPr="00B57364">
              <w:rPr>
                <w:rFonts w:cs="Times New Roman"/>
                <w:i/>
                <w:spacing w:val="-2"/>
                <w:sz w:val="24"/>
                <w:szCs w:val="24"/>
                <w:lang w:val="uk-UA"/>
              </w:rPr>
              <w:t>входів</w:t>
            </w:r>
            <w:r w:rsidRPr="00B57364">
              <w:rPr>
                <w:rFonts w:cs="Times New Roman"/>
                <w:spacing w:val="-2"/>
                <w:sz w:val="24"/>
                <w:szCs w:val="24"/>
                <w:lang w:val="uk-UA"/>
              </w:rPr>
              <w:t>: аналогових – 2 (</w:t>
            </w:r>
            <w:r w:rsidRPr="00B57364">
              <w:rPr>
                <w:rStyle w:val="FontStyle24"/>
                <w:rFonts w:ascii="Times New Roman" w:hAnsi="Times New Roman" w:cs="Times New Roman"/>
                <w:spacing w:val="-2"/>
                <w:sz w:val="24"/>
                <w:szCs w:val="24"/>
                <w:lang w:val="uk-UA"/>
              </w:rPr>
              <w:t>0…5 мА, 0(4)…20 мА, 0…10 В</w:t>
            </w:r>
            <w:r w:rsidRPr="00B57364">
              <w:rPr>
                <w:rFonts w:cs="Times New Roman"/>
                <w:spacing w:val="-2"/>
                <w:sz w:val="24"/>
                <w:szCs w:val="24"/>
                <w:lang w:val="uk-UA"/>
              </w:rPr>
              <w:t xml:space="preserve">), максимальна похибка АЦП ± 0,2 %; </w:t>
            </w:r>
            <w:r w:rsidRPr="00B57364">
              <w:rPr>
                <w:rFonts w:cs="Times New Roman"/>
                <w:i/>
                <w:spacing w:val="-2"/>
                <w:sz w:val="24"/>
                <w:szCs w:val="24"/>
                <w:lang w:val="uk-UA"/>
              </w:rPr>
              <w:t>кількість виходів:</w:t>
            </w:r>
            <w:r w:rsidRPr="00B57364">
              <w:rPr>
                <w:rFonts w:cs="Times New Roman"/>
                <w:spacing w:val="-2"/>
                <w:sz w:val="24"/>
                <w:szCs w:val="24"/>
                <w:lang w:val="uk-UA"/>
              </w:rPr>
              <w:t xml:space="preserve"> </w:t>
            </w:r>
            <w:r w:rsidRPr="00B57364">
              <w:rPr>
                <w:rFonts w:cs="Times New Roman"/>
                <w:spacing w:val="-4"/>
                <w:sz w:val="24"/>
                <w:szCs w:val="24"/>
                <w:lang w:val="uk-UA"/>
              </w:rPr>
              <w:t>ди</w:t>
            </w:r>
            <w:r w:rsidRPr="00B57364">
              <w:rPr>
                <w:rFonts w:cs="Times New Roman"/>
                <w:spacing w:val="-4"/>
                <w:sz w:val="24"/>
                <w:szCs w:val="24"/>
                <w:lang w:val="uk-UA"/>
              </w:rPr>
              <w:softHyphen/>
              <w:t>скретних або імпульсних – 4 (транзисторний ключ ВК – відкритий ключ або релейний вихід на напругу 220 В і струм 8 А), аналогових – 1 (</w:t>
            </w:r>
            <w:r w:rsidRPr="00B57364">
              <w:rPr>
                <w:rStyle w:val="FontStyle24"/>
                <w:rFonts w:ascii="Times New Roman" w:hAnsi="Times New Roman" w:cs="Times New Roman"/>
                <w:spacing w:val="-4"/>
                <w:sz w:val="24"/>
                <w:szCs w:val="24"/>
                <w:lang w:val="uk-UA"/>
              </w:rPr>
              <w:t>0…5 мА, 0(</w:t>
            </w:r>
            <w:r w:rsidRPr="00B57364">
              <w:rPr>
                <w:rStyle w:val="FontStyle24"/>
                <w:rFonts w:ascii="Times New Roman" w:hAnsi="Times New Roman" w:cs="Times New Roman"/>
                <w:spacing w:val="-2"/>
                <w:sz w:val="24"/>
                <w:szCs w:val="24"/>
                <w:lang w:val="uk-UA"/>
              </w:rPr>
              <w:t>4)…20 мА</w:t>
            </w:r>
            <w:r w:rsidRPr="00B57364">
              <w:rPr>
                <w:rFonts w:cs="Times New Roman"/>
                <w:spacing w:val="-2"/>
                <w:sz w:val="24"/>
                <w:szCs w:val="24"/>
                <w:lang w:val="uk-UA"/>
              </w:rPr>
              <w:t>), максимальна похибка ЦАП ± 0,5 %</w:t>
            </w:r>
          </w:p>
        </w:tc>
        <w:tc>
          <w:tcPr>
            <w:tcW w:w="1289" w:type="dxa"/>
            <w:vMerge w:val="restart"/>
            <w:tcBorders>
              <w:top w:val="single" w:sz="4" w:space="0" w:color="auto"/>
              <w:left w:val="nil"/>
              <w:right w:val="single" w:sz="4" w:space="0" w:color="auto"/>
            </w:tcBorders>
            <w:shd w:val="clear" w:color="auto" w:fill="auto"/>
            <w:vAlign w:val="center"/>
          </w:tcPr>
          <w:p w14:paraId="4E9B2967" w14:textId="77777777" w:rsidR="00D57AFD" w:rsidRPr="00B57364" w:rsidRDefault="00D57AFD" w:rsidP="00D57AFD">
            <w:pPr>
              <w:jc w:val="center"/>
              <w:rPr>
                <w:rFonts w:cs="Times New Roman"/>
                <w:sz w:val="24"/>
                <w:szCs w:val="24"/>
                <w:lang w:val="uk-UA"/>
              </w:rPr>
            </w:pPr>
            <w:r w:rsidRPr="00B57364">
              <w:rPr>
                <w:rFonts w:cs="Times New Roman"/>
                <w:bCs/>
                <w:iCs/>
                <w:spacing w:val="-8"/>
                <w:sz w:val="24"/>
                <w:szCs w:val="24"/>
                <w:lang w:val="uk-UA"/>
              </w:rPr>
              <w:t>МІК-21</w:t>
            </w:r>
          </w:p>
        </w:tc>
        <w:tc>
          <w:tcPr>
            <w:tcW w:w="853" w:type="dxa"/>
            <w:vMerge w:val="restart"/>
            <w:tcBorders>
              <w:top w:val="single" w:sz="4" w:space="0" w:color="auto"/>
              <w:left w:val="nil"/>
              <w:right w:val="single" w:sz="4" w:space="0" w:color="auto"/>
            </w:tcBorders>
            <w:shd w:val="clear" w:color="auto" w:fill="auto"/>
            <w:vAlign w:val="center"/>
          </w:tcPr>
          <w:p w14:paraId="31902EDC"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2</w:t>
            </w:r>
          </w:p>
        </w:tc>
        <w:tc>
          <w:tcPr>
            <w:tcW w:w="2324" w:type="dxa"/>
            <w:vMerge w:val="restart"/>
            <w:tcBorders>
              <w:top w:val="single" w:sz="4" w:space="0" w:color="auto"/>
              <w:left w:val="nil"/>
              <w:right w:val="single" w:sz="4" w:space="0" w:color="auto"/>
            </w:tcBorders>
            <w:shd w:val="clear" w:color="auto" w:fill="auto"/>
            <w:vAlign w:val="center"/>
          </w:tcPr>
          <w:p w14:paraId="03626A9E" w14:textId="77777777" w:rsidR="00D57AFD" w:rsidRPr="00B57364" w:rsidRDefault="00D57AFD" w:rsidP="00D57AFD">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ВАТ</w:t>
            </w:r>
          </w:p>
          <w:p w14:paraId="71A0E7D1" w14:textId="77777777" w:rsidR="00D57AFD" w:rsidRPr="00071A82" w:rsidRDefault="00D57AFD" w:rsidP="00D57AFD">
            <w:pPr>
              <w:widowControl w:val="0"/>
              <w:autoSpaceDE w:val="0"/>
              <w:autoSpaceDN w:val="0"/>
              <w:adjustRightInd w:val="0"/>
              <w:jc w:val="center"/>
              <w:rPr>
                <w:rFonts w:cs="Times New Roman"/>
                <w:sz w:val="24"/>
                <w:szCs w:val="24"/>
              </w:rPr>
            </w:pPr>
            <w:r w:rsidRPr="00B57364">
              <w:rPr>
                <w:rFonts w:cs="Times New Roman"/>
                <w:sz w:val="24"/>
                <w:szCs w:val="24"/>
                <w:lang w:val="uk-UA"/>
              </w:rPr>
              <w:t>«Підприємство</w:t>
            </w:r>
          </w:p>
          <w:p w14:paraId="44EA3483" w14:textId="77777777" w:rsidR="00D57AFD" w:rsidRPr="00B57364" w:rsidRDefault="00D57AFD" w:rsidP="00D57AFD">
            <w:pPr>
              <w:widowControl w:val="0"/>
              <w:autoSpaceDE w:val="0"/>
              <w:autoSpaceDN w:val="0"/>
              <w:adjustRightInd w:val="0"/>
              <w:jc w:val="center"/>
              <w:rPr>
                <w:rFonts w:cs="Times New Roman"/>
                <w:sz w:val="24"/>
                <w:szCs w:val="24"/>
                <w:lang w:val="uk-UA"/>
              </w:rPr>
            </w:pPr>
            <w:r w:rsidRPr="00071A82">
              <w:rPr>
                <w:rFonts w:cs="Times New Roman"/>
                <w:sz w:val="24"/>
                <w:szCs w:val="24"/>
              </w:rPr>
              <w:t>“</w:t>
            </w:r>
            <w:r w:rsidRPr="00B57364">
              <w:rPr>
                <w:rFonts w:cs="Times New Roman"/>
                <w:sz w:val="24"/>
                <w:szCs w:val="24"/>
                <w:lang w:val="uk-UA"/>
              </w:rPr>
              <w:t>МІКРОЛ</w:t>
            </w:r>
            <w:r w:rsidRPr="00071A82">
              <w:rPr>
                <w:rFonts w:cs="Times New Roman"/>
                <w:sz w:val="24"/>
                <w:szCs w:val="24"/>
              </w:rPr>
              <w:t>”</w:t>
            </w:r>
            <w:r w:rsidRPr="00B57364">
              <w:rPr>
                <w:rFonts w:cs="Times New Roman"/>
                <w:sz w:val="24"/>
                <w:szCs w:val="24"/>
                <w:lang w:val="uk-UA"/>
              </w:rPr>
              <w:t>»,</w:t>
            </w:r>
          </w:p>
          <w:p w14:paraId="67ED5B88"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м. Івано-Франківськ</w:t>
            </w:r>
          </w:p>
        </w:tc>
      </w:tr>
      <w:tr w:rsidR="00D57AFD" w:rsidRPr="00B57364" w14:paraId="2A0522D9" w14:textId="77777777" w:rsidTr="00D57AFD">
        <w:trPr>
          <w:trHeight w:val="402"/>
        </w:trPr>
        <w:tc>
          <w:tcPr>
            <w:tcW w:w="1015" w:type="dxa"/>
            <w:tcBorders>
              <w:top w:val="single" w:sz="4" w:space="0" w:color="auto"/>
              <w:left w:val="single" w:sz="4" w:space="0" w:color="auto"/>
              <w:bottom w:val="single" w:sz="4" w:space="0" w:color="auto"/>
              <w:right w:val="single" w:sz="4" w:space="0" w:color="auto"/>
            </w:tcBorders>
            <w:shd w:val="clear" w:color="auto" w:fill="auto"/>
            <w:vAlign w:val="center"/>
          </w:tcPr>
          <w:p w14:paraId="216D2DEE" w14:textId="77777777" w:rsidR="00D57AFD" w:rsidRPr="00B57364" w:rsidRDefault="00D57AFD" w:rsidP="00D57AFD">
            <w:pPr>
              <w:ind w:left="-21" w:firstLine="21"/>
              <w:jc w:val="center"/>
              <w:rPr>
                <w:rFonts w:cs="Times New Roman"/>
                <w:sz w:val="24"/>
                <w:szCs w:val="24"/>
                <w:lang w:val="uk-UA"/>
              </w:rPr>
            </w:pPr>
            <w:r w:rsidRPr="00B57364">
              <w:rPr>
                <w:rFonts w:cs="Times New Roman"/>
                <w:sz w:val="24"/>
                <w:szCs w:val="24"/>
                <w:lang w:val="uk-UA"/>
              </w:rPr>
              <w:t>18-2</w:t>
            </w:r>
          </w:p>
        </w:tc>
        <w:tc>
          <w:tcPr>
            <w:tcW w:w="1557" w:type="dxa"/>
            <w:tcBorders>
              <w:top w:val="single" w:sz="4" w:space="0" w:color="auto"/>
              <w:left w:val="nil"/>
              <w:bottom w:val="single" w:sz="4" w:space="0" w:color="auto"/>
              <w:right w:val="single" w:sz="4" w:space="0" w:color="auto"/>
            </w:tcBorders>
            <w:shd w:val="clear" w:color="auto" w:fill="auto"/>
            <w:vAlign w:val="center"/>
          </w:tcPr>
          <w:p w14:paraId="7487BE34" w14:textId="77777777" w:rsidR="00D57AFD" w:rsidRPr="00B57364" w:rsidRDefault="00D57AFD" w:rsidP="00D57AFD">
            <w:pPr>
              <w:jc w:val="center"/>
              <w:rPr>
                <w:rFonts w:cs="Times New Roman"/>
                <w:sz w:val="24"/>
                <w:szCs w:val="24"/>
              </w:rPr>
            </w:pPr>
            <w:r w:rsidRPr="00B57364">
              <w:rPr>
                <w:rFonts w:cs="Times New Roman"/>
                <w:sz w:val="24"/>
                <w:szCs w:val="24"/>
                <w:lang w:val="uk-UA"/>
              </w:rPr>
              <w:t>__  " __</w:t>
            </w:r>
            <w:r w:rsidRPr="00B57364">
              <w:rPr>
                <w:rFonts w:cs="Times New Roman"/>
                <w:sz w:val="24"/>
                <w:szCs w:val="24"/>
              </w:rPr>
              <w:t> </w:t>
            </w:r>
          </w:p>
        </w:tc>
        <w:tc>
          <w:tcPr>
            <w:tcW w:w="1810" w:type="dxa"/>
            <w:tcBorders>
              <w:top w:val="single" w:sz="4" w:space="0" w:color="auto"/>
              <w:left w:val="nil"/>
              <w:bottom w:val="single" w:sz="4" w:space="0" w:color="auto"/>
              <w:right w:val="single" w:sz="4" w:space="0" w:color="auto"/>
            </w:tcBorders>
            <w:shd w:val="clear" w:color="auto" w:fill="auto"/>
            <w:vAlign w:val="center"/>
          </w:tcPr>
          <w:p w14:paraId="1698BA51"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__  " __</w:t>
            </w:r>
            <w:r w:rsidRPr="00B57364">
              <w:rPr>
                <w:rFonts w:cs="Times New Roman"/>
                <w:sz w:val="24"/>
                <w:szCs w:val="24"/>
              </w:rPr>
              <w:t> </w:t>
            </w:r>
          </w:p>
        </w:tc>
        <w:tc>
          <w:tcPr>
            <w:tcW w:w="1205" w:type="dxa"/>
            <w:tcBorders>
              <w:top w:val="single" w:sz="4" w:space="0" w:color="auto"/>
              <w:left w:val="nil"/>
              <w:bottom w:val="single" w:sz="4" w:space="0" w:color="auto"/>
              <w:right w:val="single" w:sz="4" w:space="0" w:color="auto"/>
            </w:tcBorders>
            <w:shd w:val="clear" w:color="auto" w:fill="auto"/>
            <w:vAlign w:val="center"/>
          </w:tcPr>
          <w:p w14:paraId="7C307EC7"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__  " __</w:t>
            </w:r>
            <w:r w:rsidRPr="00B57364">
              <w:rPr>
                <w:rFonts w:cs="Times New Roman"/>
                <w:sz w:val="24"/>
                <w:szCs w:val="24"/>
              </w:rPr>
              <w:t> </w:t>
            </w:r>
          </w:p>
        </w:tc>
        <w:tc>
          <w:tcPr>
            <w:tcW w:w="1358" w:type="dxa"/>
            <w:vMerge/>
            <w:tcBorders>
              <w:left w:val="nil"/>
              <w:bottom w:val="single" w:sz="4" w:space="0" w:color="auto"/>
              <w:right w:val="single" w:sz="4" w:space="0" w:color="auto"/>
            </w:tcBorders>
            <w:shd w:val="clear" w:color="auto" w:fill="auto"/>
            <w:vAlign w:val="center"/>
          </w:tcPr>
          <w:p w14:paraId="6B7C91D3" w14:textId="77777777" w:rsidR="00D57AFD" w:rsidRPr="00B57364" w:rsidRDefault="00D57AFD" w:rsidP="00D57AFD">
            <w:pPr>
              <w:jc w:val="center"/>
              <w:rPr>
                <w:rFonts w:cs="Times New Roman"/>
                <w:sz w:val="24"/>
                <w:szCs w:val="24"/>
                <w:lang w:val="uk-UA"/>
              </w:rPr>
            </w:pPr>
          </w:p>
        </w:tc>
        <w:tc>
          <w:tcPr>
            <w:tcW w:w="3899" w:type="dxa"/>
            <w:vMerge/>
            <w:tcBorders>
              <w:left w:val="nil"/>
              <w:bottom w:val="single" w:sz="4" w:space="0" w:color="auto"/>
              <w:right w:val="single" w:sz="4" w:space="0" w:color="auto"/>
            </w:tcBorders>
            <w:shd w:val="clear" w:color="auto" w:fill="auto"/>
            <w:vAlign w:val="center"/>
          </w:tcPr>
          <w:p w14:paraId="24F33D78" w14:textId="77777777" w:rsidR="00D57AFD" w:rsidRPr="00B57364" w:rsidRDefault="00D57AFD" w:rsidP="00D57AFD">
            <w:pPr>
              <w:jc w:val="center"/>
              <w:rPr>
                <w:rFonts w:cs="Times New Roman"/>
                <w:sz w:val="24"/>
                <w:szCs w:val="24"/>
                <w:lang w:val="uk-UA"/>
              </w:rPr>
            </w:pPr>
          </w:p>
        </w:tc>
        <w:tc>
          <w:tcPr>
            <w:tcW w:w="1289" w:type="dxa"/>
            <w:vMerge/>
            <w:tcBorders>
              <w:left w:val="nil"/>
              <w:bottom w:val="single" w:sz="4" w:space="0" w:color="auto"/>
              <w:right w:val="single" w:sz="4" w:space="0" w:color="auto"/>
            </w:tcBorders>
            <w:shd w:val="clear" w:color="auto" w:fill="auto"/>
            <w:vAlign w:val="center"/>
          </w:tcPr>
          <w:p w14:paraId="2289FB23" w14:textId="77777777" w:rsidR="00D57AFD" w:rsidRPr="00B57364" w:rsidRDefault="00D57AFD" w:rsidP="00D57AFD">
            <w:pPr>
              <w:jc w:val="center"/>
              <w:rPr>
                <w:rFonts w:cs="Times New Roman"/>
                <w:sz w:val="24"/>
                <w:szCs w:val="24"/>
                <w:lang w:val="uk-UA"/>
              </w:rPr>
            </w:pPr>
          </w:p>
        </w:tc>
        <w:tc>
          <w:tcPr>
            <w:tcW w:w="853" w:type="dxa"/>
            <w:vMerge/>
            <w:tcBorders>
              <w:left w:val="nil"/>
              <w:bottom w:val="single" w:sz="4" w:space="0" w:color="auto"/>
              <w:right w:val="single" w:sz="4" w:space="0" w:color="auto"/>
            </w:tcBorders>
            <w:shd w:val="clear" w:color="auto" w:fill="auto"/>
            <w:vAlign w:val="center"/>
          </w:tcPr>
          <w:p w14:paraId="22743FB0" w14:textId="77777777" w:rsidR="00D57AFD" w:rsidRPr="00B57364" w:rsidRDefault="00D57AFD" w:rsidP="00D57AFD">
            <w:pPr>
              <w:jc w:val="center"/>
              <w:rPr>
                <w:rFonts w:cs="Times New Roman"/>
                <w:sz w:val="24"/>
                <w:szCs w:val="24"/>
                <w:lang w:val="uk-UA"/>
              </w:rPr>
            </w:pPr>
          </w:p>
        </w:tc>
        <w:tc>
          <w:tcPr>
            <w:tcW w:w="2324" w:type="dxa"/>
            <w:vMerge/>
            <w:tcBorders>
              <w:left w:val="nil"/>
              <w:bottom w:val="single" w:sz="4" w:space="0" w:color="auto"/>
              <w:right w:val="single" w:sz="4" w:space="0" w:color="auto"/>
            </w:tcBorders>
            <w:shd w:val="clear" w:color="auto" w:fill="auto"/>
            <w:vAlign w:val="center"/>
          </w:tcPr>
          <w:p w14:paraId="60BC11D6" w14:textId="77777777" w:rsidR="00D57AFD" w:rsidRPr="00B57364" w:rsidRDefault="00D57AFD" w:rsidP="00D57AFD">
            <w:pPr>
              <w:jc w:val="center"/>
              <w:rPr>
                <w:rFonts w:cs="Times New Roman"/>
                <w:sz w:val="24"/>
                <w:szCs w:val="24"/>
                <w:lang w:val="uk-UA"/>
              </w:rPr>
            </w:pPr>
          </w:p>
        </w:tc>
      </w:tr>
      <w:tr w:rsidR="00D57AFD" w:rsidRPr="00B57364" w14:paraId="3360FACC" w14:textId="77777777" w:rsidTr="00D57AFD">
        <w:trPr>
          <w:trHeight w:val="402"/>
        </w:trPr>
        <w:tc>
          <w:tcPr>
            <w:tcW w:w="1015" w:type="dxa"/>
            <w:tcBorders>
              <w:top w:val="single" w:sz="4" w:space="0" w:color="auto"/>
              <w:left w:val="single" w:sz="4" w:space="0" w:color="auto"/>
              <w:bottom w:val="single" w:sz="4" w:space="0" w:color="auto"/>
              <w:right w:val="single" w:sz="4" w:space="0" w:color="auto"/>
            </w:tcBorders>
            <w:shd w:val="clear" w:color="auto" w:fill="auto"/>
            <w:vAlign w:val="center"/>
          </w:tcPr>
          <w:p w14:paraId="2216AC16"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3-3</w:t>
            </w:r>
          </w:p>
          <w:p w14:paraId="5AD485E2"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18-3</w:t>
            </w:r>
          </w:p>
        </w:tc>
        <w:tc>
          <w:tcPr>
            <w:tcW w:w="1557" w:type="dxa"/>
            <w:tcBorders>
              <w:top w:val="single" w:sz="4" w:space="0" w:color="auto"/>
              <w:left w:val="nil"/>
              <w:bottom w:val="single" w:sz="4" w:space="0" w:color="auto"/>
              <w:right w:val="single" w:sz="4" w:space="0" w:color="auto"/>
            </w:tcBorders>
            <w:shd w:val="clear" w:color="auto" w:fill="auto"/>
            <w:vAlign w:val="center"/>
          </w:tcPr>
          <w:p w14:paraId="26210A4B"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__  " __</w:t>
            </w:r>
            <w:r w:rsidRPr="00B57364">
              <w:rPr>
                <w:rFonts w:cs="Times New Roman"/>
                <w:sz w:val="24"/>
                <w:szCs w:val="24"/>
              </w:rPr>
              <w:t> </w:t>
            </w:r>
          </w:p>
        </w:tc>
        <w:tc>
          <w:tcPr>
            <w:tcW w:w="1810" w:type="dxa"/>
            <w:tcBorders>
              <w:top w:val="single" w:sz="4" w:space="0" w:color="auto"/>
              <w:left w:val="nil"/>
              <w:bottom w:val="single" w:sz="4" w:space="0" w:color="auto"/>
              <w:right w:val="single" w:sz="4" w:space="0" w:color="auto"/>
            </w:tcBorders>
            <w:shd w:val="clear" w:color="auto" w:fill="auto"/>
            <w:vAlign w:val="center"/>
          </w:tcPr>
          <w:p w14:paraId="5C9494E5" w14:textId="77777777" w:rsidR="00D57AFD" w:rsidRPr="00B57364" w:rsidRDefault="00D57AFD" w:rsidP="00D57AFD">
            <w:pPr>
              <w:jc w:val="center"/>
              <w:rPr>
                <w:rFonts w:cs="Times New Roman"/>
                <w:sz w:val="24"/>
                <w:szCs w:val="24"/>
              </w:rPr>
            </w:pPr>
            <w:r w:rsidRPr="00B57364">
              <w:rPr>
                <w:rFonts w:cs="Times New Roman"/>
                <w:sz w:val="24"/>
                <w:szCs w:val="24"/>
                <w:lang w:val="uk-UA"/>
              </w:rPr>
              <w:t>__  " __</w:t>
            </w:r>
            <w:r w:rsidRPr="00B57364">
              <w:rPr>
                <w:rFonts w:cs="Times New Roman"/>
                <w:sz w:val="24"/>
                <w:szCs w:val="24"/>
              </w:rPr>
              <w:t> </w:t>
            </w:r>
          </w:p>
        </w:tc>
        <w:tc>
          <w:tcPr>
            <w:tcW w:w="1205" w:type="dxa"/>
            <w:tcBorders>
              <w:top w:val="single" w:sz="4" w:space="0" w:color="auto"/>
              <w:left w:val="nil"/>
              <w:bottom w:val="single" w:sz="4" w:space="0" w:color="auto"/>
              <w:right w:val="single" w:sz="4" w:space="0" w:color="auto"/>
            </w:tcBorders>
            <w:shd w:val="clear" w:color="auto" w:fill="auto"/>
            <w:vAlign w:val="center"/>
          </w:tcPr>
          <w:p w14:paraId="4B20F121" w14:textId="77777777" w:rsidR="00D57AFD" w:rsidRPr="00B57364" w:rsidRDefault="00D57AFD" w:rsidP="00D57AFD">
            <w:pPr>
              <w:jc w:val="center"/>
              <w:rPr>
                <w:rFonts w:cs="Times New Roman"/>
                <w:sz w:val="24"/>
                <w:szCs w:val="24"/>
              </w:rPr>
            </w:pPr>
            <w:r w:rsidRPr="00B57364">
              <w:rPr>
                <w:rFonts w:cs="Times New Roman"/>
                <w:sz w:val="24"/>
                <w:szCs w:val="24"/>
                <w:lang w:val="uk-UA"/>
              </w:rPr>
              <w:t>__  " __</w:t>
            </w:r>
            <w:r w:rsidRPr="00B57364">
              <w:rPr>
                <w:rFonts w:cs="Times New Roman"/>
                <w:sz w:val="24"/>
                <w:szCs w:val="24"/>
              </w:rPr>
              <w:t> </w:t>
            </w:r>
          </w:p>
        </w:tc>
        <w:tc>
          <w:tcPr>
            <w:tcW w:w="1358" w:type="dxa"/>
            <w:tcBorders>
              <w:left w:val="nil"/>
              <w:bottom w:val="single" w:sz="4" w:space="0" w:color="auto"/>
              <w:right w:val="single" w:sz="4" w:space="0" w:color="auto"/>
            </w:tcBorders>
            <w:shd w:val="clear" w:color="auto" w:fill="auto"/>
            <w:vAlign w:val="center"/>
          </w:tcPr>
          <w:p w14:paraId="49CF53F5" w14:textId="77777777" w:rsidR="00D57AFD" w:rsidRPr="00B57364" w:rsidRDefault="00D57AFD" w:rsidP="00D57AFD">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Місцевий</w:t>
            </w:r>
          </w:p>
          <w:p w14:paraId="31D4B718" w14:textId="77777777" w:rsidR="00D57AFD" w:rsidRPr="00B57364" w:rsidRDefault="00D57AFD" w:rsidP="00D57AFD">
            <w:pPr>
              <w:jc w:val="center"/>
              <w:rPr>
                <w:rFonts w:cs="Times New Roman"/>
                <w:sz w:val="24"/>
                <w:szCs w:val="24"/>
              </w:rPr>
            </w:pPr>
          </w:p>
        </w:tc>
        <w:tc>
          <w:tcPr>
            <w:tcW w:w="3899" w:type="dxa"/>
            <w:tcBorders>
              <w:left w:val="nil"/>
              <w:bottom w:val="single" w:sz="4" w:space="0" w:color="auto"/>
              <w:right w:val="single" w:sz="4" w:space="0" w:color="auto"/>
            </w:tcBorders>
            <w:shd w:val="clear" w:color="auto" w:fill="auto"/>
            <w:vAlign w:val="center"/>
          </w:tcPr>
          <w:p w14:paraId="4880EC6F" w14:textId="77777777" w:rsidR="00D57AFD" w:rsidRPr="00B57364" w:rsidRDefault="00D57AFD" w:rsidP="00D57AFD">
            <w:pPr>
              <w:jc w:val="center"/>
              <w:rPr>
                <w:rFonts w:cs="Times New Roman"/>
                <w:sz w:val="24"/>
                <w:szCs w:val="24"/>
              </w:rPr>
            </w:pPr>
            <w:r w:rsidRPr="00B57364">
              <w:rPr>
                <w:rFonts w:cs="Times New Roman"/>
                <w:kern w:val="24"/>
                <w:sz w:val="24"/>
                <w:szCs w:val="24"/>
              </w:rPr>
              <w:t xml:space="preserve">Механізм виконавчий </w:t>
            </w:r>
            <w:r w:rsidRPr="00B57364">
              <w:rPr>
                <w:rFonts w:cs="Times New Roman"/>
                <w:kern w:val="24"/>
                <w:sz w:val="24"/>
                <w:szCs w:val="24"/>
                <w:lang w:val="uk-UA"/>
              </w:rPr>
              <w:t>е</w:t>
            </w:r>
            <w:r w:rsidRPr="00B57364">
              <w:rPr>
                <w:rFonts w:cs="Times New Roman"/>
                <w:kern w:val="24"/>
                <w:sz w:val="24"/>
                <w:szCs w:val="24"/>
              </w:rPr>
              <w:t>лектр</w:t>
            </w:r>
            <w:r w:rsidRPr="00B57364">
              <w:rPr>
                <w:rFonts w:cs="Times New Roman"/>
                <w:kern w:val="24"/>
                <w:sz w:val="24"/>
                <w:szCs w:val="24"/>
                <w:lang w:val="uk-UA"/>
              </w:rPr>
              <w:t>одвигунн</w:t>
            </w:r>
            <w:r w:rsidRPr="00B57364">
              <w:rPr>
                <w:rFonts w:cs="Times New Roman"/>
                <w:kern w:val="24"/>
                <w:sz w:val="24"/>
                <w:szCs w:val="24"/>
              </w:rPr>
              <w:t>ий однообертовий</w:t>
            </w:r>
            <w:r w:rsidRPr="00B57364">
              <w:rPr>
                <w:rFonts w:cs="Times New Roman"/>
                <w:kern w:val="24"/>
                <w:sz w:val="24"/>
                <w:szCs w:val="24"/>
                <w:lang w:val="uk-UA"/>
              </w:rPr>
              <w:t>:</w:t>
            </w:r>
            <w:r w:rsidRPr="00B57364">
              <w:rPr>
                <w:rFonts w:cs="Times New Roman"/>
                <w:kern w:val="24"/>
                <w:sz w:val="24"/>
                <w:szCs w:val="24"/>
              </w:rPr>
              <w:t xml:space="preserve"> </w:t>
            </w:r>
            <w:r w:rsidRPr="00B57364">
              <w:rPr>
                <w:rFonts w:cs="Times New Roman"/>
                <w:sz w:val="24"/>
                <w:szCs w:val="24"/>
                <w:lang w:val="uk-UA"/>
              </w:rPr>
              <w:t>6,3 – номінальний обертовий мо</w:t>
            </w:r>
            <w:r w:rsidRPr="00B57364">
              <w:rPr>
                <w:rFonts w:cs="Times New Roman"/>
                <w:sz w:val="24"/>
                <w:szCs w:val="24"/>
                <w:lang w:val="uk-UA"/>
              </w:rPr>
              <w:softHyphen/>
              <w:t>мент на</w:t>
            </w:r>
            <w:r w:rsidRPr="00B57364">
              <w:rPr>
                <w:rFonts w:cs="Times New Roman"/>
                <w:sz w:val="24"/>
                <w:szCs w:val="24"/>
              </w:rPr>
              <w:t xml:space="preserve"> </w:t>
            </w:r>
            <w:r w:rsidRPr="00B57364">
              <w:rPr>
                <w:rFonts w:cs="Times New Roman"/>
                <w:sz w:val="24"/>
                <w:szCs w:val="24"/>
                <w:lang w:val="uk-UA"/>
              </w:rPr>
              <w:t xml:space="preserve">вихідному валу, Н·м; 12,5 – номінальний час повного ходу вихідного валу, с; 0,25 – номінальний повний хід вихідного валу, </w:t>
            </w:r>
            <w:r w:rsidRPr="00B57364">
              <w:rPr>
                <w:rFonts w:cs="Times New Roman"/>
                <w:sz w:val="24"/>
                <w:szCs w:val="24"/>
              </w:rPr>
              <w:t>об</w:t>
            </w:r>
          </w:p>
        </w:tc>
        <w:tc>
          <w:tcPr>
            <w:tcW w:w="1289" w:type="dxa"/>
            <w:tcBorders>
              <w:left w:val="nil"/>
              <w:bottom w:val="single" w:sz="4" w:space="0" w:color="auto"/>
              <w:right w:val="single" w:sz="4" w:space="0" w:color="auto"/>
            </w:tcBorders>
            <w:shd w:val="clear" w:color="auto" w:fill="auto"/>
            <w:vAlign w:val="center"/>
          </w:tcPr>
          <w:p w14:paraId="14FB3A90" w14:textId="77777777" w:rsidR="00D57AFD" w:rsidRPr="00B57364" w:rsidRDefault="00D57AFD" w:rsidP="00D57AFD">
            <w:pPr>
              <w:jc w:val="center"/>
              <w:rPr>
                <w:rFonts w:cs="Times New Roman"/>
                <w:sz w:val="24"/>
                <w:szCs w:val="24"/>
              </w:rPr>
            </w:pPr>
            <w:r w:rsidRPr="00B57364">
              <w:rPr>
                <w:rFonts w:cs="Times New Roman"/>
                <w:spacing w:val="-6"/>
                <w:kern w:val="24"/>
                <w:sz w:val="24"/>
                <w:szCs w:val="24"/>
              </w:rPr>
              <w:t>МЭО-6</w:t>
            </w:r>
            <w:r w:rsidRPr="00B57364">
              <w:rPr>
                <w:rFonts w:cs="Times New Roman"/>
                <w:spacing w:val="-6"/>
                <w:kern w:val="24"/>
                <w:sz w:val="24"/>
                <w:szCs w:val="24"/>
                <w:lang w:val="uk-UA"/>
              </w:rPr>
              <w:t>,3</w:t>
            </w:r>
            <w:r w:rsidRPr="00B57364">
              <w:rPr>
                <w:rFonts w:cs="Times New Roman"/>
                <w:spacing w:val="-6"/>
                <w:kern w:val="24"/>
                <w:sz w:val="24"/>
                <w:szCs w:val="24"/>
              </w:rPr>
              <w:t>/</w:t>
            </w:r>
            <w:r w:rsidRPr="00B57364">
              <w:rPr>
                <w:rFonts w:cs="Times New Roman"/>
                <w:spacing w:val="-6"/>
                <w:kern w:val="24"/>
                <w:sz w:val="24"/>
                <w:szCs w:val="24"/>
                <w:lang w:val="uk-UA"/>
              </w:rPr>
              <w:t>1</w:t>
            </w:r>
            <w:r w:rsidRPr="00B57364">
              <w:rPr>
                <w:rFonts w:cs="Times New Roman"/>
                <w:spacing w:val="-6"/>
                <w:kern w:val="24"/>
                <w:sz w:val="24"/>
                <w:szCs w:val="24"/>
              </w:rPr>
              <w:t>2</w:t>
            </w:r>
            <w:r w:rsidRPr="00B57364">
              <w:rPr>
                <w:rFonts w:cs="Times New Roman"/>
                <w:spacing w:val="-6"/>
                <w:kern w:val="24"/>
                <w:sz w:val="24"/>
                <w:szCs w:val="24"/>
                <w:lang w:val="uk-UA"/>
              </w:rPr>
              <w:t>,</w:t>
            </w:r>
            <w:r w:rsidRPr="00B57364">
              <w:rPr>
                <w:rFonts w:cs="Times New Roman"/>
                <w:spacing w:val="-6"/>
                <w:kern w:val="24"/>
                <w:sz w:val="24"/>
                <w:szCs w:val="24"/>
              </w:rPr>
              <w:t>5-0,</w:t>
            </w:r>
            <w:r w:rsidRPr="00B57364">
              <w:rPr>
                <w:rFonts w:cs="Times New Roman"/>
                <w:spacing w:val="-6"/>
                <w:kern w:val="24"/>
                <w:sz w:val="24"/>
                <w:szCs w:val="24"/>
                <w:lang w:val="uk-UA"/>
              </w:rPr>
              <w:t>25</w:t>
            </w:r>
            <w:r w:rsidRPr="00B57364">
              <w:rPr>
                <w:rFonts w:cs="Times New Roman"/>
                <w:spacing w:val="-6"/>
                <w:kern w:val="24"/>
                <w:sz w:val="24"/>
                <w:szCs w:val="24"/>
              </w:rPr>
              <w:t>-</w:t>
            </w:r>
            <w:r w:rsidRPr="00B57364">
              <w:rPr>
                <w:rFonts w:cs="Times New Roman"/>
                <w:spacing w:val="-6"/>
                <w:kern w:val="24"/>
                <w:sz w:val="24"/>
                <w:szCs w:val="24"/>
                <w:lang w:val="uk-UA"/>
              </w:rPr>
              <w:t>99</w:t>
            </w:r>
          </w:p>
        </w:tc>
        <w:tc>
          <w:tcPr>
            <w:tcW w:w="853" w:type="dxa"/>
            <w:tcBorders>
              <w:left w:val="nil"/>
              <w:bottom w:val="single" w:sz="4" w:space="0" w:color="auto"/>
              <w:right w:val="single" w:sz="4" w:space="0" w:color="auto"/>
            </w:tcBorders>
            <w:shd w:val="clear" w:color="auto" w:fill="auto"/>
            <w:vAlign w:val="center"/>
          </w:tcPr>
          <w:p w14:paraId="050270CC" w14:textId="77777777" w:rsidR="00D57AFD" w:rsidRPr="00B57364" w:rsidRDefault="00D57AFD" w:rsidP="00D57AFD">
            <w:pPr>
              <w:jc w:val="center"/>
              <w:rPr>
                <w:rFonts w:cs="Times New Roman"/>
                <w:sz w:val="24"/>
                <w:szCs w:val="24"/>
              </w:rPr>
            </w:pPr>
            <w:r w:rsidRPr="00B57364">
              <w:rPr>
                <w:rFonts w:cs="Times New Roman"/>
                <w:sz w:val="24"/>
                <w:szCs w:val="24"/>
              </w:rPr>
              <w:t>2</w:t>
            </w:r>
          </w:p>
        </w:tc>
        <w:tc>
          <w:tcPr>
            <w:tcW w:w="2324" w:type="dxa"/>
            <w:tcBorders>
              <w:left w:val="nil"/>
              <w:bottom w:val="single" w:sz="4" w:space="0" w:color="auto"/>
              <w:right w:val="single" w:sz="4" w:space="0" w:color="auto"/>
            </w:tcBorders>
            <w:shd w:val="clear" w:color="auto" w:fill="auto"/>
            <w:vAlign w:val="center"/>
          </w:tcPr>
          <w:p w14:paraId="49ADE45A" w14:textId="77777777" w:rsidR="00D57AFD" w:rsidRPr="00B57364" w:rsidRDefault="00D57AFD" w:rsidP="00D57AFD">
            <w:pPr>
              <w:spacing w:line="228" w:lineRule="auto"/>
              <w:jc w:val="center"/>
              <w:rPr>
                <w:rFonts w:cs="Times New Roman"/>
                <w:spacing w:val="-6"/>
                <w:kern w:val="24"/>
                <w:sz w:val="24"/>
                <w:szCs w:val="24"/>
              </w:rPr>
            </w:pPr>
            <w:r w:rsidRPr="00B57364">
              <w:rPr>
                <w:rFonts w:cs="Times New Roman"/>
                <w:spacing w:val="-6"/>
                <w:kern w:val="24"/>
                <w:sz w:val="24"/>
                <w:szCs w:val="24"/>
              </w:rPr>
              <w:t>Севанський завод електричних виконавчих механізмів,</w:t>
            </w:r>
          </w:p>
          <w:p w14:paraId="2F1E2AE9" w14:textId="77777777" w:rsidR="00D57AFD" w:rsidRPr="00B57364" w:rsidRDefault="00D57AFD" w:rsidP="00D57AFD">
            <w:pPr>
              <w:jc w:val="center"/>
              <w:rPr>
                <w:rFonts w:cs="Times New Roman"/>
                <w:sz w:val="24"/>
                <w:szCs w:val="24"/>
              </w:rPr>
            </w:pPr>
            <w:r w:rsidRPr="00B57364">
              <w:rPr>
                <w:rFonts w:cs="Times New Roman"/>
                <w:spacing w:val="-6"/>
                <w:kern w:val="24"/>
                <w:sz w:val="24"/>
                <w:szCs w:val="24"/>
              </w:rPr>
              <w:t>м.</w:t>
            </w:r>
            <w:r w:rsidRPr="00B57364">
              <w:rPr>
                <w:rFonts w:cs="Times New Roman"/>
                <w:spacing w:val="-6"/>
                <w:kern w:val="24"/>
                <w:sz w:val="24"/>
                <w:szCs w:val="24"/>
                <w:lang w:val="uk-UA"/>
              </w:rPr>
              <w:t xml:space="preserve"> </w:t>
            </w:r>
            <w:r w:rsidRPr="00B57364">
              <w:rPr>
                <w:rFonts w:cs="Times New Roman"/>
                <w:spacing w:val="-6"/>
                <w:kern w:val="24"/>
                <w:sz w:val="24"/>
                <w:szCs w:val="24"/>
              </w:rPr>
              <w:t>Севан</w:t>
            </w:r>
          </w:p>
        </w:tc>
      </w:tr>
      <w:tr w:rsidR="00D57AFD" w:rsidRPr="00071A82" w14:paraId="59B1C06A" w14:textId="77777777" w:rsidTr="00D57AFD">
        <w:trPr>
          <w:trHeight w:val="402"/>
        </w:trPr>
        <w:tc>
          <w:tcPr>
            <w:tcW w:w="1015" w:type="dxa"/>
            <w:tcBorders>
              <w:top w:val="single" w:sz="4" w:space="0" w:color="auto"/>
              <w:left w:val="single" w:sz="4" w:space="0" w:color="auto"/>
              <w:bottom w:val="single" w:sz="4" w:space="0" w:color="auto"/>
              <w:right w:val="single" w:sz="4" w:space="0" w:color="auto"/>
            </w:tcBorders>
            <w:shd w:val="clear" w:color="auto" w:fill="auto"/>
            <w:vAlign w:val="center"/>
          </w:tcPr>
          <w:p w14:paraId="2A8228E5"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17-1</w:t>
            </w:r>
          </w:p>
        </w:tc>
        <w:tc>
          <w:tcPr>
            <w:tcW w:w="1557" w:type="dxa"/>
            <w:tcBorders>
              <w:top w:val="single" w:sz="4" w:space="0" w:color="auto"/>
              <w:left w:val="nil"/>
              <w:bottom w:val="single" w:sz="4" w:space="0" w:color="auto"/>
              <w:right w:val="single" w:sz="4" w:space="0" w:color="auto"/>
            </w:tcBorders>
            <w:shd w:val="clear" w:color="auto" w:fill="auto"/>
            <w:vAlign w:val="center"/>
          </w:tcPr>
          <w:p w14:paraId="5E67A94A"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тиск</w:t>
            </w:r>
          </w:p>
        </w:tc>
        <w:tc>
          <w:tcPr>
            <w:tcW w:w="1810" w:type="dxa"/>
            <w:tcBorders>
              <w:top w:val="single" w:sz="4" w:space="0" w:color="auto"/>
              <w:left w:val="nil"/>
              <w:bottom w:val="single" w:sz="4" w:space="0" w:color="auto"/>
              <w:right w:val="single" w:sz="4" w:space="0" w:color="auto"/>
            </w:tcBorders>
            <w:shd w:val="clear" w:color="auto" w:fill="auto"/>
            <w:vAlign w:val="center"/>
          </w:tcPr>
          <w:p w14:paraId="49D65C64"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Випарний апарат</w:t>
            </w:r>
          </w:p>
        </w:tc>
        <w:tc>
          <w:tcPr>
            <w:tcW w:w="1205" w:type="dxa"/>
            <w:tcBorders>
              <w:top w:val="single" w:sz="4" w:space="0" w:color="auto"/>
              <w:left w:val="nil"/>
              <w:bottom w:val="single" w:sz="4" w:space="0" w:color="auto"/>
              <w:right w:val="single" w:sz="4" w:space="0" w:color="auto"/>
            </w:tcBorders>
            <w:shd w:val="clear" w:color="auto" w:fill="auto"/>
            <w:vAlign w:val="center"/>
          </w:tcPr>
          <w:p w14:paraId="3FA3405F"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w:t>
            </w:r>
          </w:p>
        </w:tc>
        <w:tc>
          <w:tcPr>
            <w:tcW w:w="1358" w:type="dxa"/>
            <w:tcBorders>
              <w:left w:val="nil"/>
              <w:bottom w:val="single" w:sz="4" w:space="0" w:color="auto"/>
              <w:right w:val="single" w:sz="4" w:space="0" w:color="auto"/>
            </w:tcBorders>
            <w:shd w:val="clear" w:color="auto" w:fill="auto"/>
            <w:vAlign w:val="center"/>
          </w:tcPr>
          <w:p w14:paraId="74E94065" w14:textId="77777777" w:rsidR="00D57AFD" w:rsidRPr="00B57364" w:rsidRDefault="00D57AFD" w:rsidP="00D57AFD">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Місцевий</w:t>
            </w:r>
          </w:p>
          <w:p w14:paraId="33585243" w14:textId="77777777" w:rsidR="00D57AFD" w:rsidRPr="00B57364" w:rsidRDefault="00D57AFD" w:rsidP="00D57AFD">
            <w:pPr>
              <w:widowControl w:val="0"/>
              <w:autoSpaceDE w:val="0"/>
              <w:autoSpaceDN w:val="0"/>
              <w:adjustRightInd w:val="0"/>
              <w:jc w:val="center"/>
              <w:rPr>
                <w:rFonts w:cs="Times New Roman"/>
                <w:sz w:val="24"/>
                <w:szCs w:val="24"/>
                <w:lang w:val="uk-UA"/>
              </w:rPr>
            </w:pPr>
          </w:p>
        </w:tc>
        <w:tc>
          <w:tcPr>
            <w:tcW w:w="3899" w:type="dxa"/>
            <w:vMerge w:val="restart"/>
            <w:tcBorders>
              <w:left w:val="nil"/>
              <w:right w:val="single" w:sz="4" w:space="0" w:color="auto"/>
            </w:tcBorders>
            <w:shd w:val="clear" w:color="auto" w:fill="auto"/>
            <w:vAlign w:val="center"/>
          </w:tcPr>
          <w:p w14:paraId="5E5899A6" w14:textId="77777777" w:rsidR="00D57AFD" w:rsidRPr="00D57AFD" w:rsidRDefault="00D57AFD" w:rsidP="00D57AFD">
            <w:pPr>
              <w:rPr>
                <w:rFonts w:cs="Times New Roman"/>
                <w:kern w:val="24"/>
                <w:sz w:val="24"/>
                <w:szCs w:val="24"/>
              </w:rPr>
            </w:pPr>
            <w:r w:rsidRPr="00D57AFD">
              <w:rPr>
                <w:rFonts w:cs="Times New Roman"/>
                <w:sz w:val="24"/>
                <w:szCs w:val="24"/>
                <w:lang w:val="uk-UA"/>
              </w:rPr>
              <w:t>Ви</w:t>
            </w:r>
            <w:r w:rsidRPr="00D57AFD">
              <w:rPr>
                <w:rFonts w:cs="Times New Roman"/>
                <w:sz w:val="24"/>
                <w:szCs w:val="24"/>
                <w:lang w:val="uk-UA"/>
              </w:rPr>
              <w:softHyphen/>
              <w:t>мірювальний тензоперетворювач надлишкового тис</w:t>
            </w:r>
            <w:r w:rsidRPr="00D57AFD">
              <w:rPr>
                <w:rFonts w:cs="Times New Roman"/>
                <w:sz w:val="24"/>
                <w:szCs w:val="24"/>
                <w:lang w:val="uk-UA"/>
              </w:rPr>
              <w:softHyphen/>
              <w:t xml:space="preserve">ку, </w:t>
            </w:r>
            <w:r w:rsidRPr="00D57AFD">
              <w:rPr>
                <w:rFonts w:cs="Times New Roman"/>
                <w:i/>
                <w:sz w:val="24"/>
                <w:szCs w:val="24"/>
                <w:lang w:val="uk-UA"/>
              </w:rPr>
              <w:t>P</w:t>
            </w:r>
            <w:r w:rsidRPr="00D57AFD">
              <w:rPr>
                <w:rFonts w:cs="Times New Roman"/>
                <w:sz w:val="24"/>
                <w:szCs w:val="24"/>
                <w:vertAlign w:val="subscript"/>
              </w:rPr>
              <w:t>max</w:t>
            </w:r>
            <w:r w:rsidRPr="00D57AFD">
              <w:rPr>
                <w:rFonts w:cs="Times New Roman"/>
                <w:sz w:val="24"/>
                <w:szCs w:val="24"/>
                <w:lang w:val="uk-UA"/>
              </w:rPr>
              <w:t xml:space="preserve"> = </w:t>
            </w:r>
            <w:r w:rsidRPr="00D57AFD">
              <w:rPr>
                <w:rFonts w:cs="Times New Roman"/>
                <w:sz w:val="24"/>
                <w:szCs w:val="24"/>
              </w:rPr>
              <w:t>1</w:t>
            </w:r>
            <w:r w:rsidRPr="00D57AFD">
              <w:rPr>
                <w:rFonts w:cs="Times New Roman"/>
                <w:sz w:val="24"/>
                <w:szCs w:val="24"/>
                <w:lang w:val="uk-UA"/>
              </w:rPr>
              <w:t xml:space="preserve"> МПа, температура 5…50 °С, матеріал ме</w:t>
            </w:r>
            <w:r w:rsidRPr="00D57AFD">
              <w:rPr>
                <w:rFonts w:cs="Times New Roman"/>
                <w:sz w:val="24"/>
                <w:szCs w:val="24"/>
                <w:lang w:val="uk-UA"/>
              </w:rPr>
              <w:softHyphen/>
              <w:t>м</w:t>
            </w:r>
            <w:r w:rsidRPr="00D57AFD">
              <w:rPr>
                <w:rFonts w:cs="Times New Roman"/>
                <w:sz w:val="24"/>
                <w:szCs w:val="24"/>
              </w:rPr>
              <w:softHyphen/>
            </w:r>
            <w:r w:rsidRPr="00D57AFD">
              <w:rPr>
                <w:rFonts w:cs="Times New Roman"/>
                <w:sz w:val="24"/>
                <w:szCs w:val="24"/>
                <w:lang w:val="uk-UA"/>
              </w:rPr>
              <w:t xml:space="preserve">брани – </w:t>
            </w:r>
            <w:r w:rsidRPr="00D57AFD">
              <w:rPr>
                <w:rFonts w:cs="Times New Roman"/>
                <w:spacing w:val="-4"/>
                <w:sz w:val="24"/>
                <w:szCs w:val="24"/>
                <w:lang w:val="uk-UA"/>
              </w:rPr>
              <w:t>сплав 36НХТЮ, граничнодопустима основна похибка 0,5 %;</w:t>
            </w:r>
            <w:r w:rsidRPr="00D57AFD">
              <w:rPr>
                <w:rFonts w:cs="Times New Roman"/>
                <w:sz w:val="24"/>
                <w:szCs w:val="24"/>
                <w:lang w:val="uk-UA"/>
              </w:rPr>
              <w:t xml:space="preserve"> </w:t>
            </w:r>
            <w:r w:rsidRPr="00D57AFD">
              <w:rPr>
                <w:rFonts w:cs="Times New Roman"/>
                <w:i/>
                <w:sz w:val="24"/>
                <w:szCs w:val="24"/>
                <w:lang w:val="uk-UA"/>
              </w:rPr>
              <w:t>І</w:t>
            </w:r>
            <w:r w:rsidRPr="00D57AFD">
              <w:rPr>
                <w:rFonts w:cs="Times New Roman"/>
                <w:sz w:val="24"/>
                <w:szCs w:val="24"/>
                <w:vertAlign w:val="subscript"/>
                <w:lang w:val="uk-UA"/>
              </w:rPr>
              <w:t>вих</w:t>
            </w:r>
            <w:r w:rsidRPr="00D57AFD">
              <w:rPr>
                <w:rFonts w:cs="Times New Roman"/>
                <w:sz w:val="24"/>
                <w:szCs w:val="24"/>
                <w:vertAlign w:val="subscript"/>
              </w:rPr>
              <w:t xml:space="preserve"> </w:t>
            </w:r>
            <w:r w:rsidRPr="00D57AFD">
              <w:rPr>
                <w:rFonts w:cs="Times New Roman"/>
                <w:sz w:val="24"/>
                <w:szCs w:val="24"/>
                <w:lang w:val="uk-UA"/>
              </w:rPr>
              <w:t>=</w:t>
            </w:r>
            <w:r w:rsidRPr="00D57AFD">
              <w:rPr>
                <w:rFonts w:cs="Times New Roman"/>
                <w:sz w:val="24"/>
                <w:szCs w:val="24"/>
              </w:rPr>
              <w:t xml:space="preserve"> </w:t>
            </w:r>
            <w:r w:rsidRPr="00D57AFD">
              <w:rPr>
                <w:rFonts w:cs="Times New Roman"/>
                <w:sz w:val="24"/>
                <w:szCs w:val="24"/>
                <w:lang w:val="uk-UA"/>
              </w:rPr>
              <w:t>0...5 мА</w:t>
            </w:r>
          </w:p>
        </w:tc>
        <w:tc>
          <w:tcPr>
            <w:tcW w:w="1289" w:type="dxa"/>
            <w:vMerge w:val="restart"/>
            <w:tcBorders>
              <w:left w:val="nil"/>
              <w:right w:val="single" w:sz="4" w:space="0" w:color="auto"/>
            </w:tcBorders>
            <w:shd w:val="clear" w:color="auto" w:fill="auto"/>
            <w:vAlign w:val="center"/>
          </w:tcPr>
          <w:p w14:paraId="080B4FD2" w14:textId="77777777" w:rsidR="00D57AFD" w:rsidRPr="00B57364" w:rsidRDefault="00D57AFD" w:rsidP="00D57AFD">
            <w:pPr>
              <w:widowControl w:val="0"/>
              <w:autoSpaceDE w:val="0"/>
              <w:autoSpaceDN w:val="0"/>
              <w:adjustRightInd w:val="0"/>
              <w:spacing w:line="254" w:lineRule="exact"/>
              <w:jc w:val="center"/>
              <w:rPr>
                <w:rFonts w:cs="Times New Roman"/>
                <w:caps/>
                <w:spacing w:val="-8"/>
                <w:sz w:val="24"/>
                <w:szCs w:val="24"/>
                <w:lang w:val="uk-UA"/>
              </w:rPr>
            </w:pPr>
            <w:r w:rsidRPr="00B57364">
              <w:rPr>
                <w:rFonts w:cs="Times New Roman"/>
                <w:caps/>
                <w:spacing w:val="-8"/>
                <w:sz w:val="24"/>
                <w:szCs w:val="24"/>
                <w:lang w:val="uk-UA"/>
              </w:rPr>
              <w:t>«С</w:t>
            </w:r>
            <w:r w:rsidRPr="00B57364">
              <w:rPr>
                <w:rFonts w:cs="Times New Roman"/>
                <w:spacing w:val="-8"/>
                <w:sz w:val="24"/>
                <w:szCs w:val="24"/>
                <w:lang w:val="uk-UA"/>
              </w:rPr>
              <w:t>апфир-</w:t>
            </w:r>
          </w:p>
          <w:p w14:paraId="3501EEF3" w14:textId="77777777" w:rsidR="00D57AFD" w:rsidRPr="00B57364" w:rsidRDefault="00D57AFD" w:rsidP="00D57AFD">
            <w:pPr>
              <w:widowControl w:val="0"/>
              <w:autoSpaceDE w:val="0"/>
              <w:autoSpaceDN w:val="0"/>
              <w:adjustRightInd w:val="0"/>
              <w:spacing w:line="254" w:lineRule="exact"/>
              <w:jc w:val="center"/>
              <w:rPr>
                <w:rFonts w:cs="Times New Roman"/>
                <w:spacing w:val="-8"/>
                <w:sz w:val="24"/>
                <w:szCs w:val="24"/>
                <w:lang w:val="uk-UA"/>
              </w:rPr>
            </w:pPr>
            <w:r w:rsidRPr="00B57364">
              <w:rPr>
                <w:rFonts w:cs="Times New Roman"/>
                <w:spacing w:val="-8"/>
                <w:sz w:val="24"/>
                <w:szCs w:val="24"/>
                <w:lang w:val="uk-UA"/>
              </w:rPr>
              <w:t>22ДИ»,</w:t>
            </w:r>
          </w:p>
          <w:p w14:paraId="2638BAF1" w14:textId="77777777" w:rsidR="00D57AFD" w:rsidRPr="00B57364" w:rsidRDefault="00D57AFD" w:rsidP="00D57AFD">
            <w:pPr>
              <w:jc w:val="center"/>
              <w:rPr>
                <w:rFonts w:cs="Times New Roman"/>
                <w:spacing w:val="-6"/>
                <w:kern w:val="24"/>
                <w:sz w:val="24"/>
                <w:szCs w:val="24"/>
              </w:rPr>
            </w:pPr>
            <w:r w:rsidRPr="00B57364">
              <w:rPr>
                <w:rFonts w:cs="Times New Roman"/>
                <w:spacing w:val="-10"/>
                <w:sz w:val="24"/>
                <w:szCs w:val="24"/>
                <w:lang w:val="uk-UA"/>
              </w:rPr>
              <w:t>мод.2150</w:t>
            </w:r>
          </w:p>
        </w:tc>
        <w:tc>
          <w:tcPr>
            <w:tcW w:w="853" w:type="dxa"/>
            <w:vMerge w:val="restart"/>
            <w:tcBorders>
              <w:left w:val="nil"/>
              <w:right w:val="single" w:sz="4" w:space="0" w:color="auto"/>
            </w:tcBorders>
            <w:shd w:val="clear" w:color="auto" w:fill="auto"/>
            <w:vAlign w:val="center"/>
          </w:tcPr>
          <w:p w14:paraId="69688125" w14:textId="77777777" w:rsidR="00D57AFD" w:rsidRPr="00B57364" w:rsidRDefault="00D57AFD" w:rsidP="00D57AFD">
            <w:pPr>
              <w:jc w:val="center"/>
              <w:rPr>
                <w:rFonts w:cs="Times New Roman"/>
                <w:sz w:val="24"/>
                <w:szCs w:val="24"/>
              </w:rPr>
            </w:pPr>
            <w:r w:rsidRPr="00B57364">
              <w:rPr>
                <w:rFonts w:cs="Times New Roman"/>
                <w:sz w:val="24"/>
                <w:szCs w:val="24"/>
              </w:rPr>
              <w:t>2</w:t>
            </w:r>
          </w:p>
        </w:tc>
        <w:tc>
          <w:tcPr>
            <w:tcW w:w="2324" w:type="dxa"/>
            <w:vMerge w:val="restart"/>
            <w:tcBorders>
              <w:left w:val="nil"/>
              <w:right w:val="single" w:sz="4" w:space="0" w:color="auto"/>
            </w:tcBorders>
            <w:shd w:val="clear" w:color="auto" w:fill="auto"/>
            <w:vAlign w:val="center"/>
          </w:tcPr>
          <w:p w14:paraId="692F6139" w14:textId="77777777" w:rsidR="00D57AFD" w:rsidRPr="00B57364" w:rsidRDefault="00D57AFD" w:rsidP="00D57AFD">
            <w:pPr>
              <w:spacing w:line="228" w:lineRule="auto"/>
              <w:jc w:val="center"/>
              <w:rPr>
                <w:rFonts w:cs="Times New Roman"/>
                <w:spacing w:val="-6"/>
                <w:kern w:val="24"/>
                <w:sz w:val="24"/>
                <w:szCs w:val="24"/>
              </w:rPr>
            </w:pPr>
            <w:r w:rsidRPr="00B57364">
              <w:rPr>
                <w:rFonts w:cs="Times New Roman"/>
                <w:sz w:val="24"/>
                <w:szCs w:val="24"/>
                <w:lang w:val="uk-UA"/>
              </w:rPr>
              <w:t>ВО «Геофізприлад», м. Івано-Франківськ</w:t>
            </w:r>
          </w:p>
        </w:tc>
      </w:tr>
      <w:tr w:rsidR="00D57AFD" w:rsidRPr="00B57364" w14:paraId="1AF9AF61" w14:textId="77777777" w:rsidTr="00D57AFD">
        <w:trPr>
          <w:trHeight w:val="402"/>
        </w:trPr>
        <w:tc>
          <w:tcPr>
            <w:tcW w:w="1015" w:type="dxa"/>
            <w:tcBorders>
              <w:top w:val="single" w:sz="4" w:space="0" w:color="auto"/>
              <w:left w:val="single" w:sz="4" w:space="0" w:color="auto"/>
              <w:bottom w:val="single" w:sz="4" w:space="0" w:color="auto"/>
              <w:right w:val="single" w:sz="4" w:space="0" w:color="auto"/>
            </w:tcBorders>
            <w:shd w:val="clear" w:color="auto" w:fill="auto"/>
            <w:vAlign w:val="center"/>
          </w:tcPr>
          <w:p w14:paraId="132F9441"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22-1</w:t>
            </w:r>
          </w:p>
        </w:tc>
        <w:tc>
          <w:tcPr>
            <w:tcW w:w="1557" w:type="dxa"/>
            <w:tcBorders>
              <w:top w:val="single" w:sz="4" w:space="0" w:color="auto"/>
              <w:left w:val="nil"/>
              <w:bottom w:val="single" w:sz="4" w:space="0" w:color="auto"/>
              <w:right w:val="single" w:sz="4" w:space="0" w:color="auto"/>
            </w:tcBorders>
            <w:shd w:val="clear" w:color="auto" w:fill="auto"/>
            <w:vAlign w:val="center"/>
          </w:tcPr>
          <w:p w14:paraId="23572AC0"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тиск</w:t>
            </w:r>
          </w:p>
        </w:tc>
        <w:tc>
          <w:tcPr>
            <w:tcW w:w="1810" w:type="dxa"/>
            <w:tcBorders>
              <w:top w:val="single" w:sz="4" w:space="0" w:color="auto"/>
              <w:left w:val="nil"/>
              <w:bottom w:val="single" w:sz="4" w:space="0" w:color="auto"/>
              <w:right w:val="single" w:sz="4" w:space="0" w:color="auto"/>
            </w:tcBorders>
            <w:shd w:val="clear" w:color="auto" w:fill="auto"/>
            <w:vAlign w:val="center"/>
          </w:tcPr>
          <w:p w14:paraId="620FD6DF"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Скрубер</w:t>
            </w:r>
          </w:p>
        </w:tc>
        <w:tc>
          <w:tcPr>
            <w:tcW w:w="1205" w:type="dxa"/>
            <w:tcBorders>
              <w:top w:val="single" w:sz="4" w:space="0" w:color="auto"/>
              <w:left w:val="nil"/>
              <w:bottom w:val="single" w:sz="4" w:space="0" w:color="auto"/>
              <w:right w:val="single" w:sz="4" w:space="0" w:color="auto"/>
            </w:tcBorders>
            <w:shd w:val="clear" w:color="auto" w:fill="auto"/>
            <w:vAlign w:val="center"/>
          </w:tcPr>
          <w:p w14:paraId="14B32206"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w:t>
            </w:r>
          </w:p>
        </w:tc>
        <w:tc>
          <w:tcPr>
            <w:tcW w:w="1358" w:type="dxa"/>
            <w:tcBorders>
              <w:left w:val="nil"/>
              <w:bottom w:val="single" w:sz="4" w:space="0" w:color="auto"/>
              <w:right w:val="single" w:sz="4" w:space="0" w:color="auto"/>
            </w:tcBorders>
            <w:shd w:val="clear" w:color="auto" w:fill="auto"/>
            <w:vAlign w:val="center"/>
          </w:tcPr>
          <w:p w14:paraId="372D0112" w14:textId="77777777" w:rsidR="00D57AFD" w:rsidRPr="00B57364" w:rsidRDefault="00D57AFD" w:rsidP="00D57AFD">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Місцевий</w:t>
            </w:r>
          </w:p>
          <w:p w14:paraId="548ECE8E" w14:textId="77777777" w:rsidR="00D57AFD" w:rsidRPr="00B57364" w:rsidRDefault="00D57AFD" w:rsidP="00D57AFD">
            <w:pPr>
              <w:widowControl w:val="0"/>
              <w:autoSpaceDE w:val="0"/>
              <w:autoSpaceDN w:val="0"/>
              <w:adjustRightInd w:val="0"/>
              <w:jc w:val="center"/>
              <w:rPr>
                <w:rFonts w:cs="Times New Roman"/>
                <w:sz w:val="24"/>
                <w:szCs w:val="24"/>
                <w:lang w:val="uk-UA"/>
              </w:rPr>
            </w:pPr>
          </w:p>
        </w:tc>
        <w:tc>
          <w:tcPr>
            <w:tcW w:w="3899" w:type="dxa"/>
            <w:vMerge/>
            <w:tcBorders>
              <w:left w:val="nil"/>
              <w:bottom w:val="single" w:sz="4" w:space="0" w:color="auto"/>
              <w:right w:val="single" w:sz="4" w:space="0" w:color="auto"/>
            </w:tcBorders>
            <w:shd w:val="clear" w:color="auto" w:fill="auto"/>
            <w:vAlign w:val="center"/>
          </w:tcPr>
          <w:p w14:paraId="0596EE36" w14:textId="77777777" w:rsidR="00D57AFD" w:rsidRPr="00D57AFD" w:rsidRDefault="00D57AFD" w:rsidP="00D57AFD">
            <w:pPr>
              <w:jc w:val="center"/>
              <w:rPr>
                <w:rFonts w:cs="Times New Roman"/>
                <w:kern w:val="24"/>
                <w:sz w:val="24"/>
                <w:szCs w:val="24"/>
              </w:rPr>
            </w:pPr>
          </w:p>
        </w:tc>
        <w:tc>
          <w:tcPr>
            <w:tcW w:w="1289" w:type="dxa"/>
            <w:vMerge/>
            <w:tcBorders>
              <w:left w:val="nil"/>
              <w:bottom w:val="single" w:sz="4" w:space="0" w:color="auto"/>
              <w:right w:val="single" w:sz="4" w:space="0" w:color="auto"/>
            </w:tcBorders>
            <w:shd w:val="clear" w:color="auto" w:fill="auto"/>
            <w:vAlign w:val="center"/>
          </w:tcPr>
          <w:p w14:paraId="0A3D522E" w14:textId="77777777" w:rsidR="00D57AFD" w:rsidRPr="00B57364" w:rsidRDefault="00D57AFD" w:rsidP="00D57AFD">
            <w:pPr>
              <w:jc w:val="center"/>
              <w:rPr>
                <w:rFonts w:cs="Times New Roman"/>
                <w:spacing w:val="-6"/>
                <w:kern w:val="24"/>
                <w:sz w:val="24"/>
                <w:szCs w:val="24"/>
              </w:rPr>
            </w:pPr>
          </w:p>
        </w:tc>
        <w:tc>
          <w:tcPr>
            <w:tcW w:w="853" w:type="dxa"/>
            <w:vMerge/>
            <w:tcBorders>
              <w:left w:val="nil"/>
              <w:bottom w:val="single" w:sz="4" w:space="0" w:color="auto"/>
              <w:right w:val="single" w:sz="4" w:space="0" w:color="auto"/>
            </w:tcBorders>
            <w:shd w:val="clear" w:color="auto" w:fill="auto"/>
            <w:vAlign w:val="center"/>
          </w:tcPr>
          <w:p w14:paraId="6D8669E7" w14:textId="77777777" w:rsidR="00D57AFD" w:rsidRPr="00B57364" w:rsidRDefault="00D57AFD" w:rsidP="00D57AFD">
            <w:pPr>
              <w:jc w:val="center"/>
              <w:rPr>
                <w:rFonts w:cs="Times New Roman"/>
                <w:sz w:val="24"/>
                <w:szCs w:val="24"/>
              </w:rPr>
            </w:pPr>
          </w:p>
        </w:tc>
        <w:tc>
          <w:tcPr>
            <w:tcW w:w="2324" w:type="dxa"/>
            <w:vMerge/>
            <w:tcBorders>
              <w:left w:val="nil"/>
              <w:bottom w:val="single" w:sz="4" w:space="0" w:color="auto"/>
              <w:right w:val="single" w:sz="4" w:space="0" w:color="auto"/>
            </w:tcBorders>
            <w:shd w:val="clear" w:color="auto" w:fill="auto"/>
            <w:vAlign w:val="center"/>
          </w:tcPr>
          <w:p w14:paraId="5899AFCA" w14:textId="77777777" w:rsidR="00D57AFD" w:rsidRPr="00B57364" w:rsidRDefault="00D57AFD" w:rsidP="00D57AFD">
            <w:pPr>
              <w:spacing w:line="228" w:lineRule="auto"/>
              <w:jc w:val="center"/>
              <w:rPr>
                <w:rFonts w:cs="Times New Roman"/>
                <w:spacing w:val="-6"/>
                <w:kern w:val="24"/>
                <w:sz w:val="24"/>
                <w:szCs w:val="24"/>
              </w:rPr>
            </w:pPr>
          </w:p>
        </w:tc>
      </w:tr>
      <w:tr w:rsidR="00D57AFD" w:rsidRPr="00B57364" w14:paraId="07944FD2" w14:textId="77777777" w:rsidTr="00D57AFD">
        <w:trPr>
          <w:trHeight w:val="402"/>
        </w:trPr>
        <w:tc>
          <w:tcPr>
            <w:tcW w:w="1015" w:type="dxa"/>
            <w:tcBorders>
              <w:top w:val="nil"/>
              <w:left w:val="single" w:sz="4" w:space="0" w:color="auto"/>
              <w:bottom w:val="single" w:sz="4" w:space="0" w:color="auto"/>
              <w:right w:val="single" w:sz="4" w:space="0" w:color="auto"/>
            </w:tcBorders>
            <w:shd w:val="clear" w:color="auto" w:fill="auto"/>
            <w:vAlign w:val="center"/>
          </w:tcPr>
          <w:p w14:paraId="77C9CB4A"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23-1</w:t>
            </w:r>
          </w:p>
        </w:tc>
        <w:tc>
          <w:tcPr>
            <w:tcW w:w="1557" w:type="dxa"/>
            <w:tcBorders>
              <w:top w:val="nil"/>
              <w:left w:val="nil"/>
              <w:bottom w:val="single" w:sz="4" w:space="0" w:color="auto"/>
              <w:right w:val="single" w:sz="4" w:space="0" w:color="auto"/>
            </w:tcBorders>
            <w:shd w:val="clear" w:color="auto" w:fill="auto"/>
            <w:vAlign w:val="center"/>
          </w:tcPr>
          <w:p w14:paraId="1388D8C9"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тиск</w:t>
            </w:r>
          </w:p>
        </w:tc>
        <w:tc>
          <w:tcPr>
            <w:tcW w:w="1810" w:type="dxa"/>
            <w:tcBorders>
              <w:top w:val="nil"/>
              <w:left w:val="nil"/>
              <w:bottom w:val="single" w:sz="4" w:space="0" w:color="auto"/>
              <w:right w:val="single" w:sz="4" w:space="0" w:color="auto"/>
            </w:tcBorders>
            <w:shd w:val="clear" w:color="auto" w:fill="auto"/>
            <w:vAlign w:val="center"/>
          </w:tcPr>
          <w:p w14:paraId="03F15716"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трубопровід</w:t>
            </w:r>
          </w:p>
        </w:tc>
        <w:tc>
          <w:tcPr>
            <w:tcW w:w="1205" w:type="dxa"/>
            <w:tcBorders>
              <w:top w:val="nil"/>
              <w:left w:val="nil"/>
              <w:bottom w:val="single" w:sz="4" w:space="0" w:color="auto"/>
              <w:right w:val="single" w:sz="4" w:space="0" w:color="auto"/>
            </w:tcBorders>
            <w:shd w:val="clear" w:color="auto" w:fill="auto"/>
            <w:vAlign w:val="center"/>
          </w:tcPr>
          <w:p w14:paraId="5CA6A615" w14:textId="77777777" w:rsidR="00D57AFD" w:rsidRPr="00B57364" w:rsidRDefault="00D57AFD" w:rsidP="00D57AFD">
            <w:pPr>
              <w:jc w:val="center"/>
              <w:rPr>
                <w:rFonts w:cs="Times New Roman"/>
                <w:sz w:val="24"/>
                <w:szCs w:val="24"/>
              </w:rPr>
            </w:pPr>
            <w:r w:rsidRPr="00B57364">
              <w:rPr>
                <w:rFonts w:cs="Times New Roman"/>
                <w:sz w:val="24"/>
                <w:szCs w:val="24"/>
                <w:lang w:val="uk-UA"/>
              </w:rPr>
              <w:t>---</w:t>
            </w:r>
          </w:p>
        </w:tc>
        <w:tc>
          <w:tcPr>
            <w:tcW w:w="1358" w:type="dxa"/>
            <w:tcBorders>
              <w:top w:val="nil"/>
              <w:left w:val="nil"/>
              <w:bottom w:val="single" w:sz="4" w:space="0" w:color="auto"/>
              <w:right w:val="single" w:sz="4" w:space="0" w:color="auto"/>
            </w:tcBorders>
            <w:shd w:val="clear" w:color="auto" w:fill="auto"/>
            <w:vAlign w:val="center"/>
          </w:tcPr>
          <w:p w14:paraId="003E4B39" w14:textId="77777777" w:rsidR="00D57AFD" w:rsidRPr="00B57364" w:rsidRDefault="00D57AFD" w:rsidP="00D57AFD">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Місцевий</w:t>
            </w:r>
          </w:p>
          <w:p w14:paraId="70D88A25" w14:textId="77777777" w:rsidR="00D57AFD" w:rsidRPr="00B57364" w:rsidRDefault="00D57AFD" w:rsidP="00D57AFD">
            <w:pPr>
              <w:jc w:val="center"/>
              <w:rPr>
                <w:rFonts w:cs="Times New Roman"/>
                <w:sz w:val="24"/>
                <w:szCs w:val="24"/>
              </w:rPr>
            </w:pPr>
          </w:p>
        </w:tc>
        <w:tc>
          <w:tcPr>
            <w:tcW w:w="3899" w:type="dxa"/>
            <w:tcBorders>
              <w:top w:val="nil"/>
              <w:left w:val="nil"/>
              <w:bottom w:val="single" w:sz="4" w:space="0" w:color="auto"/>
              <w:right w:val="single" w:sz="4" w:space="0" w:color="auto"/>
            </w:tcBorders>
            <w:shd w:val="clear" w:color="auto" w:fill="auto"/>
          </w:tcPr>
          <w:p w14:paraId="3E388F60" w14:textId="77777777" w:rsidR="00D57AFD" w:rsidRPr="00D57AFD" w:rsidRDefault="00D57AFD" w:rsidP="00D57AFD">
            <w:pPr>
              <w:pStyle w:val="aff8"/>
              <w:spacing w:line="226" w:lineRule="auto"/>
              <w:jc w:val="center"/>
              <w:rPr>
                <w:rFonts w:ascii="Times New Roman" w:hAnsi="Times New Roman" w:cs="Times New Roman"/>
                <w:spacing w:val="-6"/>
                <w:sz w:val="24"/>
                <w:szCs w:val="24"/>
                <w:lang w:val="uk-UA"/>
              </w:rPr>
            </w:pPr>
            <w:r w:rsidRPr="00D57AFD">
              <w:rPr>
                <w:rFonts w:ascii="Times New Roman" w:hAnsi="Times New Roman" w:cs="Times New Roman"/>
                <w:spacing w:val="-6"/>
                <w:sz w:val="24"/>
                <w:szCs w:val="24"/>
                <w:lang w:val="uk-UA"/>
              </w:rPr>
              <w:t>Ви</w:t>
            </w:r>
            <w:r w:rsidRPr="00D57AFD">
              <w:rPr>
                <w:rFonts w:ascii="Times New Roman" w:hAnsi="Times New Roman" w:cs="Times New Roman"/>
                <w:spacing w:val="-6"/>
                <w:sz w:val="24"/>
                <w:szCs w:val="24"/>
                <w:lang w:val="uk-UA"/>
              </w:rPr>
              <w:softHyphen/>
              <w:t>мірювальний тензоперетворювач різниці тисків</w:t>
            </w:r>
          </w:p>
          <w:p w14:paraId="1AE12753" w14:textId="77777777" w:rsidR="00D57AFD" w:rsidRPr="00D57AFD" w:rsidRDefault="00D57AFD" w:rsidP="00D57AFD">
            <w:pPr>
              <w:pStyle w:val="aff8"/>
              <w:spacing w:line="226" w:lineRule="auto"/>
              <w:jc w:val="both"/>
              <w:rPr>
                <w:rFonts w:ascii="Times New Roman" w:hAnsi="Times New Roman" w:cs="Times New Roman"/>
                <w:sz w:val="24"/>
                <w:szCs w:val="24"/>
                <w:lang w:val="uk-UA"/>
              </w:rPr>
            </w:pPr>
            <w:r w:rsidRPr="00D57AFD">
              <w:rPr>
                <w:rFonts w:ascii="Times New Roman" w:hAnsi="Times New Roman" w:cs="Times New Roman"/>
                <w:spacing w:val="-6"/>
                <w:sz w:val="24"/>
                <w:szCs w:val="24"/>
                <w:lang w:val="uk-UA"/>
              </w:rPr>
              <w:t>Δ</w:t>
            </w:r>
            <w:r w:rsidRPr="00D57AFD">
              <w:rPr>
                <w:rFonts w:ascii="Times New Roman" w:hAnsi="Times New Roman" w:cs="Times New Roman"/>
                <w:i/>
                <w:spacing w:val="-6"/>
                <w:sz w:val="24"/>
                <w:szCs w:val="24"/>
                <w:lang w:val="uk-UA"/>
              </w:rPr>
              <w:t>P</w:t>
            </w:r>
            <w:r w:rsidRPr="00D57AFD">
              <w:rPr>
                <w:rFonts w:ascii="Times New Roman" w:hAnsi="Times New Roman" w:cs="Times New Roman"/>
                <w:spacing w:val="-6"/>
                <w:sz w:val="24"/>
                <w:szCs w:val="24"/>
                <w:vertAlign w:val="subscript"/>
                <w:lang w:val="en-US"/>
              </w:rPr>
              <w:t>max</w:t>
            </w:r>
            <w:r w:rsidRPr="00D57AFD">
              <w:rPr>
                <w:rFonts w:ascii="Times New Roman" w:hAnsi="Times New Roman" w:cs="Times New Roman"/>
                <w:spacing w:val="-6"/>
                <w:sz w:val="24"/>
                <w:szCs w:val="24"/>
                <w:lang w:val="uk-UA"/>
              </w:rPr>
              <w:t xml:space="preserve"> = </w:t>
            </w:r>
            <w:r w:rsidRPr="00D57AFD">
              <w:rPr>
                <w:rFonts w:ascii="Times New Roman" w:hAnsi="Times New Roman" w:cs="Times New Roman"/>
                <w:spacing w:val="-6"/>
                <w:sz w:val="24"/>
                <w:szCs w:val="24"/>
              </w:rPr>
              <w:t>1</w:t>
            </w:r>
            <w:r w:rsidRPr="00D57AFD">
              <w:rPr>
                <w:rFonts w:ascii="Times New Roman" w:hAnsi="Times New Roman" w:cs="Times New Roman"/>
                <w:spacing w:val="-6"/>
                <w:sz w:val="24"/>
                <w:szCs w:val="24"/>
                <w:lang w:val="uk-UA"/>
              </w:rPr>
              <w:t xml:space="preserve">,6 МПа, температура 5…50 °С, матеріал мембрани – сплав 06ХН28МДТ; клас точності 0,25; </w:t>
            </w:r>
            <w:r w:rsidRPr="00D57AFD">
              <w:rPr>
                <w:rFonts w:ascii="Times New Roman" w:hAnsi="Times New Roman" w:cs="Times New Roman"/>
                <w:i/>
                <w:spacing w:val="-6"/>
                <w:sz w:val="24"/>
                <w:szCs w:val="24"/>
                <w:lang w:val="uk-UA"/>
              </w:rPr>
              <w:t>І</w:t>
            </w:r>
            <w:r w:rsidRPr="00D57AFD">
              <w:rPr>
                <w:rFonts w:ascii="Times New Roman" w:hAnsi="Times New Roman" w:cs="Times New Roman"/>
                <w:spacing w:val="-6"/>
                <w:sz w:val="24"/>
                <w:szCs w:val="24"/>
                <w:vertAlign w:val="subscript"/>
                <w:lang w:val="uk-UA"/>
              </w:rPr>
              <w:t>вих</w:t>
            </w:r>
            <w:r w:rsidRPr="00D57AFD">
              <w:rPr>
                <w:rFonts w:ascii="Times New Roman" w:hAnsi="Times New Roman" w:cs="Times New Roman"/>
                <w:spacing w:val="-6"/>
                <w:sz w:val="24"/>
                <w:szCs w:val="24"/>
                <w:vertAlign w:val="subscript"/>
              </w:rPr>
              <w:t xml:space="preserve"> </w:t>
            </w:r>
            <w:r w:rsidRPr="00D57AFD">
              <w:rPr>
                <w:rFonts w:ascii="Times New Roman" w:hAnsi="Times New Roman" w:cs="Times New Roman"/>
                <w:spacing w:val="-6"/>
                <w:sz w:val="24"/>
                <w:szCs w:val="24"/>
                <w:lang w:val="uk-UA"/>
              </w:rPr>
              <w:t>=</w:t>
            </w:r>
            <w:r w:rsidRPr="00D57AFD">
              <w:rPr>
                <w:rFonts w:ascii="Times New Roman" w:hAnsi="Times New Roman" w:cs="Times New Roman"/>
                <w:spacing w:val="-6"/>
                <w:sz w:val="24"/>
                <w:szCs w:val="24"/>
              </w:rPr>
              <w:t xml:space="preserve"> </w:t>
            </w:r>
            <w:r w:rsidRPr="00D57AFD">
              <w:rPr>
                <w:rFonts w:ascii="Times New Roman" w:hAnsi="Times New Roman" w:cs="Times New Roman"/>
                <w:spacing w:val="-6"/>
                <w:sz w:val="24"/>
                <w:szCs w:val="24"/>
                <w:lang w:val="uk-UA"/>
              </w:rPr>
              <w:t>4...20 мА</w:t>
            </w:r>
          </w:p>
        </w:tc>
        <w:tc>
          <w:tcPr>
            <w:tcW w:w="1289" w:type="dxa"/>
            <w:tcBorders>
              <w:top w:val="nil"/>
              <w:left w:val="nil"/>
              <w:bottom w:val="single" w:sz="4" w:space="0" w:color="auto"/>
              <w:right w:val="single" w:sz="4" w:space="0" w:color="auto"/>
            </w:tcBorders>
            <w:shd w:val="clear" w:color="auto" w:fill="auto"/>
            <w:vAlign w:val="center"/>
          </w:tcPr>
          <w:p w14:paraId="4AAE5FA3" w14:textId="77777777" w:rsidR="00D57AFD" w:rsidRPr="00B57364" w:rsidRDefault="00D57AFD" w:rsidP="00D57AFD">
            <w:pPr>
              <w:widowControl w:val="0"/>
              <w:autoSpaceDE w:val="0"/>
              <w:autoSpaceDN w:val="0"/>
              <w:adjustRightInd w:val="0"/>
              <w:spacing w:line="254" w:lineRule="exact"/>
              <w:jc w:val="center"/>
              <w:rPr>
                <w:rFonts w:cs="Times New Roman"/>
                <w:caps/>
                <w:spacing w:val="-8"/>
                <w:sz w:val="24"/>
                <w:szCs w:val="24"/>
                <w:lang w:val="uk-UA"/>
              </w:rPr>
            </w:pPr>
            <w:r w:rsidRPr="00B57364">
              <w:rPr>
                <w:rFonts w:cs="Times New Roman"/>
                <w:caps/>
                <w:sz w:val="24"/>
                <w:szCs w:val="24"/>
                <w:lang w:val="uk-UA"/>
              </w:rPr>
              <w:t>Сафір-</w:t>
            </w:r>
            <w:r w:rsidRPr="00B57364">
              <w:rPr>
                <w:rFonts w:cs="Times New Roman"/>
                <w:caps/>
                <w:sz w:val="24"/>
                <w:szCs w:val="24"/>
              </w:rPr>
              <w:t>М</w:t>
            </w:r>
            <w:r w:rsidRPr="00B57364">
              <w:rPr>
                <w:rFonts w:cs="Times New Roman"/>
                <w:caps/>
                <w:spacing w:val="-8"/>
                <w:sz w:val="24"/>
                <w:szCs w:val="24"/>
                <w:lang w:val="uk-UA"/>
              </w:rPr>
              <w:t>,</w:t>
            </w:r>
          </w:p>
          <w:p w14:paraId="1E97CACE" w14:textId="77777777" w:rsidR="00D57AFD" w:rsidRPr="00B57364" w:rsidRDefault="00D57AFD" w:rsidP="00D57AFD">
            <w:pPr>
              <w:jc w:val="center"/>
              <w:rPr>
                <w:rFonts w:cs="Times New Roman"/>
                <w:sz w:val="24"/>
                <w:szCs w:val="24"/>
              </w:rPr>
            </w:pPr>
            <w:r w:rsidRPr="00B57364">
              <w:rPr>
                <w:rFonts w:cs="Times New Roman"/>
                <w:spacing w:val="-10"/>
                <w:sz w:val="24"/>
                <w:szCs w:val="24"/>
                <w:lang w:val="uk-UA"/>
              </w:rPr>
              <w:t>мод.2460</w:t>
            </w:r>
          </w:p>
        </w:tc>
        <w:tc>
          <w:tcPr>
            <w:tcW w:w="853" w:type="dxa"/>
            <w:tcBorders>
              <w:top w:val="nil"/>
              <w:left w:val="nil"/>
              <w:bottom w:val="single" w:sz="4" w:space="0" w:color="auto"/>
              <w:right w:val="single" w:sz="4" w:space="0" w:color="auto"/>
            </w:tcBorders>
            <w:shd w:val="clear" w:color="auto" w:fill="auto"/>
            <w:vAlign w:val="center"/>
          </w:tcPr>
          <w:p w14:paraId="404C0B77" w14:textId="77777777" w:rsidR="00D57AFD" w:rsidRPr="00B57364" w:rsidRDefault="00D57AFD" w:rsidP="00D57AFD">
            <w:pPr>
              <w:jc w:val="center"/>
              <w:rPr>
                <w:rFonts w:cs="Times New Roman"/>
                <w:sz w:val="24"/>
                <w:szCs w:val="24"/>
              </w:rPr>
            </w:pPr>
            <w:r w:rsidRPr="00B57364">
              <w:rPr>
                <w:rFonts w:cs="Times New Roman"/>
                <w:sz w:val="24"/>
                <w:szCs w:val="24"/>
              </w:rPr>
              <w:t>1</w:t>
            </w:r>
          </w:p>
        </w:tc>
        <w:tc>
          <w:tcPr>
            <w:tcW w:w="2324" w:type="dxa"/>
            <w:tcBorders>
              <w:top w:val="nil"/>
              <w:left w:val="nil"/>
              <w:bottom w:val="single" w:sz="4" w:space="0" w:color="auto"/>
              <w:right w:val="single" w:sz="4" w:space="0" w:color="auto"/>
            </w:tcBorders>
            <w:shd w:val="clear" w:color="auto" w:fill="auto"/>
            <w:vAlign w:val="center"/>
          </w:tcPr>
          <w:p w14:paraId="4060AAC6" w14:textId="77777777" w:rsidR="00D57AFD" w:rsidRPr="00B57364" w:rsidRDefault="00D57AFD" w:rsidP="00D57AFD">
            <w:pPr>
              <w:widowControl w:val="0"/>
              <w:autoSpaceDE w:val="0"/>
              <w:autoSpaceDN w:val="0"/>
              <w:adjustRightInd w:val="0"/>
              <w:spacing w:line="254" w:lineRule="exact"/>
              <w:jc w:val="center"/>
              <w:rPr>
                <w:rFonts w:cs="Times New Roman"/>
                <w:sz w:val="24"/>
                <w:szCs w:val="24"/>
                <w:lang w:val="uk-UA"/>
              </w:rPr>
            </w:pPr>
            <w:r w:rsidRPr="00B57364">
              <w:rPr>
                <w:rFonts w:cs="Times New Roman"/>
                <w:sz w:val="24"/>
                <w:szCs w:val="24"/>
                <w:lang w:val="uk-UA"/>
              </w:rPr>
              <w:t>ЗАТ «Манометр»,</w:t>
            </w:r>
          </w:p>
          <w:p w14:paraId="57843FE6" w14:textId="77777777" w:rsidR="00D57AFD" w:rsidRPr="00B57364" w:rsidRDefault="00D57AFD" w:rsidP="00D57AFD">
            <w:pPr>
              <w:jc w:val="center"/>
              <w:rPr>
                <w:rFonts w:cs="Times New Roman"/>
                <w:sz w:val="24"/>
                <w:szCs w:val="24"/>
              </w:rPr>
            </w:pPr>
            <w:r w:rsidRPr="00B57364">
              <w:rPr>
                <w:rFonts w:cs="Times New Roman"/>
                <w:sz w:val="24"/>
                <w:szCs w:val="24"/>
                <w:lang w:val="uk-UA"/>
              </w:rPr>
              <w:t>м. Харків</w:t>
            </w:r>
          </w:p>
        </w:tc>
      </w:tr>
    </w:tbl>
    <w:p w14:paraId="407C2EED" w14:textId="30B19DF3" w:rsidR="00D57AFD" w:rsidRDefault="00D57AFD" w:rsidP="00D57AFD">
      <w:pPr>
        <w:spacing w:after="160" w:line="259" w:lineRule="auto"/>
      </w:pPr>
    </w:p>
    <w:p w14:paraId="290538E3" w14:textId="77777777" w:rsidR="00D57AFD" w:rsidRDefault="00D57AFD">
      <w:r>
        <w:br w:type="page"/>
      </w:r>
    </w:p>
    <w:tbl>
      <w:tblPr>
        <w:tblpPr w:leftFromText="180" w:rightFromText="180" w:vertAnchor="text" w:horzAnchor="margin" w:tblpX="137" w:tblpY="7"/>
        <w:tblW w:w="15310" w:type="dxa"/>
        <w:tblLook w:val="0000" w:firstRow="0" w:lastRow="0" w:firstColumn="0" w:lastColumn="0" w:noHBand="0" w:noVBand="0"/>
      </w:tblPr>
      <w:tblGrid>
        <w:gridCol w:w="984"/>
        <w:gridCol w:w="1574"/>
        <w:gridCol w:w="1784"/>
        <w:gridCol w:w="1183"/>
        <w:gridCol w:w="1449"/>
        <w:gridCol w:w="3753"/>
        <w:gridCol w:w="1510"/>
        <w:gridCol w:w="1130"/>
        <w:gridCol w:w="1943"/>
      </w:tblGrid>
      <w:tr w:rsidR="00D57AFD" w:rsidRPr="00D61499" w14:paraId="276F0E5A" w14:textId="77777777" w:rsidTr="00D57AFD">
        <w:trPr>
          <w:trHeight w:val="402"/>
        </w:trPr>
        <w:tc>
          <w:tcPr>
            <w:tcW w:w="984" w:type="dxa"/>
            <w:tcBorders>
              <w:top w:val="single" w:sz="4" w:space="0" w:color="auto"/>
              <w:left w:val="single" w:sz="4" w:space="0" w:color="auto"/>
              <w:bottom w:val="single" w:sz="4" w:space="0" w:color="auto"/>
              <w:right w:val="single" w:sz="4" w:space="0" w:color="auto"/>
            </w:tcBorders>
            <w:shd w:val="clear" w:color="auto" w:fill="auto"/>
            <w:vAlign w:val="center"/>
          </w:tcPr>
          <w:p w14:paraId="4790382A" w14:textId="77777777" w:rsidR="00D57AFD" w:rsidRPr="00B57364" w:rsidRDefault="00D57AFD" w:rsidP="00D57AFD">
            <w:pPr>
              <w:ind w:left="-21" w:firstLine="21"/>
              <w:jc w:val="center"/>
              <w:rPr>
                <w:rFonts w:cs="Times New Roman"/>
                <w:sz w:val="24"/>
                <w:szCs w:val="24"/>
              </w:rPr>
            </w:pPr>
            <w:r>
              <w:rPr>
                <w:rFonts w:cs="Times New Roman"/>
                <w:sz w:val="24"/>
                <w:szCs w:val="24"/>
              </w:rPr>
              <w:lastRenderedPageBreak/>
              <w:t>19-1</w:t>
            </w:r>
          </w:p>
        </w:tc>
        <w:tc>
          <w:tcPr>
            <w:tcW w:w="1574" w:type="dxa"/>
            <w:tcBorders>
              <w:top w:val="single" w:sz="4" w:space="0" w:color="auto"/>
              <w:left w:val="nil"/>
              <w:bottom w:val="single" w:sz="4" w:space="0" w:color="auto"/>
              <w:right w:val="single" w:sz="4" w:space="0" w:color="auto"/>
            </w:tcBorders>
            <w:shd w:val="clear" w:color="auto" w:fill="auto"/>
            <w:vAlign w:val="center"/>
          </w:tcPr>
          <w:p w14:paraId="02C77B74" w14:textId="77777777" w:rsidR="00D57AFD" w:rsidRPr="00B57364" w:rsidRDefault="00D57AFD" w:rsidP="00D57AFD">
            <w:pPr>
              <w:jc w:val="center"/>
              <w:rPr>
                <w:rFonts w:cs="Times New Roman"/>
                <w:sz w:val="24"/>
                <w:szCs w:val="24"/>
              </w:rPr>
            </w:pPr>
            <w:r>
              <w:rPr>
                <w:rFonts w:cs="Times New Roman"/>
                <w:sz w:val="24"/>
                <w:szCs w:val="24"/>
              </w:rPr>
              <w:t>оберти</w:t>
            </w:r>
          </w:p>
        </w:tc>
        <w:tc>
          <w:tcPr>
            <w:tcW w:w="1784" w:type="dxa"/>
            <w:tcBorders>
              <w:top w:val="single" w:sz="4" w:space="0" w:color="auto"/>
              <w:left w:val="nil"/>
              <w:bottom w:val="single" w:sz="4" w:space="0" w:color="auto"/>
              <w:right w:val="single" w:sz="4" w:space="0" w:color="auto"/>
            </w:tcBorders>
            <w:shd w:val="clear" w:color="auto" w:fill="auto"/>
            <w:vAlign w:val="center"/>
          </w:tcPr>
          <w:p w14:paraId="39D7BC9A" w14:textId="77777777" w:rsidR="00D57AFD" w:rsidRPr="00B57364" w:rsidRDefault="00D57AFD" w:rsidP="00D57AFD">
            <w:pPr>
              <w:jc w:val="center"/>
              <w:rPr>
                <w:rFonts w:cs="Times New Roman"/>
                <w:sz w:val="24"/>
                <w:szCs w:val="24"/>
                <w:lang w:val="uk-UA"/>
              </w:rPr>
            </w:pPr>
            <w:r>
              <w:rPr>
                <w:rFonts w:cs="Times New Roman"/>
                <w:sz w:val="24"/>
                <w:szCs w:val="24"/>
                <w:lang w:val="uk-UA"/>
              </w:rPr>
              <w:t>М1</w:t>
            </w:r>
          </w:p>
        </w:tc>
        <w:tc>
          <w:tcPr>
            <w:tcW w:w="1183" w:type="dxa"/>
            <w:tcBorders>
              <w:top w:val="single" w:sz="4" w:space="0" w:color="auto"/>
              <w:left w:val="nil"/>
              <w:bottom w:val="single" w:sz="4" w:space="0" w:color="auto"/>
              <w:right w:val="single" w:sz="4" w:space="0" w:color="auto"/>
            </w:tcBorders>
            <w:shd w:val="clear" w:color="auto" w:fill="auto"/>
            <w:vAlign w:val="center"/>
          </w:tcPr>
          <w:p w14:paraId="246B20EA"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w:t>
            </w:r>
          </w:p>
        </w:tc>
        <w:tc>
          <w:tcPr>
            <w:tcW w:w="1449" w:type="dxa"/>
            <w:tcBorders>
              <w:top w:val="single" w:sz="4" w:space="0" w:color="auto"/>
              <w:left w:val="nil"/>
              <w:bottom w:val="single" w:sz="4" w:space="0" w:color="auto"/>
              <w:right w:val="single" w:sz="4" w:space="0" w:color="auto"/>
            </w:tcBorders>
            <w:shd w:val="clear" w:color="auto" w:fill="auto"/>
            <w:vAlign w:val="center"/>
          </w:tcPr>
          <w:p w14:paraId="3CDA67A2" w14:textId="77777777" w:rsidR="00D57AFD" w:rsidRPr="00B57364" w:rsidRDefault="00D57AFD" w:rsidP="00D57AFD">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Місцевий</w:t>
            </w:r>
          </w:p>
          <w:p w14:paraId="21C6754A" w14:textId="77777777" w:rsidR="00D57AFD" w:rsidRPr="00B57364" w:rsidRDefault="00D57AFD" w:rsidP="00D57AFD">
            <w:pPr>
              <w:jc w:val="center"/>
              <w:rPr>
                <w:rFonts w:cs="Times New Roman"/>
                <w:sz w:val="24"/>
                <w:szCs w:val="24"/>
                <w:lang w:val="uk-UA"/>
              </w:rPr>
            </w:pPr>
          </w:p>
        </w:tc>
        <w:tc>
          <w:tcPr>
            <w:tcW w:w="3753" w:type="dxa"/>
            <w:vMerge w:val="restart"/>
            <w:tcBorders>
              <w:top w:val="single" w:sz="4" w:space="0" w:color="auto"/>
              <w:left w:val="nil"/>
              <w:right w:val="single" w:sz="4" w:space="0" w:color="auto"/>
            </w:tcBorders>
            <w:shd w:val="clear" w:color="auto" w:fill="auto"/>
            <w:vAlign w:val="center"/>
          </w:tcPr>
          <w:p w14:paraId="558E5DA4" w14:textId="77777777" w:rsidR="00D57AFD" w:rsidRPr="00D15E8E" w:rsidRDefault="00D57AFD" w:rsidP="00D57AFD">
            <w:pPr>
              <w:jc w:val="center"/>
              <w:rPr>
                <w:rFonts w:cs="Times New Roman"/>
                <w:sz w:val="24"/>
                <w:szCs w:val="24"/>
              </w:rPr>
            </w:pPr>
            <w:r w:rsidRPr="00D15E8E">
              <w:rPr>
                <w:rFonts w:cs="Times New Roman"/>
                <w:sz w:val="24"/>
                <w:szCs w:val="24"/>
              </w:rPr>
              <w:t>Багатообертові датчики обертів (</w:t>
            </w:r>
            <w:r w:rsidRPr="00D15E8E">
              <w:rPr>
                <w:rFonts w:cs="Times New Roman"/>
                <w:b/>
                <w:sz w:val="24"/>
                <w:szCs w:val="24"/>
              </w:rPr>
              <w:t>енкодери</w:t>
            </w:r>
            <w:r w:rsidRPr="00D15E8E">
              <w:rPr>
                <w:rFonts w:cs="Times New Roman"/>
                <w:sz w:val="24"/>
                <w:szCs w:val="24"/>
              </w:rPr>
              <w:t>); вал: порожнистий до 15 мм, з виступом; кріплення: затискне, синхро (серво), EURO фланці, фланець/статор (пружине кріплення);  макс. швидкість: до 12 000 об/хв; температура дов</w:t>
            </w:r>
            <w:r w:rsidRPr="00D15E8E">
              <w:rPr>
                <w:rFonts w:cs="Times New Roman"/>
                <w:sz w:val="24"/>
                <w:szCs w:val="24"/>
              </w:rPr>
              <w:softHyphen/>
              <w:t>кілля: -40… +85°С; ступінь захисту: IР67; розділова здатність до 5000 імп./об.; інтерфейс: SSI, BISS-C, SSI/BISS-C + RS422 (TTL), аналоговий 4…20 мА</w:t>
            </w:r>
          </w:p>
        </w:tc>
        <w:tc>
          <w:tcPr>
            <w:tcW w:w="1510" w:type="dxa"/>
            <w:vMerge w:val="restart"/>
            <w:tcBorders>
              <w:top w:val="single" w:sz="4" w:space="0" w:color="auto"/>
              <w:left w:val="nil"/>
              <w:right w:val="single" w:sz="4" w:space="0" w:color="auto"/>
            </w:tcBorders>
            <w:shd w:val="clear" w:color="auto" w:fill="auto"/>
            <w:vAlign w:val="center"/>
          </w:tcPr>
          <w:p w14:paraId="51AB3A8A" w14:textId="77777777" w:rsidR="00D57AFD" w:rsidRPr="00D15E8E" w:rsidRDefault="00D57AFD" w:rsidP="00D57AFD">
            <w:pPr>
              <w:jc w:val="center"/>
              <w:rPr>
                <w:rFonts w:cs="Times New Roman"/>
                <w:sz w:val="24"/>
                <w:szCs w:val="24"/>
              </w:rPr>
            </w:pPr>
            <w:r w:rsidRPr="00D15E8E">
              <w:rPr>
                <w:rFonts w:cs="Times New Roman"/>
                <w:sz w:val="24"/>
                <w:szCs w:val="24"/>
              </w:rPr>
              <w:t>Sendix F3663/F3683</w:t>
            </w:r>
          </w:p>
        </w:tc>
        <w:tc>
          <w:tcPr>
            <w:tcW w:w="1130" w:type="dxa"/>
            <w:vMerge w:val="restart"/>
            <w:tcBorders>
              <w:top w:val="single" w:sz="4" w:space="0" w:color="auto"/>
              <w:left w:val="nil"/>
              <w:right w:val="single" w:sz="4" w:space="0" w:color="auto"/>
            </w:tcBorders>
            <w:shd w:val="clear" w:color="auto" w:fill="auto"/>
            <w:vAlign w:val="center"/>
          </w:tcPr>
          <w:p w14:paraId="30F1916E" w14:textId="77777777" w:rsidR="00D57AFD" w:rsidRPr="00B57364" w:rsidRDefault="00D57AFD" w:rsidP="00D57AFD">
            <w:pPr>
              <w:jc w:val="center"/>
              <w:rPr>
                <w:rFonts w:cs="Times New Roman"/>
                <w:sz w:val="24"/>
                <w:szCs w:val="24"/>
                <w:lang w:val="uk-UA"/>
              </w:rPr>
            </w:pPr>
            <w:r>
              <w:rPr>
                <w:rFonts w:cs="Times New Roman"/>
                <w:sz w:val="24"/>
                <w:szCs w:val="24"/>
                <w:lang w:val="uk-UA"/>
              </w:rPr>
              <w:t>4</w:t>
            </w:r>
          </w:p>
        </w:tc>
        <w:tc>
          <w:tcPr>
            <w:tcW w:w="1943" w:type="dxa"/>
            <w:vMerge w:val="restart"/>
            <w:tcBorders>
              <w:top w:val="single" w:sz="4" w:space="0" w:color="auto"/>
              <w:left w:val="nil"/>
              <w:right w:val="single" w:sz="4" w:space="0" w:color="auto"/>
            </w:tcBorders>
            <w:shd w:val="clear" w:color="auto" w:fill="auto"/>
            <w:vAlign w:val="center"/>
          </w:tcPr>
          <w:p w14:paraId="3E6505DF" w14:textId="77777777" w:rsidR="00D57AFD" w:rsidRPr="004562C4" w:rsidRDefault="00D57AFD" w:rsidP="00D57AFD">
            <w:pPr>
              <w:jc w:val="center"/>
              <w:rPr>
                <w:rFonts w:cs="Times New Roman"/>
                <w:sz w:val="24"/>
                <w:szCs w:val="24"/>
                <w:lang w:val="uk-UA"/>
              </w:rPr>
            </w:pPr>
            <w:r w:rsidRPr="004562C4">
              <w:rPr>
                <w:rFonts w:cs="Times New Roman"/>
                <w:sz w:val="24"/>
                <w:szCs w:val="24"/>
                <w:lang w:val="uk-UA"/>
              </w:rPr>
              <w:t>Завод</w:t>
            </w:r>
          </w:p>
          <w:p w14:paraId="449F1ED8" w14:textId="77777777" w:rsidR="00D57AFD" w:rsidRPr="00B57364" w:rsidRDefault="00D57AFD" w:rsidP="00D57AFD">
            <w:pPr>
              <w:jc w:val="center"/>
              <w:rPr>
                <w:rFonts w:cs="Times New Roman"/>
                <w:sz w:val="24"/>
                <w:szCs w:val="24"/>
                <w:lang w:val="uk-UA"/>
              </w:rPr>
            </w:pPr>
            <w:r w:rsidRPr="004562C4">
              <w:rPr>
                <w:rFonts w:cs="Times New Roman"/>
                <w:sz w:val="24"/>
                <w:szCs w:val="24"/>
                <w:lang w:val="uk-UA"/>
              </w:rPr>
              <w:t>«</w:t>
            </w:r>
            <w:r w:rsidRPr="004562C4">
              <w:rPr>
                <w:rFonts w:cs="Times New Roman"/>
                <w:sz w:val="24"/>
                <w:szCs w:val="24"/>
              </w:rPr>
              <w:t>K</w:t>
            </w:r>
            <w:r w:rsidRPr="004562C4">
              <w:rPr>
                <w:rFonts w:cs="Times New Roman"/>
                <w:sz w:val="24"/>
                <w:szCs w:val="24"/>
                <w:lang w:val="uk-UA"/>
              </w:rPr>
              <w:t>ü</w:t>
            </w:r>
            <w:r w:rsidRPr="004562C4">
              <w:rPr>
                <w:rFonts w:cs="Times New Roman"/>
                <w:sz w:val="24"/>
                <w:szCs w:val="24"/>
              </w:rPr>
              <w:t>bler</w:t>
            </w:r>
            <w:r w:rsidRPr="004562C4">
              <w:rPr>
                <w:rFonts w:cs="Times New Roman"/>
                <w:sz w:val="24"/>
                <w:szCs w:val="24"/>
                <w:lang w:val="uk-UA"/>
              </w:rPr>
              <w:t xml:space="preserve"> </w:t>
            </w:r>
            <w:r w:rsidRPr="004562C4">
              <w:rPr>
                <w:rFonts w:cs="Times New Roman"/>
                <w:sz w:val="24"/>
                <w:szCs w:val="24"/>
              </w:rPr>
              <w:t>Group</w:t>
            </w:r>
            <w:r w:rsidRPr="004562C4">
              <w:rPr>
                <w:rFonts w:cs="Times New Roman"/>
                <w:sz w:val="24"/>
                <w:szCs w:val="24"/>
                <w:lang w:val="uk-UA"/>
              </w:rPr>
              <w:t>», м. Віллінген-Швайнінген, Німеччина</w:t>
            </w:r>
          </w:p>
        </w:tc>
      </w:tr>
      <w:tr w:rsidR="00D57AFD" w:rsidRPr="00B57364" w14:paraId="48793931" w14:textId="77777777" w:rsidTr="00D57AFD">
        <w:trPr>
          <w:trHeight w:val="402"/>
        </w:trPr>
        <w:tc>
          <w:tcPr>
            <w:tcW w:w="984" w:type="dxa"/>
            <w:tcBorders>
              <w:top w:val="single" w:sz="4" w:space="0" w:color="auto"/>
              <w:left w:val="single" w:sz="4" w:space="0" w:color="auto"/>
              <w:bottom w:val="single" w:sz="4" w:space="0" w:color="auto"/>
              <w:right w:val="single" w:sz="4" w:space="0" w:color="auto"/>
            </w:tcBorders>
            <w:shd w:val="clear" w:color="auto" w:fill="auto"/>
            <w:vAlign w:val="center"/>
          </w:tcPr>
          <w:p w14:paraId="6A8649EA" w14:textId="77777777" w:rsidR="00D57AFD" w:rsidRPr="00B57364" w:rsidRDefault="00D57AFD" w:rsidP="00D57AFD">
            <w:pPr>
              <w:ind w:left="-21" w:firstLine="21"/>
              <w:jc w:val="center"/>
              <w:rPr>
                <w:rFonts w:cs="Times New Roman"/>
                <w:sz w:val="24"/>
                <w:szCs w:val="24"/>
              </w:rPr>
            </w:pPr>
            <w:r>
              <w:rPr>
                <w:rFonts w:cs="Times New Roman"/>
                <w:sz w:val="24"/>
                <w:szCs w:val="24"/>
              </w:rPr>
              <w:t>20-1</w:t>
            </w:r>
          </w:p>
        </w:tc>
        <w:tc>
          <w:tcPr>
            <w:tcW w:w="1574" w:type="dxa"/>
            <w:tcBorders>
              <w:top w:val="single" w:sz="4" w:space="0" w:color="auto"/>
              <w:left w:val="nil"/>
              <w:bottom w:val="single" w:sz="4" w:space="0" w:color="auto"/>
              <w:right w:val="single" w:sz="4" w:space="0" w:color="auto"/>
            </w:tcBorders>
            <w:shd w:val="clear" w:color="auto" w:fill="auto"/>
            <w:vAlign w:val="center"/>
          </w:tcPr>
          <w:p w14:paraId="3CCE9131" w14:textId="77777777" w:rsidR="00D57AFD" w:rsidRPr="00B57364" w:rsidRDefault="00D57AFD" w:rsidP="00D57AFD">
            <w:pPr>
              <w:jc w:val="center"/>
              <w:rPr>
                <w:rFonts w:cs="Times New Roman"/>
                <w:sz w:val="24"/>
                <w:szCs w:val="24"/>
              </w:rPr>
            </w:pPr>
            <w:r>
              <w:rPr>
                <w:rFonts w:cs="Times New Roman"/>
                <w:sz w:val="24"/>
                <w:szCs w:val="24"/>
              </w:rPr>
              <w:t>оберти</w:t>
            </w:r>
          </w:p>
        </w:tc>
        <w:tc>
          <w:tcPr>
            <w:tcW w:w="1784" w:type="dxa"/>
            <w:tcBorders>
              <w:top w:val="single" w:sz="4" w:space="0" w:color="auto"/>
              <w:left w:val="nil"/>
              <w:bottom w:val="single" w:sz="4" w:space="0" w:color="auto"/>
              <w:right w:val="single" w:sz="4" w:space="0" w:color="auto"/>
            </w:tcBorders>
            <w:shd w:val="clear" w:color="auto" w:fill="auto"/>
            <w:vAlign w:val="center"/>
          </w:tcPr>
          <w:p w14:paraId="5BA4CFF4" w14:textId="77777777" w:rsidR="00D57AFD" w:rsidRPr="00B57364" w:rsidRDefault="00D57AFD" w:rsidP="00D57AFD">
            <w:pPr>
              <w:jc w:val="center"/>
              <w:rPr>
                <w:rFonts w:cs="Times New Roman"/>
                <w:sz w:val="24"/>
                <w:szCs w:val="24"/>
                <w:lang w:val="uk-UA"/>
              </w:rPr>
            </w:pPr>
            <w:r>
              <w:rPr>
                <w:rFonts w:cs="Times New Roman"/>
                <w:sz w:val="24"/>
                <w:szCs w:val="24"/>
                <w:lang w:val="uk-UA"/>
              </w:rPr>
              <w:t>М2</w:t>
            </w:r>
          </w:p>
        </w:tc>
        <w:tc>
          <w:tcPr>
            <w:tcW w:w="1183" w:type="dxa"/>
            <w:tcBorders>
              <w:top w:val="single" w:sz="4" w:space="0" w:color="auto"/>
              <w:left w:val="nil"/>
              <w:bottom w:val="single" w:sz="4" w:space="0" w:color="auto"/>
              <w:right w:val="single" w:sz="4" w:space="0" w:color="auto"/>
            </w:tcBorders>
            <w:shd w:val="clear" w:color="auto" w:fill="auto"/>
            <w:vAlign w:val="center"/>
          </w:tcPr>
          <w:p w14:paraId="5CCAA499"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w:t>
            </w:r>
          </w:p>
        </w:tc>
        <w:tc>
          <w:tcPr>
            <w:tcW w:w="1449" w:type="dxa"/>
            <w:tcBorders>
              <w:top w:val="single" w:sz="4" w:space="0" w:color="auto"/>
              <w:left w:val="nil"/>
              <w:bottom w:val="single" w:sz="4" w:space="0" w:color="auto"/>
              <w:right w:val="single" w:sz="4" w:space="0" w:color="auto"/>
            </w:tcBorders>
            <w:shd w:val="clear" w:color="auto" w:fill="auto"/>
            <w:vAlign w:val="center"/>
          </w:tcPr>
          <w:p w14:paraId="65195D11" w14:textId="77777777" w:rsidR="00D57AFD" w:rsidRPr="00B57364" w:rsidRDefault="00D57AFD" w:rsidP="00D57AFD">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Місцевий</w:t>
            </w:r>
          </w:p>
          <w:p w14:paraId="19144D10" w14:textId="77777777" w:rsidR="00D57AFD" w:rsidRPr="00B57364" w:rsidRDefault="00D57AFD" w:rsidP="00D57AFD">
            <w:pPr>
              <w:jc w:val="center"/>
              <w:rPr>
                <w:rFonts w:cs="Times New Roman"/>
                <w:sz w:val="24"/>
                <w:szCs w:val="24"/>
                <w:lang w:val="uk-UA"/>
              </w:rPr>
            </w:pPr>
          </w:p>
        </w:tc>
        <w:tc>
          <w:tcPr>
            <w:tcW w:w="3753" w:type="dxa"/>
            <w:vMerge/>
            <w:tcBorders>
              <w:left w:val="nil"/>
              <w:right w:val="single" w:sz="4" w:space="0" w:color="auto"/>
            </w:tcBorders>
            <w:shd w:val="clear" w:color="auto" w:fill="auto"/>
            <w:vAlign w:val="center"/>
          </w:tcPr>
          <w:p w14:paraId="3ADD2A44" w14:textId="77777777" w:rsidR="00D57AFD" w:rsidRPr="00B57364" w:rsidRDefault="00D57AFD" w:rsidP="00D57AFD">
            <w:pPr>
              <w:jc w:val="center"/>
              <w:rPr>
                <w:rFonts w:cs="Times New Roman"/>
                <w:sz w:val="24"/>
                <w:szCs w:val="24"/>
                <w:lang w:val="uk-UA"/>
              </w:rPr>
            </w:pPr>
          </w:p>
        </w:tc>
        <w:tc>
          <w:tcPr>
            <w:tcW w:w="1510" w:type="dxa"/>
            <w:vMerge/>
            <w:tcBorders>
              <w:left w:val="nil"/>
              <w:right w:val="single" w:sz="4" w:space="0" w:color="auto"/>
            </w:tcBorders>
            <w:shd w:val="clear" w:color="auto" w:fill="auto"/>
            <w:vAlign w:val="center"/>
          </w:tcPr>
          <w:p w14:paraId="51AB492B" w14:textId="77777777" w:rsidR="00D57AFD" w:rsidRPr="00B57364" w:rsidRDefault="00D57AFD" w:rsidP="00D57AFD">
            <w:pPr>
              <w:jc w:val="center"/>
              <w:rPr>
                <w:rFonts w:cs="Times New Roman"/>
                <w:sz w:val="24"/>
                <w:szCs w:val="24"/>
                <w:lang w:val="uk-UA"/>
              </w:rPr>
            </w:pPr>
          </w:p>
        </w:tc>
        <w:tc>
          <w:tcPr>
            <w:tcW w:w="1130" w:type="dxa"/>
            <w:vMerge/>
            <w:tcBorders>
              <w:left w:val="nil"/>
              <w:right w:val="single" w:sz="4" w:space="0" w:color="auto"/>
            </w:tcBorders>
            <w:shd w:val="clear" w:color="auto" w:fill="auto"/>
            <w:vAlign w:val="center"/>
          </w:tcPr>
          <w:p w14:paraId="3322E7FD" w14:textId="77777777" w:rsidR="00D57AFD" w:rsidRPr="00B57364" w:rsidRDefault="00D57AFD" w:rsidP="00D57AFD">
            <w:pPr>
              <w:jc w:val="center"/>
              <w:rPr>
                <w:rFonts w:cs="Times New Roman"/>
                <w:sz w:val="24"/>
                <w:szCs w:val="24"/>
                <w:lang w:val="uk-UA"/>
              </w:rPr>
            </w:pPr>
          </w:p>
        </w:tc>
        <w:tc>
          <w:tcPr>
            <w:tcW w:w="1943" w:type="dxa"/>
            <w:vMerge/>
            <w:tcBorders>
              <w:left w:val="nil"/>
              <w:right w:val="single" w:sz="4" w:space="0" w:color="auto"/>
            </w:tcBorders>
            <w:shd w:val="clear" w:color="auto" w:fill="auto"/>
            <w:vAlign w:val="center"/>
          </w:tcPr>
          <w:p w14:paraId="5D2AA7EE" w14:textId="77777777" w:rsidR="00D57AFD" w:rsidRPr="00B57364" w:rsidRDefault="00D57AFD" w:rsidP="00D57AFD">
            <w:pPr>
              <w:jc w:val="center"/>
              <w:rPr>
                <w:rFonts w:cs="Times New Roman"/>
                <w:sz w:val="24"/>
                <w:szCs w:val="24"/>
                <w:lang w:val="uk-UA"/>
              </w:rPr>
            </w:pPr>
          </w:p>
        </w:tc>
      </w:tr>
      <w:tr w:rsidR="00D57AFD" w:rsidRPr="00B57364" w14:paraId="70B26427" w14:textId="77777777" w:rsidTr="00D57AFD">
        <w:trPr>
          <w:trHeight w:val="402"/>
        </w:trPr>
        <w:tc>
          <w:tcPr>
            <w:tcW w:w="984" w:type="dxa"/>
            <w:tcBorders>
              <w:top w:val="single" w:sz="4" w:space="0" w:color="auto"/>
              <w:left w:val="single" w:sz="4" w:space="0" w:color="auto"/>
              <w:bottom w:val="single" w:sz="4" w:space="0" w:color="auto"/>
              <w:right w:val="single" w:sz="4" w:space="0" w:color="auto"/>
            </w:tcBorders>
            <w:shd w:val="clear" w:color="auto" w:fill="auto"/>
            <w:vAlign w:val="center"/>
          </w:tcPr>
          <w:p w14:paraId="6D93DD92" w14:textId="77777777" w:rsidR="00D57AFD" w:rsidRPr="00B57364" w:rsidRDefault="00D57AFD" w:rsidP="00D57AFD">
            <w:pPr>
              <w:ind w:left="-21" w:firstLine="21"/>
              <w:jc w:val="center"/>
              <w:rPr>
                <w:rFonts w:cs="Times New Roman"/>
                <w:sz w:val="24"/>
                <w:szCs w:val="24"/>
              </w:rPr>
            </w:pPr>
            <w:r>
              <w:rPr>
                <w:rFonts w:cs="Times New Roman"/>
                <w:sz w:val="24"/>
                <w:szCs w:val="24"/>
              </w:rPr>
              <w:t>21-1</w:t>
            </w:r>
          </w:p>
        </w:tc>
        <w:tc>
          <w:tcPr>
            <w:tcW w:w="1574" w:type="dxa"/>
            <w:tcBorders>
              <w:top w:val="single" w:sz="4" w:space="0" w:color="auto"/>
              <w:left w:val="nil"/>
              <w:bottom w:val="single" w:sz="4" w:space="0" w:color="auto"/>
              <w:right w:val="single" w:sz="4" w:space="0" w:color="auto"/>
            </w:tcBorders>
            <w:shd w:val="clear" w:color="auto" w:fill="auto"/>
            <w:vAlign w:val="center"/>
          </w:tcPr>
          <w:p w14:paraId="5CA822E6" w14:textId="77777777" w:rsidR="00D57AFD" w:rsidRPr="00B57364" w:rsidRDefault="00D57AFD" w:rsidP="00D57AFD">
            <w:pPr>
              <w:jc w:val="center"/>
              <w:rPr>
                <w:rFonts w:cs="Times New Roman"/>
                <w:sz w:val="24"/>
                <w:szCs w:val="24"/>
              </w:rPr>
            </w:pPr>
            <w:r>
              <w:rPr>
                <w:rFonts w:cs="Times New Roman"/>
                <w:sz w:val="24"/>
                <w:szCs w:val="24"/>
              </w:rPr>
              <w:t>оберти</w:t>
            </w:r>
          </w:p>
        </w:tc>
        <w:tc>
          <w:tcPr>
            <w:tcW w:w="1784" w:type="dxa"/>
            <w:tcBorders>
              <w:top w:val="single" w:sz="4" w:space="0" w:color="auto"/>
              <w:left w:val="nil"/>
              <w:bottom w:val="single" w:sz="4" w:space="0" w:color="auto"/>
              <w:right w:val="single" w:sz="4" w:space="0" w:color="auto"/>
            </w:tcBorders>
            <w:shd w:val="clear" w:color="auto" w:fill="auto"/>
            <w:vAlign w:val="center"/>
          </w:tcPr>
          <w:p w14:paraId="394FAAF2" w14:textId="77777777" w:rsidR="00D57AFD" w:rsidRPr="00B57364" w:rsidRDefault="00D57AFD" w:rsidP="00D57AFD">
            <w:pPr>
              <w:jc w:val="center"/>
              <w:rPr>
                <w:rFonts w:cs="Times New Roman"/>
                <w:sz w:val="24"/>
                <w:szCs w:val="24"/>
                <w:lang w:val="uk-UA"/>
              </w:rPr>
            </w:pPr>
            <w:r>
              <w:rPr>
                <w:rFonts w:cs="Times New Roman"/>
                <w:sz w:val="24"/>
                <w:szCs w:val="24"/>
                <w:lang w:val="uk-UA"/>
              </w:rPr>
              <w:t>М3</w:t>
            </w:r>
          </w:p>
        </w:tc>
        <w:tc>
          <w:tcPr>
            <w:tcW w:w="1183" w:type="dxa"/>
            <w:tcBorders>
              <w:top w:val="single" w:sz="4" w:space="0" w:color="auto"/>
              <w:left w:val="nil"/>
              <w:bottom w:val="single" w:sz="4" w:space="0" w:color="auto"/>
              <w:right w:val="single" w:sz="4" w:space="0" w:color="auto"/>
            </w:tcBorders>
            <w:shd w:val="clear" w:color="auto" w:fill="auto"/>
            <w:vAlign w:val="center"/>
          </w:tcPr>
          <w:p w14:paraId="405DD424"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w:t>
            </w:r>
          </w:p>
        </w:tc>
        <w:tc>
          <w:tcPr>
            <w:tcW w:w="1449" w:type="dxa"/>
            <w:tcBorders>
              <w:top w:val="single" w:sz="4" w:space="0" w:color="auto"/>
              <w:left w:val="nil"/>
              <w:bottom w:val="single" w:sz="4" w:space="0" w:color="auto"/>
              <w:right w:val="single" w:sz="4" w:space="0" w:color="auto"/>
            </w:tcBorders>
            <w:shd w:val="clear" w:color="auto" w:fill="auto"/>
            <w:vAlign w:val="center"/>
          </w:tcPr>
          <w:p w14:paraId="6AA034D4" w14:textId="77777777" w:rsidR="00D57AFD" w:rsidRPr="00B57364" w:rsidRDefault="00D57AFD" w:rsidP="00D57AFD">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Місцевий</w:t>
            </w:r>
          </w:p>
          <w:p w14:paraId="1F179B5C" w14:textId="77777777" w:rsidR="00D57AFD" w:rsidRPr="00B57364" w:rsidRDefault="00D57AFD" w:rsidP="00D57AFD">
            <w:pPr>
              <w:jc w:val="center"/>
              <w:rPr>
                <w:rFonts w:cs="Times New Roman"/>
                <w:sz w:val="24"/>
                <w:szCs w:val="24"/>
                <w:lang w:val="uk-UA"/>
              </w:rPr>
            </w:pPr>
          </w:p>
        </w:tc>
        <w:tc>
          <w:tcPr>
            <w:tcW w:w="3753" w:type="dxa"/>
            <w:vMerge/>
            <w:tcBorders>
              <w:left w:val="nil"/>
              <w:right w:val="single" w:sz="4" w:space="0" w:color="auto"/>
            </w:tcBorders>
            <w:shd w:val="clear" w:color="auto" w:fill="auto"/>
            <w:vAlign w:val="center"/>
          </w:tcPr>
          <w:p w14:paraId="67AFD2F0" w14:textId="77777777" w:rsidR="00D57AFD" w:rsidRPr="00B57364" w:rsidRDefault="00D57AFD" w:rsidP="00D57AFD">
            <w:pPr>
              <w:jc w:val="center"/>
              <w:rPr>
                <w:rFonts w:cs="Times New Roman"/>
                <w:sz w:val="24"/>
                <w:szCs w:val="24"/>
                <w:lang w:val="uk-UA"/>
              </w:rPr>
            </w:pPr>
          </w:p>
        </w:tc>
        <w:tc>
          <w:tcPr>
            <w:tcW w:w="1510" w:type="dxa"/>
            <w:vMerge/>
            <w:tcBorders>
              <w:left w:val="nil"/>
              <w:right w:val="single" w:sz="4" w:space="0" w:color="auto"/>
            </w:tcBorders>
            <w:shd w:val="clear" w:color="auto" w:fill="auto"/>
            <w:vAlign w:val="center"/>
          </w:tcPr>
          <w:p w14:paraId="5F3C3C11" w14:textId="77777777" w:rsidR="00D57AFD" w:rsidRPr="00B57364" w:rsidRDefault="00D57AFD" w:rsidP="00D57AFD">
            <w:pPr>
              <w:jc w:val="center"/>
              <w:rPr>
                <w:rFonts w:cs="Times New Roman"/>
                <w:sz w:val="24"/>
                <w:szCs w:val="24"/>
                <w:lang w:val="uk-UA"/>
              </w:rPr>
            </w:pPr>
          </w:p>
        </w:tc>
        <w:tc>
          <w:tcPr>
            <w:tcW w:w="1130" w:type="dxa"/>
            <w:vMerge/>
            <w:tcBorders>
              <w:left w:val="nil"/>
              <w:right w:val="single" w:sz="4" w:space="0" w:color="auto"/>
            </w:tcBorders>
            <w:shd w:val="clear" w:color="auto" w:fill="auto"/>
            <w:vAlign w:val="center"/>
          </w:tcPr>
          <w:p w14:paraId="24D9542F" w14:textId="77777777" w:rsidR="00D57AFD" w:rsidRPr="00B57364" w:rsidRDefault="00D57AFD" w:rsidP="00D57AFD">
            <w:pPr>
              <w:jc w:val="center"/>
              <w:rPr>
                <w:rFonts w:cs="Times New Roman"/>
                <w:sz w:val="24"/>
                <w:szCs w:val="24"/>
                <w:lang w:val="uk-UA"/>
              </w:rPr>
            </w:pPr>
          </w:p>
        </w:tc>
        <w:tc>
          <w:tcPr>
            <w:tcW w:w="1943" w:type="dxa"/>
            <w:vMerge/>
            <w:tcBorders>
              <w:left w:val="nil"/>
              <w:right w:val="single" w:sz="4" w:space="0" w:color="auto"/>
            </w:tcBorders>
            <w:shd w:val="clear" w:color="auto" w:fill="auto"/>
            <w:vAlign w:val="center"/>
          </w:tcPr>
          <w:p w14:paraId="407F5A27" w14:textId="77777777" w:rsidR="00D57AFD" w:rsidRPr="00B57364" w:rsidRDefault="00D57AFD" w:rsidP="00D57AFD">
            <w:pPr>
              <w:jc w:val="center"/>
              <w:rPr>
                <w:rFonts w:cs="Times New Roman"/>
                <w:sz w:val="24"/>
                <w:szCs w:val="24"/>
                <w:lang w:val="uk-UA"/>
              </w:rPr>
            </w:pPr>
          </w:p>
        </w:tc>
      </w:tr>
      <w:tr w:rsidR="00D57AFD" w:rsidRPr="00B57364" w14:paraId="47300436" w14:textId="77777777" w:rsidTr="00D57AFD">
        <w:trPr>
          <w:trHeight w:val="402"/>
        </w:trPr>
        <w:tc>
          <w:tcPr>
            <w:tcW w:w="984" w:type="dxa"/>
            <w:tcBorders>
              <w:top w:val="single" w:sz="4" w:space="0" w:color="auto"/>
              <w:left w:val="single" w:sz="4" w:space="0" w:color="auto"/>
              <w:bottom w:val="single" w:sz="4" w:space="0" w:color="auto"/>
              <w:right w:val="single" w:sz="4" w:space="0" w:color="auto"/>
            </w:tcBorders>
            <w:shd w:val="clear" w:color="auto" w:fill="auto"/>
            <w:vAlign w:val="center"/>
          </w:tcPr>
          <w:p w14:paraId="06B93225" w14:textId="77777777" w:rsidR="00D57AFD" w:rsidRPr="00B57364" w:rsidRDefault="00D57AFD" w:rsidP="00D57AFD">
            <w:pPr>
              <w:ind w:left="-21" w:firstLine="21"/>
              <w:jc w:val="center"/>
              <w:rPr>
                <w:rFonts w:cs="Times New Roman"/>
                <w:sz w:val="24"/>
                <w:szCs w:val="24"/>
              </w:rPr>
            </w:pPr>
            <w:r>
              <w:rPr>
                <w:rFonts w:cs="Times New Roman"/>
                <w:sz w:val="24"/>
                <w:szCs w:val="24"/>
              </w:rPr>
              <w:t>24-1</w:t>
            </w:r>
          </w:p>
        </w:tc>
        <w:tc>
          <w:tcPr>
            <w:tcW w:w="1574" w:type="dxa"/>
            <w:tcBorders>
              <w:top w:val="single" w:sz="4" w:space="0" w:color="auto"/>
              <w:left w:val="nil"/>
              <w:bottom w:val="single" w:sz="4" w:space="0" w:color="auto"/>
              <w:right w:val="single" w:sz="4" w:space="0" w:color="auto"/>
            </w:tcBorders>
            <w:shd w:val="clear" w:color="auto" w:fill="auto"/>
            <w:vAlign w:val="center"/>
          </w:tcPr>
          <w:p w14:paraId="09C5603B" w14:textId="77777777" w:rsidR="00D57AFD" w:rsidRPr="00B57364" w:rsidRDefault="00D57AFD" w:rsidP="00D57AFD">
            <w:pPr>
              <w:jc w:val="center"/>
              <w:rPr>
                <w:rFonts w:cs="Times New Roman"/>
                <w:sz w:val="24"/>
                <w:szCs w:val="24"/>
              </w:rPr>
            </w:pPr>
            <w:r>
              <w:rPr>
                <w:rFonts w:cs="Times New Roman"/>
                <w:sz w:val="24"/>
                <w:szCs w:val="24"/>
              </w:rPr>
              <w:t>оберти</w:t>
            </w:r>
          </w:p>
        </w:tc>
        <w:tc>
          <w:tcPr>
            <w:tcW w:w="1784" w:type="dxa"/>
            <w:tcBorders>
              <w:top w:val="single" w:sz="4" w:space="0" w:color="auto"/>
              <w:left w:val="nil"/>
              <w:bottom w:val="single" w:sz="4" w:space="0" w:color="auto"/>
              <w:right w:val="single" w:sz="4" w:space="0" w:color="auto"/>
            </w:tcBorders>
            <w:shd w:val="clear" w:color="auto" w:fill="auto"/>
            <w:vAlign w:val="center"/>
          </w:tcPr>
          <w:p w14:paraId="7409600B" w14:textId="77777777" w:rsidR="00D57AFD" w:rsidRPr="00B57364" w:rsidRDefault="00D57AFD" w:rsidP="00D57AFD">
            <w:pPr>
              <w:jc w:val="center"/>
              <w:rPr>
                <w:rFonts w:cs="Times New Roman"/>
                <w:sz w:val="24"/>
                <w:szCs w:val="24"/>
                <w:lang w:val="uk-UA"/>
              </w:rPr>
            </w:pPr>
            <w:r>
              <w:rPr>
                <w:rFonts w:cs="Times New Roman"/>
                <w:sz w:val="24"/>
                <w:szCs w:val="24"/>
                <w:lang w:val="uk-UA"/>
              </w:rPr>
              <w:t>М6</w:t>
            </w:r>
          </w:p>
        </w:tc>
        <w:tc>
          <w:tcPr>
            <w:tcW w:w="1183" w:type="dxa"/>
            <w:tcBorders>
              <w:top w:val="single" w:sz="4" w:space="0" w:color="auto"/>
              <w:left w:val="nil"/>
              <w:bottom w:val="single" w:sz="4" w:space="0" w:color="auto"/>
              <w:right w:val="single" w:sz="4" w:space="0" w:color="auto"/>
            </w:tcBorders>
            <w:shd w:val="clear" w:color="auto" w:fill="auto"/>
            <w:vAlign w:val="center"/>
          </w:tcPr>
          <w:p w14:paraId="26B67112"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w:t>
            </w:r>
          </w:p>
        </w:tc>
        <w:tc>
          <w:tcPr>
            <w:tcW w:w="1449" w:type="dxa"/>
            <w:tcBorders>
              <w:top w:val="single" w:sz="4" w:space="0" w:color="auto"/>
              <w:left w:val="nil"/>
              <w:bottom w:val="single" w:sz="4" w:space="0" w:color="auto"/>
              <w:right w:val="single" w:sz="4" w:space="0" w:color="auto"/>
            </w:tcBorders>
            <w:shd w:val="clear" w:color="auto" w:fill="auto"/>
            <w:vAlign w:val="center"/>
          </w:tcPr>
          <w:p w14:paraId="401C88BF" w14:textId="77777777" w:rsidR="00D57AFD" w:rsidRPr="00B57364" w:rsidRDefault="00D57AFD" w:rsidP="00D57AFD">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Місцевий</w:t>
            </w:r>
          </w:p>
          <w:p w14:paraId="21B6CC9F" w14:textId="77777777" w:rsidR="00D57AFD" w:rsidRPr="00B57364" w:rsidRDefault="00D57AFD" w:rsidP="00D57AFD">
            <w:pPr>
              <w:jc w:val="center"/>
              <w:rPr>
                <w:rFonts w:cs="Times New Roman"/>
                <w:sz w:val="24"/>
                <w:szCs w:val="24"/>
                <w:lang w:val="uk-UA"/>
              </w:rPr>
            </w:pPr>
          </w:p>
        </w:tc>
        <w:tc>
          <w:tcPr>
            <w:tcW w:w="3753" w:type="dxa"/>
            <w:vMerge/>
            <w:tcBorders>
              <w:left w:val="nil"/>
              <w:bottom w:val="single" w:sz="4" w:space="0" w:color="auto"/>
              <w:right w:val="single" w:sz="4" w:space="0" w:color="auto"/>
            </w:tcBorders>
            <w:shd w:val="clear" w:color="auto" w:fill="auto"/>
            <w:vAlign w:val="center"/>
          </w:tcPr>
          <w:p w14:paraId="7CD4C34E" w14:textId="77777777" w:rsidR="00D57AFD" w:rsidRPr="00B57364" w:rsidRDefault="00D57AFD" w:rsidP="00D57AFD">
            <w:pPr>
              <w:jc w:val="center"/>
              <w:rPr>
                <w:rFonts w:cs="Times New Roman"/>
                <w:sz w:val="24"/>
                <w:szCs w:val="24"/>
                <w:lang w:val="uk-UA"/>
              </w:rPr>
            </w:pPr>
          </w:p>
        </w:tc>
        <w:tc>
          <w:tcPr>
            <w:tcW w:w="1510" w:type="dxa"/>
            <w:vMerge/>
            <w:tcBorders>
              <w:left w:val="nil"/>
              <w:bottom w:val="single" w:sz="4" w:space="0" w:color="auto"/>
              <w:right w:val="single" w:sz="4" w:space="0" w:color="auto"/>
            </w:tcBorders>
            <w:shd w:val="clear" w:color="auto" w:fill="auto"/>
            <w:vAlign w:val="center"/>
          </w:tcPr>
          <w:p w14:paraId="0955757C" w14:textId="77777777" w:rsidR="00D57AFD" w:rsidRPr="00B57364" w:rsidRDefault="00D57AFD" w:rsidP="00D57AFD">
            <w:pPr>
              <w:jc w:val="center"/>
              <w:rPr>
                <w:rFonts w:cs="Times New Roman"/>
                <w:sz w:val="24"/>
                <w:szCs w:val="24"/>
                <w:lang w:val="uk-UA"/>
              </w:rPr>
            </w:pPr>
          </w:p>
        </w:tc>
        <w:tc>
          <w:tcPr>
            <w:tcW w:w="1130" w:type="dxa"/>
            <w:vMerge/>
            <w:tcBorders>
              <w:left w:val="nil"/>
              <w:bottom w:val="single" w:sz="4" w:space="0" w:color="auto"/>
              <w:right w:val="single" w:sz="4" w:space="0" w:color="auto"/>
            </w:tcBorders>
            <w:shd w:val="clear" w:color="auto" w:fill="auto"/>
            <w:vAlign w:val="center"/>
          </w:tcPr>
          <w:p w14:paraId="2E88CA20" w14:textId="77777777" w:rsidR="00D57AFD" w:rsidRPr="00B57364" w:rsidRDefault="00D57AFD" w:rsidP="00D57AFD">
            <w:pPr>
              <w:jc w:val="center"/>
              <w:rPr>
                <w:rFonts w:cs="Times New Roman"/>
                <w:sz w:val="24"/>
                <w:szCs w:val="24"/>
                <w:lang w:val="uk-UA"/>
              </w:rPr>
            </w:pPr>
          </w:p>
        </w:tc>
        <w:tc>
          <w:tcPr>
            <w:tcW w:w="1943" w:type="dxa"/>
            <w:vMerge/>
            <w:tcBorders>
              <w:left w:val="nil"/>
              <w:bottom w:val="single" w:sz="4" w:space="0" w:color="auto"/>
              <w:right w:val="single" w:sz="4" w:space="0" w:color="auto"/>
            </w:tcBorders>
            <w:shd w:val="clear" w:color="auto" w:fill="auto"/>
            <w:vAlign w:val="center"/>
          </w:tcPr>
          <w:p w14:paraId="50BEEA51" w14:textId="77777777" w:rsidR="00D57AFD" w:rsidRPr="00B57364" w:rsidRDefault="00D57AFD" w:rsidP="00D57AFD">
            <w:pPr>
              <w:jc w:val="center"/>
              <w:rPr>
                <w:rFonts w:cs="Times New Roman"/>
                <w:sz w:val="24"/>
                <w:szCs w:val="24"/>
                <w:lang w:val="uk-UA"/>
              </w:rPr>
            </w:pPr>
          </w:p>
        </w:tc>
      </w:tr>
      <w:tr w:rsidR="00D57AFD" w:rsidRPr="00B57364" w14:paraId="500EF605" w14:textId="77777777" w:rsidTr="00D57AFD">
        <w:trPr>
          <w:trHeight w:val="402"/>
        </w:trPr>
        <w:tc>
          <w:tcPr>
            <w:tcW w:w="984" w:type="dxa"/>
            <w:tcBorders>
              <w:top w:val="single" w:sz="4" w:space="0" w:color="auto"/>
              <w:left w:val="single" w:sz="4" w:space="0" w:color="auto"/>
              <w:bottom w:val="single" w:sz="4" w:space="0" w:color="auto"/>
              <w:right w:val="single" w:sz="4" w:space="0" w:color="auto"/>
            </w:tcBorders>
            <w:shd w:val="clear" w:color="auto" w:fill="auto"/>
            <w:vAlign w:val="center"/>
          </w:tcPr>
          <w:p w14:paraId="181E5CD8" w14:textId="77777777" w:rsidR="00D57AFD" w:rsidRDefault="00D57AFD" w:rsidP="00D57AFD">
            <w:pPr>
              <w:ind w:left="-21" w:firstLine="21"/>
              <w:jc w:val="center"/>
              <w:rPr>
                <w:rFonts w:cs="Times New Roman"/>
                <w:sz w:val="24"/>
                <w:szCs w:val="24"/>
              </w:rPr>
            </w:pPr>
            <w:r>
              <w:rPr>
                <w:rFonts w:cs="Times New Roman"/>
                <w:sz w:val="24"/>
                <w:szCs w:val="24"/>
              </w:rPr>
              <w:t>19-2</w:t>
            </w:r>
          </w:p>
          <w:p w14:paraId="5FDC7A0C" w14:textId="77777777" w:rsidR="00D57AFD" w:rsidRDefault="00D57AFD" w:rsidP="00D57AFD">
            <w:pPr>
              <w:ind w:left="-21" w:firstLine="21"/>
              <w:jc w:val="center"/>
              <w:rPr>
                <w:rFonts w:cs="Times New Roman"/>
                <w:sz w:val="24"/>
                <w:szCs w:val="24"/>
              </w:rPr>
            </w:pPr>
            <w:r>
              <w:rPr>
                <w:rFonts w:cs="Times New Roman"/>
                <w:sz w:val="24"/>
                <w:szCs w:val="24"/>
              </w:rPr>
              <w:t>20-2</w:t>
            </w:r>
          </w:p>
          <w:p w14:paraId="28430550" w14:textId="77777777" w:rsidR="00D57AFD" w:rsidRDefault="00D57AFD" w:rsidP="00D57AFD">
            <w:pPr>
              <w:ind w:left="-21" w:firstLine="21"/>
              <w:jc w:val="center"/>
              <w:rPr>
                <w:rFonts w:cs="Times New Roman"/>
                <w:sz w:val="24"/>
                <w:szCs w:val="24"/>
              </w:rPr>
            </w:pPr>
            <w:r>
              <w:rPr>
                <w:rFonts w:cs="Times New Roman"/>
                <w:sz w:val="24"/>
                <w:szCs w:val="24"/>
              </w:rPr>
              <w:t>21-2</w:t>
            </w:r>
          </w:p>
          <w:p w14:paraId="2E2F9792" w14:textId="77777777" w:rsidR="00D57AFD" w:rsidRDefault="00D57AFD" w:rsidP="00D57AFD">
            <w:pPr>
              <w:ind w:left="-21" w:firstLine="21"/>
              <w:jc w:val="center"/>
              <w:rPr>
                <w:rFonts w:cs="Times New Roman"/>
                <w:sz w:val="24"/>
                <w:szCs w:val="24"/>
              </w:rPr>
            </w:pPr>
            <w:r>
              <w:rPr>
                <w:rFonts w:cs="Times New Roman"/>
                <w:sz w:val="24"/>
                <w:szCs w:val="24"/>
              </w:rPr>
              <w:t>24-2</w:t>
            </w:r>
          </w:p>
        </w:tc>
        <w:tc>
          <w:tcPr>
            <w:tcW w:w="1574" w:type="dxa"/>
            <w:tcBorders>
              <w:top w:val="single" w:sz="4" w:space="0" w:color="auto"/>
              <w:left w:val="nil"/>
              <w:bottom w:val="single" w:sz="4" w:space="0" w:color="auto"/>
              <w:right w:val="single" w:sz="4" w:space="0" w:color="auto"/>
            </w:tcBorders>
            <w:shd w:val="clear" w:color="auto" w:fill="auto"/>
            <w:vAlign w:val="center"/>
          </w:tcPr>
          <w:p w14:paraId="72D676C8" w14:textId="77777777" w:rsidR="00D57AFD" w:rsidRDefault="00D57AFD" w:rsidP="00D57AFD">
            <w:pPr>
              <w:jc w:val="center"/>
              <w:rPr>
                <w:rFonts w:cs="Times New Roman"/>
                <w:sz w:val="24"/>
                <w:szCs w:val="24"/>
              </w:rPr>
            </w:pPr>
            <w:r w:rsidRPr="00B57364">
              <w:rPr>
                <w:rFonts w:cs="Times New Roman"/>
                <w:sz w:val="24"/>
                <w:szCs w:val="24"/>
                <w:lang w:val="uk-UA"/>
              </w:rPr>
              <w:t>__  " __</w:t>
            </w:r>
            <w:r w:rsidRPr="00B57364">
              <w:rPr>
                <w:rFonts w:cs="Times New Roman"/>
                <w:sz w:val="24"/>
                <w:szCs w:val="24"/>
              </w:rPr>
              <w:t> </w:t>
            </w:r>
          </w:p>
        </w:tc>
        <w:tc>
          <w:tcPr>
            <w:tcW w:w="1784" w:type="dxa"/>
            <w:tcBorders>
              <w:top w:val="single" w:sz="4" w:space="0" w:color="auto"/>
              <w:left w:val="nil"/>
              <w:bottom w:val="single" w:sz="4" w:space="0" w:color="auto"/>
              <w:right w:val="single" w:sz="4" w:space="0" w:color="auto"/>
            </w:tcBorders>
            <w:shd w:val="clear" w:color="auto" w:fill="auto"/>
            <w:vAlign w:val="center"/>
          </w:tcPr>
          <w:p w14:paraId="2897C015" w14:textId="77777777" w:rsidR="00D57AFD" w:rsidRDefault="00D57AFD" w:rsidP="00D57AFD">
            <w:pPr>
              <w:jc w:val="center"/>
              <w:rPr>
                <w:rFonts w:cs="Times New Roman"/>
                <w:sz w:val="24"/>
                <w:szCs w:val="24"/>
                <w:lang w:val="uk-UA"/>
              </w:rPr>
            </w:pPr>
            <w:r w:rsidRPr="00B57364">
              <w:rPr>
                <w:rFonts w:cs="Times New Roman"/>
                <w:sz w:val="24"/>
                <w:szCs w:val="24"/>
                <w:lang w:val="uk-UA"/>
              </w:rPr>
              <w:t>__  " __</w:t>
            </w:r>
            <w:r w:rsidRPr="00B57364">
              <w:rPr>
                <w:rFonts w:cs="Times New Roman"/>
                <w:sz w:val="24"/>
                <w:szCs w:val="24"/>
              </w:rPr>
              <w:t> </w:t>
            </w:r>
          </w:p>
        </w:tc>
        <w:tc>
          <w:tcPr>
            <w:tcW w:w="1183" w:type="dxa"/>
            <w:tcBorders>
              <w:top w:val="single" w:sz="4" w:space="0" w:color="auto"/>
              <w:left w:val="nil"/>
              <w:bottom w:val="single" w:sz="4" w:space="0" w:color="auto"/>
              <w:right w:val="single" w:sz="4" w:space="0" w:color="auto"/>
            </w:tcBorders>
            <w:shd w:val="clear" w:color="auto" w:fill="auto"/>
            <w:vAlign w:val="center"/>
          </w:tcPr>
          <w:p w14:paraId="60B0AEFB"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__  " __</w:t>
            </w:r>
            <w:r w:rsidRPr="00B57364">
              <w:rPr>
                <w:rFonts w:cs="Times New Roman"/>
                <w:sz w:val="24"/>
                <w:szCs w:val="24"/>
              </w:rPr>
              <w:t> </w:t>
            </w:r>
          </w:p>
        </w:tc>
        <w:tc>
          <w:tcPr>
            <w:tcW w:w="1449" w:type="dxa"/>
            <w:tcBorders>
              <w:top w:val="single" w:sz="4" w:space="0" w:color="auto"/>
              <w:left w:val="nil"/>
              <w:bottom w:val="single" w:sz="4" w:space="0" w:color="auto"/>
              <w:right w:val="single" w:sz="4" w:space="0" w:color="auto"/>
            </w:tcBorders>
            <w:shd w:val="clear" w:color="auto" w:fill="auto"/>
            <w:vAlign w:val="center"/>
          </w:tcPr>
          <w:p w14:paraId="7535CCB7" w14:textId="77777777" w:rsidR="00D57AFD" w:rsidRPr="00B57364" w:rsidRDefault="00D57AFD" w:rsidP="00D57AFD">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Щит</w:t>
            </w:r>
          </w:p>
          <w:p w14:paraId="2BFB7A26" w14:textId="77777777" w:rsidR="00D57AFD" w:rsidRPr="00B57364" w:rsidRDefault="00D57AFD" w:rsidP="00D57AFD">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керування</w:t>
            </w:r>
            <w:r w:rsidRPr="00B57364">
              <w:rPr>
                <w:rFonts w:cs="Times New Roman"/>
                <w:sz w:val="24"/>
                <w:szCs w:val="24"/>
              </w:rPr>
              <w:t> </w:t>
            </w:r>
          </w:p>
        </w:tc>
        <w:tc>
          <w:tcPr>
            <w:tcW w:w="3753" w:type="dxa"/>
            <w:tcBorders>
              <w:top w:val="single" w:sz="4" w:space="0" w:color="auto"/>
              <w:left w:val="nil"/>
              <w:bottom w:val="single" w:sz="4" w:space="0" w:color="auto"/>
              <w:right w:val="single" w:sz="4" w:space="0" w:color="auto"/>
            </w:tcBorders>
            <w:shd w:val="clear" w:color="auto" w:fill="auto"/>
            <w:vAlign w:val="center"/>
          </w:tcPr>
          <w:p w14:paraId="6989CC68" w14:textId="77777777" w:rsidR="00D57AFD" w:rsidRPr="00B57364" w:rsidRDefault="00D57AFD" w:rsidP="00D57AFD">
            <w:pPr>
              <w:jc w:val="center"/>
              <w:rPr>
                <w:rFonts w:cs="Times New Roman"/>
                <w:sz w:val="24"/>
                <w:szCs w:val="24"/>
                <w:lang w:val="uk-UA"/>
              </w:rPr>
            </w:pPr>
            <w:r w:rsidRPr="00B57364">
              <w:rPr>
                <w:rFonts w:cs="Times New Roman"/>
                <w:spacing w:val="-2"/>
                <w:sz w:val="24"/>
                <w:szCs w:val="24"/>
                <w:lang w:val="uk-UA"/>
              </w:rPr>
              <w:t>Автоматичний показувальний і ре</w:t>
            </w:r>
            <w:r w:rsidRPr="00B57364">
              <w:rPr>
                <w:rFonts w:cs="Times New Roman"/>
                <w:spacing w:val="-2"/>
                <w:sz w:val="24"/>
                <w:szCs w:val="24"/>
                <w:lang w:val="uk-UA"/>
              </w:rPr>
              <w:softHyphen/>
              <w:t>є</w:t>
            </w:r>
            <w:r w:rsidRPr="00B57364">
              <w:rPr>
                <w:rFonts w:cs="Times New Roman"/>
                <w:spacing w:val="-2"/>
                <w:sz w:val="24"/>
                <w:szCs w:val="24"/>
                <w:lang w:val="uk-UA"/>
              </w:rPr>
              <w:softHyphen/>
              <w:t>с</w:t>
            </w:r>
            <w:r w:rsidRPr="00B57364">
              <w:rPr>
                <w:rFonts w:cs="Times New Roman"/>
                <w:spacing w:val="-2"/>
                <w:sz w:val="24"/>
                <w:szCs w:val="24"/>
                <w:lang w:val="uk-UA"/>
              </w:rPr>
              <w:softHyphen/>
              <w:t>трувальний вторинний при</w:t>
            </w:r>
            <w:r w:rsidRPr="00B57364">
              <w:rPr>
                <w:rFonts w:cs="Times New Roman"/>
                <w:spacing w:val="-2"/>
                <w:sz w:val="24"/>
                <w:szCs w:val="24"/>
                <w:lang w:val="uk-UA"/>
              </w:rPr>
              <w:softHyphen/>
            </w:r>
            <w:r w:rsidRPr="00B57364">
              <w:rPr>
                <w:rFonts w:cs="Times New Roman"/>
                <w:spacing w:val="-2"/>
                <w:sz w:val="24"/>
                <w:szCs w:val="24"/>
                <w:lang w:val="uk-UA"/>
              </w:rPr>
              <w:softHyphen/>
              <w:t>лад {із блоком добування квадратного кореня} {з при</w:t>
            </w:r>
            <w:r w:rsidRPr="00B57364">
              <w:rPr>
                <w:rFonts w:cs="Times New Roman"/>
                <w:spacing w:val="-2"/>
                <w:sz w:val="24"/>
                <w:szCs w:val="24"/>
                <w:lang w:val="uk-UA"/>
              </w:rPr>
              <w:softHyphen/>
              <w:t xml:space="preserve">строєм сигналізації} {з вбуд. інтегратором}; вхідні сигнали: 0…50 мВ, 0…100 мВ, 0…5 В, 0…10 В, 0…5 мА, 4…20 мА; НСХ перетворювачів: термоелектричних – </w:t>
            </w:r>
            <w:r w:rsidRPr="00B57364">
              <w:rPr>
                <w:rFonts w:cs="Times New Roman"/>
                <w:i/>
                <w:spacing w:val="-2"/>
                <w:sz w:val="24"/>
                <w:szCs w:val="24"/>
                <w:lang w:val="uk-UA"/>
              </w:rPr>
              <w:t>B</w:t>
            </w:r>
            <w:r w:rsidRPr="00B57364">
              <w:rPr>
                <w:rFonts w:cs="Times New Roman"/>
                <w:spacing w:val="-2"/>
                <w:sz w:val="24"/>
                <w:szCs w:val="24"/>
                <w:lang w:val="uk-UA"/>
              </w:rPr>
              <w:t xml:space="preserve">, </w:t>
            </w:r>
            <w:r w:rsidRPr="00B57364">
              <w:rPr>
                <w:rFonts w:cs="Times New Roman"/>
                <w:i/>
                <w:spacing w:val="-2"/>
                <w:sz w:val="24"/>
                <w:szCs w:val="24"/>
                <w:lang w:val="uk-UA"/>
              </w:rPr>
              <w:t>K</w:t>
            </w:r>
            <w:r w:rsidRPr="00B57364">
              <w:rPr>
                <w:rFonts w:cs="Times New Roman"/>
                <w:spacing w:val="-2"/>
                <w:sz w:val="24"/>
                <w:szCs w:val="24"/>
                <w:lang w:val="uk-UA"/>
              </w:rPr>
              <w:t xml:space="preserve">, </w:t>
            </w:r>
            <w:r w:rsidRPr="00B57364">
              <w:rPr>
                <w:rFonts w:cs="Times New Roman"/>
                <w:i/>
                <w:spacing w:val="-2"/>
                <w:sz w:val="24"/>
                <w:szCs w:val="24"/>
                <w:lang w:val="uk-UA"/>
              </w:rPr>
              <w:t>L</w:t>
            </w:r>
            <w:r w:rsidRPr="00B57364">
              <w:rPr>
                <w:rFonts w:cs="Times New Roman"/>
                <w:spacing w:val="-2"/>
                <w:sz w:val="24"/>
                <w:szCs w:val="24"/>
                <w:lang w:val="uk-UA"/>
              </w:rPr>
              <w:t xml:space="preserve">, </w:t>
            </w:r>
            <w:r w:rsidRPr="00B57364">
              <w:rPr>
                <w:rFonts w:cs="Times New Roman"/>
                <w:i/>
                <w:spacing w:val="-2"/>
                <w:sz w:val="24"/>
                <w:szCs w:val="24"/>
                <w:lang w:val="uk-UA"/>
              </w:rPr>
              <w:t>S</w:t>
            </w:r>
            <w:r w:rsidRPr="00B57364">
              <w:rPr>
                <w:rFonts w:cs="Times New Roman"/>
                <w:spacing w:val="-2"/>
                <w:sz w:val="24"/>
                <w:szCs w:val="24"/>
                <w:lang w:val="uk-UA"/>
              </w:rPr>
              <w:t>, опору – 50П, 100П, 50М, 100М</w:t>
            </w:r>
          </w:p>
        </w:tc>
        <w:tc>
          <w:tcPr>
            <w:tcW w:w="1510" w:type="dxa"/>
            <w:tcBorders>
              <w:top w:val="single" w:sz="4" w:space="0" w:color="auto"/>
              <w:left w:val="nil"/>
              <w:bottom w:val="single" w:sz="4" w:space="0" w:color="auto"/>
              <w:right w:val="single" w:sz="4" w:space="0" w:color="auto"/>
            </w:tcBorders>
            <w:shd w:val="clear" w:color="auto" w:fill="auto"/>
            <w:vAlign w:val="center"/>
          </w:tcPr>
          <w:p w14:paraId="6673B25B" w14:textId="77777777" w:rsidR="00D57AFD" w:rsidRPr="00B57364" w:rsidRDefault="00D57AFD" w:rsidP="00D57AFD">
            <w:pPr>
              <w:jc w:val="center"/>
              <w:rPr>
                <w:rFonts w:cs="Times New Roman"/>
                <w:sz w:val="24"/>
                <w:szCs w:val="24"/>
                <w:lang w:val="uk-UA"/>
              </w:rPr>
            </w:pPr>
            <w:r w:rsidRPr="00B57364">
              <w:rPr>
                <w:rFonts w:cs="Times New Roman"/>
                <w:sz w:val="24"/>
                <w:szCs w:val="24"/>
                <w:lang w:val="uk-UA"/>
              </w:rPr>
              <w:t>ДИСК</w:t>
            </w:r>
            <w:r w:rsidRPr="00B57364">
              <w:rPr>
                <w:rFonts w:cs="Times New Roman"/>
                <w:sz w:val="24"/>
                <w:szCs w:val="24"/>
              </w:rPr>
              <w:t>-</w:t>
            </w:r>
            <w:r w:rsidRPr="00B57364">
              <w:rPr>
                <w:rFonts w:cs="Times New Roman"/>
                <w:sz w:val="24"/>
                <w:szCs w:val="24"/>
                <w:lang w:val="uk-UA"/>
              </w:rPr>
              <w:t>250ДД</w:t>
            </w:r>
          </w:p>
        </w:tc>
        <w:tc>
          <w:tcPr>
            <w:tcW w:w="1130" w:type="dxa"/>
            <w:tcBorders>
              <w:top w:val="single" w:sz="4" w:space="0" w:color="auto"/>
              <w:left w:val="nil"/>
              <w:bottom w:val="single" w:sz="4" w:space="0" w:color="auto"/>
              <w:right w:val="single" w:sz="4" w:space="0" w:color="auto"/>
            </w:tcBorders>
            <w:shd w:val="clear" w:color="auto" w:fill="auto"/>
            <w:vAlign w:val="center"/>
          </w:tcPr>
          <w:p w14:paraId="7F8E4192" w14:textId="77777777" w:rsidR="00D57AFD" w:rsidRPr="00B57364" w:rsidRDefault="00D57AFD" w:rsidP="00D57AFD">
            <w:pPr>
              <w:jc w:val="center"/>
              <w:rPr>
                <w:rFonts w:cs="Times New Roman"/>
                <w:sz w:val="24"/>
                <w:szCs w:val="24"/>
                <w:lang w:val="uk-UA"/>
              </w:rPr>
            </w:pPr>
            <w:r>
              <w:rPr>
                <w:rFonts w:cs="Times New Roman"/>
                <w:sz w:val="24"/>
                <w:szCs w:val="24"/>
                <w:lang w:val="uk-UA"/>
              </w:rPr>
              <w:t>4</w:t>
            </w:r>
          </w:p>
        </w:tc>
        <w:tc>
          <w:tcPr>
            <w:tcW w:w="1943" w:type="dxa"/>
            <w:tcBorders>
              <w:top w:val="single" w:sz="4" w:space="0" w:color="auto"/>
              <w:left w:val="nil"/>
              <w:bottom w:val="single" w:sz="4" w:space="0" w:color="auto"/>
              <w:right w:val="single" w:sz="4" w:space="0" w:color="auto"/>
            </w:tcBorders>
            <w:shd w:val="clear" w:color="auto" w:fill="auto"/>
            <w:vAlign w:val="center"/>
          </w:tcPr>
          <w:p w14:paraId="0F766931" w14:textId="77777777" w:rsidR="00D57AFD" w:rsidRPr="00B57364" w:rsidRDefault="00D57AFD" w:rsidP="00D57AFD">
            <w:pPr>
              <w:widowControl w:val="0"/>
              <w:autoSpaceDE w:val="0"/>
              <w:autoSpaceDN w:val="0"/>
              <w:adjustRightInd w:val="0"/>
              <w:spacing w:line="240" w:lineRule="exact"/>
              <w:jc w:val="center"/>
              <w:rPr>
                <w:rFonts w:cs="Times New Roman"/>
                <w:spacing w:val="-6"/>
                <w:sz w:val="24"/>
                <w:szCs w:val="24"/>
                <w:lang w:val="uk-UA"/>
              </w:rPr>
            </w:pPr>
            <w:r w:rsidRPr="00B57364">
              <w:rPr>
                <w:rFonts w:cs="Times New Roman"/>
                <w:spacing w:val="-6"/>
                <w:sz w:val="24"/>
                <w:szCs w:val="24"/>
                <w:lang w:val="uk-UA"/>
              </w:rPr>
              <w:t>ЗАТ</w:t>
            </w:r>
          </w:p>
          <w:p w14:paraId="4CAE26AF" w14:textId="77777777" w:rsidR="00D57AFD" w:rsidRPr="00071A82" w:rsidRDefault="00D57AFD" w:rsidP="00D57AFD">
            <w:pPr>
              <w:widowControl w:val="0"/>
              <w:autoSpaceDE w:val="0"/>
              <w:autoSpaceDN w:val="0"/>
              <w:adjustRightInd w:val="0"/>
              <w:spacing w:line="240" w:lineRule="exact"/>
              <w:jc w:val="center"/>
              <w:rPr>
                <w:rFonts w:cs="Times New Roman"/>
                <w:spacing w:val="-6"/>
                <w:sz w:val="24"/>
                <w:szCs w:val="24"/>
                <w:lang w:val="uk-UA"/>
              </w:rPr>
            </w:pPr>
            <w:r w:rsidRPr="00B57364">
              <w:rPr>
                <w:rFonts w:cs="Times New Roman"/>
                <w:spacing w:val="-6"/>
                <w:sz w:val="24"/>
                <w:szCs w:val="24"/>
                <w:lang w:val="uk-UA"/>
              </w:rPr>
              <w:t>«Пром</w:t>
            </w:r>
            <w:r w:rsidRPr="00071A82">
              <w:rPr>
                <w:rFonts w:cs="Times New Roman"/>
                <w:spacing w:val="-6"/>
                <w:sz w:val="24"/>
                <w:szCs w:val="24"/>
              </w:rPr>
              <w:t>ышленная</w:t>
            </w:r>
            <w:r>
              <w:rPr>
                <w:rFonts w:cs="Times New Roman"/>
                <w:spacing w:val="-6"/>
                <w:sz w:val="24"/>
                <w:szCs w:val="24"/>
                <w:lang w:val="uk-UA"/>
              </w:rPr>
              <w:t xml:space="preserve"> </w:t>
            </w:r>
            <w:r w:rsidRPr="00B57364">
              <w:rPr>
                <w:rFonts w:cs="Times New Roman"/>
                <w:spacing w:val="-6"/>
                <w:sz w:val="24"/>
                <w:szCs w:val="24"/>
                <w:lang w:val="uk-UA"/>
              </w:rPr>
              <w:t>груп</w:t>
            </w:r>
            <w:r w:rsidRPr="00B57364">
              <w:rPr>
                <w:rFonts w:cs="Times New Roman"/>
                <w:spacing w:val="-6"/>
                <w:sz w:val="24"/>
                <w:szCs w:val="24"/>
                <w:lang w:val="uk-UA"/>
              </w:rPr>
              <w:softHyphen/>
              <w:t>па „Метран”»,</w:t>
            </w:r>
            <w:r w:rsidRPr="00B57364">
              <w:rPr>
                <w:rFonts w:cs="Times New Roman"/>
                <w:spacing w:val="-4"/>
                <w:sz w:val="24"/>
                <w:szCs w:val="24"/>
                <w:lang w:val="uk-UA"/>
              </w:rPr>
              <w:t>м. Челябінськ</w:t>
            </w:r>
          </w:p>
        </w:tc>
      </w:tr>
    </w:tbl>
    <w:p w14:paraId="47375480" w14:textId="13FCBACE" w:rsidR="00D57AFD" w:rsidRDefault="00D57AFD" w:rsidP="00D57AFD">
      <w:pPr>
        <w:spacing w:after="160" w:line="259" w:lineRule="auto"/>
      </w:pPr>
    </w:p>
    <w:p w14:paraId="61972AC1" w14:textId="77777777" w:rsidR="00D57AFD" w:rsidRDefault="00D57AFD">
      <w:r>
        <w:br w:type="page"/>
      </w:r>
    </w:p>
    <w:p w14:paraId="500246B2" w14:textId="77777777" w:rsidR="00D57AFD" w:rsidRDefault="00D57AFD" w:rsidP="00D57AFD">
      <w:pPr>
        <w:jc w:val="center"/>
        <w:rPr>
          <w:rFonts w:cs="Times New Roman"/>
          <w:b/>
          <w:szCs w:val="28"/>
          <w:lang w:val="uk-UA"/>
        </w:rPr>
      </w:pPr>
      <w:r>
        <w:rPr>
          <w:rFonts w:cs="Times New Roman"/>
          <w:b/>
          <w:szCs w:val="28"/>
          <w:lang w:val="uk-UA"/>
        </w:rPr>
        <w:lastRenderedPageBreak/>
        <w:t>Електроапарати</w:t>
      </w:r>
    </w:p>
    <w:tbl>
      <w:tblPr>
        <w:tblW w:w="15310" w:type="dxa"/>
        <w:tblInd w:w="137" w:type="dxa"/>
        <w:tblLayout w:type="fixed"/>
        <w:tblLook w:val="0000" w:firstRow="0" w:lastRow="0" w:firstColumn="0" w:lastColumn="0" w:noHBand="0" w:noVBand="0"/>
      </w:tblPr>
      <w:tblGrid>
        <w:gridCol w:w="1701"/>
        <w:gridCol w:w="890"/>
        <w:gridCol w:w="1857"/>
        <w:gridCol w:w="1665"/>
        <w:gridCol w:w="1968"/>
        <w:gridCol w:w="2894"/>
        <w:gridCol w:w="1625"/>
        <w:gridCol w:w="578"/>
        <w:gridCol w:w="2132"/>
      </w:tblGrid>
      <w:tr w:rsidR="00D57AFD" w:rsidRPr="00B57364" w14:paraId="5B84FC78" w14:textId="77777777" w:rsidTr="00D57AFD">
        <w:trPr>
          <w:trHeight w:val="402"/>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14468237" w14:textId="77777777" w:rsidR="00D57AFD" w:rsidRPr="00B57364" w:rsidRDefault="00D57AFD" w:rsidP="005F1B93">
            <w:pPr>
              <w:jc w:val="center"/>
              <w:rPr>
                <w:rFonts w:cs="Times New Roman"/>
                <w:sz w:val="24"/>
                <w:szCs w:val="24"/>
              </w:rPr>
            </w:pPr>
            <w:r w:rsidRPr="00B57364">
              <w:rPr>
                <w:rFonts w:cs="Times New Roman"/>
                <w:sz w:val="24"/>
                <w:szCs w:val="24"/>
              </w:rPr>
              <w:t>1</w:t>
            </w:r>
          </w:p>
        </w:tc>
        <w:tc>
          <w:tcPr>
            <w:tcW w:w="890" w:type="dxa"/>
            <w:tcBorders>
              <w:top w:val="single" w:sz="4" w:space="0" w:color="auto"/>
              <w:left w:val="nil"/>
              <w:bottom w:val="single" w:sz="4" w:space="0" w:color="auto"/>
              <w:right w:val="single" w:sz="4" w:space="0" w:color="auto"/>
            </w:tcBorders>
            <w:shd w:val="clear" w:color="auto" w:fill="auto"/>
            <w:vAlign w:val="center"/>
          </w:tcPr>
          <w:p w14:paraId="6FFE38A4" w14:textId="77777777" w:rsidR="00D57AFD" w:rsidRPr="00B57364" w:rsidRDefault="00D57AFD" w:rsidP="005F1B93">
            <w:pPr>
              <w:jc w:val="center"/>
              <w:rPr>
                <w:rFonts w:cs="Times New Roman"/>
                <w:sz w:val="24"/>
                <w:szCs w:val="24"/>
              </w:rPr>
            </w:pPr>
            <w:r w:rsidRPr="00B57364">
              <w:rPr>
                <w:rFonts w:cs="Times New Roman"/>
                <w:sz w:val="24"/>
                <w:szCs w:val="24"/>
              </w:rPr>
              <w:t>2</w:t>
            </w:r>
          </w:p>
        </w:tc>
        <w:tc>
          <w:tcPr>
            <w:tcW w:w="1857" w:type="dxa"/>
            <w:tcBorders>
              <w:top w:val="single" w:sz="4" w:space="0" w:color="auto"/>
              <w:left w:val="nil"/>
              <w:bottom w:val="single" w:sz="4" w:space="0" w:color="auto"/>
              <w:right w:val="single" w:sz="4" w:space="0" w:color="auto"/>
            </w:tcBorders>
            <w:shd w:val="clear" w:color="auto" w:fill="auto"/>
            <w:vAlign w:val="center"/>
          </w:tcPr>
          <w:p w14:paraId="06CFE26B" w14:textId="77777777" w:rsidR="00D57AFD" w:rsidRPr="00B57364" w:rsidRDefault="00D57AFD" w:rsidP="005F1B93">
            <w:pPr>
              <w:jc w:val="center"/>
              <w:rPr>
                <w:rFonts w:cs="Times New Roman"/>
                <w:sz w:val="24"/>
                <w:szCs w:val="24"/>
              </w:rPr>
            </w:pPr>
            <w:r w:rsidRPr="00B57364">
              <w:rPr>
                <w:rFonts w:cs="Times New Roman"/>
                <w:sz w:val="24"/>
                <w:szCs w:val="24"/>
                <w:lang w:val="uk-UA"/>
              </w:rPr>
              <w:t>3</w:t>
            </w:r>
          </w:p>
        </w:tc>
        <w:tc>
          <w:tcPr>
            <w:tcW w:w="1665" w:type="dxa"/>
            <w:tcBorders>
              <w:top w:val="single" w:sz="4" w:space="0" w:color="auto"/>
              <w:left w:val="nil"/>
              <w:bottom w:val="single" w:sz="4" w:space="0" w:color="auto"/>
              <w:right w:val="single" w:sz="4" w:space="0" w:color="auto"/>
            </w:tcBorders>
            <w:shd w:val="clear" w:color="auto" w:fill="auto"/>
            <w:vAlign w:val="center"/>
          </w:tcPr>
          <w:p w14:paraId="702DD9A4" w14:textId="77777777" w:rsidR="00D57AFD" w:rsidRPr="00B57364" w:rsidRDefault="00D57AFD" w:rsidP="005F1B93">
            <w:pPr>
              <w:jc w:val="center"/>
              <w:rPr>
                <w:rFonts w:cs="Times New Roman"/>
                <w:sz w:val="24"/>
                <w:szCs w:val="24"/>
              </w:rPr>
            </w:pPr>
            <w:r w:rsidRPr="00B57364">
              <w:rPr>
                <w:rFonts w:cs="Times New Roman"/>
                <w:sz w:val="24"/>
                <w:szCs w:val="24"/>
                <w:lang w:val="uk-UA"/>
              </w:rPr>
              <w:t>4</w:t>
            </w:r>
          </w:p>
        </w:tc>
        <w:tc>
          <w:tcPr>
            <w:tcW w:w="1968" w:type="dxa"/>
            <w:tcBorders>
              <w:top w:val="single" w:sz="4" w:space="0" w:color="auto"/>
              <w:left w:val="nil"/>
              <w:bottom w:val="single" w:sz="4" w:space="0" w:color="auto"/>
              <w:right w:val="single" w:sz="4" w:space="0" w:color="auto"/>
            </w:tcBorders>
            <w:shd w:val="clear" w:color="auto" w:fill="auto"/>
            <w:vAlign w:val="center"/>
          </w:tcPr>
          <w:p w14:paraId="2A036051" w14:textId="77777777" w:rsidR="00D57AFD" w:rsidRPr="00B57364" w:rsidRDefault="00D57AFD" w:rsidP="005F1B93">
            <w:pPr>
              <w:jc w:val="center"/>
              <w:rPr>
                <w:rFonts w:cs="Times New Roman"/>
                <w:sz w:val="24"/>
                <w:szCs w:val="24"/>
              </w:rPr>
            </w:pPr>
            <w:r w:rsidRPr="00B57364">
              <w:rPr>
                <w:rFonts w:cs="Times New Roman"/>
                <w:sz w:val="24"/>
                <w:szCs w:val="24"/>
                <w:lang w:val="uk-UA"/>
              </w:rPr>
              <w:t>5</w:t>
            </w:r>
          </w:p>
        </w:tc>
        <w:tc>
          <w:tcPr>
            <w:tcW w:w="2894" w:type="dxa"/>
            <w:tcBorders>
              <w:top w:val="single" w:sz="4" w:space="0" w:color="auto"/>
              <w:left w:val="nil"/>
              <w:bottom w:val="single" w:sz="4" w:space="0" w:color="auto"/>
              <w:right w:val="single" w:sz="4" w:space="0" w:color="auto"/>
            </w:tcBorders>
            <w:shd w:val="clear" w:color="auto" w:fill="auto"/>
            <w:vAlign w:val="center"/>
          </w:tcPr>
          <w:p w14:paraId="5E92C117" w14:textId="77777777" w:rsidR="00D57AFD" w:rsidRPr="00B57364" w:rsidRDefault="00D57AFD" w:rsidP="005F1B93">
            <w:pPr>
              <w:jc w:val="center"/>
              <w:rPr>
                <w:rFonts w:cs="Times New Roman"/>
                <w:sz w:val="24"/>
                <w:szCs w:val="24"/>
              </w:rPr>
            </w:pPr>
            <w:r w:rsidRPr="00B57364">
              <w:rPr>
                <w:rFonts w:cs="Times New Roman"/>
                <w:sz w:val="24"/>
                <w:szCs w:val="24"/>
                <w:lang w:val="uk-UA"/>
              </w:rPr>
              <w:t>6</w:t>
            </w:r>
          </w:p>
        </w:tc>
        <w:tc>
          <w:tcPr>
            <w:tcW w:w="1625" w:type="dxa"/>
            <w:tcBorders>
              <w:top w:val="single" w:sz="4" w:space="0" w:color="auto"/>
              <w:left w:val="nil"/>
              <w:bottom w:val="single" w:sz="4" w:space="0" w:color="auto"/>
              <w:right w:val="single" w:sz="4" w:space="0" w:color="auto"/>
            </w:tcBorders>
            <w:shd w:val="clear" w:color="auto" w:fill="auto"/>
            <w:vAlign w:val="center"/>
          </w:tcPr>
          <w:p w14:paraId="3F067C00" w14:textId="77777777" w:rsidR="00D57AFD" w:rsidRPr="00B57364" w:rsidRDefault="00D57AFD" w:rsidP="005F1B93">
            <w:pPr>
              <w:jc w:val="center"/>
              <w:rPr>
                <w:rFonts w:cs="Times New Roman"/>
                <w:sz w:val="24"/>
                <w:szCs w:val="24"/>
              </w:rPr>
            </w:pPr>
            <w:r w:rsidRPr="00B57364">
              <w:rPr>
                <w:rFonts w:cs="Times New Roman"/>
                <w:sz w:val="24"/>
                <w:szCs w:val="24"/>
                <w:lang w:val="uk-UA"/>
              </w:rPr>
              <w:t>7</w:t>
            </w:r>
          </w:p>
        </w:tc>
        <w:tc>
          <w:tcPr>
            <w:tcW w:w="578" w:type="dxa"/>
            <w:tcBorders>
              <w:top w:val="single" w:sz="4" w:space="0" w:color="auto"/>
              <w:left w:val="nil"/>
              <w:bottom w:val="single" w:sz="4" w:space="0" w:color="auto"/>
              <w:right w:val="single" w:sz="4" w:space="0" w:color="auto"/>
            </w:tcBorders>
            <w:shd w:val="clear" w:color="auto" w:fill="auto"/>
            <w:vAlign w:val="center"/>
          </w:tcPr>
          <w:p w14:paraId="76CFF45F" w14:textId="77777777" w:rsidR="00D57AFD" w:rsidRPr="00B57364" w:rsidRDefault="00D57AFD" w:rsidP="005F1B93">
            <w:pPr>
              <w:jc w:val="center"/>
              <w:rPr>
                <w:rFonts w:cs="Times New Roman"/>
                <w:sz w:val="24"/>
                <w:szCs w:val="24"/>
              </w:rPr>
            </w:pPr>
            <w:r w:rsidRPr="00B57364">
              <w:rPr>
                <w:rFonts w:cs="Times New Roman"/>
                <w:sz w:val="24"/>
                <w:szCs w:val="24"/>
                <w:lang w:val="uk-UA"/>
              </w:rPr>
              <w:t>8</w:t>
            </w:r>
          </w:p>
        </w:tc>
        <w:tc>
          <w:tcPr>
            <w:tcW w:w="2132" w:type="dxa"/>
            <w:tcBorders>
              <w:top w:val="single" w:sz="4" w:space="0" w:color="auto"/>
              <w:left w:val="nil"/>
              <w:bottom w:val="single" w:sz="4" w:space="0" w:color="auto"/>
              <w:right w:val="single" w:sz="4" w:space="0" w:color="auto"/>
            </w:tcBorders>
            <w:shd w:val="clear" w:color="auto" w:fill="auto"/>
            <w:vAlign w:val="center"/>
          </w:tcPr>
          <w:p w14:paraId="22DEE1B1" w14:textId="77777777" w:rsidR="00D57AFD" w:rsidRPr="00B57364" w:rsidRDefault="00D57AFD" w:rsidP="005F1B93">
            <w:pPr>
              <w:jc w:val="center"/>
              <w:rPr>
                <w:rFonts w:cs="Times New Roman"/>
                <w:sz w:val="24"/>
                <w:szCs w:val="24"/>
              </w:rPr>
            </w:pPr>
            <w:r w:rsidRPr="00B57364">
              <w:rPr>
                <w:rFonts w:cs="Times New Roman"/>
                <w:sz w:val="24"/>
                <w:szCs w:val="24"/>
                <w:lang w:val="uk-UA"/>
              </w:rPr>
              <w:t>9</w:t>
            </w:r>
          </w:p>
        </w:tc>
      </w:tr>
      <w:tr w:rsidR="00D57AFD" w:rsidRPr="00B57364" w14:paraId="32EF88B0" w14:textId="77777777" w:rsidTr="00D57AFD">
        <w:trPr>
          <w:trHeight w:val="402"/>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17D67824" w14:textId="77777777" w:rsidR="00D57AFD" w:rsidRPr="008D1685" w:rsidRDefault="00D57AFD" w:rsidP="005F1B93">
            <w:pPr>
              <w:rPr>
                <w:rFonts w:cs="Times New Roman"/>
                <w:sz w:val="24"/>
                <w:szCs w:val="24"/>
                <w:lang w:val="uk-UA"/>
              </w:rPr>
            </w:pPr>
            <w:r>
              <w:rPr>
                <w:rFonts w:cs="Times New Roman"/>
                <w:sz w:val="24"/>
                <w:szCs w:val="24"/>
              </w:rPr>
              <w:t>МП1…МП6</w:t>
            </w:r>
          </w:p>
        </w:tc>
        <w:tc>
          <w:tcPr>
            <w:tcW w:w="890" w:type="dxa"/>
            <w:tcBorders>
              <w:top w:val="single" w:sz="4" w:space="0" w:color="auto"/>
              <w:left w:val="nil"/>
              <w:bottom w:val="single" w:sz="4" w:space="0" w:color="auto"/>
              <w:right w:val="single" w:sz="4" w:space="0" w:color="auto"/>
            </w:tcBorders>
            <w:shd w:val="clear" w:color="auto" w:fill="auto"/>
            <w:vAlign w:val="center"/>
          </w:tcPr>
          <w:p w14:paraId="19CBA9D0" w14:textId="77777777" w:rsidR="00D57AFD" w:rsidRPr="00B57364" w:rsidRDefault="00D57AFD" w:rsidP="005F1B93">
            <w:pPr>
              <w:jc w:val="center"/>
              <w:rPr>
                <w:rFonts w:cs="Times New Roman"/>
                <w:sz w:val="24"/>
                <w:szCs w:val="24"/>
              </w:rPr>
            </w:pPr>
            <w:r>
              <w:rPr>
                <w:rFonts w:cs="Times New Roman"/>
                <w:sz w:val="24"/>
                <w:szCs w:val="24"/>
                <w:lang w:val="uk-UA"/>
              </w:rPr>
              <w:t>-</w:t>
            </w:r>
          </w:p>
        </w:tc>
        <w:tc>
          <w:tcPr>
            <w:tcW w:w="1857" w:type="dxa"/>
            <w:tcBorders>
              <w:top w:val="single" w:sz="4" w:space="0" w:color="auto"/>
              <w:left w:val="nil"/>
              <w:bottom w:val="single" w:sz="4" w:space="0" w:color="auto"/>
              <w:right w:val="single" w:sz="4" w:space="0" w:color="auto"/>
            </w:tcBorders>
            <w:shd w:val="clear" w:color="auto" w:fill="auto"/>
            <w:vAlign w:val="center"/>
          </w:tcPr>
          <w:p w14:paraId="353E54E6" w14:textId="77777777" w:rsidR="00D57AFD" w:rsidRPr="00B57364" w:rsidRDefault="00D57AFD" w:rsidP="005F1B93">
            <w:pPr>
              <w:jc w:val="center"/>
              <w:rPr>
                <w:rFonts w:cs="Times New Roman"/>
                <w:sz w:val="24"/>
                <w:szCs w:val="24"/>
                <w:lang w:val="uk-UA"/>
              </w:rPr>
            </w:pPr>
            <w:r>
              <w:rPr>
                <w:rFonts w:cs="Times New Roman"/>
                <w:sz w:val="24"/>
                <w:szCs w:val="24"/>
                <w:lang w:val="uk-UA"/>
              </w:rPr>
              <w:t>-</w:t>
            </w:r>
          </w:p>
        </w:tc>
        <w:tc>
          <w:tcPr>
            <w:tcW w:w="1665" w:type="dxa"/>
            <w:tcBorders>
              <w:top w:val="single" w:sz="4" w:space="0" w:color="auto"/>
              <w:left w:val="nil"/>
              <w:bottom w:val="single" w:sz="4" w:space="0" w:color="auto"/>
              <w:right w:val="single" w:sz="4" w:space="0" w:color="auto"/>
            </w:tcBorders>
            <w:shd w:val="clear" w:color="auto" w:fill="auto"/>
            <w:vAlign w:val="center"/>
          </w:tcPr>
          <w:p w14:paraId="334BC835" w14:textId="77777777" w:rsidR="00D57AFD" w:rsidRPr="00B57364" w:rsidRDefault="00D57AFD" w:rsidP="005F1B93">
            <w:pPr>
              <w:jc w:val="center"/>
              <w:rPr>
                <w:rFonts w:cs="Times New Roman"/>
                <w:sz w:val="24"/>
                <w:szCs w:val="24"/>
                <w:lang w:val="uk-UA"/>
              </w:rPr>
            </w:pPr>
            <w:r>
              <w:rPr>
                <w:rFonts w:cs="Times New Roman"/>
                <w:sz w:val="24"/>
                <w:szCs w:val="24"/>
                <w:lang w:val="uk-UA"/>
              </w:rPr>
              <w:t>-</w:t>
            </w:r>
          </w:p>
        </w:tc>
        <w:tc>
          <w:tcPr>
            <w:tcW w:w="1968" w:type="dxa"/>
            <w:tcBorders>
              <w:top w:val="single" w:sz="4" w:space="0" w:color="auto"/>
              <w:left w:val="nil"/>
              <w:bottom w:val="single" w:sz="4" w:space="0" w:color="auto"/>
              <w:right w:val="single" w:sz="4" w:space="0" w:color="auto"/>
            </w:tcBorders>
            <w:shd w:val="clear" w:color="auto" w:fill="auto"/>
            <w:vAlign w:val="center"/>
          </w:tcPr>
          <w:p w14:paraId="7D4C6C1F" w14:textId="77777777" w:rsidR="00D57AFD" w:rsidRPr="00B57364" w:rsidRDefault="00D57AFD" w:rsidP="005F1B93">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Місцевий</w:t>
            </w:r>
          </w:p>
          <w:p w14:paraId="77DCDD6A" w14:textId="77777777" w:rsidR="00D57AFD" w:rsidRPr="00B57364" w:rsidRDefault="00D57AFD" w:rsidP="005F1B93">
            <w:pPr>
              <w:jc w:val="center"/>
              <w:rPr>
                <w:rFonts w:cs="Times New Roman"/>
                <w:sz w:val="24"/>
                <w:szCs w:val="24"/>
                <w:lang w:val="uk-UA"/>
              </w:rPr>
            </w:pPr>
          </w:p>
        </w:tc>
        <w:tc>
          <w:tcPr>
            <w:tcW w:w="2894" w:type="dxa"/>
            <w:tcBorders>
              <w:top w:val="single" w:sz="4" w:space="0" w:color="auto"/>
              <w:left w:val="nil"/>
              <w:bottom w:val="single" w:sz="4" w:space="0" w:color="auto"/>
              <w:right w:val="single" w:sz="4" w:space="0" w:color="auto"/>
            </w:tcBorders>
            <w:shd w:val="clear" w:color="auto" w:fill="auto"/>
            <w:vAlign w:val="center"/>
          </w:tcPr>
          <w:p w14:paraId="6F272AF5" w14:textId="77777777" w:rsidR="00D57AFD" w:rsidRPr="008D1685" w:rsidRDefault="00D57AFD" w:rsidP="005F1B93">
            <w:pPr>
              <w:jc w:val="center"/>
              <w:rPr>
                <w:rFonts w:cs="Times New Roman"/>
                <w:sz w:val="24"/>
                <w:szCs w:val="24"/>
                <w:lang w:val="uk-UA"/>
              </w:rPr>
            </w:pPr>
            <w:r w:rsidRPr="008D1685">
              <w:rPr>
                <w:rFonts w:cs="Times New Roman"/>
                <w:sz w:val="24"/>
                <w:szCs w:val="24"/>
                <w:lang w:val="uk-UA"/>
              </w:rPr>
              <w:t>Пускач магнітний безконтактний нереверсивний з тепловим реле РТТ-326 136-160А, кнопками «ПУСК» і «СТОП» для керування трифазними асинхроннми електродвигунами з короткозамкнутим ротором; номінальний робочий струм 160 А; додаткові контакти: 2 н. р. і 2 н. з.; номінальна робоча напруга 220, 380, 660 В, номінальна потужність 45 кВт; можуть застосовуватись у схемах з мікропроцесорною технікою</w:t>
            </w:r>
          </w:p>
        </w:tc>
        <w:tc>
          <w:tcPr>
            <w:tcW w:w="1625" w:type="dxa"/>
            <w:tcBorders>
              <w:top w:val="single" w:sz="4" w:space="0" w:color="auto"/>
              <w:left w:val="nil"/>
              <w:bottom w:val="single" w:sz="4" w:space="0" w:color="auto"/>
              <w:right w:val="single" w:sz="4" w:space="0" w:color="auto"/>
            </w:tcBorders>
            <w:shd w:val="clear" w:color="auto" w:fill="auto"/>
            <w:vAlign w:val="center"/>
          </w:tcPr>
          <w:p w14:paraId="4CA7F828" w14:textId="77777777" w:rsidR="00D57AFD" w:rsidRPr="008D1685" w:rsidRDefault="00D57AFD" w:rsidP="005F1B93">
            <w:pPr>
              <w:jc w:val="center"/>
              <w:rPr>
                <w:rFonts w:cs="Times New Roman"/>
                <w:sz w:val="24"/>
                <w:szCs w:val="24"/>
                <w:lang w:val="uk-UA"/>
              </w:rPr>
            </w:pPr>
            <w:r w:rsidRPr="008D1685">
              <w:rPr>
                <w:rFonts w:cs="Times New Roman"/>
                <w:sz w:val="24"/>
                <w:szCs w:val="24"/>
              </w:rPr>
              <w:t>ПМ12- 160210 У2 В</w:t>
            </w:r>
          </w:p>
        </w:tc>
        <w:tc>
          <w:tcPr>
            <w:tcW w:w="578" w:type="dxa"/>
            <w:tcBorders>
              <w:top w:val="single" w:sz="4" w:space="0" w:color="auto"/>
              <w:left w:val="nil"/>
              <w:bottom w:val="single" w:sz="4" w:space="0" w:color="auto"/>
              <w:right w:val="single" w:sz="4" w:space="0" w:color="auto"/>
            </w:tcBorders>
            <w:shd w:val="clear" w:color="auto" w:fill="auto"/>
            <w:vAlign w:val="center"/>
          </w:tcPr>
          <w:p w14:paraId="62E7F9CF" w14:textId="77777777" w:rsidR="00D57AFD" w:rsidRPr="00B57364" w:rsidRDefault="00D57AFD" w:rsidP="005F1B93">
            <w:pPr>
              <w:jc w:val="center"/>
              <w:rPr>
                <w:rFonts w:cs="Times New Roman"/>
                <w:sz w:val="24"/>
                <w:szCs w:val="24"/>
                <w:lang w:val="uk-UA"/>
              </w:rPr>
            </w:pPr>
            <w:r>
              <w:rPr>
                <w:rFonts w:cs="Times New Roman"/>
                <w:sz w:val="24"/>
                <w:szCs w:val="24"/>
                <w:lang w:val="uk-UA"/>
              </w:rPr>
              <w:t>6</w:t>
            </w:r>
          </w:p>
        </w:tc>
        <w:tc>
          <w:tcPr>
            <w:tcW w:w="2132" w:type="dxa"/>
            <w:tcBorders>
              <w:top w:val="single" w:sz="4" w:space="0" w:color="auto"/>
              <w:left w:val="nil"/>
              <w:bottom w:val="single" w:sz="4" w:space="0" w:color="auto"/>
              <w:right w:val="single" w:sz="4" w:space="0" w:color="auto"/>
            </w:tcBorders>
            <w:shd w:val="clear" w:color="auto" w:fill="auto"/>
            <w:vAlign w:val="center"/>
          </w:tcPr>
          <w:p w14:paraId="78676DE3" w14:textId="77777777" w:rsidR="00D57AFD" w:rsidRPr="008D1685" w:rsidRDefault="00D57AFD" w:rsidP="005F1B93">
            <w:pPr>
              <w:jc w:val="center"/>
              <w:rPr>
                <w:rFonts w:cs="Times New Roman"/>
                <w:sz w:val="24"/>
                <w:szCs w:val="24"/>
              </w:rPr>
            </w:pPr>
            <w:r w:rsidRPr="008D1685">
              <w:rPr>
                <w:rFonts w:cs="Times New Roman"/>
                <w:sz w:val="24"/>
                <w:szCs w:val="24"/>
              </w:rPr>
              <w:t>ВАТ «Кашинский завод электроаппаратуры», м. Москва</w:t>
            </w:r>
          </w:p>
        </w:tc>
      </w:tr>
      <w:tr w:rsidR="00D57AFD" w:rsidRPr="00B57364" w14:paraId="4B1E4925" w14:textId="77777777" w:rsidTr="00D57AFD">
        <w:trPr>
          <w:trHeight w:val="402"/>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2A5B9F15" w14:textId="77777777" w:rsidR="00D57AFD" w:rsidRPr="008D1685" w:rsidRDefault="00D57AFD" w:rsidP="005F1B93">
            <w:pPr>
              <w:rPr>
                <w:rFonts w:cs="Times New Roman"/>
                <w:sz w:val="24"/>
                <w:szCs w:val="24"/>
              </w:rPr>
            </w:pPr>
            <w:r>
              <w:rPr>
                <w:rFonts w:cs="Times New Roman"/>
                <w:sz w:val="24"/>
                <w:szCs w:val="24"/>
              </w:rPr>
              <w:t>КМ1… КМ16</w:t>
            </w:r>
          </w:p>
        </w:tc>
        <w:tc>
          <w:tcPr>
            <w:tcW w:w="890" w:type="dxa"/>
            <w:tcBorders>
              <w:top w:val="single" w:sz="4" w:space="0" w:color="auto"/>
              <w:left w:val="nil"/>
              <w:bottom w:val="single" w:sz="4" w:space="0" w:color="auto"/>
              <w:right w:val="single" w:sz="4" w:space="0" w:color="auto"/>
            </w:tcBorders>
            <w:shd w:val="clear" w:color="auto" w:fill="auto"/>
            <w:vAlign w:val="center"/>
          </w:tcPr>
          <w:p w14:paraId="17F2A5A0" w14:textId="77777777" w:rsidR="00D57AFD" w:rsidRDefault="00D57AFD" w:rsidP="005F1B93">
            <w:pPr>
              <w:jc w:val="center"/>
              <w:rPr>
                <w:rFonts w:cs="Times New Roman"/>
                <w:sz w:val="24"/>
                <w:szCs w:val="24"/>
                <w:lang w:val="uk-UA"/>
              </w:rPr>
            </w:pPr>
            <w:r>
              <w:rPr>
                <w:rFonts w:cs="Times New Roman"/>
                <w:sz w:val="24"/>
                <w:szCs w:val="24"/>
                <w:lang w:val="uk-UA"/>
              </w:rPr>
              <w:t>-</w:t>
            </w:r>
          </w:p>
        </w:tc>
        <w:tc>
          <w:tcPr>
            <w:tcW w:w="1857" w:type="dxa"/>
            <w:tcBorders>
              <w:top w:val="single" w:sz="4" w:space="0" w:color="auto"/>
              <w:left w:val="nil"/>
              <w:bottom w:val="single" w:sz="4" w:space="0" w:color="auto"/>
              <w:right w:val="single" w:sz="4" w:space="0" w:color="auto"/>
            </w:tcBorders>
            <w:shd w:val="clear" w:color="auto" w:fill="auto"/>
            <w:vAlign w:val="center"/>
          </w:tcPr>
          <w:p w14:paraId="52C8990E" w14:textId="77777777" w:rsidR="00D57AFD" w:rsidRDefault="00D57AFD" w:rsidP="005F1B93">
            <w:pPr>
              <w:jc w:val="center"/>
              <w:rPr>
                <w:rFonts w:cs="Times New Roman"/>
                <w:sz w:val="24"/>
                <w:szCs w:val="24"/>
                <w:lang w:val="uk-UA"/>
              </w:rPr>
            </w:pPr>
            <w:r>
              <w:rPr>
                <w:rFonts w:cs="Times New Roman"/>
                <w:sz w:val="24"/>
                <w:szCs w:val="24"/>
                <w:lang w:val="uk-UA"/>
              </w:rPr>
              <w:t>-</w:t>
            </w:r>
          </w:p>
        </w:tc>
        <w:tc>
          <w:tcPr>
            <w:tcW w:w="1665" w:type="dxa"/>
            <w:tcBorders>
              <w:top w:val="single" w:sz="4" w:space="0" w:color="auto"/>
              <w:left w:val="nil"/>
              <w:bottom w:val="single" w:sz="4" w:space="0" w:color="auto"/>
              <w:right w:val="single" w:sz="4" w:space="0" w:color="auto"/>
            </w:tcBorders>
            <w:shd w:val="clear" w:color="auto" w:fill="auto"/>
            <w:vAlign w:val="center"/>
          </w:tcPr>
          <w:p w14:paraId="74A4952F" w14:textId="77777777" w:rsidR="00D57AFD" w:rsidRDefault="00D57AFD" w:rsidP="005F1B93">
            <w:pPr>
              <w:jc w:val="center"/>
              <w:rPr>
                <w:rFonts w:cs="Times New Roman"/>
                <w:sz w:val="24"/>
                <w:szCs w:val="24"/>
                <w:lang w:val="uk-UA"/>
              </w:rPr>
            </w:pPr>
            <w:r>
              <w:rPr>
                <w:rFonts w:cs="Times New Roman"/>
                <w:sz w:val="24"/>
                <w:szCs w:val="24"/>
                <w:lang w:val="uk-UA"/>
              </w:rPr>
              <w:t>-</w:t>
            </w:r>
          </w:p>
        </w:tc>
        <w:tc>
          <w:tcPr>
            <w:tcW w:w="1968" w:type="dxa"/>
            <w:tcBorders>
              <w:top w:val="single" w:sz="4" w:space="0" w:color="auto"/>
              <w:left w:val="nil"/>
              <w:bottom w:val="single" w:sz="4" w:space="0" w:color="auto"/>
              <w:right w:val="single" w:sz="4" w:space="0" w:color="auto"/>
            </w:tcBorders>
            <w:shd w:val="clear" w:color="auto" w:fill="auto"/>
            <w:vAlign w:val="center"/>
          </w:tcPr>
          <w:p w14:paraId="68FC29E0" w14:textId="77777777" w:rsidR="00D57AFD" w:rsidRPr="00B57364" w:rsidRDefault="00D57AFD" w:rsidP="005F1B93">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Місцевий</w:t>
            </w:r>
          </w:p>
          <w:p w14:paraId="2CDF75AE" w14:textId="77777777" w:rsidR="00D57AFD" w:rsidRPr="00B57364" w:rsidRDefault="00D57AFD" w:rsidP="005F1B93">
            <w:pPr>
              <w:widowControl w:val="0"/>
              <w:autoSpaceDE w:val="0"/>
              <w:autoSpaceDN w:val="0"/>
              <w:adjustRightInd w:val="0"/>
              <w:jc w:val="center"/>
              <w:rPr>
                <w:rFonts w:cs="Times New Roman"/>
                <w:sz w:val="24"/>
                <w:szCs w:val="24"/>
                <w:lang w:val="uk-UA"/>
              </w:rPr>
            </w:pPr>
          </w:p>
        </w:tc>
        <w:tc>
          <w:tcPr>
            <w:tcW w:w="2894" w:type="dxa"/>
            <w:tcBorders>
              <w:top w:val="single" w:sz="4" w:space="0" w:color="auto"/>
              <w:left w:val="nil"/>
              <w:bottom w:val="single" w:sz="4" w:space="0" w:color="auto"/>
              <w:right w:val="single" w:sz="4" w:space="0" w:color="auto"/>
            </w:tcBorders>
            <w:shd w:val="clear" w:color="auto" w:fill="auto"/>
            <w:vAlign w:val="center"/>
          </w:tcPr>
          <w:p w14:paraId="13B25EFE" w14:textId="77777777" w:rsidR="00D57AFD" w:rsidRPr="00503AD9" w:rsidRDefault="00D57AFD" w:rsidP="005F1B93">
            <w:pPr>
              <w:jc w:val="center"/>
              <w:rPr>
                <w:rFonts w:cs="Times New Roman"/>
                <w:sz w:val="24"/>
                <w:szCs w:val="24"/>
              </w:rPr>
            </w:pPr>
            <w:r w:rsidRPr="00503AD9">
              <w:rPr>
                <w:rFonts w:cs="Times New Roman"/>
                <w:sz w:val="24"/>
                <w:szCs w:val="24"/>
              </w:rPr>
              <w:t>Контактор електромагнітний; номінальний струм контактів головного кола 250 А (50 Гц), но мінальна напруга 400 В; додаткові контакти: 3 н. р. і 3 н. з.;</w:t>
            </w:r>
          </w:p>
        </w:tc>
        <w:tc>
          <w:tcPr>
            <w:tcW w:w="1625" w:type="dxa"/>
            <w:tcBorders>
              <w:top w:val="single" w:sz="4" w:space="0" w:color="auto"/>
              <w:left w:val="nil"/>
              <w:bottom w:val="single" w:sz="4" w:space="0" w:color="auto"/>
              <w:right w:val="single" w:sz="4" w:space="0" w:color="auto"/>
            </w:tcBorders>
            <w:shd w:val="clear" w:color="auto" w:fill="auto"/>
            <w:vAlign w:val="center"/>
          </w:tcPr>
          <w:p w14:paraId="3CF2F464" w14:textId="77777777" w:rsidR="00D57AFD" w:rsidRPr="00503AD9" w:rsidRDefault="00D57AFD" w:rsidP="005F1B93">
            <w:pPr>
              <w:jc w:val="center"/>
              <w:rPr>
                <w:rFonts w:cs="Times New Roman"/>
                <w:sz w:val="24"/>
                <w:szCs w:val="24"/>
              </w:rPr>
            </w:pPr>
            <w:r w:rsidRPr="00503AD9">
              <w:rPr>
                <w:rFonts w:cs="Times New Roman"/>
                <w:sz w:val="24"/>
                <w:szCs w:val="24"/>
              </w:rPr>
              <w:t>КТ5032Б</w:t>
            </w:r>
          </w:p>
        </w:tc>
        <w:tc>
          <w:tcPr>
            <w:tcW w:w="578" w:type="dxa"/>
            <w:tcBorders>
              <w:top w:val="single" w:sz="4" w:space="0" w:color="auto"/>
              <w:left w:val="nil"/>
              <w:bottom w:val="single" w:sz="4" w:space="0" w:color="auto"/>
              <w:right w:val="single" w:sz="4" w:space="0" w:color="auto"/>
            </w:tcBorders>
            <w:shd w:val="clear" w:color="auto" w:fill="auto"/>
            <w:vAlign w:val="center"/>
          </w:tcPr>
          <w:p w14:paraId="4F966A0F" w14:textId="77777777" w:rsidR="00D57AFD" w:rsidRDefault="00D57AFD" w:rsidP="005F1B93">
            <w:pPr>
              <w:jc w:val="center"/>
              <w:rPr>
                <w:rFonts w:cs="Times New Roman"/>
                <w:sz w:val="24"/>
                <w:szCs w:val="24"/>
                <w:lang w:val="uk-UA"/>
              </w:rPr>
            </w:pPr>
            <w:r>
              <w:rPr>
                <w:rFonts w:cs="Times New Roman"/>
                <w:sz w:val="24"/>
                <w:szCs w:val="24"/>
                <w:lang w:val="uk-UA"/>
              </w:rPr>
              <w:t>16</w:t>
            </w:r>
          </w:p>
        </w:tc>
        <w:tc>
          <w:tcPr>
            <w:tcW w:w="2132" w:type="dxa"/>
            <w:tcBorders>
              <w:top w:val="single" w:sz="4" w:space="0" w:color="auto"/>
              <w:left w:val="nil"/>
              <w:bottom w:val="single" w:sz="4" w:space="0" w:color="auto"/>
              <w:right w:val="single" w:sz="4" w:space="0" w:color="auto"/>
            </w:tcBorders>
            <w:shd w:val="clear" w:color="auto" w:fill="auto"/>
            <w:vAlign w:val="center"/>
          </w:tcPr>
          <w:p w14:paraId="586F9119" w14:textId="77777777" w:rsidR="00D57AFD" w:rsidRPr="00503AD9" w:rsidRDefault="00D57AFD" w:rsidP="005F1B93">
            <w:pPr>
              <w:jc w:val="center"/>
              <w:rPr>
                <w:rFonts w:cs="Times New Roman"/>
                <w:sz w:val="24"/>
                <w:szCs w:val="24"/>
              </w:rPr>
            </w:pPr>
            <w:r w:rsidRPr="00503AD9">
              <w:rPr>
                <w:rFonts w:cs="Times New Roman"/>
                <w:sz w:val="24"/>
                <w:szCs w:val="24"/>
              </w:rPr>
              <w:t>ВО «Электроприбор», м. Чербоксари</w:t>
            </w:r>
          </w:p>
        </w:tc>
      </w:tr>
    </w:tbl>
    <w:p w14:paraId="72C53E87" w14:textId="76223076" w:rsidR="00D57AFD" w:rsidRDefault="00D57AFD" w:rsidP="00D57AFD">
      <w:pPr>
        <w:spacing w:after="160" w:line="259" w:lineRule="auto"/>
        <w:jc w:val="both"/>
      </w:pPr>
    </w:p>
    <w:p w14:paraId="18AA079F" w14:textId="77777777" w:rsidR="00D57AFD" w:rsidRDefault="00D57AFD">
      <w:r>
        <w:br w:type="page"/>
      </w:r>
      <w:bookmarkStart w:id="56" w:name="_GoBack"/>
      <w:bookmarkEnd w:id="56"/>
    </w:p>
    <w:tbl>
      <w:tblPr>
        <w:tblW w:w="15310" w:type="dxa"/>
        <w:tblInd w:w="137" w:type="dxa"/>
        <w:tblLayout w:type="fixed"/>
        <w:tblLook w:val="0000" w:firstRow="0" w:lastRow="0" w:firstColumn="0" w:lastColumn="0" w:noHBand="0" w:noVBand="0"/>
      </w:tblPr>
      <w:tblGrid>
        <w:gridCol w:w="1701"/>
        <w:gridCol w:w="831"/>
        <w:gridCol w:w="1776"/>
        <w:gridCol w:w="1407"/>
        <w:gridCol w:w="1327"/>
        <w:gridCol w:w="3849"/>
        <w:gridCol w:w="1277"/>
        <w:gridCol w:w="838"/>
        <w:gridCol w:w="2304"/>
      </w:tblGrid>
      <w:tr w:rsidR="00D57AFD" w:rsidRPr="00B57364" w14:paraId="0B1C497B" w14:textId="77777777" w:rsidTr="00D57AFD">
        <w:trPr>
          <w:trHeight w:val="402"/>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75636E12" w14:textId="77777777" w:rsidR="00D57AFD" w:rsidRPr="00B57364" w:rsidRDefault="00D57AFD" w:rsidP="005F1B93">
            <w:pPr>
              <w:ind w:left="-21" w:firstLine="21"/>
              <w:jc w:val="center"/>
              <w:rPr>
                <w:rFonts w:cs="Times New Roman"/>
                <w:sz w:val="24"/>
                <w:szCs w:val="24"/>
              </w:rPr>
            </w:pPr>
            <w:r w:rsidRPr="00B57364">
              <w:rPr>
                <w:rFonts w:cs="Times New Roman"/>
                <w:sz w:val="24"/>
                <w:szCs w:val="24"/>
              </w:rPr>
              <w:lastRenderedPageBreak/>
              <w:t>1</w:t>
            </w:r>
          </w:p>
        </w:tc>
        <w:tc>
          <w:tcPr>
            <w:tcW w:w="831" w:type="dxa"/>
            <w:tcBorders>
              <w:top w:val="single" w:sz="4" w:space="0" w:color="auto"/>
              <w:left w:val="nil"/>
              <w:bottom w:val="single" w:sz="4" w:space="0" w:color="auto"/>
              <w:right w:val="single" w:sz="4" w:space="0" w:color="auto"/>
            </w:tcBorders>
            <w:shd w:val="clear" w:color="auto" w:fill="auto"/>
            <w:vAlign w:val="center"/>
          </w:tcPr>
          <w:p w14:paraId="0282A599" w14:textId="77777777" w:rsidR="00D57AFD" w:rsidRPr="00B57364" w:rsidRDefault="00D57AFD" w:rsidP="005F1B93">
            <w:pPr>
              <w:jc w:val="center"/>
              <w:rPr>
                <w:rFonts w:cs="Times New Roman"/>
                <w:sz w:val="24"/>
                <w:szCs w:val="24"/>
              </w:rPr>
            </w:pPr>
            <w:r w:rsidRPr="00B57364">
              <w:rPr>
                <w:rFonts w:cs="Times New Roman"/>
                <w:sz w:val="24"/>
                <w:szCs w:val="24"/>
              </w:rPr>
              <w:t>2</w:t>
            </w:r>
          </w:p>
        </w:tc>
        <w:tc>
          <w:tcPr>
            <w:tcW w:w="1776" w:type="dxa"/>
            <w:tcBorders>
              <w:top w:val="single" w:sz="4" w:space="0" w:color="auto"/>
              <w:left w:val="nil"/>
              <w:bottom w:val="single" w:sz="4" w:space="0" w:color="auto"/>
              <w:right w:val="single" w:sz="4" w:space="0" w:color="auto"/>
            </w:tcBorders>
            <w:shd w:val="clear" w:color="auto" w:fill="auto"/>
            <w:vAlign w:val="center"/>
          </w:tcPr>
          <w:p w14:paraId="69179833" w14:textId="77777777" w:rsidR="00D57AFD" w:rsidRPr="00B57364" w:rsidRDefault="00D57AFD" w:rsidP="005F1B93">
            <w:pPr>
              <w:jc w:val="center"/>
              <w:rPr>
                <w:rFonts w:cs="Times New Roman"/>
                <w:sz w:val="24"/>
                <w:szCs w:val="24"/>
              </w:rPr>
            </w:pPr>
            <w:r w:rsidRPr="00B57364">
              <w:rPr>
                <w:rFonts w:cs="Times New Roman"/>
                <w:sz w:val="24"/>
                <w:szCs w:val="24"/>
                <w:lang w:val="uk-UA"/>
              </w:rPr>
              <w:t>3</w:t>
            </w:r>
          </w:p>
        </w:tc>
        <w:tc>
          <w:tcPr>
            <w:tcW w:w="1407" w:type="dxa"/>
            <w:tcBorders>
              <w:top w:val="single" w:sz="4" w:space="0" w:color="auto"/>
              <w:left w:val="nil"/>
              <w:bottom w:val="single" w:sz="4" w:space="0" w:color="auto"/>
              <w:right w:val="single" w:sz="4" w:space="0" w:color="auto"/>
            </w:tcBorders>
            <w:shd w:val="clear" w:color="auto" w:fill="auto"/>
            <w:vAlign w:val="center"/>
          </w:tcPr>
          <w:p w14:paraId="4936D085" w14:textId="77777777" w:rsidR="00D57AFD" w:rsidRPr="00B57364" w:rsidRDefault="00D57AFD" w:rsidP="005F1B93">
            <w:pPr>
              <w:jc w:val="center"/>
              <w:rPr>
                <w:rFonts w:cs="Times New Roman"/>
                <w:sz w:val="24"/>
                <w:szCs w:val="24"/>
              </w:rPr>
            </w:pPr>
            <w:r w:rsidRPr="00B57364">
              <w:rPr>
                <w:rFonts w:cs="Times New Roman"/>
                <w:sz w:val="24"/>
                <w:szCs w:val="24"/>
                <w:lang w:val="uk-UA"/>
              </w:rPr>
              <w:t>4</w:t>
            </w:r>
          </w:p>
        </w:tc>
        <w:tc>
          <w:tcPr>
            <w:tcW w:w="1327" w:type="dxa"/>
            <w:tcBorders>
              <w:top w:val="single" w:sz="4" w:space="0" w:color="auto"/>
              <w:left w:val="nil"/>
              <w:bottom w:val="single" w:sz="4" w:space="0" w:color="auto"/>
              <w:right w:val="single" w:sz="4" w:space="0" w:color="auto"/>
            </w:tcBorders>
            <w:shd w:val="clear" w:color="auto" w:fill="auto"/>
            <w:vAlign w:val="center"/>
          </w:tcPr>
          <w:p w14:paraId="56EA4FB0" w14:textId="77777777" w:rsidR="00D57AFD" w:rsidRPr="00B57364" w:rsidRDefault="00D57AFD" w:rsidP="005F1B93">
            <w:pPr>
              <w:jc w:val="center"/>
              <w:rPr>
                <w:rFonts w:cs="Times New Roman"/>
                <w:sz w:val="24"/>
                <w:szCs w:val="24"/>
              </w:rPr>
            </w:pPr>
            <w:r w:rsidRPr="00B57364">
              <w:rPr>
                <w:rFonts w:cs="Times New Roman"/>
                <w:sz w:val="24"/>
                <w:szCs w:val="24"/>
                <w:lang w:val="uk-UA"/>
              </w:rPr>
              <w:t>5</w:t>
            </w:r>
          </w:p>
        </w:tc>
        <w:tc>
          <w:tcPr>
            <w:tcW w:w="3849" w:type="dxa"/>
            <w:tcBorders>
              <w:top w:val="single" w:sz="4" w:space="0" w:color="auto"/>
              <w:left w:val="nil"/>
              <w:bottom w:val="single" w:sz="4" w:space="0" w:color="auto"/>
              <w:right w:val="single" w:sz="4" w:space="0" w:color="auto"/>
            </w:tcBorders>
            <w:shd w:val="clear" w:color="auto" w:fill="auto"/>
            <w:vAlign w:val="center"/>
          </w:tcPr>
          <w:p w14:paraId="75FFF6D0" w14:textId="77777777" w:rsidR="00D57AFD" w:rsidRPr="00B57364" w:rsidRDefault="00D57AFD" w:rsidP="005F1B93">
            <w:pPr>
              <w:jc w:val="center"/>
              <w:rPr>
                <w:rFonts w:cs="Times New Roman"/>
                <w:sz w:val="24"/>
                <w:szCs w:val="24"/>
              </w:rPr>
            </w:pPr>
            <w:r w:rsidRPr="00B57364">
              <w:rPr>
                <w:rFonts w:cs="Times New Roman"/>
                <w:sz w:val="24"/>
                <w:szCs w:val="24"/>
                <w:lang w:val="uk-UA"/>
              </w:rPr>
              <w:t>6</w:t>
            </w:r>
          </w:p>
        </w:tc>
        <w:tc>
          <w:tcPr>
            <w:tcW w:w="1277" w:type="dxa"/>
            <w:tcBorders>
              <w:top w:val="single" w:sz="4" w:space="0" w:color="auto"/>
              <w:left w:val="nil"/>
              <w:bottom w:val="single" w:sz="4" w:space="0" w:color="auto"/>
              <w:right w:val="single" w:sz="4" w:space="0" w:color="auto"/>
            </w:tcBorders>
            <w:shd w:val="clear" w:color="auto" w:fill="auto"/>
            <w:vAlign w:val="center"/>
          </w:tcPr>
          <w:p w14:paraId="77AC8EA2" w14:textId="77777777" w:rsidR="00D57AFD" w:rsidRPr="00B57364" w:rsidRDefault="00D57AFD" w:rsidP="005F1B93">
            <w:pPr>
              <w:jc w:val="center"/>
              <w:rPr>
                <w:rFonts w:cs="Times New Roman"/>
                <w:sz w:val="24"/>
                <w:szCs w:val="24"/>
              </w:rPr>
            </w:pPr>
            <w:r w:rsidRPr="00B57364">
              <w:rPr>
                <w:rFonts w:cs="Times New Roman"/>
                <w:sz w:val="24"/>
                <w:szCs w:val="24"/>
                <w:lang w:val="uk-UA"/>
              </w:rPr>
              <w:t>7</w:t>
            </w:r>
          </w:p>
        </w:tc>
        <w:tc>
          <w:tcPr>
            <w:tcW w:w="838" w:type="dxa"/>
            <w:tcBorders>
              <w:top w:val="single" w:sz="4" w:space="0" w:color="auto"/>
              <w:left w:val="nil"/>
              <w:bottom w:val="single" w:sz="4" w:space="0" w:color="auto"/>
              <w:right w:val="single" w:sz="4" w:space="0" w:color="auto"/>
            </w:tcBorders>
            <w:shd w:val="clear" w:color="auto" w:fill="auto"/>
            <w:vAlign w:val="center"/>
          </w:tcPr>
          <w:p w14:paraId="31E8CD78" w14:textId="77777777" w:rsidR="00D57AFD" w:rsidRPr="00B57364" w:rsidRDefault="00D57AFD" w:rsidP="005F1B93">
            <w:pPr>
              <w:jc w:val="center"/>
              <w:rPr>
                <w:rFonts w:cs="Times New Roman"/>
                <w:sz w:val="24"/>
                <w:szCs w:val="24"/>
              </w:rPr>
            </w:pPr>
            <w:r w:rsidRPr="00B57364">
              <w:rPr>
                <w:rFonts w:cs="Times New Roman"/>
                <w:sz w:val="24"/>
                <w:szCs w:val="24"/>
                <w:lang w:val="uk-UA"/>
              </w:rPr>
              <w:t>8</w:t>
            </w:r>
          </w:p>
        </w:tc>
        <w:tc>
          <w:tcPr>
            <w:tcW w:w="2304" w:type="dxa"/>
            <w:tcBorders>
              <w:top w:val="single" w:sz="4" w:space="0" w:color="auto"/>
              <w:left w:val="nil"/>
              <w:bottom w:val="single" w:sz="4" w:space="0" w:color="auto"/>
              <w:right w:val="single" w:sz="4" w:space="0" w:color="auto"/>
            </w:tcBorders>
            <w:shd w:val="clear" w:color="auto" w:fill="auto"/>
            <w:vAlign w:val="center"/>
          </w:tcPr>
          <w:p w14:paraId="4B1F4EBB" w14:textId="77777777" w:rsidR="00D57AFD" w:rsidRPr="00B57364" w:rsidRDefault="00D57AFD" w:rsidP="005F1B93">
            <w:pPr>
              <w:jc w:val="center"/>
              <w:rPr>
                <w:rFonts w:cs="Times New Roman"/>
                <w:sz w:val="24"/>
                <w:szCs w:val="24"/>
              </w:rPr>
            </w:pPr>
            <w:r w:rsidRPr="00B57364">
              <w:rPr>
                <w:rFonts w:cs="Times New Roman"/>
                <w:sz w:val="24"/>
                <w:szCs w:val="24"/>
                <w:lang w:val="uk-UA"/>
              </w:rPr>
              <w:t>9</w:t>
            </w:r>
          </w:p>
        </w:tc>
      </w:tr>
      <w:tr w:rsidR="00D57AFD" w:rsidRPr="00B57364" w14:paraId="1E7F155C" w14:textId="77777777" w:rsidTr="00D57AFD">
        <w:trPr>
          <w:trHeight w:val="402"/>
        </w:trPr>
        <w:tc>
          <w:tcPr>
            <w:tcW w:w="1701" w:type="dxa"/>
            <w:tcBorders>
              <w:top w:val="nil"/>
              <w:left w:val="single" w:sz="4" w:space="0" w:color="auto"/>
              <w:bottom w:val="single" w:sz="4" w:space="0" w:color="auto"/>
              <w:right w:val="single" w:sz="4" w:space="0" w:color="auto"/>
            </w:tcBorders>
            <w:shd w:val="clear" w:color="auto" w:fill="auto"/>
            <w:vAlign w:val="center"/>
          </w:tcPr>
          <w:p w14:paraId="573BBC96" w14:textId="77777777" w:rsidR="00D57AFD" w:rsidRPr="00503AD9" w:rsidRDefault="00D57AFD" w:rsidP="005F1B93">
            <w:pPr>
              <w:jc w:val="center"/>
              <w:rPr>
                <w:rFonts w:cs="Times New Roman"/>
                <w:sz w:val="24"/>
                <w:szCs w:val="24"/>
                <w:lang w:val="uk-UA"/>
              </w:rPr>
            </w:pPr>
            <w:r w:rsidRPr="00503AD9">
              <w:rPr>
                <w:rFonts w:cs="Times New Roman"/>
                <w:sz w:val="24"/>
                <w:szCs w:val="24"/>
              </w:rPr>
              <w:t>SB1…SB1</w:t>
            </w:r>
            <w:r>
              <w:rPr>
                <w:rFonts w:cs="Times New Roman"/>
                <w:sz w:val="24"/>
                <w:szCs w:val="24"/>
                <w:lang w:val="uk-UA"/>
              </w:rPr>
              <w:t>2</w:t>
            </w:r>
          </w:p>
        </w:tc>
        <w:tc>
          <w:tcPr>
            <w:tcW w:w="831" w:type="dxa"/>
            <w:tcBorders>
              <w:top w:val="nil"/>
              <w:left w:val="nil"/>
              <w:bottom w:val="single" w:sz="4" w:space="0" w:color="auto"/>
              <w:right w:val="single" w:sz="4" w:space="0" w:color="auto"/>
            </w:tcBorders>
            <w:shd w:val="clear" w:color="auto" w:fill="auto"/>
            <w:vAlign w:val="center"/>
          </w:tcPr>
          <w:p w14:paraId="29BEBC95" w14:textId="77777777" w:rsidR="00D57AFD" w:rsidRPr="00B57364" w:rsidRDefault="00D57AFD" w:rsidP="005F1B93">
            <w:pPr>
              <w:jc w:val="center"/>
              <w:rPr>
                <w:rFonts w:cs="Times New Roman"/>
                <w:sz w:val="24"/>
                <w:szCs w:val="24"/>
                <w:lang w:val="uk-UA"/>
              </w:rPr>
            </w:pPr>
            <w:r>
              <w:rPr>
                <w:rFonts w:cs="Times New Roman"/>
                <w:sz w:val="24"/>
                <w:szCs w:val="24"/>
                <w:lang w:val="uk-UA"/>
              </w:rPr>
              <w:t>-</w:t>
            </w:r>
          </w:p>
        </w:tc>
        <w:tc>
          <w:tcPr>
            <w:tcW w:w="1776" w:type="dxa"/>
            <w:tcBorders>
              <w:top w:val="nil"/>
              <w:left w:val="nil"/>
              <w:bottom w:val="single" w:sz="4" w:space="0" w:color="auto"/>
              <w:right w:val="single" w:sz="4" w:space="0" w:color="auto"/>
            </w:tcBorders>
            <w:shd w:val="clear" w:color="auto" w:fill="auto"/>
            <w:vAlign w:val="center"/>
          </w:tcPr>
          <w:p w14:paraId="15555DCC" w14:textId="77777777" w:rsidR="00D57AFD" w:rsidRPr="00B57364" w:rsidRDefault="00D57AFD" w:rsidP="005F1B93">
            <w:pPr>
              <w:jc w:val="center"/>
              <w:rPr>
                <w:rFonts w:cs="Times New Roman"/>
                <w:sz w:val="24"/>
                <w:szCs w:val="24"/>
              </w:rPr>
            </w:pPr>
            <w:r>
              <w:rPr>
                <w:rFonts w:cs="Times New Roman"/>
                <w:sz w:val="24"/>
                <w:szCs w:val="24"/>
                <w:lang w:val="uk-UA"/>
              </w:rPr>
              <w:t>-</w:t>
            </w:r>
          </w:p>
        </w:tc>
        <w:tc>
          <w:tcPr>
            <w:tcW w:w="1407" w:type="dxa"/>
            <w:tcBorders>
              <w:top w:val="nil"/>
              <w:left w:val="nil"/>
              <w:bottom w:val="single" w:sz="4" w:space="0" w:color="auto"/>
              <w:right w:val="single" w:sz="4" w:space="0" w:color="auto"/>
            </w:tcBorders>
            <w:shd w:val="clear" w:color="auto" w:fill="auto"/>
            <w:vAlign w:val="center"/>
          </w:tcPr>
          <w:p w14:paraId="06FC2165" w14:textId="77777777" w:rsidR="00D57AFD" w:rsidRPr="00B57364" w:rsidRDefault="00D57AFD" w:rsidP="005F1B93">
            <w:pPr>
              <w:jc w:val="center"/>
              <w:rPr>
                <w:rFonts w:cs="Times New Roman"/>
                <w:sz w:val="24"/>
                <w:szCs w:val="24"/>
              </w:rPr>
            </w:pPr>
            <w:r>
              <w:rPr>
                <w:rFonts w:cs="Times New Roman"/>
                <w:sz w:val="24"/>
                <w:szCs w:val="24"/>
                <w:lang w:val="uk-UA"/>
              </w:rPr>
              <w:t>-</w:t>
            </w:r>
          </w:p>
        </w:tc>
        <w:tc>
          <w:tcPr>
            <w:tcW w:w="1327" w:type="dxa"/>
            <w:tcBorders>
              <w:top w:val="nil"/>
              <w:left w:val="nil"/>
              <w:bottom w:val="single" w:sz="4" w:space="0" w:color="auto"/>
              <w:right w:val="single" w:sz="4" w:space="0" w:color="auto"/>
            </w:tcBorders>
            <w:shd w:val="clear" w:color="auto" w:fill="auto"/>
            <w:vAlign w:val="center"/>
          </w:tcPr>
          <w:p w14:paraId="1199E1B5" w14:textId="77777777" w:rsidR="00D57AFD" w:rsidRPr="00B57364" w:rsidRDefault="00D57AFD" w:rsidP="005F1B93">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Щит</w:t>
            </w:r>
          </w:p>
          <w:p w14:paraId="57749134" w14:textId="77777777" w:rsidR="00D57AFD" w:rsidRPr="00B57364" w:rsidRDefault="00D57AFD" w:rsidP="005F1B93">
            <w:pPr>
              <w:jc w:val="center"/>
              <w:rPr>
                <w:rFonts w:cs="Times New Roman"/>
                <w:sz w:val="24"/>
                <w:szCs w:val="24"/>
              </w:rPr>
            </w:pPr>
            <w:r w:rsidRPr="00B57364">
              <w:rPr>
                <w:rFonts w:cs="Times New Roman"/>
                <w:sz w:val="24"/>
                <w:szCs w:val="24"/>
                <w:lang w:val="uk-UA"/>
              </w:rPr>
              <w:t>керування</w:t>
            </w:r>
            <w:r w:rsidRPr="00B57364">
              <w:rPr>
                <w:rFonts w:cs="Times New Roman"/>
                <w:sz w:val="24"/>
                <w:szCs w:val="24"/>
              </w:rPr>
              <w:t> </w:t>
            </w:r>
          </w:p>
        </w:tc>
        <w:tc>
          <w:tcPr>
            <w:tcW w:w="3849" w:type="dxa"/>
            <w:tcBorders>
              <w:top w:val="nil"/>
              <w:left w:val="nil"/>
              <w:bottom w:val="single" w:sz="4" w:space="0" w:color="auto"/>
              <w:right w:val="single" w:sz="4" w:space="0" w:color="auto"/>
            </w:tcBorders>
            <w:shd w:val="clear" w:color="auto" w:fill="auto"/>
            <w:vAlign w:val="center"/>
          </w:tcPr>
          <w:p w14:paraId="2DF3576D" w14:textId="77777777" w:rsidR="00D57AFD" w:rsidRPr="00503AD9" w:rsidRDefault="00D57AFD" w:rsidP="005F1B93">
            <w:pPr>
              <w:jc w:val="center"/>
              <w:rPr>
                <w:rFonts w:cs="Times New Roman"/>
                <w:sz w:val="24"/>
                <w:szCs w:val="24"/>
              </w:rPr>
            </w:pPr>
            <w:r w:rsidRPr="00503AD9">
              <w:rPr>
                <w:rFonts w:cs="Times New Roman"/>
                <w:sz w:val="24"/>
                <w:szCs w:val="24"/>
              </w:rPr>
              <w:t>Пост управління кнопковий, кількість елементів управління – 2; номінальна напруга ізоляції (за змінного струму частотою 50/60 Гц) 660 В, номінальний тепловий струм 10 А; температура довкілля від (-40) °С до 40 °С, відносна вологість повітря 98 %, комутаційна зносостійкість 1 000 000 циклів</w:t>
            </w:r>
          </w:p>
        </w:tc>
        <w:tc>
          <w:tcPr>
            <w:tcW w:w="1277" w:type="dxa"/>
            <w:tcBorders>
              <w:top w:val="nil"/>
              <w:left w:val="nil"/>
              <w:bottom w:val="single" w:sz="4" w:space="0" w:color="auto"/>
              <w:right w:val="single" w:sz="4" w:space="0" w:color="auto"/>
            </w:tcBorders>
            <w:shd w:val="clear" w:color="auto" w:fill="auto"/>
            <w:vAlign w:val="center"/>
          </w:tcPr>
          <w:p w14:paraId="6B6DBAC6" w14:textId="77777777" w:rsidR="00D57AFD" w:rsidRPr="00503AD9" w:rsidRDefault="00D57AFD" w:rsidP="005F1B93">
            <w:pPr>
              <w:jc w:val="center"/>
              <w:rPr>
                <w:rFonts w:cs="Times New Roman"/>
                <w:sz w:val="24"/>
                <w:szCs w:val="24"/>
              </w:rPr>
            </w:pPr>
            <w:r w:rsidRPr="00503AD9">
              <w:rPr>
                <w:rFonts w:cs="Times New Roman"/>
                <w:sz w:val="24"/>
                <w:szCs w:val="24"/>
              </w:rPr>
              <w:t>ПКУ 15- 21-131 У3</w:t>
            </w:r>
          </w:p>
        </w:tc>
        <w:tc>
          <w:tcPr>
            <w:tcW w:w="838" w:type="dxa"/>
            <w:tcBorders>
              <w:top w:val="nil"/>
              <w:left w:val="nil"/>
              <w:bottom w:val="single" w:sz="4" w:space="0" w:color="auto"/>
              <w:right w:val="single" w:sz="4" w:space="0" w:color="auto"/>
            </w:tcBorders>
            <w:shd w:val="clear" w:color="auto" w:fill="auto"/>
            <w:vAlign w:val="center"/>
          </w:tcPr>
          <w:p w14:paraId="6BA33763" w14:textId="77777777" w:rsidR="00D57AFD" w:rsidRPr="00B57364" w:rsidRDefault="00D57AFD" w:rsidP="005F1B93">
            <w:pPr>
              <w:jc w:val="center"/>
              <w:rPr>
                <w:rFonts w:cs="Times New Roman"/>
                <w:sz w:val="24"/>
                <w:szCs w:val="24"/>
              </w:rPr>
            </w:pPr>
            <w:r>
              <w:rPr>
                <w:rFonts w:cs="Times New Roman"/>
                <w:sz w:val="24"/>
                <w:szCs w:val="24"/>
                <w:lang w:val="uk-UA"/>
              </w:rPr>
              <w:t>12</w:t>
            </w:r>
          </w:p>
        </w:tc>
        <w:tc>
          <w:tcPr>
            <w:tcW w:w="2304" w:type="dxa"/>
            <w:tcBorders>
              <w:top w:val="nil"/>
              <w:left w:val="nil"/>
              <w:bottom w:val="single" w:sz="4" w:space="0" w:color="auto"/>
              <w:right w:val="single" w:sz="4" w:space="0" w:color="auto"/>
            </w:tcBorders>
            <w:shd w:val="clear" w:color="auto" w:fill="auto"/>
            <w:vAlign w:val="center"/>
          </w:tcPr>
          <w:p w14:paraId="6F90BBBC" w14:textId="77777777" w:rsidR="00D57AFD" w:rsidRPr="00503AD9" w:rsidRDefault="00D57AFD" w:rsidP="005F1B93">
            <w:pPr>
              <w:jc w:val="center"/>
              <w:rPr>
                <w:rFonts w:cs="Times New Roman"/>
                <w:sz w:val="24"/>
                <w:szCs w:val="24"/>
              </w:rPr>
            </w:pPr>
            <w:r w:rsidRPr="00503AD9">
              <w:rPr>
                <w:rFonts w:cs="Times New Roman"/>
                <w:sz w:val="24"/>
                <w:szCs w:val="24"/>
              </w:rPr>
              <w:t>ЗАТ «Променергоавтоматика», м. Київ</w:t>
            </w:r>
          </w:p>
        </w:tc>
      </w:tr>
      <w:tr w:rsidR="00D57AFD" w:rsidRPr="00B57364" w14:paraId="6C6719D7" w14:textId="77777777" w:rsidTr="00D57AFD">
        <w:trPr>
          <w:trHeight w:val="402"/>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0C6319DB" w14:textId="77777777" w:rsidR="00D57AFD" w:rsidRPr="00503AD9" w:rsidRDefault="00D57AFD" w:rsidP="005F1B93">
            <w:pPr>
              <w:jc w:val="center"/>
              <w:rPr>
                <w:rFonts w:cs="Times New Roman"/>
                <w:sz w:val="24"/>
                <w:szCs w:val="24"/>
              </w:rPr>
            </w:pPr>
            <w:r>
              <w:rPr>
                <w:rFonts w:cs="Times New Roman"/>
                <w:sz w:val="24"/>
                <w:szCs w:val="24"/>
              </w:rPr>
              <w:t>SA1… SA6</w:t>
            </w:r>
          </w:p>
        </w:tc>
        <w:tc>
          <w:tcPr>
            <w:tcW w:w="831" w:type="dxa"/>
            <w:tcBorders>
              <w:top w:val="single" w:sz="4" w:space="0" w:color="auto"/>
              <w:left w:val="nil"/>
              <w:bottom w:val="single" w:sz="4" w:space="0" w:color="auto"/>
              <w:right w:val="single" w:sz="4" w:space="0" w:color="auto"/>
            </w:tcBorders>
            <w:shd w:val="clear" w:color="auto" w:fill="auto"/>
            <w:vAlign w:val="center"/>
          </w:tcPr>
          <w:p w14:paraId="50E39936" w14:textId="77777777" w:rsidR="00D57AFD" w:rsidRDefault="00D57AFD" w:rsidP="005F1B93">
            <w:pPr>
              <w:jc w:val="center"/>
              <w:rPr>
                <w:rFonts w:cs="Times New Roman"/>
                <w:sz w:val="24"/>
                <w:szCs w:val="24"/>
                <w:lang w:val="uk-UA"/>
              </w:rPr>
            </w:pPr>
            <w:r>
              <w:rPr>
                <w:rFonts w:cs="Times New Roman"/>
                <w:sz w:val="24"/>
                <w:szCs w:val="24"/>
                <w:lang w:val="uk-UA"/>
              </w:rPr>
              <w:t>-</w:t>
            </w:r>
          </w:p>
        </w:tc>
        <w:tc>
          <w:tcPr>
            <w:tcW w:w="1776" w:type="dxa"/>
            <w:tcBorders>
              <w:top w:val="single" w:sz="4" w:space="0" w:color="auto"/>
              <w:left w:val="nil"/>
              <w:bottom w:val="single" w:sz="4" w:space="0" w:color="auto"/>
              <w:right w:val="single" w:sz="4" w:space="0" w:color="auto"/>
            </w:tcBorders>
            <w:shd w:val="clear" w:color="auto" w:fill="auto"/>
            <w:vAlign w:val="center"/>
          </w:tcPr>
          <w:p w14:paraId="46797E5D" w14:textId="77777777" w:rsidR="00D57AFD" w:rsidRDefault="00D57AFD" w:rsidP="005F1B93">
            <w:pPr>
              <w:jc w:val="center"/>
              <w:rPr>
                <w:rFonts w:cs="Times New Roman"/>
                <w:sz w:val="24"/>
                <w:szCs w:val="24"/>
                <w:lang w:val="uk-UA"/>
              </w:rPr>
            </w:pPr>
            <w:r>
              <w:rPr>
                <w:rFonts w:cs="Times New Roman"/>
                <w:sz w:val="24"/>
                <w:szCs w:val="24"/>
                <w:lang w:val="uk-UA"/>
              </w:rPr>
              <w:t>-</w:t>
            </w:r>
          </w:p>
        </w:tc>
        <w:tc>
          <w:tcPr>
            <w:tcW w:w="1407" w:type="dxa"/>
            <w:tcBorders>
              <w:top w:val="single" w:sz="4" w:space="0" w:color="auto"/>
              <w:left w:val="nil"/>
              <w:bottom w:val="single" w:sz="4" w:space="0" w:color="auto"/>
              <w:right w:val="single" w:sz="4" w:space="0" w:color="auto"/>
            </w:tcBorders>
            <w:shd w:val="clear" w:color="auto" w:fill="auto"/>
            <w:vAlign w:val="center"/>
          </w:tcPr>
          <w:p w14:paraId="3DF19625" w14:textId="77777777" w:rsidR="00D57AFD" w:rsidRDefault="00D57AFD" w:rsidP="005F1B93">
            <w:pPr>
              <w:jc w:val="center"/>
              <w:rPr>
                <w:rFonts w:cs="Times New Roman"/>
                <w:sz w:val="24"/>
                <w:szCs w:val="24"/>
                <w:lang w:val="uk-UA"/>
              </w:rPr>
            </w:pPr>
            <w:r>
              <w:rPr>
                <w:rFonts w:cs="Times New Roman"/>
                <w:sz w:val="24"/>
                <w:szCs w:val="24"/>
                <w:lang w:val="uk-UA"/>
              </w:rPr>
              <w:t>-</w:t>
            </w:r>
          </w:p>
        </w:tc>
        <w:tc>
          <w:tcPr>
            <w:tcW w:w="1327" w:type="dxa"/>
            <w:tcBorders>
              <w:top w:val="single" w:sz="4" w:space="0" w:color="auto"/>
              <w:left w:val="nil"/>
              <w:bottom w:val="single" w:sz="4" w:space="0" w:color="auto"/>
              <w:right w:val="single" w:sz="4" w:space="0" w:color="auto"/>
            </w:tcBorders>
            <w:shd w:val="clear" w:color="auto" w:fill="auto"/>
            <w:vAlign w:val="center"/>
          </w:tcPr>
          <w:p w14:paraId="7819D38B" w14:textId="77777777" w:rsidR="00D57AFD" w:rsidRPr="00B57364" w:rsidRDefault="00D57AFD" w:rsidP="005F1B93">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Місцевий</w:t>
            </w:r>
          </w:p>
          <w:p w14:paraId="11D56DFD" w14:textId="77777777" w:rsidR="00D57AFD" w:rsidRPr="00B57364" w:rsidRDefault="00D57AFD" w:rsidP="005F1B93">
            <w:pPr>
              <w:widowControl w:val="0"/>
              <w:autoSpaceDE w:val="0"/>
              <w:autoSpaceDN w:val="0"/>
              <w:adjustRightInd w:val="0"/>
              <w:jc w:val="center"/>
              <w:rPr>
                <w:rFonts w:cs="Times New Roman"/>
                <w:sz w:val="24"/>
                <w:szCs w:val="24"/>
                <w:lang w:val="uk-UA"/>
              </w:rPr>
            </w:pPr>
          </w:p>
        </w:tc>
        <w:tc>
          <w:tcPr>
            <w:tcW w:w="3849" w:type="dxa"/>
            <w:tcBorders>
              <w:top w:val="single" w:sz="4" w:space="0" w:color="auto"/>
              <w:left w:val="nil"/>
              <w:bottom w:val="single" w:sz="4" w:space="0" w:color="auto"/>
              <w:right w:val="single" w:sz="4" w:space="0" w:color="auto"/>
            </w:tcBorders>
            <w:shd w:val="clear" w:color="auto" w:fill="auto"/>
            <w:vAlign w:val="center"/>
          </w:tcPr>
          <w:p w14:paraId="43E94B5E" w14:textId="77777777" w:rsidR="00D57AFD" w:rsidRPr="00503AD9" w:rsidRDefault="00D57AFD" w:rsidP="005F1B93">
            <w:pPr>
              <w:jc w:val="center"/>
              <w:rPr>
                <w:rFonts w:cs="Times New Roman"/>
                <w:sz w:val="24"/>
                <w:szCs w:val="24"/>
              </w:rPr>
            </w:pPr>
            <w:r w:rsidRPr="00503AD9">
              <w:t>К</w:t>
            </w:r>
            <w:r w:rsidRPr="00503AD9">
              <w:rPr>
                <w:rFonts w:cs="Times New Roman"/>
                <w:sz w:val="24"/>
                <w:szCs w:val="24"/>
              </w:rPr>
              <w:t>нопка запобіжного вимикання; номінальна робоча напруга: змінна (частота 50/60 Гц) 660 В, постійна – 440 В, номінальний тепловий струм – 10 А</w:t>
            </w:r>
          </w:p>
        </w:tc>
        <w:tc>
          <w:tcPr>
            <w:tcW w:w="1277" w:type="dxa"/>
            <w:tcBorders>
              <w:top w:val="single" w:sz="4" w:space="0" w:color="auto"/>
              <w:left w:val="nil"/>
              <w:bottom w:val="single" w:sz="4" w:space="0" w:color="auto"/>
              <w:right w:val="single" w:sz="4" w:space="0" w:color="auto"/>
            </w:tcBorders>
            <w:shd w:val="clear" w:color="auto" w:fill="auto"/>
            <w:vAlign w:val="center"/>
          </w:tcPr>
          <w:p w14:paraId="67FD216C" w14:textId="77777777" w:rsidR="00D57AFD" w:rsidRPr="00503AD9" w:rsidRDefault="00D57AFD" w:rsidP="005F1B93">
            <w:pPr>
              <w:jc w:val="center"/>
              <w:rPr>
                <w:rFonts w:cs="Times New Roman"/>
                <w:sz w:val="24"/>
                <w:szCs w:val="24"/>
              </w:rPr>
            </w:pPr>
            <w:r w:rsidRPr="00503AD9">
              <w:rPr>
                <w:rFonts w:cs="Times New Roman"/>
                <w:sz w:val="24"/>
                <w:szCs w:val="24"/>
              </w:rPr>
              <w:t>КМЕ5111 УЗ</w:t>
            </w:r>
          </w:p>
        </w:tc>
        <w:tc>
          <w:tcPr>
            <w:tcW w:w="838" w:type="dxa"/>
            <w:tcBorders>
              <w:top w:val="single" w:sz="4" w:space="0" w:color="auto"/>
              <w:left w:val="nil"/>
              <w:bottom w:val="single" w:sz="4" w:space="0" w:color="auto"/>
              <w:right w:val="single" w:sz="4" w:space="0" w:color="auto"/>
            </w:tcBorders>
            <w:shd w:val="clear" w:color="auto" w:fill="auto"/>
            <w:vAlign w:val="center"/>
          </w:tcPr>
          <w:p w14:paraId="74F828FD" w14:textId="77777777" w:rsidR="00D57AFD" w:rsidRDefault="00D57AFD" w:rsidP="005F1B93">
            <w:pPr>
              <w:jc w:val="center"/>
              <w:rPr>
                <w:rFonts w:cs="Times New Roman"/>
                <w:sz w:val="24"/>
                <w:szCs w:val="24"/>
                <w:lang w:val="uk-UA"/>
              </w:rPr>
            </w:pPr>
            <w:r>
              <w:rPr>
                <w:rFonts w:cs="Times New Roman"/>
                <w:sz w:val="24"/>
                <w:szCs w:val="24"/>
                <w:lang w:val="uk-UA"/>
              </w:rPr>
              <w:t>6</w:t>
            </w:r>
          </w:p>
        </w:tc>
        <w:tc>
          <w:tcPr>
            <w:tcW w:w="2304" w:type="dxa"/>
            <w:tcBorders>
              <w:top w:val="single" w:sz="4" w:space="0" w:color="auto"/>
              <w:left w:val="nil"/>
              <w:bottom w:val="single" w:sz="4" w:space="0" w:color="auto"/>
              <w:right w:val="single" w:sz="4" w:space="0" w:color="auto"/>
            </w:tcBorders>
            <w:shd w:val="clear" w:color="auto" w:fill="auto"/>
            <w:vAlign w:val="center"/>
          </w:tcPr>
          <w:p w14:paraId="6F495C4E" w14:textId="77777777" w:rsidR="00D57AFD" w:rsidRPr="00503AD9" w:rsidRDefault="00D57AFD" w:rsidP="005F1B93">
            <w:pPr>
              <w:jc w:val="center"/>
              <w:rPr>
                <w:rFonts w:cs="Times New Roman"/>
                <w:sz w:val="24"/>
                <w:szCs w:val="24"/>
              </w:rPr>
            </w:pPr>
            <w:r w:rsidRPr="00503AD9">
              <w:rPr>
                <w:rFonts w:cs="Times New Roman"/>
                <w:sz w:val="24"/>
                <w:szCs w:val="24"/>
              </w:rPr>
              <w:t>ТОВ «Кам’янець-Подільський електромеханічний завод»</w:t>
            </w:r>
          </w:p>
        </w:tc>
      </w:tr>
      <w:tr w:rsidR="00D57AFD" w:rsidRPr="00503AD9" w14:paraId="4C5B6E65" w14:textId="77777777" w:rsidTr="00D57AFD">
        <w:trPr>
          <w:trHeight w:val="402"/>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4A573089" w14:textId="77777777" w:rsidR="00D57AFD" w:rsidRPr="00503AD9" w:rsidRDefault="00D57AFD" w:rsidP="005F1B93">
            <w:pPr>
              <w:jc w:val="center"/>
              <w:rPr>
                <w:rFonts w:cs="Times New Roman"/>
                <w:sz w:val="24"/>
                <w:szCs w:val="24"/>
              </w:rPr>
            </w:pPr>
            <w:r>
              <w:rPr>
                <w:rFonts w:cs="Times New Roman"/>
                <w:sz w:val="24"/>
                <w:szCs w:val="24"/>
              </w:rPr>
              <w:t>HL4</w:t>
            </w:r>
          </w:p>
        </w:tc>
        <w:tc>
          <w:tcPr>
            <w:tcW w:w="831" w:type="dxa"/>
            <w:tcBorders>
              <w:top w:val="single" w:sz="4" w:space="0" w:color="auto"/>
              <w:left w:val="nil"/>
              <w:bottom w:val="single" w:sz="4" w:space="0" w:color="auto"/>
              <w:right w:val="single" w:sz="4" w:space="0" w:color="auto"/>
            </w:tcBorders>
            <w:shd w:val="clear" w:color="auto" w:fill="auto"/>
            <w:vAlign w:val="center"/>
          </w:tcPr>
          <w:p w14:paraId="0DEDD31C" w14:textId="77777777" w:rsidR="00D57AFD" w:rsidRDefault="00D57AFD" w:rsidP="005F1B93">
            <w:pPr>
              <w:jc w:val="center"/>
              <w:rPr>
                <w:rFonts w:cs="Times New Roman"/>
                <w:sz w:val="24"/>
                <w:szCs w:val="24"/>
                <w:lang w:val="uk-UA"/>
              </w:rPr>
            </w:pPr>
            <w:r>
              <w:rPr>
                <w:rFonts w:cs="Times New Roman"/>
                <w:sz w:val="24"/>
                <w:szCs w:val="24"/>
                <w:lang w:val="uk-UA"/>
              </w:rPr>
              <w:t>-</w:t>
            </w:r>
          </w:p>
        </w:tc>
        <w:tc>
          <w:tcPr>
            <w:tcW w:w="1776" w:type="dxa"/>
            <w:tcBorders>
              <w:top w:val="single" w:sz="4" w:space="0" w:color="auto"/>
              <w:left w:val="nil"/>
              <w:bottom w:val="single" w:sz="4" w:space="0" w:color="auto"/>
              <w:right w:val="single" w:sz="4" w:space="0" w:color="auto"/>
            </w:tcBorders>
            <w:shd w:val="clear" w:color="auto" w:fill="auto"/>
            <w:vAlign w:val="center"/>
          </w:tcPr>
          <w:p w14:paraId="77C89CC1" w14:textId="77777777" w:rsidR="00D57AFD" w:rsidRDefault="00D57AFD" w:rsidP="005F1B93">
            <w:pPr>
              <w:jc w:val="center"/>
              <w:rPr>
                <w:rFonts w:cs="Times New Roman"/>
                <w:sz w:val="24"/>
                <w:szCs w:val="24"/>
                <w:lang w:val="uk-UA"/>
              </w:rPr>
            </w:pPr>
            <w:r>
              <w:rPr>
                <w:rFonts w:cs="Times New Roman"/>
                <w:sz w:val="24"/>
                <w:szCs w:val="24"/>
                <w:lang w:val="uk-UA"/>
              </w:rPr>
              <w:t>-</w:t>
            </w:r>
          </w:p>
        </w:tc>
        <w:tc>
          <w:tcPr>
            <w:tcW w:w="1407" w:type="dxa"/>
            <w:tcBorders>
              <w:top w:val="single" w:sz="4" w:space="0" w:color="auto"/>
              <w:left w:val="nil"/>
              <w:bottom w:val="single" w:sz="4" w:space="0" w:color="auto"/>
              <w:right w:val="single" w:sz="4" w:space="0" w:color="auto"/>
            </w:tcBorders>
            <w:shd w:val="clear" w:color="auto" w:fill="auto"/>
            <w:vAlign w:val="center"/>
          </w:tcPr>
          <w:p w14:paraId="6632922B" w14:textId="77777777" w:rsidR="00D57AFD" w:rsidRDefault="00D57AFD" w:rsidP="005F1B93">
            <w:pPr>
              <w:jc w:val="center"/>
              <w:rPr>
                <w:rFonts w:cs="Times New Roman"/>
                <w:sz w:val="24"/>
                <w:szCs w:val="24"/>
                <w:lang w:val="uk-UA"/>
              </w:rPr>
            </w:pPr>
            <w:r>
              <w:rPr>
                <w:rFonts w:cs="Times New Roman"/>
                <w:sz w:val="24"/>
                <w:szCs w:val="24"/>
                <w:lang w:val="uk-UA"/>
              </w:rPr>
              <w:t>-</w:t>
            </w:r>
          </w:p>
        </w:tc>
        <w:tc>
          <w:tcPr>
            <w:tcW w:w="1327" w:type="dxa"/>
            <w:tcBorders>
              <w:top w:val="single" w:sz="4" w:space="0" w:color="auto"/>
              <w:left w:val="nil"/>
              <w:bottom w:val="single" w:sz="4" w:space="0" w:color="auto"/>
              <w:right w:val="single" w:sz="4" w:space="0" w:color="auto"/>
            </w:tcBorders>
            <w:shd w:val="clear" w:color="auto" w:fill="auto"/>
            <w:vAlign w:val="center"/>
          </w:tcPr>
          <w:p w14:paraId="3D1E77C7" w14:textId="77777777" w:rsidR="00D57AFD" w:rsidRPr="00503AD9" w:rsidRDefault="00D57AFD" w:rsidP="005F1B93">
            <w:pPr>
              <w:widowControl w:val="0"/>
              <w:autoSpaceDE w:val="0"/>
              <w:autoSpaceDN w:val="0"/>
              <w:adjustRightInd w:val="0"/>
              <w:jc w:val="center"/>
              <w:rPr>
                <w:rFonts w:cs="Times New Roman"/>
                <w:sz w:val="24"/>
                <w:szCs w:val="24"/>
                <w:lang w:val="uk-UA"/>
              </w:rPr>
            </w:pPr>
            <w:r w:rsidRPr="00503AD9">
              <w:rPr>
                <w:rFonts w:cs="Times New Roman"/>
                <w:sz w:val="24"/>
                <w:szCs w:val="24"/>
              </w:rPr>
              <w:t>Щит керування</w:t>
            </w:r>
          </w:p>
        </w:tc>
        <w:tc>
          <w:tcPr>
            <w:tcW w:w="3849" w:type="dxa"/>
            <w:tcBorders>
              <w:top w:val="single" w:sz="4" w:space="0" w:color="auto"/>
              <w:left w:val="nil"/>
              <w:bottom w:val="single" w:sz="4" w:space="0" w:color="auto"/>
              <w:right w:val="single" w:sz="4" w:space="0" w:color="auto"/>
            </w:tcBorders>
            <w:shd w:val="clear" w:color="auto" w:fill="auto"/>
            <w:vAlign w:val="center"/>
          </w:tcPr>
          <w:p w14:paraId="54E5E64F" w14:textId="77777777" w:rsidR="00D57AFD" w:rsidRPr="00503AD9" w:rsidRDefault="00D57AFD" w:rsidP="005F1B93">
            <w:pPr>
              <w:jc w:val="center"/>
              <w:rPr>
                <w:rFonts w:cs="Times New Roman"/>
                <w:sz w:val="24"/>
                <w:szCs w:val="24"/>
                <w:lang w:val="uk-UA"/>
              </w:rPr>
            </w:pPr>
            <w:r w:rsidRPr="00503AD9">
              <w:rPr>
                <w:rFonts w:cs="Times New Roman"/>
                <w:sz w:val="24"/>
                <w:szCs w:val="24"/>
                <w:lang w:val="uk-UA"/>
              </w:rPr>
              <w:t xml:space="preserve">Лампа сигнальна світлодіодна із жовтим індикатором </w:t>
            </w:r>
            <w:r w:rsidRPr="00503AD9">
              <w:rPr>
                <w:rFonts w:cs="Times New Roman"/>
                <w:sz w:val="24"/>
                <w:szCs w:val="24"/>
              </w:rPr>
              <w:t>U</w:t>
            </w:r>
            <w:r w:rsidRPr="00503AD9">
              <w:rPr>
                <w:rFonts w:cs="Times New Roman"/>
                <w:sz w:val="24"/>
                <w:szCs w:val="24"/>
                <w:lang w:val="uk-UA"/>
              </w:rPr>
              <w:t xml:space="preserve">жив = 220 В, 50/60 Гц, </w:t>
            </w:r>
            <w:r w:rsidRPr="00503AD9">
              <w:rPr>
                <w:rFonts w:cs="Times New Roman"/>
                <w:sz w:val="24"/>
                <w:szCs w:val="24"/>
              </w:rPr>
              <w:t>d</w:t>
            </w:r>
            <w:r w:rsidRPr="00503AD9">
              <w:rPr>
                <w:rFonts w:cs="Times New Roman"/>
                <w:sz w:val="24"/>
                <w:szCs w:val="24"/>
                <w:lang w:val="uk-UA"/>
              </w:rPr>
              <w:t xml:space="preserve"> = 27 мм, сила світла 20 мКд</w:t>
            </w:r>
          </w:p>
        </w:tc>
        <w:tc>
          <w:tcPr>
            <w:tcW w:w="1277" w:type="dxa"/>
            <w:tcBorders>
              <w:top w:val="single" w:sz="4" w:space="0" w:color="auto"/>
              <w:left w:val="nil"/>
              <w:bottom w:val="single" w:sz="4" w:space="0" w:color="auto"/>
              <w:right w:val="single" w:sz="4" w:space="0" w:color="auto"/>
            </w:tcBorders>
            <w:shd w:val="clear" w:color="auto" w:fill="auto"/>
            <w:vAlign w:val="center"/>
          </w:tcPr>
          <w:p w14:paraId="12C13673" w14:textId="77777777" w:rsidR="00D57AFD" w:rsidRPr="00503AD9" w:rsidRDefault="00D57AFD" w:rsidP="005F1B93">
            <w:pPr>
              <w:jc w:val="center"/>
              <w:rPr>
                <w:rFonts w:cs="Times New Roman"/>
                <w:sz w:val="24"/>
                <w:szCs w:val="24"/>
                <w:lang w:val="uk-UA"/>
              </w:rPr>
            </w:pPr>
            <w:r w:rsidRPr="00503AD9">
              <w:rPr>
                <w:rFonts w:cs="Times New Roman"/>
                <w:sz w:val="24"/>
                <w:szCs w:val="24"/>
              </w:rPr>
              <w:t>СКЛ-11- Ж-2-220</w:t>
            </w:r>
          </w:p>
        </w:tc>
        <w:tc>
          <w:tcPr>
            <w:tcW w:w="838" w:type="dxa"/>
            <w:tcBorders>
              <w:top w:val="single" w:sz="4" w:space="0" w:color="auto"/>
              <w:left w:val="nil"/>
              <w:bottom w:val="single" w:sz="4" w:space="0" w:color="auto"/>
              <w:right w:val="single" w:sz="4" w:space="0" w:color="auto"/>
            </w:tcBorders>
            <w:shd w:val="clear" w:color="auto" w:fill="auto"/>
            <w:vAlign w:val="center"/>
          </w:tcPr>
          <w:p w14:paraId="195293C6" w14:textId="77777777" w:rsidR="00D57AFD" w:rsidRDefault="00D57AFD" w:rsidP="005F1B93">
            <w:pPr>
              <w:jc w:val="center"/>
              <w:rPr>
                <w:rFonts w:cs="Times New Roman"/>
                <w:sz w:val="24"/>
                <w:szCs w:val="24"/>
                <w:lang w:val="uk-UA"/>
              </w:rPr>
            </w:pPr>
            <w:r>
              <w:rPr>
                <w:rFonts w:cs="Times New Roman"/>
                <w:sz w:val="24"/>
                <w:szCs w:val="24"/>
                <w:lang w:val="uk-UA"/>
              </w:rPr>
              <w:t>1</w:t>
            </w:r>
          </w:p>
        </w:tc>
        <w:tc>
          <w:tcPr>
            <w:tcW w:w="2304" w:type="dxa"/>
            <w:tcBorders>
              <w:top w:val="single" w:sz="4" w:space="0" w:color="auto"/>
              <w:left w:val="nil"/>
              <w:bottom w:val="single" w:sz="4" w:space="0" w:color="auto"/>
              <w:right w:val="single" w:sz="4" w:space="0" w:color="auto"/>
            </w:tcBorders>
            <w:shd w:val="clear" w:color="auto" w:fill="auto"/>
            <w:vAlign w:val="center"/>
          </w:tcPr>
          <w:p w14:paraId="0FFBDD09" w14:textId="77777777" w:rsidR="00D57AFD" w:rsidRPr="00503AD9" w:rsidRDefault="00D57AFD" w:rsidP="005F1B93">
            <w:pPr>
              <w:jc w:val="center"/>
              <w:rPr>
                <w:rFonts w:cs="Times New Roman"/>
                <w:sz w:val="24"/>
                <w:szCs w:val="24"/>
              </w:rPr>
            </w:pPr>
            <w:r w:rsidRPr="00503AD9">
              <w:rPr>
                <w:rFonts w:cs="Times New Roman"/>
                <w:sz w:val="24"/>
                <w:szCs w:val="24"/>
              </w:rPr>
              <w:t>ВАТ «Кашинский завод электроаппаратуры», м. Москва</w:t>
            </w:r>
          </w:p>
        </w:tc>
      </w:tr>
      <w:tr w:rsidR="00D57AFD" w:rsidRPr="00503AD9" w14:paraId="3A7BC69A" w14:textId="77777777" w:rsidTr="00D57AFD">
        <w:trPr>
          <w:trHeight w:val="402"/>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AA70782" w14:textId="77777777" w:rsidR="00D57AFD" w:rsidRPr="00EE44BE" w:rsidRDefault="00D57AFD" w:rsidP="005F1B93">
            <w:pPr>
              <w:jc w:val="center"/>
              <w:rPr>
                <w:rFonts w:cs="Times New Roman"/>
                <w:sz w:val="24"/>
                <w:szCs w:val="24"/>
                <w:lang w:val="uk-UA"/>
              </w:rPr>
            </w:pPr>
            <w:r>
              <w:rPr>
                <w:rFonts w:cs="Times New Roman"/>
                <w:sz w:val="24"/>
                <w:szCs w:val="24"/>
              </w:rPr>
              <w:t>HL</w:t>
            </w:r>
            <w:r w:rsidRPr="00EE44BE">
              <w:rPr>
                <w:rFonts w:cs="Times New Roman"/>
                <w:sz w:val="24"/>
                <w:szCs w:val="24"/>
                <w:lang w:val="uk-UA"/>
              </w:rPr>
              <w:t xml:space="preserve">1, </w:t>
            </w:r>
            <w:r>
              <w:rPr>
                <w:rFonts w:cs="Times New Roman"/>
                <w:sz w:val="24"/>
                <w:szCs w:val="24"/>
              </w:rPr>
              <w:t>HL</w:t>
            </w:r>
            <w:r w:rsidRPr="00EE44BE">
              <w:rPr>
                <w:rFonts w:cs="Times New Roman"/>
                <w:sz w:val="24"/>
                <w:szCs w:val="24"/>
                <w:lang w:val="uk-UA"/>
              </w:rPr>
              <w:t xml:space="preserve">3, </w:t>
            </w:r>
            <w:r>
              <w:rPr>
                <w:rFonts w:cs="Times New Roman"/>
                <w:sz w:val="24"/>
                <w:szCs w:val="24"/>
              </w:rPr>
              <w:t>HL</w:t>
            </w:r>
            <w:r w:rsidRPr="00EE44BE">
              <w:rPr>
                <w:rFonts w:cs="Times New Roman"/>
                <w:sz w:val="24"/>
                <w:szCs w:val="24"/>
                <w:lang w:val="uk-UA"/>
              </w:rPr>
              <w:t xml:space="preserve">5, </w:t>
            </w:r>
            <w:r>
              <w:rPr>
                <w:rFonts w:cs="Times New Roman"/>
                <w:sz w:val="24"/>
                <w:szCs w:val="24"/>
              </w:rPr>
              <w:t>HL</w:t>
            </w:r>
            <w:r w:rsidRPr="00EE44BE">
              <w:rPr>
                <w:rFonts w:cs="Times New Roman"/>
                <w:sz w:val="24"/>
                <w:szCs w:val="24"/>
                <w:lang w:val="uk-UA"/>
              </w:rPr>
              <w:t xml:space="preserve">7, </w:t>
            </w:r>
            <w:r>
              <w:rPr>
                <w:rFonts w:cs="Times New Roman"/>
                <w:sz w:val="24"/>
                <w:szCs w:val="24"/>
              </w:rPr>
              <w:t>HL</w:t>
            </w:r>
            <w:r w:rsidRPr="00EE44BE">
              <w:rPr>
                <w:rFonts w:cs="Times New Roman"/>
                <w:sz w:val="24"/>
                <w:szCs w:val="24"/>
                <w:lang w:val="uk-UA"/>
              </w:rPr>
              <w:t xml:space="preserve">9, </w:t>
            </w:r>
            <w:r>
              <w:rPr>
                <w:rFonts w:cs="Times New Roman"/>
                <w:sz w:val="24"/>
                <w:szCs w:val="24"/>
              </w:rPr>
              <w:t>HL</w:t>
            </w:r>
            <w:r w:rsidRPr="00EE44BE">
              <w:rPr>
                <w:rFonts w:cs="Times New Roman"/>
                <w:sz w:val="24"/>
                <w:szCs w:val="24"/>
                <w:lang w:val="uk-UA"/>
              </w:rPr>
              <w:t xml:space="preserve">11, </w:t>
            </w:r>
            <w:r>
              <w:rPr>
                <w:rFonts w:cs="Times New Roman"/>
                <w:sz w:val="24"/>
                <w:szCs w:val="24"/>
              </w:rPr>
              <w:t>HL</w:t>
            </w:r>
            <w:r w:rsidRPr="00EE44BE">
              <w:rPr>
                <w:rFonts w:cs="Times New Roman"/>
                <w:sz w:val="24"/>
                <w:szCs w:val="24"/>
                <w:lang w:val="uk-UA"/>
              </w:rPr>
              <w:t xml:space="preserve">13, </w:t>
            </w:r>
            <w:r>
              <w:rPr>
                <w:rFonts w:cs="Times New Roman"/>
                <w:sz w:val="24"/>
                <w:szCs w:val="24"/>
              </w:rPr>
              <w:t>HL</w:t>
            </w:r>
            <w:r w:rsidRPr="00EE44BE">
              <w:rPr>
                <w:rFonts w:cs="Times New Roman"/>
                <w:sz w:val="24"/>
                <w:szCs w:val="24"/>
                <w:lang w:val="uk-UA"/>
              </w:rPr>
              <w:t xml:space="preserve">15, </w:t>
            </w:r>
            <w:r>
              <w:rPr>
                <w:rFonts w:cs="Times New Roman"/>
                <w:sz w:val="24"/>
                <w:szCs w:val="24"/>
              </w:rPr>
              <w:t>HL</w:t>
            </w:r>
            <w:r w:rsidRPr="00EE44BE">
              <w:rPr>
                <w:rFonts w:cs="Times New Roman"/>
                <w:sz w:val="24"/>
                <w:szCs w:val="24"/>
                <w:lang w:val="uk-UA"/>
              </w:rPr>
              <w:t>17</w:t>
            </w:r>
            <w:r>
              <w:rPr>
                <w:rFonts w:cs="Times New Roman"/>
                <w:sz w:val="24"/>
                <w:szCs w:val="24"/>
                <w:lang w:val="uk-UA"/>
              </w:rPr>
              <w:t>,</w:t>
            </w:r>
            <w:r w:rsidRPr="00EE44BE">
              <w:rPr>
                <w:rFonts w:cs="Times New Roman"/>
                <w:sz w:val="24"/>
                <w:szCs w:val="24"/>
                <w:lang w:val="uk-UA"/>
              </w:rPr>
              <w:t xml:space="preserve"> </w:t>
            </w:r>
            <w:r>
              <w:rPr>
                <w:rFonts w:cs="Times New Roman"/>
                <w:sz w:val="24"/>
                <w:szCs w:val="24"/>
              </w:rPr>
              <w:t>HL</w:t>
            </w:r>
            <w:r w:rsidRPr="00EE44BE">
              <w:rPr>
                <w:rFonts w:cs="Times New Roman"/>
                <w:sz w:val="24"/>
                <w:szCs w:val="24"/>
                <w:lang w:val="uk-UA"/>
              </w:rPr>
              <w:t xml:space="preserve">19, </w:t>
            </w:r>
            <w:r>
              <w:rPr>
                <w:rFonts w:cs="Times New Roman"/>
                <w:sz w:val="24"/>
                <w:szCs w:val="24"/>
              </w:rPr>
              <w:t>HL</w:t>
            </w:r>
            <w:r w:rsidRPr="00EE44BE">
              <w:rPr>
                <w:rFonts w:cs="Times New Roman"/>
                <w:sz w:val="24"/>
                <w:szCs w:val="24"/>
                <w:lang w:val="uk-UA"/>
              </w:rPr>
              <w:t xml:space="preserve">21, </w:t>
            </w:r>
            <w:r>
              <w:rPr>
                <w:rFonts w:cs="Times New Roman"/>
                <w:sz w:val="24"/>
                <w:szCs w:val="24"/>
              </w:rPr>
              <w:t>HL</w:t>
            </w:r>
            <w:r>
              <w:rPr>
                <w:rFonts w:cs="Times New Roman"/>
                <w:sz w:val="24"/>
                <w:szCs w:val="24"/>
                <w:lang w:val="uk-UA"/>
              </w:rPr>
              <w:t>23,</w:t>
            </w:r>
            <w:r w:rsidRPr="00EE44BE">
              <w:rPr>
                <w:rFonts w:cs="Times New Roman"/>
                <w:sz w:val="24"/>
                <w:szCs w:val="24"/>
                <w:lang w:val="uk-UA"/>
              </w:rPr>
              <w:t xml:space="preserve"> </w:t>
            </w:r>
            <w:r>
              <w:rPr>
                <w:rFonts w:cs="Times New Roman"/>
                <w:sz w:val="24"/>
                <w:szCs w:val="24"/>
              </w:rPr>
              <w:t>HL</w:t>
            </w:r>
            <w:r>
              <w:rPr>
                <w:rFonts w:cs="Times New Roman"/>
                <w:sz w:val="24"/>
                <w:szCs w:val="24"/>
                <w:lang w:val="uk-UA"/>
              </w:rPr>
              <w:t>25,</w:t>
            </w:r>
            <w:r w:rsidRPr="00EE44BE">
              <w:rPr>
                <w:rFonts w:cs="Times New Roman"/>
                <w:sz w:val="24"/>
                <w:szCs w:val="24"/>
                <w:lang w:val="uk-UA"/>
              </w:rPr>
              <w:t xml:space="preserve"> </w:t>
            </w:r>
            <w:r>
              <w:rPr>
                <w:rFonts w:cs="Times New Roman"/>
                <w:sz w:val="24"/>
                <w:szCs w:val="24"/>
              </w:rPr>
              <w:t>HL</w:t>
            </w:r>
            <w:r>
              <w:rPr>
                <w:rFonts w:cs="Times New Roman"/>
                <w:sz w:val="24"/>
                <w:szCs w:val="24"/>
                <w:lang w:val="uk-UA"/>
              </w:rPr>
              <w:t>27,</w:t>
            </w:r>
            <w:r w:rsidRPr="00EE44BE">
              <w:rPr>
                <w:rFonts w:cs="Times New Roman"/>
                <w:sz w:val="24"/>
                <w:szCs w:val="24"/>
                <w:lang w:val="uk-UA"/>
              </w:rPr>
              <w:t xml:space="preserve"> </w:t>
            </w:r>
            <w:r>
              <w:rPr>
                <w:rFonts w:cs="Times New Roman"/>
                <w:sz w:val="24"/>
                <w:szCs w:val="24"/>
              </w:rPr>
              <w:t>HL</w:t>
            </w:r>
            <w:r>
              <w:rPr>
                <w:rFonts w:cs="Times New Roman"/>
                <w:sz w:val="24"/>
                <w:szCs w:val="24"/>
                <w:lang w:val="uk-UA"/>
              </w:rPr>
              <w:t>29</w:t>
            </w:r>
          </w:p>
        </w:tc>
        <w:tc>
          <w:tcPr>
            <w:tcW w:w="831" w:type="dxa"/>
            <w:tcBorders>
              <w:top w:val="single" w:sz="4" w:space="0" w:color="auto"/>
              <w:left w:val="nil"/>
              <w:bottom w:val="single" w:sz="4" w:space="0" w:color="auto"/>
              <w:right w:val="single" w:sz="4" w:space="0" w:color="auto"/>
            </w:tcBorders>
            <w:shd w:val="clear" w:color="auto" w:fill="auto"/>
            <w:vAlign w:val="center"/>
          </w:tcPr>
          <w:p w14:paraId="24D7F8DE" w14:textId="77777777" w:rsidR="00D57AFD" w:rsidRDefault="00D57AFD" w:rsidP="005F1B93">
            <w:pPr>
              <w:jc w:val="center"/>
              <w:rPr>
                <w:rFonts w:cs="Times New Roman"/>
                <w:sz w:val="24"/>
                <w:szCs w:val="24"/>
                <w:lang w:val="uk-UA"/>
              </w:rPr>
            </w:pPr>
          </w:p>
        </w:tc>
        <w:tc>
          <w:tcPr>
            <w:tcW w:w="1776" w:type="dxa"/>
            <w:tcBorders>
              <w:top w:val="single" w:sz="4" w:space="0" w:color="auto"/>
              <w:left w:val="nil"/>
              <w:bottom w:val="single" w:sz="4" w:space="0" w:color="auto"/>
              <w:right w:val="single" w:sz="4" w:space="0" w:color="auto"/>
            </w:tcBorders>
            <w:shd w:val="clear" w:color="auto" w:fill="auto"/>
            <w:vAlign w:val="center"/>
          </w:tcPr>
          <w:p w14:paraId="0C73330B" w14:textId="77777777" w:rsidR="00D57AFD" w:rsidRDefault="00D57AFD" w:rsidP="005F1B93">
            <w:pPr>
              <w:jc w:val="center"/>
              <w:rPr>
                <w:rFonts w:cs="Times New Roman"/>
                <w:sz w:val="24"/>
                <w:szCs w:val="24"/>
                <w:lang w:val="uk-UA"/>
              </w:rPr>
            </w:pPr>
          </w:p>
        </w:tc>
        <w:tc>
          <w:tcPr>
            <w:tcW w:w="1407" w:type="dxa"/>
            <w:tcBorders>
              <w:top w:val="single" w:sz="4" w:space="0" w:color="auto"/>
              <w:left w:val="nil"/>
              <w:bottom w:val="single" w:sz="4" w:space="0" w:color="auto"/>
              <w:right w:val="single" w:sz="4" w:space="0" w:color="auto"/>
            </w:tcBorders>
            <w:shd w:val="clear" w:color="auto" w:fill="auto"/>
            <w:vAlign w:val="center"/>
          </w:tcPr>
          <w:p w14:paraId="3A79F108" w14:textId="77777777" w:rsidR="00D57AFD" w:rsidRDefault="00D57AFD" w:rsidP="005F1B93">
            <w:pPr>
              <w:jc w:val="center"/>
              <w:rPr>
                <w:rFonts w:cs="Times New Roman"/>
                <w:sz w:val="24"/>
                <w:szCs w:val="24"/>
                <w:lang w:val="uk-UA"/>
              </w:rPr>
            </w:pPr>
          </w:p>
        </w:tc>
        <w:tc>
          <w:tcPr>
            <w:tcW w:w="1327" w:type="dxa"/>
            <w:tcBorders>
              <w:top w:val="single" w:sz="4" w:space="0" w:color="auto"/>
              <w:left w:val="nil"/>
              <w:bottom w:val="single" w:sz="4" w:space="0" w:color="auto"/>
              <w:right w:val="single" w:sz="4" w:space="0" w:color="auto"/>
            </w:tcBorders>
            <w:shd w:val="clear" w:color="auto" w:fill="auto"/>
            <w:vAlign w:val="center"/>
          </w:tcPr>
          <w:p w14:paraId="7320970C" w14:textId="77777777" w:rsidR="00D57AFD" w:rsidRPr="00EE44BE" w:rsidRDefault="00D57AFD" w:rsidP="005F1B93">
            <w:pPr>
              <w:widowControl w:val="0"/>
              <w:autoSpaceDE w:val="0"/>
              <w:autoSpaceDN w:val="0"/>
              <w:adjustRightInd w:val="0"/>
              <w:jc w:val="center"/>
              <w:rPr>
                <w:rFonts w:cs="Times New Roman"/>
                <w:sz w:val="24"/>
                <w:szCs w:val="24"/>
                <w:lang w:val="uk-UA"/>
              </w:rPr>
            </w:pPr>
            <w:r w:rsidRPr="00503AD9">
              <w:rPr>
                <w:rFonts w:cs="Times New Roman"/>
                <w:sz w:val="24"/>
                <w:szCs w:val="24"/>
              </w:rPr>
              <w:t>Щит керування</w:t>
            </w:r>
          </w:p>
        </w:tc>
        <w:tc>
          <w:tcPr>
            <w:tcW w:w="3849" w:type="dxa"/>
            <w:tcBorders>
              <w:top w:val="single" w:sz="4" w:space="0" w:color="auto"/>
              <w:left w:val="nil"/>
              <w:bottom w:val="single" w:sz="4" w:space="0" w:color="auto"/>
              <w:right w:val="single" w:sz="4" w:space="0" w:color="auto"/>
            </w:tcBorders>
            <w:shd w:val="clear" w:color="auto" w:fill="auto"/>
            <w:vAlign w:val="center"/>
          </w:tcPr>
          <w:p w14:paraId="444F8AB7" w14:textId="77777777" w:rsidR="00D57AFD" w:rsidRPr="00EE44BE" w:rsidRDefault="00D57AFD" w:rsidP="005F1B93">
            <w:pPr>
              <w:jc w:val="center"/>
              <w:rPr>
                <w:rFonts w:cs="Times New Roman"/>
                <w:sz w:val="24"/>
                <w:szCs w:val="24"/>
              </w:rPr>
            </w:pPr>
            <w:r w:rsidRPr="00EE44BE">
              <w:rPr>
                <w:rFonts w:cs="Times New Roman"/>
                <w:sz w:val="24"/>
                <w:szCs w:val="24"/>
              </w:rPr>
              <w:t>Лампа сигнальна світлодіодна із зеленим індикатором («ПУСК»), Uжив = 220 В, 50/60 Гц, d = 27 мм, сила світла 20 мКд</w:t>
            </w:r>
          </w:p>
        </w:tc>
        <w:tc>
          <w:tcPr>
            <w:tcW w:w="1277" w:type="dxa"/>
            <w:tcBorders>
              <w:top w:val="single" w:sz="4" w:space="0" w:color="auto"/>
              <w:left w:val="nil"/>
              <w:bottom w:val="single" w:sz="4" w:space="0" w:color="auto"/>
              <w:right w:val="single" w:sz="4" w:space="0" w:color="auto"/>
            </w:tcBorders>
            <w:shd w:val="clear" w:color="auto" w:fill="auto"/>
            <w:vAlign w:val="center"/>
          </w:tcPr>
          <w:p w14:paraId="3A8962ED" w14:textId="77777777" w:rsidR="00D57AFD" w:rsidRPr="00EE44BE" w:rsidRDefault="00D57AFD" w:rsidP="005F1B93">
            <w:pPr>
              <w:jc w:val="center"/>
              <w:rPr>
                <w:rFonts w:cs="Times New Roman"/>
                <w:sz w:val="24"/>
                <w:szCs w:val="24"/>
                <w:lang w:val="uk-UA"/>
              </w:rPr>
            </w:pPr>
            <w:r w:rsidRPr="00EE44BE">
              <w:rPr>
                <w:rFonts w:cs="Times New Roman"/>
                <w:sz w:val="24"/>
                <w:szCs w:val="24"/>
              </w:rPr>
              <w:t>СКЛ-11- З-2-220</w:t>
            </w:r>
          </w:p>
        </w:tc>
        <w:tc>
          <w:tcPr>
            <w:tcW w:w="838" w:type="dxa"/>
            <w:tcBorders>
              <w:top w:val="single" w:sz="4" w:space="0" w:color="auto"/>
              <w:left w:val="nil"/>
              <w:bottom w:val="single" w:sz="4" w:space="0" w:color="auto"/>
              <w:right w:val="single" w:sz="4" w:space="0" w:color="auto"/>
            </w:tcBorders>
            <w:shd w:val="clear" w:color="auto" w:fill="auto"/>
            <w:vAlign w:val="center"/>
          </w:tcPr>
          <w:p w14:paraId="43A4ECC6" w14:textId="77777777" w:rsidR="00D57AFD" w:rsidRDefault="00D57AFD" w:rsidP="005F1B93">
            <w:pPr>
              <w:jc w:val="center"/>
              <w:rPr>
                <w:rFonts w:cs="Times New Roman"/>
                <w:sz w:val="24"/>
                <w:szCs w:val="24"/>
                <w:lang w:val="uk-UA"/>
              </w:rPr>
            </w:pPr>
            <w:r>
              <w:rPr>
                <w:rFonts w:cs="Times New Roman"/>
                <w:sz w:val="24"/>
                <w:szCs w:val="24"/>
                <w:lang w:val="uk-UA"/>
              </w:rPr>
              <w:t>15</w:t>
            </w:r>
          </w:p>
        </w:tc>
        <w:tc>
          <w:tcPr>
            <w:tcW w:w="2304" w:type="dxa"/>
            <w:tcBorders>
              <w:top w:val="single" w:sz="4" w:space="0" w:color="auto"/>
              <w:left w:val="nil"/>
              <w:bottom w:val="single" w:sz="4" w:space="0" w:color="auto"/>
              <w:right w:val="single" w:sz="4" w:space="0" w:color="auto"/>
            </w:tcBorders>
            <w:shd w:val="clear" w:color="auto" w:fill="auto"/>
            <w:vAlign w:val="center"/>
          </w:tcPr>
          <w:p w14:paraId="291C3721" w14:textId="77777777" w:rsidR="00D57AFD" w:rsidRPr="00EE44BE" w:rsidRDefault="00D57AFD" w:rsidP="005F1B93">
            <w:pPr>
              <w:jc w:val="center"/>
              <w:rPr>
                <w:rFonts w:cs="Times New Roman"/>
                <w:sz w:val="24"/>
                <w:szCs w:val="24"/>
              </w:rPr>
            </w:pPr>
            <w:r w:rsidRPr="00EE44BE">
              <w:rPr>
                <w:rFonts w:cs="Times New Roman"/>
                <w:sz w:val="24"/>
                <w:szCs w:val="24"/>
              </w:rPr>
              <w:t>ВАТ «Кашинский завод электроаппаратуры», м. Москва</w:t>
            </w:r>
          </w:p>
        </w:tc>
      </w:tr>
    </w:tbl>
    <w:p w14:paraId="146808B1" w14:textId="7A25648F" w:rsidR="00D57AFD" w:rsidRDefault="00D57AFD" w:rsidP="00D57AFD">
      <w:pPr>
        <w:spacing w:after="160" w:line="259" w:lineRule="auto"/>
        <w:jc w:val="both"/>
      </w:pPr>
    </w:p>
    <w:p w14:paraId="078FC24E" w14:textId="77777777" w:rsidR="00D57AFD" w:rsidRDefault="00D57AFD">
      <w:r>
        <w:br w:type="page"/>
      </w:r>
    </w:p>
    <w:tbl>
      <w:tblPr>
        <w:tblW w:w="15167" w:type="dxa"/>
        <w:tblInd w:w="279" w:type="dxa"/>
        <w:tblLayout w:type="fixed"/>
        <w:tblLook w:val="0000" w:firstRow="0" w:lastRow="0" w:firstColumn="0" w:lastColumn="0" w:noHBand="0" w:noVBand="0"/>
      </w:tblPr>
      <w:tblGrid>
        <w:gridCol w:w="1701"/>
        <w:gridCol w:w="890"/>
        <w:gridCol w:w="1857"/>
        <w:gridCol w:w="1665"/>
        <w:gridCol w:w="1684"/>
        <w:gridCol w:w="3178"/>
        <w:gridCol w:w="1625"/>
        <w:gridCol w:w="578"/>
        <w:gridCol w:w="1989"/>
      </w:tblGrid>
      <w:tr w:rsidR="00D57AFD" w:rsidRPr="00B57364" w14:paraId="26C61519" w14:textId="77777777" w:rsidTr="00D57AFD">
        <w:trPr>
          <w:trHeight w:val="402"/>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237EBF2C" w14:textId="77777777" w:rsidR="00D57AFD" w:rsidRPr="00B57364" w:rsidRDefault="00D57AFD" w:rsidP="005F1B93">
            <w:pPr>
              <w:jc w:val="center"/>
              <w:rPr>
                <w:rFonts w:cs="Times New Roman"/>
                <w:sz w:val="24"/>
                <w:szCs w:val="24"/>
              </w:rPr>
            </w:pPr>
            <w:r w:rsidRPr="00B57364">
              <w:rPr>
                <w:rFonts w:cs="Times New Roman"/>
                <w:sz w:val="24"/>
                <w:szCs w:val="24"/>
              </w:rPr>
              <w:lastRenderedPageBreak/>
              <w:t>1</w:t>
            </w:r>
          </w:p>
        </w:tc>
        <w:tc>
          <w:tcPr>
            <w:tcW w:w="890" w:type="dxa"/>
            <w:tcBorders>
              <w:top w:val="single" w:sz="4" w:space="0" w:color="auto"/>
              <w:left w:val="nil"/>
              <w:bottom w:val="single" w:sz="4" w:space="0" w:color="auto"/>
              <w:right w:val="single" w:sz="4" w:space="0" w:color="auto"/>
            </w:tcBorders>
            <w:shd w:val="clear" w:color="auto" w:fill="auto"/>
            <w:vAlign w:val="center"/>
          </w:tcPr>
          <w:p w14:paraId="5078BA26" w14:textId="77777777" w:rsidR="00D57AFD" w:rsidRPr="00B57364" w:rsidRDefault="00D57AFD" w:rsidP="005F1B93">
            <w:pPr>
              <w:jc w:val="center"/>
              <w:rPr>
                <w:rFonts w:cs="Times New Roman"/>
                <w:sz w:val="24"/>
                <w:szCs w:val="24"/>
              </w:rPr>
            </w:pPr>
            <w:r w:rsidRPr="00B57364">
              <w:rPr>
                <w:rFonts w:cs="Times New Roman"/>
                <w:sz w:val="24"/>
                <w:szCs w:val="24"/>
              </w:rPr>
              <w:t>2</w:t>
            </w:r>
          </w:p>
        </w:tc>
        <w:tc>
          <w:tcPr>
            <w:tcW w:w="1857" w:type="dxa"/>
            <w:tcBorders>
              <w:top w:val="single" w:sz="4" w:space="0" w:color="auto"/>
              <w:left w:val="nil"/>
              <w:bottom w:val="single" w:sz="4" w:space="0" w:color="auto"/>
              <w:right w:val="single" w:sz="4" w:space="0" w:color="auto"/>
            </w:tcBorders>
            <w:shd w:val="clear" w:color="auto" w:fill="auto"/>
            <w:vAlign w:val="center"/>
          </w:tcPr>
          <w:p w14:paraId="428A225D" w14:textId="77777777" w:rsidR="00D57AFD" w:rsidRPr="00B57364" w:rsidRDefault="00D57AFD" w:rsidP="005F1B93">
            <w:pPr>
              <w:jc w:val="center"/>
              <w:rPr>
                <w:rFonts w:cs="Times New Roman"/>
                <w:sz w:val="24"/>
                <w:szCs w:val="24"/>
              </w:rPr>
            </w:pPr>
            <w:r w:rsidRPr="00B57364">
              <w:rPr>
                <w:rFonts w:cs="Times New Roman"/>
                <w:sz w:val="24"/>
                <w:szCs w:val="24"/>
                <w:lang w:val="uk-UA"/>
              </w:rPr>
              <w:t>3</w:t>
            </w:r>
          </w:p>
        </w:tc>
        <w:tc>
          <w:tcPr>
            <w:tcW w:w="1665" w:type="dxa"/>
            <w:tcBorders>
              <w:top w:val="single" w:sz="4" w:space="0" w:color="auto"/>
              <w:left w:val="nil"/>
              <w:bottom w:val="single" w:sz="4" w:space="0" w:color="auto"/>
              <w:right w:val="single" w:sz="4" w:space="0" w:color="auto"/>
            </w:tcBorders>
            <w:shd w:val="clear" w:color="auto" w:fill="auto"/>
            <w:vAlign w:val="center"/>
          </w:tcPr>
          <w:p w14:paraId="48552C77" w14:textId="77777777" w:rsidR="00D57AFD" w:rsidRPr="00B57364" w:rsidRDefault="00D57AFD" w:rsidP="005F1B93">
            <w:pPr>
              <w:jc w:val="center"/>
              <w:rPr>
                <w:rFonts w:cs="Times New Roman"/>
                <w:sz w:val="24"/>
                <w:szCs w:val="24"/>
              </w:rPr>
            </w:pPr>
            <w:r w:rsidRPr="00B57364">
              <w:rPr>
                <w:rFonts w:cs="Times New Roman"/>
                <w:sz w:val="24"/>
                <w:szCs w:val="24"/>
                <w:lang w:val="uk-UA"/>
              </w:rPr>
              <w:t>4</w:t>
            </w:r>
          </w:p>
        </w:tc>
        <w:tc>
          <w:tcPr>
            <w:tcW w:w="1684" w:type="dxa"/>
            <w:tcBorders>
              <w:top w:val="single" w:sz="4" w:space="0" w:color="auto"/>
              <w:left w:val="nil"/>
              <w:bottom w:val="single" w:sz="4" w:space="0" w:color="auto"/>
              <w:right w:val="single" w:sz="4" w:space="0" w:color="auto"/>
            </w:tcBorders>
            <w:shd w:val="clear" w:color="auto" w:fill="auto"/>
            <w:vAlign w:val="center"/>
          </w:tcPr>
          <w:p w14:paraId="0697B38A" w14:textId="77777777" w:rsidR="00D57AFD" w:rsidRPr="00B57364" w:rsidRDefault="00D57AFD" w:rsidP="005F1B93">
            <w:pPr>
              <w:jc w:val="center"/>
              <w:rPr>
                <w:rFonts w:cs="Times New Roman"/>
                <w:sz w:val="24"/>
                <w:szCs w:val="24"/>
              </w:rPr>
            </w:pPr>
            <w:r w:rsidRPr="00B57364">
              <w:rPr>
                <w:rFonts w:cs="Times New Roman"/>
                <w:sz w:val="24"/>
                <w:szCs w:val="24"/>
                <w:lang w:val="uk-UA"/>
              </w:rPr>
              <w:t>5</w:t>
            </w:r>
          </w:p>
        </w:tc>
        <w:tc>
          <w:tcPr>
            <w:tcW w:w="3178" w:type="dxa"/>
            <w:tcBorders>
              <w:top w:val="single" w:sz="4" w:space="0" w:color="auto"/>
              <w:left w:val="nil"/>
              <w:bottom w:val="single" w:sz="4" w:space="0" w:color="auto"/>
              <w:right w:val="single" w:sz="4" w:space="0" w:color="auto"/>
            </w:tcBorders>
            <w:shd w:val="clear" w:color="auto" w:fill="auto"/>
            <w:vAlign w:val="center"/>
          </w:tcPr>
          <w:p w14:paraId="04CF749A" w14:textId="77777777" w:rsidR="00D57AFD" w:rsidRPr="00B57364" w:rsidRDefault="00D57AFD" w:rsidP="005F1B93">
            <w:pPr>
              <w:jc w:val="center"/>
              <w:rPr>
                <w:rFonts w:cs="Times New Roman"/>
                <w:sz w:val="24"/>
                <w:szCs w:val="24"/>
              </w:rPr>
            </w:pPr>
            <w:r w:rsidRPr="00B57364">
              <w:rPr>
                <w:rFonts w:cs="Times New Roman"/>
                <w:sz w:val="24"/>
                <w:szCs w:val="24"/>
                <w:lang w:val="uk-UA"/>
              </w:rPr>
              <w:t>6</w:t>
            </w:r>
          </w:p>
        </w:tc>
        <w:tc>
          <w:tcPr>
            <w:tcW w:w="1625" w:type="dxa"/>
            <w:tcBorders>
              <w:top w:val="single" w:sz="4" w:space="0" w:color="auto"/>
              <w:left w:val="nil"/>
              <w:bottom w:val="single" w:sz="4" w:space="0" w:color="auto"/>
              <w:right w:val="single" w:sz="4" w:space="0" w:color="auto"/>
            </w:tcBorders>
            <w:shd w:val="clear" w:color="auto" w:fill="auto"/>
            <w:vAlign w:val="center"/>
          </w:tcPr>
          <w:p w14:paraId="25B8E5A7" w14:textId="77777777" w:rsidR="00D57AFD" w:rsidRPr="00B57364" w:rsidRDefault="00D57AFD" w:rsidP="005F1B93">
            <w:pPr>
              <w:jc w:val="center"/>
              <w:rPr>
                <w:rFonts w:cs="Times New Roman"/>
                <w:sz w:val="24"/>
                <w:szCs w:val="24"/>
              </w:rPr>
            </w:pPr>
            <w:r w:rsidRPr="00B57364">
              <w:rPr>
                <w:rFonts w:cs="Times New Roman"/>
                <w:sz w:val="24"/>
                <w:szCs w:val="24"/>
                <w:lang w:val="uk-UA"/>
              </w:rPr>
              <w:t>7</w:t>
            </w:r>
          </w:p>
        </w:tc>
        <w:tc>
          <w:tcPr>
            <w:tcW w:w="578" w:type="dxa"/>
            <w:tcBorders>
              <w:top w:val="single" w:sz="4" w:space="0" w:color="auto"/>
              <w:left w:val="nil"/>
              <w:bottom w:val="single" w:sz="4" w:space="0" w:color="auto"/>
              <w:right w:val="single" w:sz="4" w:space="0" w:color="auto"/>
            </w:tcBorders>
            <w:shd w:val="clear" w:color="auto" w:fill="auto"/>
            <w:vAlign w:val="center"/>
          </w:tcPr>
          <w:p w14:paraId="414F09DD" w14:textId="77777777" w:rsidR="00D57AFD" w:rsidRPr="00B57364" w:rsidRDefault="00D57AFD" w:rsidP="005F1B93">
            <w:pPr>
              <w:jc w:val="center"/>
              <w:rPr>
                <w:rFonts w:cs="Times New Roman"/>
                <w:sz w:val="24"/>
                <w:szCs w:val="24"/>
              </w:rPr>
            </w:pPr>
            <w:r w:rsidRPr="00B57364">
              <w:rPr>
                <w:rFonts w:cs="Times New Roman"/>
                <w:sz w:val="24"/>
                <w:szCs w:val="24"/>
                <w:lang w:val="uk-UA"/>
              </w:rPr>
              <w:t>8</w:t>
            </w:r>
          </w:p>
        </w:tc>
        <w:tc>
          <w:tcPr>
            <w:tcW w:w="1989" w:type="dxa"/>
            <w:tcBorders>
              <w:top w:val="single" w:sz="4" w:space="0" w:color="auto"/>
              <w:left w:val="nil"/>
              <w:bottom w:val="single" w:sz="4" w:space="0" w:color="auto"/>
              <w:right w:val="single" w:sz="4" w:space="0" w:color="auto"/>
            </w:tcBorders>
            <w:shd w:val="clear" w:color="auto" w:fill="auto"/>
            <w:vAlign w:val="center"/>
          </w:tcPr>
          <w:p w14:paraId="103A4718" w14:textId="77777777" w:rsidR="00D57AFD" w:rsidRPr="00B57364" w:rsidRDefault="00D57AFD" w:rsidP="005F1B93">
            <w:pPr>
              <w:jc w:val="center"/>
              <w:rPr>
                <w:rFonts w:cs="Times New Roman"/>
                <w:sz w:val="24"/>
                <w:szCs w:val="24"/>
              </w:rPr>
            </w:pPr>
            <w:r w:rsidRPr="00B57364">
              <w:rPr>
                <w:rFonts w:cs="Times New Roman"/>
                <w:sz w:val="24"/>
                <w:szCs w:val="24"/>
                <w:lang w:val="uk-UA"/>
              </w:rPr>
              <w:t>9</w:t>
            </w:r>
          </w:p>
        </w:tc>
      </w:tr>
      <w:tr w:rsidR="00D57AFD" w:rsidRPr="008D1685" w14:paraId="55038251" w14:textId="77777777" w:rsidTr="00D57AFD">
        <w:trPr>
          <w:trHeight w:val="402"/>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18242E76" w14:textId="77777777" w:rsidR="00D57AFD" w:rsidRPr="008D1685" w:rsidRDefault="00D57AFD" w:rsidP="005F1B93">
            <w:pPr>
              <w:jc w:val="center"/>
              <w:rPr>
                <w:rFonts w:cs="Times New Roman"/>
                <w:sz w:val="24"/>
                <w:szCs w:val="24"/>
                <w:lang w:val="uk-UA"/>
              </w:rPr>
            </w:pPr>
            <w:r>
              <w:rPr>
                <w:rFonts w:cs="Times New Roman"/>
                <w:sz w:val="24"/>
                <w:szCs w:val="24"/>
              </w:rPr>
              <w:t>HL</w:t>
            </w:r>
            <w:r>
              <w:rPr>
                <w:rFonts w:cs="Times New Roman"/>
                <w:sz w:val="24"/>
                <w:szCs w:val="24"/>
                <w:lang w:val="uk-UA"/>
              </w:rPr>
              <w:t>2</w:t>
            </w:r>
            <w:r w:rsidRPr="00EE44BE">
              <w:rPr>
                <w:rFonts w:cs="Times New Roman"/>
                <w:sz w:val="24"/>
                <w:szCs w:val="24"/>
                <w:lang w:val="uk-UA"/>
              </w:rPr>
              <w:t xml:space="preserve">, </w:t>
            </w:r>
            <w:r>
              <w:rPr>
                <w:rFonts w:cs="Times New Roman"/>
                <w:sz w:val="24"/>
                <w:szCs w:val="24"/>
              </w:rPr>
              <w:t>HL</w:t>
            </w:r>
            <w:r>
              <w:rPr>
                <w:rFonts w:cs="Times New Roman"/>
                <w:sz w:val="24"/>
                <w:szCs w:val="24"/>
                <w:lang w:val="uk-UA"/>
              </w:rPr>
              <w:t>4</w:t>
            </w:r>
            <w:r w:rsidRPr="00EE44BE">
              <w:rPr>
                <w:rFonts w:cs="Times New Roman"/>
                <w:sz w:val="24"/>
                <w:szCs w:val="24"/>
                <w:lang w:val="uk-UA"/>
              </w:rPr>
              <w:t xml:space="preserve">, </w:t>
            </w:r>
            <w:r>
              <w:rPr>
                <w:rFonts w:cs="Times New Roman"/>
                <w:sz w:val="24"/>
                <w:szCs w:val="24"/>
              </w:rPr>
              <w:t>HL</w:t>
            </w:r>
            <w:r>
              <w:rPr>
                <w:rFonts w:cs="Times New Roman"/>
                <w:sz w:val="24"/>
                <w:szCs w:val="24"/>
                <w:lang w:val="uk-UA"/>
              </w:rPr>
              <w:t>6</w:t>
            </w:r>
            <w:r w:rsidRPr="00EE44BE">
              <w:rPr>
                <w:rFonts w:cs="Times New Roman"/>
                <w:sz w:val="24"/>
                <w:szCs w:val="24"/>
                <w:lang w:val="uk-UA"/>
              </w:rPr>
              <w:t xml:space="preserve">, </w:t>
            </w:r>
            <w:r>
              <w:rPr>
                <w:rFonts w:cs="Times New Roman"/>
                <w:sz w:val="24"/>
                <w:szCs w:val="24"/>
              </w:rPr>
              <w:t>HL</w:t>
            </w:r>
            <w:r>
              <w:rPr>
                <w:rFonts w:cs="Times New Roman"/>
                <w:sz w:val="24"/>
                <w:szCs w:val="24"/>
                <w:lang w:val="uk-UA"/>
              </w:rPr>
              <w:t>8</w:t>
            </w:r>
            <w:r w:rsidRPr="00EE44BE">
              <w:rPr>
                <w:rFonts w:cs="Times New Roman"/>
                <w:sz w:val="24"/>
                <w:szCs w:val="24"/>
                <w:lang w:val="uk-UA"/>
              </w:rPr>
              <w:t xml:space="preserve">, </w:t>
            </w:r>
            <w:r>
              <w:rPr>
                <w:rFonts w:cs="Times New Roman"/>
                <w:sz w:val="24"/>
                <w:szCs w:val="24"/>
              </w:rPr>
              <w:t>HL</w:t>
            </w:r>
            <w:r>
              <w:rPr>
                <w:rFonts w:cs="Times New Roman"/>
                <w:sz w:val="24"/>
                <w:szCs w:val="24"/>
                <w:lang w:val="uk-UA"/>
              </w:rPr>
              <w:t>10</w:t>
            </w:r>
            <w:r w:rsidRPr="00EE44BE">
              <w:rPr>
                <w:rFonts w:cs="Times New Roman"/>
                <w:sz w:val="24"/>
                <w:szCs w:val="24"/>
                <w:lang w:val="uk-UA"/>
              </w:rPr>
              <w:t xml:space="preserve">, </w:t>
            </w:r>
            <w:r>
              <w:rPr>
                <w:rFonts w:cs="Times New Roman"/>
                <w:sz w:val="24"/>
                <w:szCs w:val="24"/>
              </w:rPr>
              <w:t>HL</w:t>
            </w:r>
            <w:r w:rsidRPr="00EE44BE">
              <w:rPr>
                <w:rFonts w:cs="Times New Roman"/>
                <w:sz w:val="24"/>
                <w:szCs w:val="24"/>
                <w:lang w:val="uk-UA"/>
              </w:rPr>
              <w:t>1</w:t>
            </w:r>
            <w:r>
              <w:rPr>
                <w:rFonts w:cs="Times New Roman"/>
                <w:sz w:val="24"/>
                <w:szCs w:val="24"/>
                <w:lang w:val="uk-UA"/>
              </w:rPr>
              <w:t>2</w:t>
            </w:r>
            <w:r w:rsidRPr="00EE44BE">
              <w:rPr>
                <w:rFonts w:cs="Times New Roman"/>
                <w:sz w:val="24"/>
                <w:szCs w:val="24"/>
                <w:lang w:val="uk-UA"/>
              </w:rPr>
              <w:t xml:space="preserve">, </w:t>
            </w:r>
            <w:r>
              <w:rPr>
                <w:rFonts w:cs="Times New Roman"/>
                <w:sz w:val="24"/>
                <w:szCs w:val="24"/>
              </w:rPr>
              <w:t>HL</w:t>
            </w:r>
            <w:r w:rsidRPr="00EE44BE">
              <w:rPr>
                <w:rFonts w:cs="Times New Roman"/>
                <w:sz w:val="24"/>
                <w:szCs w:val="24"/>
                <w:lang w:val="uk-UA"/>
              </w:rPr>
              <w:t>1</w:t>
            </w:r>
            <w:r>
              <w:rPr>
                <w:rFonts w:cs="Times New Roman"/>
                <w:sz w:val="24"/>
                <w:szCs w:val="24"/>
                <w:lang w:val="uk-UA"/>
              </w:rPr>
              <w:t>4</w:t>
            </w:r>
            <w:r w:rsidRPr="00EE44BE">
              <w:rPr>
                <w:rFonts w:cs="Times New Roman"/>
                <w:sz w:val="24"/>
                <w:szCs w:val="24"/>
                <w:lang w:val="uk-UA"/>
              </w:rPr>
              <w:t xml:space="preserve">, </w:t>
            </w:r>
            <w:r>
              <w:rPr>
                <w:rFonts w:cs="Times New Roman"/>
                <w:sz w:val="24"/>
                <w:szCs w:val="24"/>
              </w:rPr>
              <w:t>HL</w:t>
            </w:r>
            <w:r w:rsidRPr="00EE44BE">
              <w:rPr>
                <w:rFonts w:cs="Times New Roman"/>
                <w:sz w:val="24"/>
                <w:szCs w:val="24"/>
                <w:lang w:val="uk-UA"/>
              </w:rPr>
              <w:t>1</w:t>
            </w:r>
            <w:r>
              <w:rPr>
                <w:rFonts w:cs="Times New Roman"/>
                <w:sz w:val="24"/>
                <w:szCs w:val="24"/>
                <w:lang w:val="uk-UA"/>
              </w:rPr>
              <w:t>6</w:t>
            </w:r>
            <w:r w:rsidRPr="00EE44BE">
              <w:rPr>
                <w:rFonts w:cs="Times New Roman"/>
                <w:sz w:val="24"/>
                <w:szCs w:val="24"/>
                <w:lang w:val="uk-UA"/>
              </w:rPr>
              <w:t xml:space="preserve">, </w:t>
            </w:r>
            <w:r>
              <w:rPr>
                <w:rFonts w:cs="Times New Roman"/>
                <w:sz w:val="24"/>
                <w:szCs w:val="24"/>
              </w:rPr>
              <w:t>HL</w:t>
            </w:r>
            <w:r w:rsidRPr="00EE44BE">
              <w:rPr>
                <w:rFonts w:cs="Times New Roman"/>
                <w:sz w:val="24"/>
                <w:szCs w:val="24"/>
                <w:lang w:val="uk-UA"/>
              </w:rPr>
              <w:t>1</w:t>
            </w:r>
            <w:r>
              <w:rPr>
                <w:rFonts w:cs="Times New Roman"/>
                <w:sz w:val="24"/>
                <w:szCs w:val="24"/>
                <w:lang w:val="uk-UA"/>
              </w:rPr>
              <w:t>8,</w:t>
            </w:r>
            <w:r w:rsidRPr="00EE44BE">
              <w:rPr>
                <w:rFonts w:cs="Times New Roman"/>
                <w:sz w:val="24"/>
                <w:szCs w:val="24"/>
                <w:lang w:val="uk-UA"/>
              </w:rPr>
              <w:t xml:space="preserve"> </w:t>
            </w:r>
            <w:r>
              <w:rPr>
                <w:rFonts w:cs="Times New Roman"/>
                <w:sz w:val="24"/>
                <w:szCs w:val="24"/>
              </w:rPr>
              <w:t>HL</w:t>
            </w:r>
            <w:r>
              <w:rPr>
                <w:rFonts w:cs="Times New Roman"/>
                <w:sz w:val="24"/>
                <w:szCs w:val="24"/>
                <w:lang w:val="uk-UA"/>
              </w:rPr>
              <w:t>20</w:t>
            </w:r>
            <w:r w:rsidRPr="00EE44BE">
              <w:rPr>
                <w:rFonts w:cs="Times New Roman"/>
                <w:sz w:val="24"/>
                <w:szCs w:val="24"/>
                <w:lang w:val="uk-UA"/>
              </w:rPr>
              <w:t xml:space="preserve">, </w:t>
            </w:r>
            <w:r>
              <w:rPr>
                <w:rFonts w:cs="Times New Roman"/>
                <w:sz w:val="24"/>
                <w:szCs w:val="24"/>
              </w:rPr>
              <w:t>HL</w:t>
            </w:r>
            <w:r w:rsidRPr="00EE44BE">
              <w:rPr>
                <w:rFonts w:cs="Times New Roman"/>
                <w:sz w:val="24"/>
                <w:szCs w:val="24"/>
                <w:lang w:val="uk-UA"/>
              </w:rPr>
              <w:t>2</w:t>
            </w:r>
            <w:r>
              <w:rPr>
                <w:rFonts w:cs="Times New Roman"/>
                <w:sz w:val="24"/>
                <w:szCs w:val="24"/>
                <w:lang w:val="uk-UA"/>
              </w:rPr>
              <w:t>2</w:t>
            </w:r>
            <w:r w:rsidRPr="00EE44BE">
              <w:rPr>
                <w:rFonts w:cs="Times New Roman"/>
                <w:sz w:val="24"/>
                <w:szCs w:val="24"/>
                <w:lang w:val="uk-UA"/>
              </w:rPr>
              <w:t xml:space="preserve">, </w:t>
            </w:r>
            <w:r>
              <w:rPr>
                <w:rFonts w:cs="Times New Roman"/>
                <w:sz w:val="24"/>
                <w:szCs w:val="24"/>
              </w:rPr>
              <w:t>HL</w:t>
            </w:r>
            <w:r>
              <w:rPr>
                <w:rFonts w:cs="Times New Roman"/>
                <w:sz w:val="24"/>
                <w:szCs w:val="24"/>
                <w:lang w:val="uk-UA"/>
              </w:rPr>
              <w:t>24,</w:t>
            </w:r>
            <w:r w:rsidRPr="00EE44BE">
              <w:rPr>
                <w:rFonts w:cs="Times New Roman"/>
                <w:sz w:val="24"/>
                <w:szCs w:val="24"/>
                <w:lang w:val="uk-UA"/>
              </w:rPr>
              <w:t xml:space="preserve"> </w:t>
            </w:r>
            <w:r>
              <w:rPr>
                <w:rFonts w:cs="Times New Roman"/>
                <w:sz w:val="24"/>
                <w:szCs w:val="24"/>
              </w:rPr>
              <w:t>HL</w:t>
            </w:r>
            <w:r>
              <w:rPr>
                <w:rFonts w:cs="Times New Roman"/>
                <w:sz w:val="24"/>
                <w:szCs w:val="24"/>
                <w:lang w:val="uk-UA"/>
              </w:rPr>
              <w:t>26,</w:t>
            </w:r>
            <w:r w:rsidRPr="00EE44BE">
              <w:rPr>
                <w:rFonts w:cs="Times New Roman"/>
                <w:sz w:val="24"/>
                <w:szCs w:val="24"/>
                <w:lang w:val="uk-UA"/>
              </w:rPr>
              <w:t xml:space="preserve"> </w:t>
            </w:r>
            <w:r>
              <w:rPr>
                <w:rFonts w:cs="Times New Roman"/>
                <w:sz w:val="24"/>
                <w:szCs w:val="24"/>
              </w:rPr>
              <w:t>HL</w:t>
            </w:r>
            <w:r>
              <w:rPr>
                <w:rFonts w:cs="Times New Roman"/>
                <w:sz w:val="24"/>
                <w:szCs w:val="24"/>
                <w:lang w:val="uk-UA"/>
              </w:rPr>
              <w:t>28,</w:t>
            </w:r>
            <w:r w:rsidRPr="00EE44BE">
              <w:rPr>
                <w:rFonts w:cs="Times New Roman"/>
                <w:sz w:val="24"/>
                <w:szCs w:val="24"/>
                <w:lang w:val="uk-UA"/>
              </w:rPr>
              <w:t xml:space="preserve"> </w:t>
            </w:r>
            <w:r>
              <w:rPr>
                <w:rFonts w:cs="Times New Roman"/>
                <w:sz w:val="24"/>
                <w:szCs w:val="24"/>
              </w:rPr>
              <w:t>HL</w:t>
            </w:r>
            <w:r>
              <w:rPr>
                <w:rFonts w:cs="Times New Roman"/>
                <w:sz w:val="24"/>
                <w:szCs w:val="24"/>
                <w:lang w:val="uk-UA"/>
              </w:rPr>
              <w:t>30</w:t>
            </w:r>
          </w:p>
        </w:tc>
        <w:tc>
          <w:tcPr>
            <w:tcW w:w="890" w:type="dxa"/>
            <w:tcBorders>
              <w:top w:val="single" w:sz="4" w:space="0" w:color="auto"/>
              <w:left w:val="nil"/>
              <w:bottom w:val="single" w:sz="4" w:space="0" w:color="auto"/>
              <w:right w:val="single" w:sz="4" w:space="0" w:color="auto"/>
            </w:tcBorders>
            <w:shd w:val="clear" w:color="auto" w:fill="auto"/>
            <w:vAlign w:val="center"/>
          </w:tcPr>
          <w:p w14:paraId="3F171832" w14:textId="77777777" w:rsidR="00D57AFD" w:rsidRPr="00B57364" w:rsidRDefault="00D57AFD" w:rsidP="005F1B93">
            <w:pPr>
              <w:jc w:val="center"/>
              <w:rPr>
                <w:rFonts w:cs="Times New Roman"/>
                <w:sz w:val="24"/>
                <w:szCs w:val="24"/>
              </w:rPr>
            </w:pPr>
            <w:r>
              <w:rPr>
                <w:rFonts w:cs="Times New Roman"/>
                <w:sz w:val="24"/>
                <w:szCs w:val="24"/>
                <w:lang w:val="uk-UA"/>
              </w:rPr>
              <w:t>-</w:t>
            </w:r>
          </w:p>
        </w:tc>
        <w:tc>
          <w:tcPr>
            <w:tcW w:w="1857" w:type="dxa"/>
            <w:tcBorders>
              <w:top w:val="single" w:sz="4" w:space="0" w:color="auto"/>
              <w:left w:val="nil"/>
              <w:bottom w:val="single" w:sz="4" w:space="0" w:color="auto"/>
              <w:right w:val="single" w:sz="4" w:space="0" w:color="auto"/>
            </w:tcBorders>
            <w:shd w:val="clear" w:color="auto" w:fill="auto"/>
            <w:vAlign w:val="center"/>
          </w:tcPr>
          <w:p w14:paraId="7407F9E5" w14:textId="77777777" w:rsidR="00D57AFD" w:rsidRPr="00B57364" w:rsidRDefault="00D57AFD" w:rsidP="005F1B93">
            <w:pPr>
              <w:jc w:val="center"/>
              <w:rPr>
                <w:rFonts w:cs="Times New Roman"/>
                <w:sz w:val="24"/>
                <w:szCs w:val="24"/>
                <w:lang w:val="uk-UA"/>
              </w:rPr>
            </w:pPr>
            <w:r>
              <w:rPr>
                <w:rFonts w:cs="Times New Roman"/>
                <w:sz w:val="24"/>
                <w:szCs w:val="24"/>
                <w:lang w:val="uk-UA"/>
              </w:rPr>
              <w:t>-</w:t>
            </w:r>
          </w:p>
        </w:tc>
        <w:tc>
          <w:tcPr>
            <w:tcW w:w="1665" w:type="dxa"/>
            <w:tcBorders>
              <w:top w:val="single" w:sz="4" w:space="0" w:color="auto"/>
              <w:left w:val="nil"/>
              <w:bottom w:val="single" w:sz="4" w:space="0" w:color="auto"/>
              <w:right w:val="single" w:sz="4" w:space="0" w:color="auto"/>
            </w:tcBorders>
            <w:shd w:val="clear" w:color="auto" w:fill="auto"/>
            <w:vAlign w:val="center"/>
          </w:tcPr>
          <w:p w14:paraId="710ACE2F" w14:textId="77777777" w:rsidR="00D57AFD" w:rsidRPr="00B57364" w:rsidRDefault="00D57AFD" w:rsidP="005F1B93">
            <w:pPr>
              <w:jc w:val="center"/>
              <w:rPr>
                <w:rFonts w:cs="Times New Roman"/>
                <w:sz w:val="24"/>
                <w:szCs w:val="24"/>
                <w:lang w:val="uk-UA"/>
              </w:rPr>
            </w:pPr>
            <w:r>
              <w:rPr>
                <w:rFonts w:cs="Times New Roman"/>
                <w:sz w:val="24"/>
                <w:szCs w:val="24"/>
                <w:lang w:val="uk-UA"/>
              </w:rPr>
              <w:t>-</w:t>
            </w:r>
          </w:p>
        </w:tc>
        <w:tc>
          <w:tcPr>
            <w:tcW w:w="1684" w:type="dxa"/>
            <w:tcBorders>
              <w:top w:val="single" w:sz="4" w:space="0" w:color="auto"/>
              <w:left w:val="nil"/>
              <w:bottom w:val="single" w:sz="4" w:space="0" w:color="auto"/>
              <w:right w:val="single" w:sz="4" w:space="0" w:color="auto"/>
            </w:tcBorders>
            <w:shd w:val="clear" w:color="auto" w:fill="auto"/>
            <w:vAlign w:val="center"/>
          </w:tcPr>
          <w:p w14:paraId="4694D4FD" w14:textId="77777777" w:rsidR="00D57AFD" w:rsidRPr="00B57364" w:rsidRDefault="00D57AFD" w:rsidP="005F1B93">
            <w:pPr>
              <w:widowControl w:val="0"/>
              <w:autoSpaceDE w:val="0"/>
              <w:autoSpaceDN w:val="0"/>
              <w:adjustRightInd w:val="0"/>
              <w:jc w:val="center"/>
              <w:rPr>
                <w:rFonts w:cs="Times New Roman"/>
                <w:sz w:val="24"/>
                <w:szCs w:val="24"/>
                <w:lang w:val="uk-UA"/>
              </w:rPr>
            </w:pPr>
            <w:r w:rsidRPr="00503AD9">
              <w:rPr>
                <w:rFonts w:cs="Times New Roman"/>
                <w:sz w:val="24"/>
                <w:szCs w:val="24"/>
              </w:rPr>
              <w:t>Щит керування</w:t>
            </w:r>
          </w:p>
        </w:tc>
        <w:tc>
          <w:tcPr>
            <w:tcW w:w="3178" w:type="dxa"/>
            <w:tcBorders>
              <w:top w:val="single" w:sz="4" w:space="0" w:color="auto"/>
              <w:left w:val="nil"/>
              <w:bottom w:val="single" w:sz="4" w:space="0" w:color="auto"/>
              <w:right w:val="single" w:sz="4" w:space="0" w:color="auto"/>
            </w:tcBorders>
            <w:shd w:val="clear" w:color="auto" w:fill="auto"/>
            <w:vAlign w:val="center"/>
          </w:tcPr>
          <w:p w14:paraId="56BBC7C0" w14:textId="77777777" w:rsidR="00D57AFD" w:rsidRPr="00EE44BE" w:rsidRDefault="00D57AFD" w:rsidP="005F1B93">
            <w:pPr>
              <w:jc w:val="center"/>
              <w:rPr>
                <w:rFonts w:cs="Times New Roman"/>
                <w:sz w:val="24"/>
                <w:szCs w:val="24"/>
              </w:rPr>
            </w:pPr>
            <w:r w:rsidRPr="00EE44BE">
              <w:rPr>
                <w:rFonts w:cs="Times New Roman"/>
                <w:sz w:val="24"/>
                <w:szCs w:val="24"/>
              </w:rPr>
              <w:t>Лампа сигнальна світлодіодна із червоним індикатором («СТОП»), Uжив = 220 В, 50/60 Гц, d = 27 мм, сила світла 20 мКд</w:t>
            </w:r>
          </w:p>
        </w:tc>
        <w:tc>
          <w:tcPr>
            <w:tcW w:w="1625" w:type="dxa"/>
            <w:tcBorders>
              <w:top w:val="single" w:sz="4" w:space="0" w:color="auto"/>
              <w:left w:val="nil"/>
              <w:bottom w:val="single" w:sz="4" w:space="0" w:color="auto"/>
              <w:right w:val="single" w:sz="4" w:space="0" w:color="auto"/>
            </w:tcBorders>
            <w:shd w:val="clear" w:color="auto" w:fill="auto"/>
            <w:vAlign w:val="center"/>
          </w:tcPr>
          <w:p w14:paraId="7CEAE26B" w14:textId="77777777" w:rsidR="00D57AFD" w:rsidRPr="00EE44BE" w:rsidRDefault="00D57AFD" w:rsidP="005F1B93">
            <w:pPr>
              <w:jc w:val="center"/>
              <w:rPr>
                <w:rFonts w:cs="Times New Roman"/>
                <w:sz w:val="24"/>
                <w:szCs w:val="24"/>
                <w:lang w:val="uk-UA"/>
              </w:rPr>
            </w:pPr>
            <w:r w:rsidRPr="00EE44BE">
              <w:rPr>
                <w:rFonts w:cs="Times New Roman"/>
                <w:sz w:val="24"/>
                <w:szCs w:val="24"/>
              </w:rPr>
              <w:t>СКЛ-11- К-2-220</w:t>
            </w:r>
          </w:p>
        </w:tc>
        <w:tc>
          <w:tcPr>
            <w:tcW w:w="578" w:type="dxa"/>
            <w:tcBorders>
              <w:top w:val="single" w:sz="4" w:space="0" w:color="auto"/>
              <w:left w:val="nil"/>
              <w:bottom w:val="single" w:sz="4" w:space="0" w:color="auto"/>
              <w:right w:val="single" w:sz="4" w:space="0" w:color="auto"/>
            </w:tcBorders>
            <w:shd w:val="clear" w:color="auto" w:fill="auto"/>
            <w:vAlign w:val="center"/>
          </w:tcPr>
          <w:p w14:paraId="59FD229F" w14:textId="77777777" w:rsidR="00D57AFD" w:rsidRPr="00B57364" w:rsidRDefault="00D57AFD" w:rsidP="005F1B93">
            <w:pPr>
              <w:jc w:val="center"/>
              <w:rPr>
                <w:rFonts w:cs="Times New Roman"/>
                <w:sz w:val="24"/>
                <w:szCs w:val="24"/>
                <w:lang w:val="uk-UA"/>
              </w:rPr>
            </w:pPr>
            <w:r>
              <w:rPr>
                <w:rFonts w:cs="Times New Roman"/>
                <w:sz w:val="24"/>
                <w:szCs w:val="24"/>
                <w:lang w:val="uk-UA"/>
              </w:rPr>
              <w:t>15</w:t>
            </w:r>
          </w:p>
        </w:tc>
        <w:tc>
          <w:tcPr>
            <w:tcW w:w="1989" w:type="dxa"/>
            <w:tcBorders>
              <w:top w:val="single" w:sz="4" w:space="0" w:color="auto"/>
              <w:left w:val="nil"/>
              <w:bottom w:val="single" w:sz="4" w:space="0" w:color="auto"/>
              <w:right w:val="single" w:sz="4" w:space="0" w:color="auto"/>
            </w:tcBorders>
            <w:shd w:val="clear" w:color="auto" w:fill="auto"/>
            <w:vAlign w:val="center"/>
          </w:tcPr>
          <w:p w14:paraId="5F26226C" w14:textId="77777777" w:rsidR="00D57AFD" w:rsidRPr="00EE44BE" w:rsidRDefault="00D57AFD" w:rsidP="005F1B93">
            <w:pPr>
              <w:jc w:val="center"/>
              <w:rPr>
                <w:rFonts w:cs="Times New Roman"/>
                <w:sz w:val="24"/>
                <w:szCs w:val="24"/>
              </w:rPr>
            </w:pPr>
            <w:r w:rsidRPr="00EE44BE">
              <w:rPr>
                <w:rFonts w:cs="Times New Roman"/>
                <w:sz w:val="24"/>
                <w:szCs w:val="24"/>
              </w:rPr>
              <w:t>ВАТ «Кашинский завод электроаппаратуры», м. Москва</w:t>
            </w:r>
          </w:p>
        </w:tc>
      </w:tr>
    </w:tbl>
    <w:p w14:paraId="5906EFAB" w14:textId="564E581B" w:rsidR="00507F8A" w:rsidRDefault="00507F8A" w:rsidP="00D57AFD">
      <w:pPr>
        <w:spacing w:after="160" w:line="259" w:lineRule="auto"/>
        <w:jc w:val="both"/>
      </w:pPr>
    </w:p>
    <w:p w14:paraId="1696E777" w14:textId="77777777" w:rsidR="00507F8A" w:rsidRDefault="00507F8A">
      <w:r>
        <w:br w:type="page"/>
      </w:r>
    </w:p>
    <w:p w14:paraId="7FE4AEF7" w14:textId="77777777" w:rsidR="00507F8A" w:rsidRPr="00726A6F" w:rsidRDefault="00507F8A" w:rsidP="00507F8A">
      <w:pPr>
        <w:pStyle w:val="1"/>
        <w:spacing w:line="360" w:lineRule="auto"/>
        <w:jc w:val="right"/>
        <w:rPr>
          <w:rFonts w:ascii="Times New Roman" w:eastAsia="Times New Roman" w:hAnsi="Times New Roman" w:cs="Times New Roman"/>
          <w:b/>
          <w:color w:val="000000"/>
          <w:sz w:val="28"/>
          <w:szCs w:val="28"/>
          <w:lang w:val="uk-UA"/>
        </w:rPr>
      </w:pPr>
      <w:bookmarkStart w:id="57" w:name="_Toc90223489"/>
      <w:bookmarkStart w:id="58" w:name="_Toc90317221"/>
      <w:r w:rsidRPr="00726A6F">
        <w:rPr>
          <w:rFonts w:ascii="Times New Roman" w:eastAsia="Times New Roman" w:hAnsi="Times New Roman" w:cs="Times New Roman"/>
          <w:b/>
          <w:color w:val="auto"/>
          <w:sz w:val="28"/>
          <w:szCs w:val="28"/>
          <w:lang w:val="uk-UA"/>
        </w:rPr>
        <w:lastRenderedPageBreak/>
        <w:t>Д.2. База знань</w:t>
      </w:r>
      <w:r w:rsidRPr="00726A6F">
        <w:rPr>
          <w:rFonts w:ascii="Times New Roman" w:hAnsi="Times New Roman" w:cs="Times New Roman"/>
          <w:b/>
          <w:color w:val="auto"/>
          <w:sz w:val="28"/>
          <w:szCs w:val="28"/>
          <w:lang w:val="uk-UA"/>
        </w:rPr>
        <w:t xml:space="preserve"> з всебічною інформацією про досліджувані технологічні об’єкти</w:t>
      </w:r>
      <w:bookmarkEnd w:id="57"/>
      <w:bookmarkEnd w:id="58"/>
      <w:r w:rsidRPr="00726A6F">
        <w:rPr>
          <w:rFonts w:ascii="Times New Roman" w:eastAsia="Times New Roman" w:hAnsi="Times New Roman" w:cs="Times New Roman"/>
          <w:b/>
          <w:color w:val="auto"/>
          <w:sz w:val="28"/>
          <w:szCs w:val="28"/>
          <w:lang w:val="uk-UA"/>
        </w:rPr>
        <w:t xml:space="preserve"> </w:t>
      </w:r>
    </w:p>
    <w:tbl>
      <w:tblPr>
        <w:tblStyle w:val="4"/>
        <w:tblW w:w="0" w:type="auto"/>
        <w:tblLook w:val="04A0" w:firstRow="1" w:lastRow="0" w:firstColumn="1" w:lastColumn="0" w:noHBand="0" w:noVBand="1"/>
      </w:tblPr>
      <w:tblGrid>
        <w:gridCol w:w="489"/>
        <w:gridCol w:w="889"/>
        <w:gridCol w:w="988"/>
        <w:gridCol w:w="701"/>
        <w:gridCol w:w="811"/>
        <w:gridCol w:w="855"/>
        <w:gridCol w:w="871"/>
        <w:gridCol w:w="822"/>
        <w:gridCol w:w="822"/>
        <w:gridCol w:w="822"/>
        <w:gridCol w:w="800"/>
        <w:gridCol w:w="734"/>
        <w:gridCol w:w="1172"/>
        <w:gridCol w:w="931"/>
        <w:gridCol w:w="982"/>
        <w:gridCol w:w="982"/>
        <w:gridCol w:w="889"/>
        <w:gridCol w:w="828"/>
      </w:tblGrid>
      <w:tr w:rsidR="00507F8A" w:rsidRPr="00507F8A" w14:paraId="51A0A7EB" w14:textId="77777777" w:rsidTr="00DE0E72">
        <w:tc>
          <w:tcPr>
            <w:tcW w:w="1178" w:type="dxa"/>
            <w:vAlign w:val="center"/>
          </w:tcPr>
          <w:p w14:paraId="4FF04F5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87" w:type="dxa"/>
            <w:vAlign w:val="center"/>
          </w:tcPr>
          <w:p w14:paraId="5121770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Назва змінної</w:t>
            </w:r>
          </w:p>
        </w:tc>
        <w:tc>
          <w:tcPr>
            <w:tcW w:w="1189" w:type="dxa"/>
            <w:vAlign w:val="center"/>
          </w:tcPr>
          <w:p w14:paraId="0BDF418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Ідент.</w:t>
            </w:r>
          </w:p>
          <w:p w14:paraId="0EE080B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змінної</w:t>
            </w:r>
          </w:p>
        </w:tc>
        <w:tc>
          <w:tcPr>
            <w:tcW w:w="1186" w:type="dxa"/>
            <w:vAlign w:val="center"/>
          </w:tcPr>
          <w:p w14:paraId="55B62B8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Реєстрація потоку</w:t>
            </w:r>
          </w:p>
        </w:tc>
        <w:tc>
          <w:tcPr>
            <w:tcW w:w="1188" w:type="dxa"/>
            <w:vAlign w:val="center"/>
          </w:tcPr>
          <w:p w14:paraId="48B054A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Реєстрація попереднього апарату</w:t>
            </w:r>
          </w:p>
        </w:tc>
        <w:tc>
          <w:tcPr>
            <w:tcW w:w="1185" w:type="dxa"/>
            <w:vAlign w:val="center"/>
          </w:tcPr>
          <w:p w14:paraId="2FAC3B2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Реєстрація наступного апарату</w:t>
            </w:r>
          </w:p>
        </w:tc>
        <w:tc>
          <w:tcPr>
            <w:tcW w:w="1190" w:type="dxa"/>
            <w:vAlign w:val="center"/>
          </w:tcPr>
          <w:p w14:paraId="7D65E84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Місце спостереження</w:t>
            </w:r>
          </w:p>
        </w:tc>
        <w:tc>
          <w:tcPr>
            <w:tcW w:w="1190" w:type="dxa"/>
            <w:vAlign w:val="center"/>
          </w:tcPr>
          <w:p w14:paraId="498D1D4C"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Одиниці вимірювання</w:t>
            </w:r>
          </w:p>
        </w:tc>
        <w:tc>
          <w:tcPr>
            <w:tcW w:w="1190" w:type="dxa"/>
            <w:vAlign w:val="center"/>
          </w:tcPr>
          <w:p w14:paraId="45A9D24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Спосіб вимірювання</w:t>
            </w:r>
          </w:p>
        </w:tc>
        <w:tc>
          <w:tcPr>
            <w:tcW w:w="1190" w:type="dxa"/>
            <w:vAlign w:val="center"/>
          </w:tcPr>
          <w:p w14:paraId="1EF5270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Періодичність вимірювання</w:t>
            </w:r>
          </w:p>
        </w:tc>
        <w:tc>
          <w:tcPr>
            <w:tcW w:w="1305" w:type="dxa"/>
            <w:vAlign w:val="center"/>
          </w:tcPr>
          <w:p w14:paraId="3DE69EE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Допустимі границі</w:t>
            </w:r>
          </w:p>
        </w:tc>
        <w:tc>
          <w:tcPr>
            <w:tcW w:w="1070" w:type="dxa"/>
            <w:vAlign w:val="center"/>
          </w:tcPr>
          <w:p w14:paraId="536A73E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Показники якості</w:t>
            </w:r>
          </w:p>
        </w:tc>
        <w:tc>
          <w:tcPr>
            <w:tcW w:w="1323" w:type="dxa"/>
            <w:vAlign w:val="center"/>
          </w:tcPr>
          <w:p w14:paraId="35EC83E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Перелік показників якості, що пов`язані зі змінною</w:t>
            </w:r>
          </w:p>
        </w:tc>
        <w:tc>
          <w:tcPr>
            <w:tcW w:w="1193" w:type="dxa"/>
            <w:vAlign w:val="center"/>
          </w:tcPr>
          <w:p w14:paraId="4D8C6CB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Змінна – причина аварії</w:t>
            </w:r>
          </w:p>
        </w:tc>
        <w:tc>
          <w:tcPr>
            <w:tcW w:w="1195" w:type="dxa"/>
            <w:vAlign w:val="center"/>
          </w:tcPr>
          <w:p w14:paraId="1F3271E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Ознаки порушення</w:t>
            </w:r>
          </w:p>
        </w:tc>
        <w:tc>
          <w:tcPr>
            <w:tcW w:w="1192" w:type="dxa"/>
            <w:vAlign w:val="center"/>
          </w:tcPr>
          <w:p w14:paraId="6D47ABB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Наслідки порушення</w:t>
            </w:r>
          </w:p>
        </w:tc>
        <w:tc>
          <w:tcPr>
            <w:tcW w:w="1192" w:type="dxa"/>
            <w:vAlign w:val="center"/>
          </w:tcPr>
          <w:p w14:paraId="71926EC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Імовірність порушення</w:t>
            </w:r>
          </w:p>
        </w:tc>
        <w:tc>
          <w:tcPr>
            <w:tcW w:w="1190" w:type="dxa"/>
            <w:vAlign w:val="center"/>
          </w:tcPr>
          <w:p w14:paraId="19B1B60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Визначення придатності змінної для прогнозування аварії</w:t>
            </w:r>
          </w:p>
        </w:tc>
      </w:tr>
      <w:tr w:rsidR="00507F8A" w:rsidRPr="00507F8A" w14:paraId="4655E2BB" w14:textId="77777777" w:rsidTr="00DE0E72">
        <w:tc>
          <w:tcPr>
            <w:tcW w:w="1178" w:type="dxa"/>
          </w:tcPr>
          <w:p w14:paraId="1B56D4D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1</w:t>
            </w:r>
          </w:p>
        </w:tc>
        <w:tc>
          <w:tcPr>
            <w:tcW w:w="1187" w:type="dxa"/>
          </w:tcPr>
          <w:p w14:paraId="6D30EAB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2</w:t>
            </w:r>
          </w:p>
        </w:tc>
        <w:tc>
          <w:tcPr>
            <w:tcW w:w="1189" w:type="dxa"/>
          </w:tcPr>
          <w:p w14:paraId="08AA474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3</w:t>
            </w:r>
          </w:p>
        </w:tc>
        <w:tc>
          <w:tcPr>
            <w:tcW w:w="1186" w:type="dxa"/>
          </w:tcPr>
          <w:p w14:paraId="077E2B8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4</w:t>
            </w:r>
          </w:p>
        </w:tc>
        <w:tc>
          <w:tcPr>
            <w:tcW w:w="1188" w:type="dxa"/>
          </w:tcPr>
          <w:p w14:paraId="0E5838E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5</w:t>
            </w:r>
          </w:p>
        </w:tc>
        <w:tc>
          <w:tcPr>
            <w:tcW w:w="1185" w:type="dxa"/>
          </w:tcPr>
          <w:p w14:paraId="698CAAF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6</w:t>
            </w:r>
          </w:p>
        </w:tc>
        <w:tc>
          <w:tcPr>
            <w:tcW w:w="1190" w:type="dxa"/>
          </w:tcPr>
          <w:p w14:paraId="5488DCB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7</w:t>
            </w:r>
          </w:p>
        </w:tc>
        <w:tc>
          <w:tcPr>
            <w:tcW w:w="1190" w:type="dxa"/>
          </w:tcPr>
          <w:p w14:paraId="2189324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8</w:t>
            </w:r>
          </w:p>
        </w:tc>
        <w:tc>
          <w:tcPr>
            <w:tcW w:w="1190" w:type="dxa"/>
          </w:tcPr>
          <w:p w14:paraId="275A8BB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9</w:t>
            </w:r>
          </w:p>
        </w:tc>
        <w:tc>
          <w:tcPr>
            <w:tcW w:w="1190" w:type="dxa"/>
          </w:tcPr>
          <w:p w14:paraId="57AD93C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10</w:t>
            </w:r>
          </w:p>
        </w:tc>
        <w:tc>
          <w:tcPr>
            <w:tcW w:w="1305" w:type="dxa"/>
          </w:tcPr>
          <w:p w14:paraId="390A7BD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11</w:t>
            </w:r>
          </w:p>
        </w:tc>
        <w:tc>
          <w:tcPr>
            <w:tcW w:w="1070" w:type="dxa"/>
          </w:tcPr>
          <w:p w14:paraId="623E362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12</w:t>
            </w:r>
          </w:p>
        </w:tc>
        <w:tc>
          <w:tcPr>
            <w:tcW w:w="1323" w:type="dxa"/>
          </w:tcPr>
          <w:p w14:paraId="07AF8B5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13</w:t>
            </w:r>
          </w:p>
        </w:tc>
        <w:tc>
          <w:tcPr>
            <w:tcW w:w="1193" w:type="dxa"/>
          </w:tcPr>
          <w:p w14:paraId="7480A1E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14</w:t>
            </w:r>
          </w:p>
        </w:tc>
        <w:tc>
          <w:tcPr>
            <w:tcW w:w="1195" w:type="dxa"/>
          </w:tcPr>
          <w:p w14:paraId="05CF0D7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15</w:t>
            </w:r>
          </w:p>
        </w:tc>
        <w:tc>
          <w:tcPr>
            <w:tcW w:w="1192" w:type="dxa"/>
          </w:tcPr>
          <w:p w14:paraId="7343F76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16</w:t>
            </w:r>
          </w:p>
        </w:tc>
        <w:tc>
          <w:tcPr>
            <w:tcW w:w="1192" w:type="dxa"/>
          </w:tcPr>
          <w:p w14:paraId="11760EB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17</w:t>
            </w:r>
          </w:p>
        </w:tc>
        <w:tc>
          <w:tcPr>
            <w:tcW w:w="1190" w:type="dxa"/>
          </w:tcPr>
          <w:p w14:paraId="791F719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18</w:t>
            </w:r>
          </w:p>
        </w:tc>
      </w:tr>
      <w:tr w:rsidR="00507F8A" w:rsidRPr="00507F8A" w14:paraId="4C2ED287" w14:textId="77777777" w:rsidTr="00DE0E72">
        <w:tc>
          <w:tcPr>
            <w:tcW w:w="21533" w:type="dxa"/>
            <w:gridSpan w:val="18"/>
          </w:tcPr>
          <w:p w14:paraId="67E80C5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Потоки</w:t>
            </w:r>
          </w:p>
        </w:tc>
      </w:tr>
      <w:tr w:rsidR="00507F8A" w:rsidRPr="00507F8A" w14:paraId="6DAAAD7C" w14:textId="77777777" w:rsidTr="00DE0E72">
        <w:trPr>
          <w:trHeight w:val="1005"/>
        </w:trPr>
        <w:tc>
          <w:tcPr>
            <w:tcW w:w="1178" w:type="dxa"/>
            <w:vMerge w:val="restart"/>
            <w:vAlign w:val="center"/>
          </w:tcPr>
          <w:p w14:paraId="3B4F6C3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1</w:t>
            </w:r>
          </w:p>
        </w:tc>
        <w:tc>
          <w:tcPr>
            <w:tcW w:w="1187" w:type="dxa"/>
            <w:vMerge w:val="restart"/>
            <w:vAlign w:val="center"/>
          </w:tcPr>
          <w:p w14:paraId="70F77EC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Витрата гріючої пари</w:t>
            </w:r>
          </w:p>
        </w:tc>
        <w:tc>
          <w:tcPr>
            <w:tcW w:w="1189" w:type="dxa"/>
            <w:vMerge w:val="restart"/>
            <w:vAlign w:val="center"/>
          </w:tcPr>
          <w:p w14:paraId="61C686DB" w14:textId="77777777" w:rsidR="00507F8A" w:rsidRPr="00507F8A" w:rsidRDefault="00507F8A" w:rsidP="00507F8A">
            <w:pPr>
              <w:jc w:val="center"/>
              <w:rPr>
                <w:rFonts w:cs="Times New Roman"/>
                <w:sz w:val="24"/>
                <w:szCs w:val="24"/>
                <w:lang w:val="uk-UA"/>
              </w:rPr>
            </w:pPr>
            <w:r w:rsidRPr="00507F8A">
              <w:rPr>
                <w:rFonts w:cs="Times New Roman"/>
                <w:sz w:val="24"/>
                <w:szCs w:val="24"/>
              </w:rPr>
              <w:t>F</w:t>
            </w:r>
            <w:r w:rsidRPr="00507F8A">
              <w:rPr>
                <w:rFonts w:cs="Times New Roman"/>
                <w:sz w:val="24"/>
                <w:szCs w:val="24"/>
                <w:lang w:val="uk-UA"/>
              </w:rPr>
              <w:t>гп1</w:t>
            </w:r>
          </w:p>
        </w:tc>
        <w:tc>
          <w:tcPr>
            <w:tcW w:w="1186" w:type="dxa"/>
            <w:vMerge w:val="restart"/>
            <w:vAlign w:val="center"/>
          </w:tcPr>
          <w:p w14:paraId="18306A2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Гп1</w:t>
            </w:r>
          </w:p>
        </w:tc>
        <w:tc>
          <w:tcPr>
            <w:tcW w:w="1188" w:type="dxa"/>
            <w:vMerge w:val="restart"/>
            <w:vAlign w:val="center"/>
          </w:tcPr>
          <w:p w14:paraId="146652C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Цех підготовки пари</w:t>
            </w:r>
          </w:p>
        </w:tc>
        <w:tc>
          <w:tcPr>
            <w:tcW w:w="1185" w:type="dxa"/>
            <w:vMerge w:val="restart"/>
            <w:vAlign w:val="center"/>
          </w:tcPr>
          <w:p w14:paraId="3481B37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Н1</w:t>
            </w:r>
          </w:p>
        </w:tc>
        <w:tc>
          <w:tcPr>
            <w:tcW w:w="1190" w:type="dxa"/>
            <w:vMerge w:val="restart"/>
            <w:vAlign w:val="center"/>
          </w:tcPr>
          <w:p w14:paraId="6ECED80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Трубопровід</w:t>
            </w:r>
          </w:p>
        </w:tc>
        <w:tc>
          <w:tcPr>
            <w:tcW w:w="1190" w:type="dxa"/>
            <w:vMerge w:val="restart"/>
            <w:vAlign w:val="center"/>
          </w:tcPr>
          <w:p w14:paraId="1041C7A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м</w:t>
            </w:r>
            <w:r w:rsidRPr="00507F8A">
              <w:rPr>
                <w:rFonts w:cs="Times New Roman"/>
                <w:sz w:val="24"/>
                <w:szCs w:val="24"/>
                <w:vertAlign w:val="superscript"/>
                <w:lang w:val="uk-UA"/>
              </w:rPr>
              <w:t>3</w:t>
            </w:r>
            <w:r w:rsidRPr="00507F8A">
              <w:rPr>
                <w:rFonts w:cs="Times New Roman"/>
                <w:sz w:val="24"/>
                <w:szCs w:val="24"/>
              </w:rPr>
              <w:t>/</w:t>
            </w:r>
            <w:r w:rsidRPr="00507F8A">
              <w:rPr>
                <w:rFonts w:cs="Times New Roman"/>
                <w:sz w:val="24"/>
                <w:szCs w:val="24"/>
                <w:lang w:val="uk-UA"/>
              </w:rPr>
              <w:t>с</w:t>
            </w:r>
          </w:p>
          <w:p w14:paraId="46942B8D" w14:textId="77777777" w:rsidR="00507F8A" w:rsidRPr="00507F8A" w:rsidRDefault="00507F8A" w:rsidP="00507F8A">
            <w:pPr>
              <w:jc w:val="center"/>
              <w:rPr>
                <w:rFonts w:cs="Times New Roman"/>
                <w:sz w:val="24"/>
                <w:szCs w:val="24"/>
                <w:vertAlign w:val="superscript"/>
                <w:lang w:val="uk-UA"/>
              </w:rPr>
            </w:pPr>
          </w:p>
        </w:tc>
        <w:tc>
          <w:tcPr>
            <w:tcW w:w="1190" w:type="dxa"/>
            <w:vMerge w:val="restart"/>
            <w:vAlign w:val="center"/>
          </w:tcPr>
          <w:p w14:paraId="3D57A5A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Merge w:val="restart"/>
            <w:vAlign w:val="center"/>
          </w:tcPr>
          <w:p w14:paraId="667BB57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Merge w:val="restart"/>
            <w:vAlign w:val="center"/>
          </w:tcPr>
          <w:p w14:paraId="32EC707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2-4</w:t>
            </w:r>
          </w:p>
        </w:tc>
        <w:tc>
          <w:tcPr>
            <w:tcW w:w="1070" w:type="dxa"/>
            <w:vMerge w:val="restart"/>
            <w:vAlign w:val="center"/>
          </w:tcPr>
          <w:p w14:paraId="33A44D5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Ні</w:t>
            </w:r>
          </w:p>
        </w:tc>
        <w:tc>
          <w:tcPr>
            <w:tcW w:w="1323" w:type="dxa"/>
            <w:vMerge w:val="restart"/>
            <w:vAlign w:val="center"/>
          </w:tcPr>
          <w:p w14:paraId="4137EBF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 нітрату амонія</w:t>
            </w:r>
          </w:p>
        </w:tc>
        <w:tc>
          <w:tcPr>
            <w:tcW w:w="1193" w:type="dxa"/>
            <w:vMerge w:val="restart"/>
            <w:vAlign w:val="center"/>
          </w:tcPr>
          <w:p w14:paraId="1963D85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266E6BC0" w14:textId="77777777" w:rsidR="00507F8A" w:rsidRPr="00507F8A" w:rsidRDefault="00507F8A" w:rsidP="00507F8A">
            <w:pPr>
              <w:jc w:val="center"/>
              <w:rPr>
                <w:rFonts w:cs="Times New Roman"/>
                <w:sz w:val="24"/>
                <w:szCs w:val="24"/>
              </w:rPr>
            </w:pPr>
            <w:r w:rsidRPr="00507F8A">
              <w:rPr>
                <w:rFonts w:cs="Times New Roman"/>
                <w:sz w:val="24"/>
                <w:szCs w:val="24"/>
                <w:lang w:val="uk-UA"/>
              </w:rPr>
              <w:t>Витрата гріючої пари</w:t>
            </w:r>
            <w:r w:rsidRPr="00507F8A">
              <w:rPr>
                <w:rFonts w:cs="Times New Roman"/>
                <w:sz w:val="24"/>
                <w:szCs w:val="24"/>
              </w:rPr>
              <w:t xml:space="preserve"> </w:t>
            </w:r>
          </w:p>
          <w:p w14:paraId="752873CC" w14:textId="77777777" w:rsidR="00507F8A" w:rsidRPr="00507F8A" w:rsidRDefault="00507F8A" w:rsidP="00507F8A">
            <w:pPr>
              <w:jc w:val="center"/>
              <w:rPr>
                <w:rFonts w:cs="Times New Roman"/>
                <w:sz w:val="24"/>
                <w:szCs w:val="24"/>
                <w:lang w:val="uk-UA"/>
              </w:rPr>
            </w:pPr>
            <w:r w:rsidRPr="00507F8A">
              <w:rPr>
                <w:rFonts w:cs="Times New Roman"/>
                <w:sz w:val="24"/>
                <w:szCs w:val="24"/>
              </w:rPr>
              <w:t>&lt; 2</w:t>
            </w:r>
            <w:r w:rsidRPr="00507F8A">
              <w:rPr>
                <w:rFonts w:cs="Times New Roman"/>
                <w:sz w:val="24"/>
                <w:szCs w:val="24"/>
                <w:lang w:val="uk-UA"/>
              </w:rPr>
              <w:t xml:space="preserve"> м</w:t>
            </w:r>
            <w:r w:rsidRPr="00507F8A">
              <w:rPr>
                <w:rFonts w:cs="Times New Roman"/>
                <w:sz w:val="24"/>
                <w:szCs w:val="24"/>
                <w:vertAlign w:val="superscript"/>
                <w:lang w:val="uk-UA"/>
              </w:rPr>
              <w:t>3</w:t>
            </w:r>
            <w:r w:rsidRPr="00507F8A">
              <w:rPr>
                <w:rFonts w:cs="Times New Roman"/>
                <w:sz w:val="24"/>
                <w:szCs w:val="24"/>
              </w:rPr>
              <w:t>/</w:t>
            </w:r>
            <w:r w:rsidRPr="00507F8A">
              <w:rPr>
                <w:rFonts w:cs="Times New Roman"/>
                <w:sz w:val="24"/>
                <w:szCs w:val="24"/>
                <w:lang w:val="uk-UA"/>
              </w:rPr>
              <w:t>с</w:t>
            </w:r>
          </w:p>
          <w:p w14:paraId="2BEF4B27" w14:textId="77777777" w:rsidR="00507F8A" w:rsidRPr="00507F8A" w:rsidRDefault="00507F8A" w:rsidP="00507F8A">
            <w:pPr>
              <w:jc w:val="center"/>
              <w:rPr>
                <w:rFonts w:cs="Times New Roman"/>
                <w:sz w:val="24"/>
                <w:szCs w:val="24"/>
              </w:rPr>
            </w:pPr>
          </w:p>
        </w:tc>
        <w:tc>
          <w:tcPr>
            <w:tcW w:w="1192" w:type="dxa"/>
            <w:vAlign w:val="center"/>
          </w:tcPr>
          <w:p w14:paraId="1622DC5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в нейтралізаторі</w:t>
            </w:r>
          </w:p>
          <w:p w14:paraId="526B4F17" w14:textId="77777777" w:rsidR="00507F8A" w:rsidRPr="00507F8A" w:rsidRDefault="00507F8A" w:rsidP="00507F8A">
            <w:pPr>
              <w:jc w:val="center"/>
              <w:rPr>
                <w:rFonts w:cs="Times New Roman"/>
                <w:sz w:val="24"/>
                <w:szCs w:val="24"/>
                <w:lang w:val="uk-UA"/>
              </w:rPr>
            </w:pPr>
            <w:r w:rsidRPr="00507F8A">
              <w:rPr>
                <w:rFonts w:cs="Times New Roman"/>
                <w:sz w:val="24"/>
                <w:szCs w:val="24"/>
              </w:rPr>
              <w:t>&lt;110 ºC</w:t>
            </w:r>
          </w:p>
        </w:tc>
        <w:tc>
          <w:tcPr>
            <w:tcW w:w="1192" w:type="dxa"/>
            <w:vMerge w:val="restart"/>
            <w:vAlign w:val="center"/>
          </w:tcPr>
          <w:p w14:paraId="79C6179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93%</w:t>
            </w:r>
          </w:p>
        </w:tc>
        <w:tc>
          <w:tcPr>
            <w:tcW w:w="1190" w:type="dxa"/>
            <w:vMerge w:val="restart"/>
            <w:vAlign w:val="center"/>
          </w:tcPr>
          <w:p w14:paraId="3F8508A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14A0B2F2" w14:textId="77777777" w:rsidTr="00DE0E72">
        <w:trPr>
          <w:trHeight w:val="1005"/>
        </w:trPr>
        <w:tc>
          <w:tcPr>
            <w:tcW w:w="1178" w:type="dxa"/>
            <w:vMerge/>
            <w:vAlign w:val="center"/>
          </w:tcPr>
          <w:p w14:paraId="47CE69AE" w14:textId="77777777" w:rsidR="00507F8A" w:rsidRPr="00507F8A" w:rsidRDefault="00507F8A" w:rsidP="00507F8A">
            <w:pPr>
              <w:jc w:val="center"/>
              <w:rPr>
                <w:rFonts w:cs="Times New Roman"/>
                <w:sz w:val="24"/>
                <w:szCs w:val="24"/>
                <w:lang w:val="uk-UA"/>
              </w:rPr>
            </w:pPr>
          </w:p>
        </w:tc>
        <w:tc>
          <w:tcPr>
            <w:tcW w:w="1187" w:type="dxa"/>
            <w:vMerge/>
            <w:vAlign w:val="center"/>
          </w:tcPr>
          <w:p w14:paraId="54B906F6" w14:textId="77777777" w:rsidR="00507F8A" w:rsidRPr="00507F8A" w:rsidRDefault="00507F8A" w:rsidP="00507F8A">
            <w:pPr>
              <w:jc w:val="center"/>
              <w:rPr>
                <w:rFonts w:cs="Times New Roman"/>
                <w:sz w:val="24"/>
                <w:szCs w:val="24"/>
                <w:lang w:val="uk-UA"/>
              </w:rPr>
            </w:pPr>
          </w:p>
        </w:tc>
        <w:tc>
          <w:tcPr>
            <w:tcW w:w="1189" w:type="dxa"/>
            <w:vMerge/>
            <w:vAlign w:val="center"/>
          </w:tcPr>
          <w:p w14:paraId="594CE189" w14:textId="77777777" w:rsidR="00507F8A" w:rsidRPr="00507F8A" w:rsidRDefault="00507F8A" w:rsidP="00507F8A">
            <w:pPr>
              <w:jc w:val="center"/>
              <w:rPr>
                <w:rFonts w:cs="Times New Roman"/>
                <w:sz w:val="24"/>
                <w:szCs w:val="24"/>
              </w:rPr>
            </w:pPr>
          </w:p>
        </w:tc>
        <w:tc>
          <w:tcPr>
            <w:tcW w:w="1186" w:type="dxa"/>
            <w:vMerge/>
            <w:vAlign w:val="center"/>
          </w:tcPr>
          <w:p w14:paraId="75751A43" w14:textId="77777777" w:rsidR="00507F8A" w:rsidRPr="00507F8A" w:rsidRDefault="00507F8A" w:rsidP="00507F8A">
            <w:pPr>
              <w:jc w:val="center"/>
              <w:rPr>
                <w:rFonts w:cs="Times New Roman"/>
                <w:sz w:val="24"/>
                <w:szCs w:val="24"/>
                <w:lang w:val="uk-UA"/>
              </w:rPr>
            </w:pPr>
          </w:p>
        </w:tc>
        <w:tc>
          <w:tcPr>
            <w:tcW w:w="1188" w:type="dxa"/>
            <w:vMerge/>
            <w:vAlign w:val="center"/>
          </w:tcPr>
          <w:p w14:paraId="287D5FD9" w14:textId="77777777" w:rsidR="00507F8A" w:rsidRPr="00507F8A" w:rsidRDefault="00507F8A" w:rsidP="00507F8A">
            <w:pPr>
              <w:jc w:val="center"/>
              <w:rPr>
                <w:rFonts w:cs="Times New Roman"/>
                <w:sz w:val="24"/>
                <w:szCs w:val="24"/>
                <w:lang w:val="uk-UA"/>
              </w:rPr>
            </w:pPr>
          </w:p>
        </w:tc>
        <w:tc>
          <w:tcPr>
            <w:tcW w:w="1185" w:type="dxa"/>
            <w:vMerge/>
            <w:vAlign w:val="center"/>
          </w:tcPr>
          <w:p w14:paraId="6CD2C3B3" w14:textId="77777777" w:rsidR="00507F8A" w:rsidRPr="00507F8A" w:rsidRDefault="00507F8A" w:rsidP="00507F8A">
            <w:pPr>
              <w:jc w:val="center"/>
              <w:rPr>
                <w:rFonts w:cs="Times New Roman"/>
                <w:sz w:val="24"/>
                <w:szCs w:val="24"/>
                <w:lang w:val="uk-UA"/>
              </w:rPr>
            </w:pPr>
          </w:p>
        </w:tc>
        <w:tc>
          <w:tcPr>
            <w:tcW w:w="1190" w:type="dxa"/>
            <w:vMerge/>
            <w:vAlign w:val="center"/>
          </w:tcPr>
          <w:p w14:paraId="6CAA88E2" w14:textId="77777777" w:rsidR="00507F8A" w:rsidRPr="00507F8A" w:rsidRDefault="00507F8A" w:rsidP="00507F8A">
            <w:pPr>
              <w:jc w:val="center"/>
              <w:rPr>
                <w:rFonts w:cs="Times New Roman"/>
                <w:sz w:val="24"/>
                <w:szCs w:val="24"/>
                <w:lang w:val="uk-UA"/>
              </w:rPr>
            </w:pPr>
          </w:p>
        </w:tc>
        <w:tc>
          <w:tcPr>
            <w:tcW w:w="1190" w:type="dxa"/>
            <w:vMerge/>
            <w:vAlign w:val="center"/>
          </w:tcPr>
          <w:p w14:paraId="655244CE" w14:textId="77777777" w:rsidR="00507F8A" w:rsidRPr="00507F8A" w:rsidRDefault="00507F8A" w:rsidP="00507F8A">
            <w:pPr>
              <w:jc w:val="center"/>
              <w:rPr>
                <w:rFonts w:cs="Times New Roman"/>
                <w:sz w:val="24"/>
                <w:szCs w:val="24"/>
                <w:lang w:val="uk-UA"/>
              </w:rPr>
            </w:pPr>
          </w:p>
        </w:tc>
        <w:tc>
          <w:tcPr>
            <w:tcW w:w="1190" w:type="dxa"/>
            <w:vMerge/>
            <w:vAlign w:val="center"/>
          </w:tcPr>
          <w:p w14:paraId="202672AC" w14:textId="77777777" w:rsidR="00507F8A" w:rsidRPr="00507F8A" w:rsidRDefault="00507F8A" w:rsidP="00507F8A">
            <w:pPr>
              <w:jc w:val="center"/>
              <w:rPr>
                <w:rFonts w:cs="Times New Roman"/>
                <w:sz w:val="24"/>
                <w:szCs w:val="24"/>
                <w:lang w:val="uk-UA"/>
              </w:rPr>
            </w:pPr>
          </w:p>
        </w:tc>
        <w:tc>
          <w:tcPr>
            <w:tcW w:w="1190" w:type="dxa"/>
            <w:vMerge/>
            <w:vAlign w:val="center"/>
          </w:tcPr>
          <w:p w14:paraId="7E09F02C" w14:textId="77777777" w:rsidR="00507F8A" w:rsidRPr="00507F8A" w:rsidRDefault="00507F8A" w:rsidP="00507F8A">
            <w:pPr>
              <w:jc w:val="center"/>
              <w:rPr>
                <w:rFonts w:cs="Times New Roman"/>
                <w:sz w:val="24"/>
                <w:szCs w:val="24"/>
                <w:lang w:val="uk-UA"/>
              </w:rPr>
            </w:pPr>
          </w:p>
        </w:tc>
        <w:tc>
          <w:tcPr>
            <w:tcW w:w="1305" w:type="dxa"/>
            <w:vMerge/>
            <w:vAlign w:val="center"/>
          </w:tcPr>
          <w:p w14:paraId="5E4FB0F5" w14:textId="77777777" w:rsidR="00507F8A" w:rsidRPr="00507F8A" w:rsidRDefault="00507F8A" w:rsidP="00507F8A">
            <w:pPr>
              <w:jc w:val="center"/>
              <w:rPr>
                <w:rFonts w:cs="Times New Roman"/>
                <w:sz w:val="24"/>
                <w:szCs w:val="24"/>
                <w:lang w:val="uk-UA"/>
              </w:rPr>
            </w:pPr>
          </w:p>
        </w:tc>
        <w:tc>
          <w:tcPr>
            <w:tcW w:w="1070" w:type="dxa"/>
            <w:vMerge/>
            <w:vAlign w:val="center"/>
          </w:tcPr>
          <w:p w14:paraId="32449347" w14:textId="77777777" w:rsidR="00507F8A" w:rsidRPr="00507F8A" w:rsidRDefault="00507F8A" w:rsidP="00507F8A">
            <w:pPr>
              <w:jc w:val="center"/>
              <w:rPr>
                <w:rFonts w:cs="Times New Roman"/>
                <w:sz w:val="24"/>
                <w:szCs w:val="24"/>
                <w:lang w:val="uk-UA"/>
              </w:rPr>
            </w:pPr>
          </w:p>
        </w:tc>
        <w:tc>
          <w:tcPr>
            <w:tcW w:w="1323" w:type="dxa"/>
            <w:vMerge/>
            <w:vAlign w:val="center"/>
          </w:tcPr>
          <w:p w14:paraId="0BD2D054" w14:textId="77777777" w:rsidR="00507F8A" w:rsidRPr="00507F8A" w:rsidRDefault="00507F8A" w:rsidP="00507F8A">
            <w:pPr>
              <w:jc w:val="center"/>
              <w:rPr>
                <w:rFonts w:cs="Times New Roman"/>
                <w:sz w:val="24"/>
                <w:szCs w:val="24"/>
                <w:lang w:val="uk-UA"/>
              </w:rPr>
            </w:pPr>
          </w:p>
        </w:tc>
        <w:tc>
          <w:tcPr>
            <w:tcW w:w="1193" w:type="dxa"/>
            <w:vMerge/>
            <w:vAlign w:val="center"/>
          </w:tcPr>
          <w:p w14:paraId="318EEF92" w14:textId="77777777" w:rsidR="00507F8A" w:rsidRPr="00507F8A" w:rsidRDefault="00507F8A" w:rsidP="00507F8A">
            <w:pPr>
              <w:jc w:val="center"/>
              <w:rPr>
                <w:rFonts w:cs="Times New Roman"/>
                <w:sz w:val="24"/>
                <w:szCs w:val="24"/>
                <w:lang w:val="uk-UA"/>
              </w:rPr>
            </w:pPr>
          </w:p>
        </w:tc>
        <w:tc>
          <w:tcPr>
            <w:tcW w:w="1195" w:type="dxa"/>
            <w:vAlign w:val="center"/>
          </w:tcPr>
          <w:p w14:paraId="538991B3" w14:textId="77777777" w:rsidR="00507F8A" w:rsidRPr="00507F8A" w:rsidRDefault="00507F8A" w:rsidP="00507F8A">
            <w:pPr>
              <w:jc w:val="center"/>
              <w:rPr>
                <w:rFonts w:cs="Times New Roman"/>
                <w:sz w:val="24"/>
                <w:szCs w:val="24"/>
              </w:rPr>
            </w:pPr>
            <w:r w:rsidRPr="00507F8A">
              <w:rPr>
                <w:rFonts w:cs="Times New Roman"/>
                <w:sz w:val="24"/>
                <w:szCs w:val="24"/>
                <w:lang w:val="uk-UA"/>
              </w:rPr>
              <w:t>Витрата гріючої пари</w:t>
            </w:r>
            <w:r w:rsidRPr="00507F8A">
              <w:rPr>
                <w:rFonts w:cs="Times New Roman"/>
                <w:sz w:val="24"/>
                <w:szCs w:val="24"/>
              </w:rPr>
              <w:t xml:space="preserve"> </w:t>
            </w:r>
          </w:p>
          <w:p w14:paraId="5FA75BD0" w14:textId="77777777" w:rsidR="00507F8A" w:rsidRPr="00507F8A" w:rsidRDefault="00507F8A" w:rsidP="00507F8A">
            <w:pPr>
              <w:jc w:val="center"/>
              <w:rPr>
                <w:rFonts w:cs="Times New Roman"/>
                <w:sz w:val="24"/>
                <w:szCs w:val="24"/>
                <w:lang w:val="uk-UA"/>
              </w:rPr>
            </w:pPr>
            <w:r w:rsidRPr="00507F8A">
              <w:rPr>
                <w:rFonts w:cs="Times New Roman"/>
                <w:sz w:val="24"/>
                <w:szCs w:val="24"/>
              </w:rPr>
              <w:t>&gt;4</w:t>
            </w:r>
            <w:r w:rsidRPr="00507F8A">
              <w:rPr>
                <w:rFonts w:cs="Times New Roman"/>
                <w:sz w:val="24"/>
                <w:szCs w:val="24"/>
                <w:lang w:val="uk-UA"/>
              </w:rPr>
              <w:t xml:space="preserve"> м</w:t>
            </w:r>
            <w:r w:rsidRPr="00507F8A">
              <w:rPr>
                <w:rFonts w:cs="Times New Roman"/>
                <w:sz w:val="24"/>
                <w:szCs w:val="24"/>
                <w:vertAlign w:val="superscript"/>
                <w:lang w:val="uk-UA"/>
              </w:rPr>
              <w:t>3</w:t>
            </w:r>
            <w:r w:rsidRPr="00507F8A">
              <w:rPr>
                <w:rFonts w:cs="Times New Roman"/>
                <w:sz w:val="24"/>
                <w:szCs w:val="24"/>
              </w:rPr>
              <w:t>/</w:t>
            </w:r>
            <w:r w:rsidRPr="00507F8A">
              <w:rPr>
                <w:rFonts w:cs="Times New Roman"/>
                <w:sz w:val="24"/>
                <w:szCs w:val="24"/>
                <w:lang w:val="uk-UA"/>
              </w:rPr>
              <w:t>с</w:t>
            </w:r>
          </w:p>
          <w:p w14:paraId="327A27F5" w14:textId="77777777" w:rsidR="00507F8A" w:rsidRPr="00507F8A" w:rsidRDefault="00507F8A" w:rsidP="00507F8A">
            <w:pPr>
              <w:jc w:val="center"/>
              <w:rPr>
                <w:rFonts w:cs="Times New Roman"/>
                <w:sz w:val="24"/>
                <w:szCs w:val="24"/>
                <w:lang w:val="uk-UA"/>
              </w:rPr>
            </w:pPr>
          </w:p>
        </w:tc>
        <w:tc>
          <w:tcPr>
            <w:tcW w:w="1192" w:type="dxa"/>
            <w:vAlign w:val="center"/>
          </w:tcPr>
          <w:p w14:paraId="135BC35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в нейтралізаторі</w:t>
            </w:r>
          </w:p>
          <w:p w14:paraId="42619235" w14:textId="77777777" w:rsidR="00507F8A" w:rsidRPr="00507F8A" w:rsidRDefault="00507F8A" w:rsidP="00507F8A">
            <w:pPr>
              <w:jc w:val="center"/>
              <w:rPr>
                <w:rFonts w:cs="Times New Roman"/>
                <w:sz w:val="24"/>
                <w:szCs w:val="24"/>
                <w:lang w:val="uk-UA"/>
              </w:rPr>
            </w:pPr>
            <w:r w:rsidRPr="00507F8A">
              <w:rPr>
                <w:rFonts w:cs="Times New Roman"/>
                <w:sz w:val="24"/>
                <w:szCs w:val="24"/>
              </w:rPr>
              <w:t>&gt;135 ºC</w:t>
            </w:r>
          </w:p>
        </w:tc>
        <w:tc>
          <w:tcPr>
            <w:tcW w:w="1192" w:type="dxa"/>
            <w:vMerge/>
            <w:vAlign w:val="center"/>
          </w:tcPr>
          <w:p w14:paraId="3432DE89" w14:textId="77777777" w:rsidR="00507F8A" w:rsidRPr="00507F8A" w:rsidRDefault="00507F8A" w:rsidP="00507F8A">
            <w:pPr>
              <w:jc w:val="center"/>
              <w:rPr>
                <w:rFonts w:cs="Times New Roman"/>
                <w:sz w:val="24"/>
                <w:szCs w:val="24"/>
                <w:lang w:val="uk-UA"/>
              </w:rPr>
            </w:pPr>
          </w:p>
        </w:tc>
        <w:tc>
          <w:tcPr>
            <w:tcW w:w="1190" w:type="dxa"/>
            <w:vMerge/>
            <w:vAlign w:val="center"/>
          </w:tcPr>
          <w:p w14:paraId="1E8FFB19" w14:textId="77777777" w:rsidR="00507F8A" w:rsidRPr="00507F8A" w:rsidRDefault="00507F8A" w:rsidP="00507F8A">
            <w:pPr>
              <w:jc w:val="center"/>
              <w:rPr>
                <w:rFonts w:cs="Times New Roman"/>
                <w:sz w:val="24"/>
                <w:szCs w:val="24"/>
                <w:lang w:val="uk-UA"/>
              </w:rPr>
            </w:pPr>
          </w:p>
        </w:tc>
      </w:tr>
      <w:tr w:rsidR="00507F8A" w:rsidRPr="00507F8A" w14:paraId="415646B7" w14:textId="77777777" w:rsidTr="00DE0E72">
        <w:trPr>
          <w:trHeight w:val="1005"/>
        </w:trPr>
        <w:tc>
          <w:tcPr>
            <w:tcW w:w="1178" w:type="dxa"/>
            <w:vMerge w:val="restart"/>
            <w:vAlign w:val="center"/>
          </w:tcPr>
          <w:p w14:paraId="73FD9E9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lastRenderedPageBreak/>
              <w:t>2</w:t>
            </w:r>
          </w:p>
        </w:tc>
        <w:tc>
          <w:tcPr>
            <w:tcW w:w="1187" w:type="dxa"/>
            <w:vMerge w:val="restart"/>
            <w:vAlign w:val="center"/>
          </w:tcPr>
          <w:p w14:paraId="63BAEFC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гріючої пари</w:t>
            </w:r>
          </w:p>
        </w:tc>
        <w:tc>
          <w:tcPr>
            <w:tcW w:w="1189" w:type="dxa"/>
            <w:vMerge w:val="restart"/>
            <w:vAlign w:val="center"/>
          </w:tcPr>
          <w:p w14:paraId="158DCA83" w14:textId="77777777" w:rsidR="00507F8A" w:rsidRPr="00507F8A" w:rsidRDefault="00507F8A" w:rsidP="00507F8A">
            <w:pPr>
              <w:jc w:val="center"/>
              <w:rPr>
                <w:rFonts w:cs="Times New Roman"/>
                <w:sz w:val="24"/>
                <w:szCs w:val="24"/>
                <w:lang w:val="uk-UA"/>
              </w:rPr>
            </w:pPr>
            <w:r w:rsidRPr="00507F8A">
              <w:rPr>
                <w:rFonts w:cs="Times New Roman"/>
                <w:sz w:val="24"/>
                <w:szCs w:val="24"/>
              </w:rPr>
              <w:t>T</w:t>
            </w:r>
            <w:r w:rsidRPr="00507F8A">
              <w:rPr>
                <w:rFonts w:cs="Times New Roman"/>
                <w:sz w:val="24"/>
                <w:szCs w:val="24"/>
                <w:lang w:val="uk-UA"/>
              </w:rPr>
              <w:t>гп1</w:t>
            </w:r>
          </w:p>
        </w:tc>
        <w:tc>
          <w:tcPr>
            <w:tcW w:w="1186" w:type="dxa"/>
            <w:vMerge w:val="restart"/>
            <w:vAlign w:val="center"/>
          </w:tcPr>
          <w:p w14:paraId="7B9ECAE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Гп1</w:t>
            </w:r>
          </w:p>
        </w:tc>
        <w:tc>
          <w:tcPr>
            <w:tcW w:w="1188" w:type="dxa"/>
            <w:vMerge w:val="restart"/>
            <w:vAlign w:val="center"/>
          </w:tcPr>
          <w:p w14:paraId="15DB969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Цех підготовки пари</w:t>
            </w:r>
          </w:p>
        </w:tc>
        <w:tc>
          <w:tcPr>
            <w:tcW w:w="1185" w:type="dxa"/>
            <w:vMerge w:val="restart"/>
            <w:vAlign w:val="center"/>
          </w:tcPr>
          <w:p w14:paraId="242C735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Н1</w:t>
            </w:r>
          </w:p>
        </w:tc>
        <w:tc>
          <w:tcPr>
            <w:tcW w:w="1190" w:type="dxa"/>
            <w:vMerge w:val="restart"/>
            <w:vAlign w:val="center"/>
          </w:tcPr>
          <w:p w14:paraId="5850FC8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Трубопровід</w:t>
            </w:r>
          </w:p>
        </w:tc>
        <w:tc>
          <w:tcPr>
            <w:tcW w:w="1190" w:type="dxa"/>
            <w:vMerge w:val="restart"/>
            <w:vAlign w:val="center"/>
          </w:tcPr>
          <w:p w14:paraId="35F4F541" w14:textId="77777777" w:rsidR="00507F8A" w:rsidRPr="00507F8A" w:rsidRDefault="00507F8A" w:rsidP="00507F8A">
            <w:pPr>
              <w:jc w:val="center"/>
              <w:rPr>
                <w:rFonts w:cs="Times New Roman"/>
                <w:sz w:val="24"/>
                <w:szCs w:val="24"/>
                <w:lang w:val="uk-UA"/>
              </w:rPr>
            </w:pPr>
            <w:r w:rsidRPr="00507F8A">
              <w:rPr>
                <w:rFonts w:cs="Times New Roman"/>
                <w:sz w:val="24"/>
                <w:szCs w:val="24"/>
              </w:rPr>
              <w:t>ºC</w:t>
            </w:r>
          </w:p>
        </w:tc>
        <w:tc>
          <w:tcPr>
            <w:tcW w:w="1190" w:type="dxa"/>
            <w:vMerge w:val="restart"/>
            <w:vAlign w:val="center"/>
          </w:tcPr>
          <w:p w14:paraId="11717E2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Merge w:val="restart"/>
            <w:vAlign w:val="center"/>
          </w:tcPr>
          <w:p w14:paraId="4A01793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Merge w:val="restart"/>
            <w:vAlign w:val="center"/>
          </w:tcPr>
          <w:p w14:paraId="3593B455" w14:textId="77777777" w:rsidR="00507F8A" w:rsidRPr="00507F8A" w:rsidRDefault="00507F8A" w:rsidP="00507F8A">
            <w:pPr>
              <w:jc w:val="center"/>
              <w:rPr>
                <w:rFonts w:cs="Times New Roman"/>
                <w:sz w:val="24"/>
                <w:szCs w:val="24"/>
              </w:rPr>
            </w:pPr>
            <w:r w:rsidRPr="00507F8A">
              <w:rPr>
                <w:rFonts w:cs="Times New Roman"/>
                <w:sz w:val="24"/>
                <w:szCs w:val="24"/>
              </w:rPr>
              <w:t>170-180</w:t>
            </w:r>
          </w:p>
        </w:tc>
        <w:tc>
          <w:tcPr>
            <w:tcW w:w="1070" w:type="dxa"/>
            <w:vMerge w:val="restart"/>
            <w:vAlign w:val="center"/>
          </w:tcPr>
          <w:p w14:paraId="7E79DEB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Ні</w:t>
            </w:r>
          </w:p>
        </w:tc>
        <w:tc>
          <w:tcPr>
            <w:tcW w:w="1323" w:type="dxa"/>
            <w:vMerge w:val="restart"/>
            <w:vAlign w:val="center"/>
          </w:tcPr>
          <w:p w14:paraId="246126E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w:t>
            </w:r>
          </w:p>
        </w:tc>
        <w:tc>
          <w:tcPr>
            <w:tcW w:w="1193" w:type="dxa"/>
            <w:vMerge w:val="restart"/>
            <w:vAlign w:val="center"/>
          </w:tcPr>
          <w:p w14:paraId="3E1D8C3C"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0E99B55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гріючої пари</w:t>
            </w:r>
          </w:p>
          <w:p w14:paraId="39CF62EA" w14:textId="77777777" w:rsidR="00507F8A" w:rsidRPr="00507F8A" w:rsidRDefault="00507F8A" w:rsidP="00507F8A">
            <w:pPr>
              <w:jc w:val="center"/>
              <w:rPr>
                <w:rFonts w:cs="Times New Roman"/>
                <w:sz w:val="24"/>
                <w:szCs w:val="24"/>
              </w:rPr>
            </w:pPr>
            <w:r w:rsidRPr="00507F8A">
              <w:rPr>
                <w:rFonts w:cs="Times New Roman"/>
                <w:sz w:val="24"/>
                <w:szCs w:val="24"/>
              </w:rPr>
              <w:t>&lt;170 ºC</w:t>
            </w:r>
          </w:p>
        </w:tc>
        <w:tc>
          <w:tcPr>
            <w:tcW w:w="1192" w:type="dxa"/>
            <w:vAlign w:val="center"/>
          </w:tcPr>
          <w:p w14:paraId="6412725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в нейтралізаторі</w:t>
            </w:r>
          </w:p>
          <w:p w14:paraId="32B94A73" w14:textId="77777777" w:rsidR="00507F8A" w:rsidRPr="00507F8A" w:rsidRDefault="00507F8A" w:rsidP="00507F8A">
            <w:pPr>
              <w:jc w:val="center"/>
              <w:rPr>
                <w:rFonts w:cs="Times New Roman"/>
                <w:sz w:val="24"/>
                <w:szCs w:val="24"/>
                <w:lang w:val="uk-UA"/>
              </w:rPr>
            </w:pPr>
            <w:r w:rsidRPr="00507F8A">
              <w:rPr>
                <w:rFonts w:cs="Times New Roman"/>
                <w:sz w:val="24"/>
                <w:szCs w:val="24"/>
              </w:rPr>
              <w:t>&lt;110 ºC</w:t>
            </w:r>
          </w:p>
        </w:tc>
        <w:tc>
          <w:tcPr>
            <w:tcW w:w="1192" w:type="dxa"/>
            <w:vMerge w:val="restart"/>
            <w:vAlign w:val="center"/>
          </w:tcPr>
          <w:p w14:paraId="0969E54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87%</w:t>
            </w:r>
          </w:p>
        </w:tc>
        <w:tc>
          <w:tcPr>
            <w:tcW w:w="1190" w:type="dxa"/>
            <w:vMerge w:val="restart"/>
            <w:vAlign w:val="center"/>
          </w:tcPr>
          <w:p w14:paraId="3E8CF9C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3236978B" w14:textId="77777777" w:rsidTr="00DE0E72">
        <w:trPr>
          <w:trHeight w:val="1005"/>
        </w:trPr>
        <w:tc>
          <w:tcPr>
            <w:tcW w:w="1178" w:type="dxa"/>
            <w:vMerge/>
            <w:vAlign w:val="center"/>
          </w:tcPr>
          <w:p w14:paraId="25E3C003" w14:textId="77777777" w:rsidR="00507F8A" w:rsidRPr="00507F8A" w:rsidRDefault="00507F8A" w:rsidP="00507F8A">
            <w:pPr>
              <w:jc w:val="center"/>
              <w:rPr>
                <w:rFonts w:cs="Times New Roman"/>
                <w:sz w:val="24"/>
                <w:szCs w:val="24"/>
                <w:lang w:val="uk-UA"/>
              </w:rPr>
            </w:pPr>
          </w:p>
        </w:tc>
        <w:tc>
          <w:tcPr>
            <w:tcW w:w="1187" w:type="dxa"/>
            <w:vMerge/>
            <w:vAlign w:val="center"/>
          </w:tcPr>
          <w:p w14:paraId="2D49EB4A" w14:textId="77777777" w:rsidR="00507F8A" w:rsidRPr="00507F8A" w:rsidRDefault="00507F8A" w:rsidP="00507F8A">
            <w:pPr>
              <w:jc w:val="center"/>
              <w:rPr>
                <w:rFonts w:cs="Times New Roman"/>
                <w:sz w:val="24"/>
                <w:szCs w:val="24"/>
                <w:lang w:val="uk-UA"/>
              </w:rPr>
            </w:pPr>
          </w:p>
        </w:tc>
        <w:tc>
          <w:tcPr>
            <w:tcW w:w="1189" w:type="dxa"/>
            <w:vMerge/>
            <w:vAlign w:val="center"/>
          </w:tcPr>
          <w:p w14:paraId="07D43234" w14:textId="77777777" w:rsidR="00507F8A" w:rsidRPr="00507F8A" w:rsidRDefault="00507F8A" w:rsidP="00507F8A">
            <w:pPr>
              <w:jc w:val="center"/>
              <w:rPr>
                <w:rFonts w:cs="Times New Roman"/>
                <w:sz w:val="24"/>
                <w:szCs w:val="24"/>
              </w:rPr>
            </w:pPr>
          </w:p>
        </w:tc>
        <w:tc>
          <w:tcPr>
            <w:tcW w:w="1186" w:type="dxa"/>
            <w:vMerge/>
            <w:vAlign w:val="center"/>
          </w:tcPr>
          <w:p w14:paraId="7296B0D5" w14:textId="77777777" w:rsidR="00507F8A" w:rsidRPr="00507F8A" w:rsidRDefault="00507F8A" w:rsidP="00507F8A">
            <w:pPr>
              <w:jc w:val="center"/>
              <w:rPr>
                <w:rFonts w:cs="Times New Roman"/>
                <w:sz w:val="24"/>
                <w:szCs w:val="24"/>
                <w:lang w:val="uk-UA"/>
              </w:rPr>
            </w:pPr>
          </w:p>
        </w:tc>
        <w:tc>
          <w:tcPr>
            <w:tcW w:w="1188" w:type="dxa"/>
            <w:vMerge/>
            <w:vAlign w:val="center"/>
          </w:tcPr>
          <w:p w14:paraId="1A0AC136" w14:textId="77777777" w:rsidR="00507F8A" w:rsidRPr="00507F8A" w:rsidRDefault="00507F8A" w:rsidP="00507F8A">
            <w:pPr>
              <w:jc w:val="center"/>
              <w:rPr>
                <w:rFonts w:cs="Times New Roman"/>
                <w:sz w:val="24"/>
                <w:szCs w:val="24"/>
                <w:lang w:val="uk-UA"/>
              </w:rPr>
            </w:pPr>
          </w:p>
        </w:tc>
        <w:tc>
          <w:tcPr>
            <w:tcW w:w="1185" w:type="dxa"/>
            <w:vMerge/>
            <w:vAlign w:val="center"/>
          </w:tcPr>
          <w:p w14:paraId="29A2E266" w14:textId="77777777" w:rsidR="00507F8A" w:rsidRPr="00507F8A" w:rsidRDefault="00507F8A" w:rsidP="00507F8A">
            <w:pPr>
              <w:jc w:val="center"/>
              <w:rPr>
                <w:rFonts w:cs="Times New Roman"/>
                <w:sz w:val="24"/>
                <w:szCs w:val="24"/>
                <w:lang w:val="uk-UA"/>
              </w:rPr>
            </w:pPr>
          </w:p>
        </w:tc>
        <w:tc>
          <w:tcPr>
            <w:tcW w:w="1190" w:type="dxa"/>
            <w:vMerge/>
            <w:vAlign w:val="center"/>
          </w:tcPr>
          <w:p w14:paraId="68D43C38" w14:textId="77777777" w:rsidR="00507F8A" w:rsidRPr="00507F8A" w:rsidRDefault="00507F8A" w:rsidP="00507F8A">
            <w:pPr>
              <w:jc w:val="center"/>
              <w:rPr>
                <w:rFonts w:cs="Times New Roman"/>
                <w:sz w:val="24"/>
                <w:szCs w:val="24"/>
                <w:lang w:val="uk-UA"/>
              </w:rPr>
            </w:pPr>
          </w:p>
        </w:tc>
        <w:tc>
          <w:tcPr>
            <w:tcW w:w="1190" w:type="dxa"/>
            <w:vMerge/>
            <w:vAlign w:val="center"/>
          </w:tcPr>
          <w:p w14:paraId="31171007" w14:textId="77777777" w:rsidR="00507F8A" w:rsidRPr="00507F8A" w:rsidRDefault="00507F8A" w:rsidP="00507F8A">
            <w:pPr>
              <w:jc w:val="center"/>
              <w:rPr>
                <w:rFonts w:cs="Times New Roman"/>
                <w:sz w:val="24"/>
                <w:szCs w:val="24"/>
              </w:rPr>
            </w:pPr>
          </w:p>
        </w:tc>
        <w:tc>
          <w:tcPr>
            <w:tcW w:w="1190" w:type="dxa"/>
            <w:vMerge/>
            <w:vAlign w:val="center"/>
          </w:tcPr>
          <w:p w14:paraId="5CCEB4A8" w14:textId="77777777" w:rsidR="00507F8A" w:rsidRPr="00507F8A" w:rsidRDefault="00507F8A" w:rsidP="00507F8A">
            <w:pPr>
              <w:jc w:val="center"/>
              <w:rPr>
                <w:rFonts w:cs="Times New Roman"/>
                <w:sz w:val="24"/>
                <w:szCs w:val="24"/>
                <w:lang w:val="uk-UA"/>
              </w:rPr>
            </w:pPr>
          </w:p>
        </w:tc>
        <w:tc>
          <w:tcPr>
            <w:tcW w:w="1190" w:type="dxa"/>
            <w:vMerge/>
            <w:vAlign w:val="center"/>
          </w:tcPr>
          <w:p w14:paraId="00F58241" w14:textId="77777777" w:rsidR="00507F8A" w:rsidRPr="00507F8A" w:rsidRDefault="00507F8A" w:rsidP="00507F8A">
            <w:pPr>
              <w:jc w:val="center"/>
              <w:rPr>
                <w:rFonts w:cs="Times New Roman"/>
                <w:sz w:val="24"/>
                <w:szCs w:val="24"/>
                <w:lang w:val="uk-UA"/>
              </w:rPr>
            </w:pPr>
          </w:p>
        </w:tc>
        <w:tc>
          <w:tcPr>
            <w:tcW w:w="1305" w:type="dxa"/>
            <w:vMerge/>
            <w:vAlign w:val="center"/>
          </w:tcPr>
          <w:p w14:paraId="65929655" w14:textId="77777777" w:rsidR="00507F8A" w:rsidRPr="00507F8A" w:rsidRDefault="00507F8A" w:rsidP="00507F8A">
            <w:pPr>
              <w:jc w:val="center"/>
              <w:rPr>
                <w:rFonts w:cs="Times New Roman"/>
                <w:sz w:val="24"/>
                <w:szCs w:val="24"/>
              </w:rPr>
            </w:pPr>
          </w:p>
        </w:tc>
        <w:tc>
          <w:tcPr>
            <w:tcW w:w="1070" w:type="dxa"/>
            <w:vMerge/>
            <w:vAlign w:val="center"/>
          </w:tcPr>
          <w:p w14:paraId="439E26DA" w14:textId="77777777" w:rsidR="00507F8A" w:rsidRPr="00507F8A" w:rsidRDefault="00507F8A" w:rsidP="00507F8A">
            <w:pPr>
              <w:jc w:val="center"/>
              <w:rPr>
                <w:rFonts w:cs="Times New Roman"/>
                <w:sz w:val="24"/>
                <w:szCs w:val="24"/>
                <w:lang w:val="uk-UA"/>
              </w:rPr>
            </w:pPr>
          </w:p>
        </w:tc>
        <w:tc>
          <w:tcPr>
            <w:tcW w:w="1323" w:type="dxa"/>
            <w:vMerge/>
            <w:vAlign w:val="center"/>
          </w:tcPr>
          <w:p w14:paraId="254554AF" w14:textId="77777777" w:rsidR="00507F8A" w:rsidRPr="00507F8A" w:rsidRDefault="00507F8A" w:rsidP="00507F8A">
            <w:pPr>
              <w:jc w:val="center"/>
              <w:rPr>
                <w:rFonts w:cs="Times New Roman"/>
                <w:sz w:val="24"/>
                <w:szCs w:val="24"/>
                <w:lang w:val="uk-UA"/>
              </w:rPr>
            </w:pPr>
          </w:p>
        </w:tc>
        <w:tc>
          <w:tcPr>
            <w:tcW w:w="1193" w:type="dxa"/>
            <w:vMerge/>
            <w:vAlign w:val="center"/>
          </w:tcPr>
          <w:p w14:paraId="6FCE8F18" w14:textId="77777777" w:rsidR="00507F8A" w:rsidRPr="00507F8A" w:rsidRDefault="00507F8A" w:rsidP="00507F8A">
            <w:pPr>
              <w:jc w:val="center"/>
              <w:rPr>
                <w:rFonts w:cs="Times New Roman"/>
                <w:sz w:val="24"/>
                <w:szCs w:val="24"/>
                <w:lang w:val="uk-UA"/>
              </w:rPr>
            </w:pPr>
          </w:p>
        </w:tc>
        <w:tc>
          <w:tcPr>
            <w:tcW w:w="1195" w:type="dxa"/>
            <w:vAlign w:val="center"/>
          </w:tcPr>
          <w:p w14:paraId="62547D8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гріючої пари</w:t>
            </w:r>
          </w:p>
          <w:p w14:paraId="5E60C74F" w14:textId="77777777" w:rsidR="00507F8A" w:rsidRPr="00507F8A" w:rsidRDefault="00507F8A" w:rsidP="00507F8A">
            <w:pPr>
              <w:jc w:val="center"/>
              <w:rPr>
                <w:rFonts w:cs="Times New Roman"/>
                <w:sz w:val="24"/>
                <w:szCs w:val="24"/>
                <w:lang w:val="uk-UA"/>
              </w:rPr>
            </w:pPr>
            <w:r w:rsidRPr="00507F8A">
              <w:rPr>
                <w:rFonts w:cs="Times New Roman"/>
                <w:sz w:val="24"/>
                <w:szCs w:val="24"/>
              </w:rPr>
              <w:t>&gt;180 ºC</w:t>
            </w:r>
          </w:p>
        </w:tc>
        <w:tc>
          <w:tcPr>
            <w:tcW w:w="1192" w:type="dxa"/>
            <w:vAlign w:val="center"/>
          </w:tcPr>
          <w:p w14:paraId="41CB1A0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в нейтралізаторі</w:t>
            </w:r>
          </w:p>
          <w:p w14:paraId="27B29A2C" w14:textId="77777777" w:rsidR="00507F8A" w:rsidRPr="00507F8A" w:rsidRDefault="00507F8A" w:rsidP="00507F8A">
            <w:pPr>
              <w:jc w:val="center"/>
              <w:rPr>
                <w:rFonts w:cs="Times New Roman"/>
                <w:sz w:val="24"/>
                <w:szCs w:val="24"/>
                <w:lang w:val="uk-UA"/>
              </w:rPr>
            </w:pPr>
            <w:r w:rsidRPr="00507F8A">
              <w:rPr>
                <w:rFonts w:cs="Times New Roman"/>
                <w:sz w:val="24"/>
                <w:szCs w:val="24"/>
              </w:rPr>
              <w:t>&gt;135 ºC</w:t>
            </w:r>
          </w:p>
        </w:tc>
        <w:tc>
          <w:tcPr>
            <w:tcW w:w="1192" w:type="dxa"/>
            <w:vMerge/>
            <w:vAlign w:val="center"/>
          </w:tcPr>
          <w:p w14:paraId="09D147BB" w14:textId="77777777" w:rsidR="00507F8A" w:rsidRPr="00507F8A" w:rsidRDefault="00507F8A" w:rsidP="00507F8A">
            <w:pPr>
              <w:jc w:val="center"/>
              <w:rPr>
                <w:rFonts w:cs="Times New Roman"/>
                <w:sz w:val="24"/>
                <w:szCs w:val="24"/>
                <w:lang w:val="uk-UA"/>
              </w:rPr>
            </w:pPr>
          </w:p>
        </w:tc>
        <w:tc>
          <w:tcPr>
            <w:tcW w:w="1190" w:type="dxa"/>
            <w:vMerge/>
            <w:vAlign w:val="center"/>
          </w:tcPr>
          <w:p w14:paraId="3CB977D2" w14:textId="77777777" w:rsidR="00507F8A" w:rsidRPr="00507F8A" w:rsidRDefault="00507F8A" w:rsidP="00507F8A">
            <w:pPr>
              <w:jc w:val="center"/>
              <w:rPr>
                <w:rFonts w:cs="Times New Roman"/>
                <w:sz w:val="24"/>
                <w:szCs w:val="24"/>
                <w:lang w:val="uk-UA"/>
              </w:rPr>
            </w:pPr>
          </w:p>
        </w:tc>
      </w:tr>
      <w:tr w:rsidR="00507F8A" w:rsidRPr="00507F8A" w14:paraId="70CA02AA" w14:textId="77777777" w:rsidTr="00DE0E72">
        <w:trPr>
          <w:trHeight w:val="803"/>
        </w:trPr>
        <w:tc>
          <w:tcPr>
            <w:tcW w:w="1178" w:type="dxa"/>
            <w:vMerge w:val="restart"/>
            <w:vAlign w:val="center"/>
          </w:tcPr>
          <w:p w14:paraId="73608AA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3</w:t>
            </w:r>
          </w:p>
        </w:tc>
        <w:tc>
          <w:tcPr>
            <w:tcW w:w="1187" w:type="dxa"/>
            <w:vMerge w:val="restart"/>
            <w:vAlign w:val="center"/>
          </w:tcPr>
          <w:p w14:paraId="59B5379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Витрата газоподібного аміаку</w:t>
            </w:r>
          </w:p>
        </w:tc>
        <w:tc>
          <w:tcPr>
            <w:tcW w:w="1189" w:type="dxa"/>
            <w:vMerge w:val="restart"/>
            <w:vAlign w:val="center"/>
          </w:tcPr>
          <w:p w14:paraId="1822516F" w14:textId="77777777" w:rsidR="00507F8A" w:rsidRPr="00507F8A" w:rsidRDefault="00507F8A" w:rsidP="00507F8A">
            <w:pPr>
              <w:jc w:val="center"/>
              <w:rPr>
                <w:rFonts w:cs="Times New Roman"/>
                <w:sz w:val="24"/>
                <w:szCs w:val="24"/>
                <w:lang w:val="uk-UA"/>
              </w:rPr>
            </w:pPr>
            <w:r w:rsidRPr="00507F8A">
              <w:rPr>
                <w:rFonts w:cs="Times New Roman"/>
                <w:sz w:val="24"/>
                <w:szCs w:val="24"/>
              </w:rPr>
              <w:t>F</w:t>
            </w:r>
            <w:r w:rsidRPr="00507F8A">
              <w:rPr>
                <w:rFonts w:cs="Times New Roman"/>
                <w:sz w:val="24"/>
                <w:szCs w:val="24"/>
                <w:lang w:val="uk-UA"/>
              </w:rPr>
              <w:t>га</w:t>
            </w:r>
          </w:p>
        </w:tc>
        <w:tc>
          <w:tcPr>
            <w:tcW w:w="1186" w:type="dxa"/>
            <w:vMerge w:val="restart"/>
            <w:vAlign w:val="center"/>
          </w:tcPr>
          <w:p w14:paraId="779ABDE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ГА</w:t>
            </w:r>
          </w:p>
        </w:tc>
        <w:tc>
          <w:tcPr>
            <w:tcW w:w="1188" w:type="dxa"/>
            <w:vMerge w:val="restart"/>
            <w:vAlign w:val="center"/>
          </w:tcPr>
          <w:p w14:paraId="06752C8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Напірний бак</w:t>
            </w:r>
          </w:p>
        </w:tc>
        <w:tc>
          <w:tcPr>
            <w:tcW w:w="1185" w:type="dxa"/>
            <w:vMerge w:val="restart"/>
            <w:vAlign w:val="center"/>
          </w:tcPr>
          <w:p w14:paraId="583AF60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Н1</w:t>
            </w:r>
          </w:p>
        </w:tc>
        <w:tc>
          <w:tcPr>
            <w:tcW w:w="1190" w:type="dxa"/>
            <w:vMerge w:val="restart"/>
            <w:vAlign w:val="center"/>
          </w:tcPr>
          <w:p w14:paraId="68FCB44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Трубопровід</w:t>
            </w:r>
          </w:p>
        </w:tc>
        <w:tc>
          <w:tcPr>
            <w:tcW w:w="1190" w:type="dxa"/>
            <w:vMerge w:val="restart"/>
            <w:vAlign w:val="center"/>
          </w:tcPr>
          <w:p w14:paraId="419D8DF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м</w:t>
            </w:r>
            <w:r w:rsidRPr="00507F8A">
              <w:rPr>
                <w:rFonts w:cs="Times New Roman"/>
                <w:sz w:val="24"/>
                <w:szCs w:val="24"/>
                <w:vertAlign w:val="superscript"/>
                <w:lang w:val="uk-UA"/>
              </w:rPr>
              <w:t>3</w:t>
            </w:r>
            <w:r w:rsidRPr="00507F8A">
              <w:rPr>
                <w:rFonts w:cs="Times New Roman"/>
                <w:sz w:val="24"/>
                <w:szCs w:val="24"/>
              </w:rPr>
              <w:t>/</w:t>
            </w:r>
            <w:r w:rsidRPr="00507F8A">
              <w:rPr>
                <w:rFonts w:cs="Times New Roman"/>
                <w:sz w:val="24"/>
                <w:szCs w:val="24"/>
                <w:lang w:val="uk-UA"/>
              </w:rPr>
              <w:t>с</w:t>
            </w:r>
          </w:p>
        </w:tc>
        <w:tc>
          <w:tcPr>
            <w:tcW w:w="1190" w:type="dxa"/>
            <w:vMerge w:val="restart"/>
            <w:vAlign w:val="center"/>
          </w:tcPr>
          <w:p w14:paraId="545C2C1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Merge w:val="restart"/>
            <w:vAlign w:val="center"/>
          </w:tcPr>
          <w:p w14:paraId="6F13AB9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Merge w:val="restart"/>
            <w:vAlign w:val="center"/>
          </w:tcPr>
          <w:p w14:paraId="60AAC62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0.3-0.4</w:t>
            </w:r>
          </w:p>
        </w:tc>
        <w:tc>
          <w:tcPr>
            <w:tcW w:w="1070" w:type="dxa"/>
            <w:vMerge w:val="restart"/>
            <w:vAlign w:val="center"/>
          </w:tcPr>
          <w:p w14:paraId="127FA6A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323" w:type="dxa"/>
            <w:vMerge w:val="restart"/>
            <w:vAlign w:val="center"/>
          </w:tcPr>
          <w:p w14:paraId="4628ECC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w:t>
            </w:r>
          </w:p>
        </w:tc>
        <w:tc>
          <w:tcPr>
            <w:tcW w:w="1193" w:type="dxa"/>
            <w:vMerge w:val="restart"/>
            <w:vAlign w:val="center"/>
          </w:tcPr>
          <w:p w14:paraId="2B11145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494548D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Витрата газоподібного аміаку</w:t>
            </w:r>
          </w:p>
          <w:p w14:paraId="0207F251" w14:textId="77777777" w:rsidR="00507F8A" w:rsidRPr="00507F8A" w:rsidRDefault="00507F8A" w:rsidP="00507F8A">
            <w:pPr>
              <w:jc w:val="center"/>
              <w:rPr>
                <w:rFonts w:cs="Times New Roman"/>
                <w:sz w:val="24"/>
                <w:szCs w:val="24"/>
              </w:rPr>
            </w:pPr>
            <w:r w:rsidRPr="00507F8A">
              <w:rPr>
                <w:rFonts w:cs="Times New Roman"/>
                <w:sz w:val="24"/>
                <w:szCs w:val="24"/>
              </w:rPr>
              <w:t>&lt;0.3</w:t>
            </w:r>
            <w:r w:rsidRPr="00507F8A">
              <w:rPr>
                <w:rFonts w:cs="Times New Roman"/>
                <w:sz w:val="24"/>
                <w:szCs w:val="24"/>
                <w:lang w:val="uk-UA"/>
              </w:rPr>
              <w:t xml:space="preserve"> м</w:t>
            </w:r>
            <w:r w:rsidRPr="00507F8A">
              <w:rPr>
                <w:rFonts w:cs="Times New Roman"/>
                <w:sz w:val="24"/>
                <w:szCs w:val="24"/>
                <w:vertAlign w:val="superscript"/>
                <w:lang w:val="uk-UA"/>
              </w:rPr>
              <w:t>3</w:t>
            </w:r>
            <w:r w:rsidRPr="00507F8A">
              <w:rPr>
                <w:rFonts w:cs="Times New Roman"/>
                <w:sz w:val="24"/>
                <w:szCs w:val="24"/>
              </w:rPr>
              <w:t>/</w:t>
            </w:r>
            <w:r w:rsidRPr="00507F8A">
              <w:rPr>
                <w:rFonts w:cs="Times New Roman"/>
                <w:sz w:val="24"/>
                <w:szCs w:val="24"/>
                <w:lang w:val="uk-UA"/>
              </w:rPr>
              <w:t>с</w:t>
            </w:r>
          </w:p>
        </w:tc>
        <w:tc>
          <w:tcPr>
            <w:tcW w:w="1192" w:type="dxa"/>
            <w:vMerge w:val="restart"/>
            <w:vAlign w:val="center"/>
          </w:tcPr>
          <w:p w14:paraId="05E7C63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Співвідношення витрат азотної кислоти та аміаку</w:t>
            </w:r>
          </w:p>
          <w:p w14:paraId="27AC4669" w14:textId="77777777" w:rsidR="00507F8A" w:rsidRPr="00507F8A" w:rsidRDefault="00507F8A" w:rsidP="00507F8A">
            <w:pPr>
              <w:jc w:val="center"/>
              <w:rPr>
                <w:rFonts w:cs="Times New Roman"/>
                <w:sz w:val="24"/>
                <w:szCs w:val="24"/>
                <w:lang w:val="uk-UA"/>
              </w:rPr>
            </w:pPr>
            <w:r w:rsidRPr="00507F8A">
              <w:rPr>
                <w:rFonts w:cs="Times New Roman"/>
                <w:color w:val="333333"/>
                <w:sz w:val="24"/>
                <w:szCs w:val="24"/>
              </w:rPr>
              <w:t>≠</w:t>
            </w:r>
            <w:r w:rsidRPr="00507F8A">
              <w:rPr>
                <w:rFonts w:cs="Times New Roman"/>
                <w:color w:val="333333"/>
                <w:sz w:val="24"/>
                <w:szCs w:val="24"/>
                <w:lang w:val="uk-UA"/>
              </w:rPr>
              <w:t>2/1</w:t>
            </w:r>
          </w:p>
        </w:tc>
        <w:tc>
          <w:tcPr>
            <w:tcW w:w="1192" w:type="dxa"/>
            <w:vMerge w:val="restart"/>
            <w:vAlign w:val="center"/>
          </w:tcPr>
          <w:p w14:paraId="1716027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73%</w:t>
            </w:r>
          </w:p>
        </w:tc>
        <w:tc>
          <w:tcPr>
            <w:tcW w:w="1190" w:type="dxa"/>
            <w:vMerge w:val="restart"/>
            <w:vAlign w:val="center"/>
          </w:tcPr>
          <w:p w14:paraId="4269D2D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43AD6BDC" w14:textId="77777777" w:rsidTr="00DE0E72">
        <w:trPr>
          <w:trHeight w:val="802"/>
        </w:trPr>
        <w:tc>
          <w:tcPr>
            <w:tcW w:w="1178" w:type="dxa"/>
            <w:vMerge/>
            <w:vAlign w:val="center"/>
          </w:tcPr>
          <w:p w14:paraId="10D52EA5" w14:textId="77777777" w:rsidR="00507F8A" w:rsidRPr="00507F8A" w:rsidRDefault="00507F8A" w:rsidP="00507F8A">
            <w:pPr>
              <w:jc w:val="center"/>
              <w:rPr>
                <w:rFonts w:cs="Times New Roman"/>
                <w:sz w:val="24"/>
                <w:szCs w:val="24"/>
                <w:lang w:val="uk-UA"/>
              </w:rPr>
            </w:pPr>
          </w:p>
        </w:tc>
        <w:tc>
          <w:tcPr>
            <w:tcW w:w="1187" w:type="dxa"/>
            <w:vMerge/>
            <w:vAlign w:val="center"/>
          </w:tcPr>
          <w:p w14:paraId="5D6B1F38" w14:textId="77777777" w:rsidR="00507F8A" w:rsidRPr="00507F8A" w:rsidRDefault="00507F8A" w:rsidP="00507F8A">
            <w:pPr>
              <w:jc w:val="center"/>
              <w:rPr>
                <w:rFonts w:cs="Times New Roman"/>
                <w:sz w:val="24"/>
                <w:szCs w:val="24"/>
                <w:lang w:val="uk-UA"/>
              </w:rPr>
            </w:pPr>
          </w:p>
        </w:tc>
        <w:tc>
          <w:tcPr>
            <w:tcW w:w="1189" w:type="dxa"/>
            <w:vMerge/>
            <w:vAlign w:val="center"/>
          </w:tcPr>
          <w:p w14:paraId="719998C8" w14:textId="77777777" w:rsidR="00507F8A" w:rsidRPr="00507F8A" w:rsidRDefault="00507F8A" w:rsidP="00507F8A">
            <w:pPr>
              <w:jc w:val="center"/>
              <w:rPr>
                <w:rFonts w:cs="Times New Roman"/>
                <w:sz w:val="24"/>
                <w:szCs w:val="24"/>
              </w:rPr>
            </w:pPr>
          </w:p>
        </w:tc>
        <w:tc>
          <w:tcPr>
            <w:tcW w:w="1186" w:type="dxa"/>
            <w:vMerge/>
            <w:vAlign w:val="center"/>
          </w:tcPr>
          <w:p w14:paraId="2C873103" w14:textId="77777777" w:rsidR="00507F8A" w:rsidRPr="00507F8A" w:rsidRDefault="00507F8A" w:rsidP="00507F8A">
            <w:pPr>
              <w:jc w:val="center"/>
              <w:rPr>
                <w:rFonts w:cs="Times New Roman"/>
                <w:sz w:val="24"/>
                <w:szCs w:val="24"/>
                <w:lang w:val="uk-UA"/>
              </w:rPr>
            </w:pPr>
          </w:p>
        </w:tc>
        <w:tc>
          <w:tcPr>
            <w:tcW w:w="1188" w:type="dxa"/>
            <w:vMerge/>
            <w:vAlign w:val="center"/>
          </w:tcPr>
          <w:p w14:paraId="596FF969" w14:textId="77777777" w:rsidR="00507F8A" w:rsidRPr="00507F8A" w:rsidRDefault="00507F8A" w:rsidP="00507F8A">
            <w:pPr>
              <w:jc w:val="center"/>
              <w:rPr>
                <w:rFonts w:cs="Times New Roman"/>
                <w:sz w:val="24"/>
                <w:szCs w:val="24"/>
                <w:lang w:val="uk-UA"/>
              </w:rPr>
            </w:pPr>
          </w:p>
        </w:tc>
        <w:tc>
          <w:tcPr>
            <w:tcW w:w="1185" w:type="dxa"/>
            <w:vMerge/>
            <w:vAlign w:val="center"/>
          </w:tcPr>
          <w:p w14:paraId="37C00943" w14:textId="77777777" w:rsidR="00507F8A" w:rsidRPr="00507F8A" w:rsidRDefault="00507F8A" w:rsidP="00507F8A">
            <w:pPr>
              <w:jc w:val="center"/>
              <w:rPr>
                <w:rFonts w:cs="Times New Roman"/>
                <w:sz w:val="24"/>
                <w:szCs w:val="24"/>
                <w:lang w:val="uk-UA"/>
              </w:rPr>
            </w:pPr>
          </w:p>
        </w:tc>
        <w:tc>
          <w:tcPr>
            <w:tcW w:w="1190" w:type="dxa"/>
            <w:vMerge/>
            <w:vAlign w:val="center"/>
          </w:tcPr>
          <w:p w14:paraId="5D301A31" w14:textId="77777777" w:rsidR="00507F8A" w:rsidRPr="00507F8A" w:rsidRDefault="00507F8A" w:rsidP="00507F8A">
            <w:pPr>
              <w:jc w:val="center"/>
              <w:rPr>
                <w:rFonts w:cs="Times New Roman"/>
                <w:sz w:val="24"/>
                <w:szCs w:val="24"/>
                <w:lang w:val="uk-UA"/>
              </w:rPr>
            </w:pPr>
          </w:p>
        </w:tc>
        <w:tc>
          <w:tcPr>
            <w:tcW w:w="1190" w:type="dxa"/>
            <w:vMerge/>
            <w:vAlign w:val="center"/>
          </w:tcPr>
          <w:p w14:paraId="1969B540" w14:textId="77777777" w:rsidR="00507F8A" w:rsidRPr="00507F8A" w:rsidRDefault="00507F8A" w:rsidP="00507F8A">
            <w:pPr>
              <w:jc w:val="center"/>
              <w:rPr>
                <w:rFonts w:cs="Times New Roman"/>
                <w:sz w:val="24"/>
                <w:szCs w:val="24"/>
                <w:lang w:val="uk-UA"/>
              </w:rPr>
            </w:pPr>
          </w:p>
        </w:tc>
        <w:tc>
          <w:tcPr>
            <w:tcW w:w="1190" w:type="dxa"/>
            <w:vMerge/>
            <w:vAlign w:val="center"/>
          </w:tcPr>
          <w:p w14:paraId="075B1DDD" w14:textId="77777777" w:rsidR="00507F8A" w:rsidRPr="00507F8A" w:rsidRDefault="00507F8A" w:rsidP="00507F8A">
            <w:pPr>
              <w:jc w:val="center"/>
              <w:rPr>
                <w:rFonts w:cs="Times New Roman"/>
                <w:sz w:val="24"/>
                <w:szCs w:val="24"/>
                <w:lang w:val="uk-UA"/>
              </w:rPr>
            </w:pPr>
          </w:p>
        </w:tc>
        <w:tc>
          <w:tcPr>
            <w:tcW w:w="1190" w:type="dxa"/>
            <w:vMerge/>
            <w:vAlign w:val="center"/>
          </w:tcPr>
          <w:p w14:paraId="4D9550F2" w14:textId="77777777" w:rsidR="00507F8A" w:rsidRPr="00507F8A" w:rsidRDefault="00507F8A" w:rsidP="00507F8A">
            <w:pPr>
              <w:jc w:val="center"/>
              <w:rPr>
                <w:rFonts w:cs="Times New Roman"/>
                <w:sz w:val="24"/>
                <w:szCs w:val="24"/>
                <w:lang w:val="uk-UA"/>
              </w:rPr>
            </w:pPr>
          </w:p>
        </w:tc>
        <w:tc>
          <w:tcPr>
            <w:tcW w:w="1305" w:type="dxa"/>
            <w:vMerge/>
            <w:vAlign w:val="center"/>
          </w:tcPr>
          <w:p w14:paraId="744F2D73" w14:textId="77777777" w:rsidR="00507F8A" w:rsidRPr="00507F8A" w:rsidRDefault="00507F8A" w:rsidP="00507F8A">
            <w:pPr>
              <w:jc w:val="center"/>
              <w:rPr>
                <w:rFonts w:cs="Times New Roman"/>
                <w:sz w:val="24"/>
                <w:szCs w:val="24"/>
                <w:lang w:val="uk-UA"/>
              </w:rPr>
            </w:pPr>
          </w:p>
        </w:tc>
        <w:tc>
          <w:tcPr>
            <w:tcW w:w="1070" w:type="dxa"/>
            <w:vMerge/>
            <w:vAlign w:val="center"/>
          </w:tcPr>
          <w:p w14:paraId="1C8F974E" w14:textId="77777777" w:rsidR="00507F8A" w:rsidRPr="00507F8A" w:rsidRDefault="00507F8A" w:rsidP="00507F8A">
            <w:pPr>
              <w:jc w:val="center"/>
              <w:rPr>
                <w:rFonts w:cs="Times New Roman"/>
                <w:sz w:val="24"/>
                <w:szCs w:val="24"/>
                <w:lang w:val="uk-UA"/>
              </w:rPr>
            </w:pPr>
          </w:p>
        </w:tc>
        <w:tc>
          <w:tcPr>
            <w:tcW w:w="1323" w:type="dxa"/>
            <w:vMerge/>
            <w:vAlign w:val="center"/>
          </w:tcPr>
          <w:p w14:paraId="4BAC4EFF" w14:textId="77777777" w:rsidR="00507F8A" w:rsidRPr="00507F8A" w:rsidRDefault="00507F8A" w:rsidP="00507F8A">
            <w:pPr>
              <w:jc w:val="center"/>
              <w:rPr>
                <w:rFonts w:cs="Times New Roman"/>
                <w:sz w:val="24"/>
                <w:szCs w:val="24"/>
                <w:lang w:val="uk-UA"/>
              </w:rPr>
            </w:pPr>
          </w:p>
        </w:tc>
        <w:tc>
          <w:tcPr>
            <w:tcW w:w="1193" w:type="dxa"/>
            <w:vMerge/>
            <w:vAlign w:val="center"/>
          </w:tcPr>
          <w:p w14:paraId="2C5F674D" w14:textId="77777777" w:rsidR="00507F8A" w:rsidRPr="00507F8A" w:rsidRDefault="00507F8A" w:rsidP="00507F8A">
            <w:pPr>
              <w:jc w:val="center"/>
              <w:rPr>
                <w:rFonts w:cs="Times New Roman"/>
                <w:sz w:val="24"/>
                <w:szCs w:val="24"/>
                <w:lang w:val="uk-UA"/>
              </w:rPr>
            </w:pPr>
          </w:p>
        </w:tc>
        <w:tc>
          <w:tcPr>
            <w:tcW w:w="1195" w:type="dxa"/>
            <w:vAlign w:val="center"/>
          </w:tcPr>
          <w:p w14:paraId="630AC69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Витрата газоподібного аміаку</w:t>
            </w:r>
          </w:p>
          <w:p w14:paraId="2F70A176" w14:textId="77777777" w:rsidR="00507F8A" w:rsidRPr="00507F8A" w:rsidRDefault="00507F8A" w:rsidP="00507F8A">
            <w:pPr>
              <w:jc w:val="center"/>
              <w:rPr>
                <w:rFonts w:cs="Times New Roman"/>
                <w:sz w:val="24"/>
                <w:szCs w:val="24"/>
                <w:lang w:val="uk-UA"/>
              </w:rPr>
            </w:pPr>
            <w:r w:rsidRPr="00507F8A">
              <w:rPr>
                <w:rFonts w:cs="Times New Roman"/>
                <w:sz w:val="24"/>
                <w:szCs w:val="24"/>
              </w:rPr>
              <w:t>&gt;0.4</w:t>
            </w:r>
            <w:r w:rsidRPr="00507F8A">
              <w:rPr>
                <w:rFonts w:cs="Times New Roman"/>
                <w:sz w:val="24"/>
                <w:szCs w:val="24"/>
                <w:lang w:val="uk-UA"/>
              </w:rPr>
              <w:t xml:space="preserve"> м</w:t>
            </w:r>
            <w:r w:rsidRPr="00507F8A">
              <w:rPr>
                <w:rFonts w:cs="Times New Roman"/>
                <w:sz w:val="24"/>
                <w:szCs w:val="24"/>
                <w:vertAlign w:val="superscript"/>
                <w:lang w:val="uk-UA"/>
              </w:rPr>
              <w:t>3</w:t>
            </w:r>
            <w:r w:rsidRPr="00507F8A">
              <w:rPr>
                <w:rFonts w:cs="Times New Roman"/>
                <w:sz w:val="24"/>
                <w:szCs w:val="24"/>
              </w:rPr>
              <w:t>/</w:t>
            </w:r>
            <w:r w:rsidRPr="00507F8A">
              <w:rPr>
                <w:rFonts w:cs="Times New Roman"/>
                <w:sz w:val="24"/>
                <w:szCs w:val="24"/>
                <w:lang w:val="uk-UA"/>
              </w:rPr>
              <w:t>с</w:t>
            </w:r>
          </w:p>
        </w:tc>
        <w:tc>
          <w:tcPr>
            <w:tcW w:w="1192" w:type="dxa"/>
            <w:vMerge/>
            <w:vAlign w:val="center"/>
          </w:tcPr>
          <w:p w14:paraId="0EEEFE37" w14:textId="77777777" w:rsidR="00507F8A" w:rsidRPr="00507F8A" w:rsidRDefault="00507F8A" w:rsidP="00507F8A">
            <w:pPr>
              <w:jc w:val="center"/>
              <w:rPr>
                <w:rFonts w:cs="Times New Roman"/>
                <w:sz w:val="24"/>
                <w:szCs w:val="24"/>
                <w:lang w:val="uk-UA"/>
              </w:rPr>
            </w:pPr>
          </w:p>
        </w:tc>
        <w:tc>
          <w:tcPr>
            <w:tcW w:w="1192" w:type="dxa"/>
            <w:vMerge/>
            <w:vAlign w:val="center"/>
          </w:tcPr>
          <w:p w14:paraId="019B4F5D" w14:textId="77777777" w:rsidR="00507F8A" w:rsidRPr="00507F8A" w:rsidRDefault="00507F8A" w:rsidP="00507F8A">
            <w:pPr>
              <w:jc w:val="center"/>
              <w:rPr>
                <w:rFonts w:cs="Times New Roman"/>
                <w:sz w:val="24"/>
                <w:szCs w:val="24"/>
                <w:lang w:val="uk-UA"/>
              </w:rPr>
            </w:pPr>
          </w:p>
        </w:tc>
        <w:tc>
          <w:tcPr>
            <w:tcW w:w="1190" w:type="dxa"/>
            <w:vMerge/>
            <w:vAlign w:val="center"/>
          </w:tcPr>
          <w:p w14:paraId="3E404BEC" w14:textId="77777777" w:rsidR="00507F8A" w:rsidRPr="00507F8A" w:rsidRDefault="00507F8A" w:rsidP="00507F8A">
            <w:pPr>
              <w:jc w:val="center"/>
              <w:rPr>
                <w:rFonts w:cs="Times New Roman"/>
                <w:sz w:val="24"/>
                <w:szCs w:val="24"/>
                <w:lang w:val="uk-UA"/>
              </w:rPr>
            </w:pPr>
          </w:p>
        </w:tc>
      </w:tr>
      <w:tr w:rsidR="00507F8A" w:rsidRPr="00507F8A" w14:paraId="3576C6FE" w14:textId="77777777" w:rsidTr="00DE0E72">
        <w:trPr>
          <w:trHeight w:val="1410"/>
        </w:trPr>
        <w:tc>
          <w:tcPr>
            <w:tcW w:w="1178" w:type="dxa"/>
            <w:vMerge w:val="restart"/>
            <w:vAlign w:val="center"/>
          </w:tcPr>
          <w:p w14:paraId="6F0FB50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lastRenderedPageBreak/>
              <w:t>4</w:t>
            </w:r>
          </w:p>
        </w:tc>
        <w:tc>
          <w:tcPr>
            <w:tcW w:w="1187" w:type="dxa"/>
            <w:vMerge w:val="restart"/>
            <w:vAlign w:val="center"/>
          </w:tcPr>
          <w:p w14:paraId="48A0D32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Витрата азотної кислоти</w:t>
            </w:r>
          </w:p>
        </w:tc>
        <w:tc>
          <w:tcPr>
            <w:tcW w:w="1189" w:type="dxa"/>
            <w:vMerge w:val="restart"/>
            <w:vAlign w:val="center"/>
          </w:tcPr>
          <w:p w14:paraId="5CD0E0D2" w14:textId="77777777" w:rsidR="00507F8A" w:rsidRPr="00507F8A" w:rsidRDefault="00507F8A" w:rsidP="00507F8A">
            <w:pPr>
              <w:jc w:val="center"/>
              <w:rPr>
                <w:rFonts w:cs="Times New Roman"/>
                <w:sz w:val="24"/>
                <w:szCs w:val="24"/>
                <w:lang w:val="uk-UA"/>
              </w:rPr>
            </w:pPr>
            <w:r w:rsidRPr="00507F8A">
              <w:rPr>
                <w:rFonts w:cs="Times New Roman"/>
                <w:sz w:val="24"/>
                <w:szCs w:val="24"/>
              </w:rPr>
              <w:t>F</w:t>
            </w:r>
            <w:r w:rsidRPr="00507F8A">
              <w:rPr>
                <w:rFonts w:cs="Times New Roman"/>
                <w:sz w:val="24"/>
                <w:szCs w:val="24"/>
                <w:lang w:val="uk-UA"/>
              </w:rPr>
              <w:t>ак</w:t>
            </w:r>
          </w:p>
        </w:tc>
        <w:tc>
          <w:tcPr>
            <w:tcW w:w="1186" w:type="dxa"/>
            <w:vMerge w:val="restart"/>
            <w:vAlign w:val="center"/>
          </w:tcPr>
          <w:p w14:paraId="544DC2D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АК</w:t>
            </w:r>
          </w:p>
        </w:tc>
        <w:tc>
          <w:tcPr>
            <w:tcW w:w="1188" w:type="dxa"/>
            <w:vMerge w:val="restart"/>
            <w:vAlign w:val="center"/>
          </w:tcPr>
          <w:p w14:paraId="463870D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Напірний бак</w:t>
            </w:r>
          </w:p>
        </w:tc>
        <w:tc>
          <w:tcPr>
            <w:tcW w:w="1185" w:type="dxa"/>
            <w:vMerge w:val="restart"/>
            <w:vAlign w:val="center"/>
          </w:tcPr>
          <w:p w14:paraId="7E4D036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Н1</w:t>
            </w:r>
          </w:p>
        </w:tc>
        <w:tc>
          <w:tcPr>
            <w:tcW w:w="1190" w:type="dxa"/>
            <w:vMerge w:val="restart"/>
            <w:vAlign w:val="center"/>
          </w:tcPr>
          <w:p w14:paraId="6B885B7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Трубопровід</w:t>
            </w:r>
          </w:p>
        </w:tc>
        <w:tc>
          <w:tcPr>
            <w:tcW w:w="1190" w:type="dxa"/>
            <w:vMerge w:val="restart"/>
            <w:vAlign w:val="center"/>
          </w:tcPr>
          <w:p w14:paraId="69299DF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кг/с</w:t>
            </w:r>
          </w:p>
        </w:tc>
        <w:tc>
          <w:tcPr>
            <w:tcW w:w="1190" w:type="dxa"/>
            <w:vMerge w:val="restart"/>
            <w:vAlign w:val="center"/>
          </w:tcPr>
          <w:p w14:paraId="7C9F41A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Merge w:val="restart"/>
            <w:vAlign w:val="center"/>
          </w:tcPr>
          <w:p w14:paraId="04A5E9A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Merge w:val="restart"/>
            <w:vAlign w:val="center"/>
          </w:tcPr>
          <w:p w14:paraId="6C02553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10-15</w:t>
            </w:r>
          </w:p>
        </w:tc>
        <w:tc>
          <w:tcPr>
            <w:tcW w:w="1070" w:type="dxa"/>
            <w:vMerge w:val="restart"/>
            <w:vAlign w:val="center"/>
          </w:tcPr>
          <w:p w14:paraId="308BB76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323" w:type="dxa"/>
            <w:vMerge w:val="restart"/>
            <w:vAlign w:val="center"/>
          </w:tcPr>
          <w:p w14:paraId="7B07F30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w:t>
            </w:r>
          </w:p>
        </w:tc>
        <w:tc>
          <w:tcPr>
            <w:tcW w:w="1193" w:type="dxa"/>
            <w:vMerge w:val="restart"/>
            <w:vAlign w:val="center"/>
          </w:tcPr>
          <w:p w14:paraId="7B0298F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2DB27A9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Витрата азотної кислоти</w:t>
            </w:r>
          </w:p>
          <w:p w14:paraId="3316DF3C" w14:textId="77777777" w:rsidR="00507F8A" w:rsidRPr="00507F8A" w:rsidRDefault="00507F8A" w:rsidP="00507F8A">
            <w:pPr>
              <w:jc w:val="center"/>
              <w:rPr>
                <w:rFonts w:cs="Times New Roman"/>
                <w:sz w:val="24"/>
                <w:szCs w:val="24"/>
              </w:rPr>
            </w:pPr>
            <w:r w:rsidRPr="00507F8A">
              <w:rPr>
                <w:rFonts w:cs="Times New Roman"/>
                <w:sz w:val="24"/>
                <w:szCs w:val="24"/>
              </w:rPr>
              <w:t>&lt;10</w:t>
            </w:r>
            <w:r w:rsidRPr="00507F8A">
              <w:rPr>
                <w:rFonts w:cs="Times New Roman"/>
                <w:sz w:val="24"/>
                <w:szCs w:val="24"/>
                <w:lang w:val="uk-UA"/>
              </w:rPr>
              <w:t xml:space="preserve"> кг/с</w:t>
            </w:r>
          </w:p>
        </w:tc>
        <w:tc>
          <w:tcPr>
            <w:tcW w:w="1192" w:type="dxa"/>
            <w:vMerge w:val="restart"/>
            <w:vAlign w:val="center"/>
          </w:tcPr>
          <w:p w14:paraId="0F7EC07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Співвідношення витрат азотної кислоти та аміаку</w:t>
            </w:r>
          </w:p>
          <w:p w14:paraId="0CAB3E06" w14:textId="77777777" w:rsidR="00507F8A" w:rsidRPr="00507F8A" w:rsidRDefault="00507F8A" w:rsidP="00507F8A">
            <w:pPr>
              <w:jc w:val="center"/>
              <w:rPr>
                <w:rFonts w:cs="Times New Roman"/>
                <w:sz w:val="24"/>
                <w:szCs w:val="24"/>
                <w:lang w:val="uk-UA"/>
              </w:rPr>
            </w:pPr>
            <w:r w:rsidRPr="00507F8A">
              <w:rPr>
                <w:rFonts w:cs="Times New Roman"/>
                <w:color w:val="333333"/>
                <w:sz w:val="24"/>
                <w:szCs w:val="24"/>
              </w:rPr>
              <w:t>≠</w:t>
            </w:r>
            <w:r w:rsidRPr="00507F8A">
              <w:rPr>
                <w:rFonts w:cs="Times New Roman"/>
                <w:color w:val="333333"/>
                <w:sz w:val="24"/>
                <w:szCs w:val="24"/>
                <w:lang w:val="uk-UA"/>
              </w:rPr>
              <w:t>2/1</w:t>
            </w:r>
          </w:p>
        </w:tc>
        <w:tc>
          <w:tcPr>
            <w:tcW w:w="1192" w:type="dxa"/>
            <w:vMerge w:val="restart"/>
            <w:vAlign w:val="center"/>
          </w:tcPr>
          <w:p w14:paraId="2077320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91%</w:t>
            </w:r>
          </w:p>
        </w:tc>
        <w:tc>
          <w:tcPr>
            <w:tcW w:w="1190" w:type="dxa"/>
            <w:vMerge w:val="restart"/>
            <w:vAlign w:val="center"/>
          </w:tcPr>
          <w:p w14:paraId="17C6820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2CB9EA17" w14:textId="77777777" w:rsidTr="00DE0E72">
        <w:trPr>
          <w:trHeight w:val="1410"/>
        </w:trPr>
        <w:tc>
          <w:tcPr>
            <w:tcW w:w="1178" w:type="dxa"/>
            <w:vMerge/>
            <w:vAlign w:val="center"/>
          </w:tcPr>
          <w:p w14:paraId="28BCDB90" w14:textId="77777777" w:rsidR="00507F8A" w:rsidRPr="00507F8A" w:rsidRDefault="00507F8A" w:rsidP="00507F8A">
            <w:pPr>
              <w:jc w:val="center"/>
              <w:rPr>
                <w:rFonts w:cs="Times New Roman"/>
                <w:sz w:val="24"/>
                <w:szCs w:val="24"/>
                <w:lang w:val="uk-UA"/>
              </w:rPr>
            </w:pPr>
          </w:p>
        </w:tc>
        <w:tc>
          <w:tcPr>
            <w:tcW w:w="1187" w:type="dxa"/>
            <w:vMerge/>
            <w:vAlign w:val="center"/>
          </w:tcPr>
          <w:p w14:paraId="703FDC41" w14:textId="77777777" w:rsidR="00507F8A" w:rsidRPr="00507F8A" w:rsidRDefault="00507F8A" w:rsidP="00507F8A">
            <w:pPr>
              <w:jc w:val="center"/>
              <w:rPr>
                <w:rFonts w:cs="Times New Roman"/>
                <w:sz w:val="24"/>
                <w:szCs w:val="24"/>
                <w:lang w:val="uk-UA"/>
              </w:rPr>
            </w:pPr>
          </w:p>
        </w:tc>
        <w:tc>
          <w:tcPr>
            <w:tcW w:w="1189" w:type="dxa"/>
            <w:vMerge/>
            <w:vAlign w:val="center"/>
          </w:tcPr>
          <w:p w14:paraId="5CF1AB9D" w14:textId="77777777" w:rsidR="00507F8A" w:rsidRPr="00507F8A" w:rsidRDefault="00507F8A" w:rsidP="00507F8A">
            <w:pPr>
              <w:jc w:val="center"/>
              <w:rPr>
                <w:rFonts w:cs="Times New Roman"/>
                <w:sz w:val="24"/>
                <w:szCs w:val="24"/>
              </w:rPr>
            </w:pPr>
          </w:p>
        </w:tc>
        <w:tc>
          <w:tcPr>
            <w:tcW w:w="1186" w:type="dxa"/>
            <w:vMerge/>
            <w:vAlign w:val="center"/>
          </w:tcPr>
          <w:p w14:paraId="3E518592" w14:textId="77777777" w:rsidR="00507F8A" w:rsidRPr="00507F8A" w:rsidRDefault="00507F8A" w:rsidP="00507F8A">
            <w:pPr>
              <w:jc w:val="center"/>
              <w:rPr>
                <w:rFonts w:cs="Times New Roman"/>
                <w:sz w:val="24"/>
                <w:szCs w:val="24"/>
                <w:lang w:val="uk-UA"/>
              </w:rPr>
            </w:pPr>
          </w:p>
        </w:tc>
        <w:tc>
          <w:tcPr>
            <w:tcW w:w="1188" w:type="dxa"/>
            <w:vMerge/>
            <w:vAlign w:val="center"/>
          </w:tcPr>
          <w:p w14:paraId="587DFC38" w14:textId="77777777" w:rsidR="00507F8A" w:rsidRPr="00507F8A" w:rsidRDefault="00507F8A" w:rsidP="00507F8A">
            <w:pPr>
              <w:jc w:val="center"/>
              <w:rPr>
                <w:rFonts w:cs="Times New Roman"/>
                <w:sz w:val="24"/>
                <w:szCs w:val="24"/>
                <w:lang w:val="uk-UA"/>
              </w:rPr>
            </w:pPr>
          </w:p>
        </w:tc>
        <w:tc>
          <w:tcPr>
            <w:tcW w:w="1185" w:type="dxa"/>
            <w:vMerge/>
            <w:vAlign w:val="center"/>
          </w:tcPr>
          <w:p w14:paraId="7441C370" w14:textId="77777777" w:rsidR="00507F8A" w:rsidRPr="00507F8A" w:rsidRDefault="00507F8A" w:rsidP="00507F8A">
            <w:pPr>
              <w:jc w:val="center"/>
              <w:rPr>
                <w:rFonts w:cs="Times New Roman"/>
                <w:sz w:val="24"/>
                <w:szCs w:val="24"/>
                <w:lang w:val="uk-UA"/>
              </w:rPr>
            </w:pPr>
          </w:p>
        </w:tc>
        <w:tc>
          <w:tcPr>
            <w:tcW w:w="1190" w:type="dxa"/>
            <w:vMerge/>
            <w:vAlign w:val="center"/>
          </w:tcPr>
          <w:p w14:paraId="19F38A63" w14:textId="77777777" w:rsidR="00507F8A" w:rsidRPr="00507F8A" w:rsidRDefault="00507F8A" w:rsidP="00507F8A">
            <w:pPr>
              <w:jc w:val="center"/>
              <w:rPr>
                <w:rFonts w:cs="Times New Roman"/>
                <w:sz w:val="24"/>
                <w:szCs w:val="24"/>
                <w:lang w:val="uk-UA"/>
              </w:rPr>
            </w:pPr>
          </w:p>
        </w:tc>
        <w:tc>
          <w:tcPr>
            <w:tcW w:w="1190" w:type="dxa"/>
            <w:vMerge/>
            <w:vAlign w:val="center"/>
          </w:tcPr>
          <w:p w14:paraId="2F10C49E" w14:textId="77777777" w:rsidR="00507F8A" w:rsidRPr="00507F8A" w:rsidRDefault="00507F8A" w:rsidP="00507F8A">
            <w:pPr>
              <w:jc w:val="center"/>
              <w:rPr>
                <w:rFonts w:cs="Times New Roman"/>
                <w:sz w:val="24"/>
                <w:szCs w:val="24"/>
                <w:lang w:val="uk-UA"/>
              </w:rPr>
            </w:pPr>
          </w:p>
        </w:tc>
        <w:tc>
          <w:tcPr>
            <w:tcW w:w="1190" w:type="dxa"/>
            <w:vMerge/>
            <w:vAlign w:val="center"/>
          </w:tcPr>
          <w:p w14:paraId="3153B445" w14:textId="77777777" w:rsidR="00507F8A" w:rsidRPr="00507F8A" w:rsidRDefault="00507F8A" w:rsidP="00507F8A">
            <w:pPr>
              <w:jc w:val="center"/>
              <w:rPr>
                <w:rFonts w:cs="Times New Roman"/>
                <w:sz w:val="24"/>
                <w:szCs w:val="24"/>
                <w:lang w:val="uk-UA"/>
              </w:rPr>
            </w:pPr>
          </w:p>
        </w:tc>
        <w:tc>
          <w:tcPr>
            <w:tcW w:w="1190" w:type="dxa"/>
            <w:vMerge/>
            <w:vAlign w:val="center"/>
          </w:tcPr>
          <w:p w14:paraId="733790DB" w14:textId="77777777" w:rsidR="00507F8A" w:rsidRPr="00507F8A" w:rsidRDefault="00507F8A" w:rsidP="00507F8A">
            <w:pPr>
              <w:jc w:val="center"/>
              <w:rPr>
                <w:rFonts w:cs="Times New Roman"/>
                <w:sz w:val="24"/>
                <w:szCs w:val="24"/>
                <w:lang w:val="uk-UA"/>
              </w:rPr>
            </w:pPr>
          </w:p>
        </w:tc>
        <w:tc>
          <w:tcPr>
            <w:tcW w:w="1305" w:type="dxa"/>
            <w:vMerge/>
            <w:vAlign w:val="center"/>
          </w:tcPr>
          <w:p w14:paraId="35BD20F0" w14:textId="77777777" w:rsidR="00507F8A" w:rsidRPr="00507F8A" w:rsidRDefault="00507F8A" w:rsidP="00507F8A">
            <w:pPr>
              <w:jc w:val="center"/>
              <w:rPr>
                <w:rFonts w:cs="Times New Roman"/>
                <w:sz w:val="24"/>
                <w:szCs w:val="24"/>
                <w:lang w:val="uk-UA"/>
              </w:rPr>
            </w:pPr>
          </w:p>
        </w:tc>
        <w:tc>
          <w:tcPr>
            <w:tcW w:w="1070" w:type="dxa"/>
            <w:vMerge/>
            <w:vAlign w:val="center"/>
          </w:tcPr>
          <w:p w14:paraId="33A568EF" w14:textId="77777777" w:rsidR="00507F8A" w:rsidRPr="00507F8A" w:rsidRDefault="00507F8A" w:rsidP="00507F8A">
            <w:pPr>
              <w:jc w:val="center"/>
              <w:rPr>
                <w:rFonts w:cs="Times New Roman"/>
                <w:sz w:val="24"/>
                <w:szCs w:val="24"/>
                <w:lang w:val="uk-UA"/>
              </w:rPr>
            </w:pPr>
          </w:p>
        </w:tc>
        <w:tc>
          <w:tcPr>
            <w:tcW w:w="1323" w:type="dxa"/>
            <w:vMerge/>
            <w:vAlign w:val="center"/>
          </w:tcPr>
          <w:p w14:paraId="6BB7792E" w14:textId="77777777" w:rsidR="00507F8A" w:rsidRPr="00507F8A" w:rsidRDefault="00507F8A" w:rsidP="00507F8A">
            <w:pPr>
              <w:jc w:val="center"/>
              <w:rPr>
                <w:rFonts w:cs="Times New Roman"/>
                <w:sz w:val="24"/>
                <w:szCs w:val="24"/>
                <w:lang w:val="uk-UA"/>
              </w:rPr>
            </w:pPr>
          </w:p>
        </w:tc>
        <w:tc>
          <w:tcPr>
            <w:tcW w:w="1193" w:type="dxa"/>
            <w:vMerge/>
            <w:vAlign w:val="center"/>
          </w:tcPr>
          <w:p w14:paraId="78B0CA2D" w14:textId="77777777" w:rsidR="00507F8A" w:rsidRPr="00507F8A" w:rsidRDefault="00507F8A" w:rsidP="00507F8A">
            <w:pPr>
              <w:jc w:val="center"/>
              <w:rPr>
                <w:rFonts w:cs="Times New Roman"/>
                <w:sz w:val="24"/>
                <w:szCs w:val="24"/>
                <w:lang w:val="uk-UA"/>
              </w:rPr>
            </w:pPr>
          </w:p>
        </w:tc>
        <w:tc>
          <w:tcPr>
            <w:tcW w:w="1195" w:type="dxa"/>
            <w:vAlign w:val="center"/>
          </w:tcPr>
          <w:p w14:paraId="314912E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Витрата азотної кислоти</w:t>
            </w:r>
          </w:p>
          <w:p w14:paraId="5B676A81" w14:textId="77777777" w:rsidR="00507F8A" w:rsidRPr="00507F8A" w:rsidRDefault="00507F8A" w:rsidP="00507F8A">
            <w:pPr>
              <w:jc w:val="center"/>
              <w:rPr>
                <w:rFonts w:cs="Times New Roman"/>
                <w:sz w:val="24"/>
                <w:szCs w:val="24"/>
                <w:lang w:val="uk-UA"/>
              </w:rPr>
            </w:pPr>
            <w:r w:rsidRPr="00507F8A">
              <w:rPr>
                <w:rFonts w:cs="Times New Roman"/>
                <w:sz w:val="24"/>
                <w:szCs w:val="24"/>
              </w:rPr>
              <w:t>&gt;15</w:t>
            </w:r>
            <w:r w:rsidRPr="00507F8A">
              <w:rPr>
                <w:rFonts w:cs="Times New Roman"/>
                <w:sz w:val="24"/>
                <w:szCs w:val="24"/>
                <w:lang w:val="uk-UA"/>
              </w:rPr>
              <w:t xml:space="preserve"> кг/с</w:t>
            </w:r>
          </w:p>
        </w:tc>
        <w:tc>
          <w:tcPr>
            <w:tcW w:w="1192" w:type="dxa"/>
            <w:vMerge/>
            <w:vAlign w:val="center"/>
          </w:tcPr>
          <w:p w14:paraId="296DCC5A" w14:textId="77777777" w:rsidR="00507F8A" w:rsidRPr="00507F8A" w:rsidRDefault="00507F8A" w:rsidP="00507F8A">
            <w:pPr>
              <w:jc w:val="center"/>
              <w:rPr>
                <w:rFonts w:cs="Times New Roman"/>
                <w:sz w:val="24"/>
                <w:szCs w:val="24"/>
                <w:lang w:val="uk-UA"/>
              </w:rPr>
            </w:pPr>
          </w:p>
        </w:tc>
        <w:tc>
          <w:tcPr>
            <w:tcW w:w="1192" w:type="dxa"/>
            <w:vMerge/>
            <w:vAlign w:val="center"/>
          </w:tcPr>
          <w:p w14:paraId="74456B57" w14:textId="77777777" w:rsidR="00507F8A" w:rsidRPr="00507F8A" w:rsidRDefault="00507F8A" w:rsidP="00507F8A">
            <w:pPr>
              <w:jc w:val="center"/>
              <w:rPr>
                <w:rFonts w:cs="Times New Roman"/>
                <w:sz w:val="24"/>
                <w:szCs w:val="24"/>
                <w:lang w:val="uk-UA"/>
              </w:rPr>
            </w:pPr>
          </w:p>
        </w:tc>
        <w:tc>
          <w:tcPr>
            <w:tcW w:w="1190" w:type="dxa"/>
            <w:vMerge/>
            <w:vAlign w:val="center"/>
          </w:tcPr>
          <w:p w14:paraId="2633CFDC" w14:textId="77777777" w:rsidR="00507F8A" w:rsidRPr="00507F8A" w:rsidRDefault="00507F8A" w:rsidP="00507F8A">
            <w:pPr>
              <w:jc w:val="center"/>
              <w:rPr>
                <w:rFonts w:cs="Times New Roman"/>
                <w:sz w:val="24"/>
                <w:szCs w:val="24"/>
                <w:lang w:val="uk-UA"/>
              </w:rPr>
            </w:pPr>
          </w:p>
        </w:tc>
      </w:tr>
      <w:tr w:rsidR="00507F8A" w:rsidRPr="00507F8A" w14:paraId="1AAAAAC7" w14:textId="77777777" w:rsidTr="00DE0E72">
        <w:tc>
          <w:tcPr>
            <w:tcW w:w="1178" w:type="dxa"/>
            <w:vAlign w:val="center"/>
          </w:tcPr>
          <w:p w14:paraId="73562C8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5</w:t>
            </w:r>
          </w:p>
        </w:tc>
        <w:tc>
          <w:tcPr>
            <w:tcW w:w="1187" w:type="dxa"/>
            <w:vAlign w:val="center"/>
          </w:tcPr>
          <w:p w14:paraId="4BF7FFE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 газоподібного аміаку</w:t>
            </w:r>
          </w:p>
        </w:tc>
        <w:tc>
          <w:tcPr>
            <w:tcW w:w="1189" w:type="dxa"/>
            <w:vAlign w:val="center"/>
          </w:tcPr>
          <w:p w14:paraId="0421234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Сга</w:t>
            </w:r>
          </w:p>
        </w:tc>
        <w:tc>
          <w:tcPr>
            <w:tcW w:w="1186" w:type="dxa"/>
            <w:vAlign w:val="center"/>
          </w:tcPr>
          <w:p w14:paraId="0654076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ГА</w:t>
            </w:r>
          </w:p>
        </w:tc>
        <w:tc>
          <w:tcPr>
            <w:tcW w:w="1188" w:type="dxa"/>
            <w:vAlign w:val="center"/>
          </w:tcPr>
          <w:p w14:paraId="60ACF0B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Напірний бак</w:t>
            </w:r>
          </w:p>
        </w:tc>
        <w:tc>
          <w:tcPr>
            <w:tcW w:w="1185" w:type="dxa"/>
            <w:vAlign w:val="center"/>
          </w:tcPr>
          <w:p w14:paraId="659C088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Н1</w:t>
            </w:r>
          </w:p>
        </w:tc>
        <w:tc>
          <w:tcPr>
            <w:tcW w:w="1190" w:type="dxa"/>
            <w:vAlign w:val="center"/>
          </w:tcPr>
          <w:p w14:paraId="2DFF1D2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Трубопровід</w:t>
            </w:r>
          </w:p>
        </w:tc>
        <w:tc>
          <w:tcPr>
            <w:tcW w:w="1190" w:type="dxa"/>
            <w:vAlign w:val="center"/>
          </w:tcPr>
          <w:p w14:paraId="2F0DFDF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0" w:type="dxa"/>
            <w:vAlign w:val="center"/>
          </w:tcPr>
          <w:p w14:paraId="46D3D6C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Align w:val="center"/>
          </w:tcPr>
          <w:p w14:paraId="47E43E8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Align w:val="center"/>
          </w:tcPr>
          <w:p w14:paraId="1A409D6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65-70</w:t>
            </w:r>
          </w:p>
        </w:tc>
        <w:tc>
          <w:tcPr>
            <w:tcW w:w="1070" w:type="dxa"/>
            <w:vAlign w:val="center"/>
          </w:tcPr>
          <w:p w14:paraId="3BE2A39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323" w:type="dxa"/>
            <w:vAlign w:val="center"/>
          </w:tcPr>
          <w:p w14:paraId="00AB0D1C"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w:t>
            </w:r>
          </w:p>
        </w:tc>
        <w:tc>
          <w:tcPr>
            <w:tcW w:w="1193" w:type="dxa"/>
            <w:vAlign w:val="center"/>
          </w:tcPr>
          <w:p w14:paraId="3D22AD8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76691E3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 газоподібного аміаку</w:t>
            </w:r>
          </w:p>
          <w:p w14:paraId="39BA06EB" w14:textId="77777777" w:rsidR="00507F8A" w:rsidRPr="00507F8A" w:rsidRDefault="00507F8A" w:rsidP="00507F8A">
            <w:pPr>
              <w:jc w:val="center"/>
              <w:rPr>
                <w:rFonts w:cs="Times New Roman"/>
                <w:sz w:val="24"/>
                <w:szCs w:val="24"/>
              </w:rPr>
            </w:pPr>
            <w:r w:rsidRPr="00507F8A">
              <w:rPr>
                <w:rFonts w:cs="Times New Roman"/>
                <w:sz w:val="24"/>
                <w:szCs w:val="24"/>
              </w:rPr>
              <w:t>&lt;65%</w:t>
            </w:r>
          </w:p>
        </w:tc>
        <w:tc>
          <w:tcPr>
            <w:tcW w:w="1192" w:type="dxa"/>
            <w:vAlign w:val="center"/>
          </w:tcPr>
          <w:p w14:paraId="30A8297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 нітрату амонія</w:t>
            </w:r>
          </w:p>
          <w:p w14:paraId="3E4C31CB" w14:textId="77777777" w:rsidR="00507F8A" w:rsidRPr="00507F8A" w:rsidRDefault="00507F8A" w:rsidP="00507F8A">
            <w:pPr>
              <w:jc w:val="center"/>
              <w:rPr>
                <w:rFonts w:cs="Times New Roman"/>
                <w:sz w:val="24"/>
                <w:szCs w:val="24"/>
                <w:lang w:val="uk-UA"/>
              </w:rPr>
            </w:pPr>
            <w:r w:rsidRPr="00507F8A">
              <w:rPr>
                <w:rFonts w:cs="Times New Roman"/>
                <w:sz w:val="24"/>
                <w:szCs w:val="24"/>
              </w:rPr>
              <w:t>&lt;77%</w:t>
            </w:r>
          </w:p>
        </w:tc>
        <w:tc>
          <w:tcPr>
            <w:tcW w:w="1192" w:type="dxa"/>
            <w:vAlign w:val="center"/>
          </w:tcPr>
          <w:p w14:paraId="0C1F17FC"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87%</w:t>
            </w:r>
          </w:p>
        </w:tc>
        <w:tc>
          <w:tcPr>
            <w:tcW w:w="1190" w:type="dxa"/>
            <w:vAlign w:val="center"/>
          </w:tcPr>
          <w:p w14:paraId="1FE7CCD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029233D9" w14:textId="77777777" w:rsidTr="00DE0E72">
        <w:tc>
          <w:tcPr>
            <w:tcW w:w="1178" w:type="dxa"/>
            <w:vAlign w:val="center"/>
          </w:tcPr>
          <w:p w14:paraId="2066572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6</w:t>
            </w:r>
          </w:p>
        </w:tc>
        <w:tc>
          <w:tcPr>
            <w:tcW w:w="1187" w:type="dxa"/>
            <w:vAlign w:val="center"/>
          </w:tcPr>
          <w:p w14:paraId="112967B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 азотної кислоти</w:t>
            </w:r>
          </w:p>
        </w:tc>
        <w:tc>
          <w:tcPr>
            <w:tcW w:w="1189" w:type="dxa"/>
            <w:vAlign w:val="center"/>
          </w:tcPr>
          <w:p w14:paraId="7C7D232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Сак</w:t>
            </w:r>
          </w:p>
        </w:tc>
        <w:tc>
          <w:tcPr>
            <w:tcW w:w="1186" w:type="dxa"/>
            <w:vAlign w:val="center"/>
          </w:tcPr>
          <w:p w14:paraId="67B9C40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АК</w:t>
            </w:r>
          </w:p>
        </w:tc>
        <w:tc>
          <w:tcPr>
            <w:tcW w:w="1188" w:type="dxa"/>
            <w:vAlign w:val="center"/>
          </w:tcPr>
          <w:p w14:paraId="5CA1A03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Напірний бак</w:t>
            </w:r>
          </w:p>
        </w:tc>
        <w:tc>
          <w:tcPr>
            <w:tcW w:w="1185" w:type="dxa"/>
            <w:vAlign w:val="center"/>
          </w:tcPr>
          <w:p w14:paraId="3F8D861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Н1</w:t>
            </w:r>
          </w:p>
        </w:tc>
        <w:tc>
          <w:tcPr>
            <w:tcW w:w="1190" w:type="dxa"/>
            <w:vAlign w:val="center"/>
          </w:tcPr>
          <w:p w14:paraId="335D640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Трубопровід</w:t>
            </w:r>
          </w:p>
        </w:tc>
        <w:tc>
          <w:tcPr>
            <w:tcW w:w="1190" w:type="dxa"/>
            <w:vAlign w:val="center"/>
          </w:tcPr>
          <w:p w14:paraId="20D3A50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0" w:type="dxa"/>
            <w:vAlign w:val="center"/>
          </w:tcPr>
          <w:p w14:paraId="726DFB3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Align w:val="center"/>
          </w:tcPr>
          <w:p w14:paraId="004C583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Align w:val="center"/>
          </w:tcPr>
          <w:p w14:paraId="0BE1C00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30-35</w:t>
            </w:r>
          </w:p>
        </w:tc>
        <w:tc>
          <w:tcPr>
            <w:tcW w:w="1070" w:type="dxa"/>
            <w:vAlign w:val="center"/>
          </w:tcPr>
          <w:p w14:paraId="6E918CC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323" w:type="dxa"/>
            <w:vAlign w:val="center"/>
          </w:tcPr>
          <w:p w14:paraId="60D2EFF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w:t>
            </w:r>
          </w:p>
        </w:tc>
        <w:tc>
          <w:tcPr>
            <w:tcW w:w="1193" w:type="dxa"/>
            <w:vAlign w:val="center"/>
          </w:tcPr>
          <w:p w14:paraId="174D02D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0072D4B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 азотної кислоти</w:t>
            </w:r>
          </w:p>
          <w:p w14:paraId="50572574" w14:textId="77777777" w:rsidR="00507F8A" w:rsidRPr="00507F8A" w:rsidRDefault="00507F8A" w:rsidP="00507F8A">
            <w:pPr>
              <w:jc w:val="center"/>
              <w:rPr>
                <w:rFonts w:cs="Times New Roman"/>
                <w:sz w:val="24"/>
                <w:szCs w:val="24"/>
              </w:rPr>
            </w:pPr>
            <w:r w:rsidRPr="00507F8A">
              <w:rPr>
                <w:rFonts w:cs="Times New Roman"/>
                <w:sz w:val="24"/>
                <w:szCs w:val="24"/>
              </w:rPr>
              <w:t>&lt;30%</w:t>
            </w:r>
          </w:p>
        </w:tc>
        <w:tc>
          <w:tcPr>
            <w:tcW w:w="1192" w:type="dxa"/>
            <w:vAlign w:val="center"/>
          </w:tcPr>
          <w:p w14:paraId="3A44BD1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 нітрату амонія</w:t>
            </w:r>
          </w:p>
          <w:p w14:paraId="7A16FA83" w14:textId="77777777" w:rsidR="00507F8A" w:rsidRPr="00507F8A" w:rsidRDefault="00507F8A" w:rsidP="00507F8A">
            <w:pPr>
              <w:jc w:val="center"/>
              <w:rPr>
                <w:rFonts w:cs="Times New Roman"/>
                <w:sz w:val="24"/>
                <w:szCs w:val="24"/>
                <w:lang w:val="uk-UA"/>
              </w:rPr>
            </w:pPr>
            <w:r w:rsidRPr="00507F8A">
              <w:rPr>
                <w:rFonts w:cs="Times New Roman"/>
                <w:sz w:val="24"/>
                <w:szCs w:val="24"/>
              </w:rPr>
              <w:t>&lt;77%</w:t>
            </w:r>
          </w:p>
        </w:tc>
        <w:tc>
          <w:tcPr>
            <w:tcW w:w="1192" w:type="dxa"/>
            <w:vAlign w:val="center"/>
          </w:tcPr>
          <w:p w14:paraId="5E9567A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96%</w:t>
            </w:r>
          </w:p>
        </w:tc>
        <w:tc>
          <w:tcPr>
            <w:tcW w:w="1190" w:type="dxa"/>
            <w:vAlign w:val="center"/>
          </w:tcPr>
          <w:p w14:paraId="24B6597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7491390F" w14:textId="77777777" w:rsidTr="00DE0E72">
        <w:tc>
          <w:tcPr>
            <w:tcW w:w="1178" w:type="dxa"/>
            <w:vAlign w:val="center"/>
          </w:tcPr>
          <w:p w14:paraId="3DDBBF9C"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7</w:t>
            </w:r>
          </w:p>
        </w:tc>
        <w:tc>
          <w:tcPr>
            <w:tcW w:w="1187" w:type="dxa"/>
          </w:tcPr>
          <w:p w14:paraId="32528AD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 xml:space="preserve">Співвідношення витрат </w:t>
            </w:r>
            <w:r w:rsidRPr="00507F8A">
              <w:rPr>
                <w:rFonts w:cs="Times New Roman"/>
                <w:sz w:val="24"/>
                <w:szCs w:val="24"/>
                <w:lang w:val="uk-UA"/>
              </w:rPr>
              <w:lastRenderedPageBreak/>
              <w:t>азотної кислоти та аміаку</w:t>
            </w:r>
          </w:p>
        </w:tc>
        <w:tc>
          <w:tcPr>
            <w:tcW w:w="1189" w:type="dxa"/>
            <w:vAlign w:val="center"/>
          </w:tcPr>
          <w:p w14:paraId="23A5D378" w14:textId="77777777" w:rsidR="00507F8A" w:rsidRPr="00507F8A" w:rsidRDefault="00507F8A" w:rsidP="00507F8A">
            <w:pPr>
              <w:jc w:val="center"/>
              <w:rPr>
                <w:rFonts w:cs="Times New Roman"/>
                <w:sz w:val="24"/>
                <w:szCs w:val="24"/>
                <w:lang w:val="uk-UA"/>
              </w:rPr>
            </w:pPr>
            <w:r w:rsidRPr="00507F8A">
              <w:rPr>
                <w:rFonts w:cs="Times New Roman"/>
                <w:sz w:val="24"/>
                <w:szCs w:val="24"/>
              </w:rPr>
              <w:lastRenderedPageBreak/>
              <w:t>Fa</w:t>
            </w:r>
            <w:r w:rsidRPr="00507F8A">
              <w:rPr>
                <w:rFonts w:cs="Times New Roman"/>
                <w:sz w:val="24"/>
                <w:szCs w:val="24"/>
                <w:lang w:val="uk-UA"/>
              </w:rPr>
              <w:t>к/</w:t>
            </w:r>
            <w:r w:rsidRPr="00507F8A">
              <w:rPr>
                <w:rFonts w:cs="Times New Roman"/>
                <w:sz w:val="24"/>
                <w:szCs w:val="24"/>
              </w:rPr>
              <w:t>F</w:t>
            </w:r>
            <w:r w:rsidRPr="00507F8A">
              <w:rPr>
                <w:rFonts w:cs="Times New Roman"/>
                <w:sz w:val="24"/>
                <w:szCs w:val="24"/>
                <w:lang w:val="uk-UA"/>
              </w:rPr>
              <w:t>га</w:t>
            </w:r>
          </w:p>
        </w:tc>
        <w:tc>
          <w:tcPr>
            <w:tcW w:w="1186" w:type="dxa"/>
            <w:vAlign w:val="center"/>
          </w:tcPr>
          <w:p w14:paraId="2BAE6941" w14:textId="77777777" w:rsidR="00507F8A" w:rsidRPr="00507F8A" w:rsidRDefault="00507F8A" w:rsidP="00507F8A">
            <w:pPr>
              <w:jc w:val="center"/>
              <w:rPr>
                <w:rFonts w:cs="Times New Roman"/>
                <w:sz w:val="24"/>
                <w:szCs w:val="24"/>
                <w:lang w:val="uk-UA"/>
              </w:rPr>
            </w:pPr>
          </w:p>
        </w:tc>
        <w:tc>
          <w:tcPr>
            <w:tcW w:w="1188" w:type="dxa"/>
            <w:vAlign w:val="center"/>
          </w:tcPr>
          <w:p w14:paraId="5D08A11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Напірний бак</w:t>
            </w:r>
          </w:p>
        </w:tc>
        <w:tc>
          <w:tcPr>
            <w:tcW w:w="1185" w:type="dxa"/>
            <w:vAlign w:val="center"/>
          </w:tcPr>
          <w:p w14:paraId="2F194F0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Н1</w:t>
            </w:r>
          </w:p>
        </w:tc>
        <w:tc>
          <w:tcPr>
            <w:tcW w:w="1190" w:type="dxa"/>
            <w:vAlign w:val="center"/>
          </w:tcPr>
          <w:p w14:paraId="78F92DDB" w14:textId="77777777" w:rsidR="00507F8A" w:rsidRPr="00507F8A" w:rsidRDefault="00507F8A" w:rsidP="00507F8A">
            <w:pPr>
              <w:jc w:val="center"/>
              <w:rPr>
                <w:rFonts w:cs="Times New Roman"/>
                <w:sz w:val="24"/>
                <w:szCs w:val="24"/>
                <w:lang w:val="uk-UA"/>
              </w:rPr>
            </w:pPr>
          </w:p>
        </w:tc>
        <w:tc>
          <w:tcPr>
            <w:tcW w:w="1190" w:type="dxa"/>
            <w:vAlign w:val="center"/>
          </w:tcPr>
          <w:p w14:paraId="0A612FDC" w14:textId="77777777" w:rsidR="00507F8A" w:rsidRPr="00507F8A" w:rsidRDefault="00507F8A" w:rsidP="00507F8A">
            <w:pPr>
              <w:jc w:val="center"/>
              <w:rPr>
                <w:rFonts w:cs="Times New Roman"/>
                <w:sz w:val="24"/>
                <w:szCs w:val="24"/>
                <w:lang w:val="uk-UA"/>
              </w:rPr>
            </w:pPr>
          </w:p>
        </w:tc>
        <w:tc>
          <w:tcPr>
            <w:tcW w:w="1190" w:type="dxa"/>
            <w:vAlign w:val="center"/>
          </w:tcPr>
          <w:p w14:paraId="4D75C3C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Align w:val="center"/>
          </w:tcPr>
          <w:p w14:paraId="39E5176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Align w:val="center"/>
          </w:tcPr>
          <w:p w14:paraId="24C0211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2/1</w:t>
            </w:r>
          </w:p>
        </w:tc>
        <w:tc>
          <w:tcPr>
            <w:tcW w:w="1070" w:type="dxa"/>
            <w:vAlign w:val="center"/>
          </w:tcPr>
          <w:p w14:paraId="79C2323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323" w:type="dxa"/>
            <w:vAlign w:val="center"/>
          </w:tcPr>
          <w:p w14:paraId="2A0C5C8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w:t>
            </w:r>
          </w:p>
        </w:tc>
        <w:tc>
          <w:tcPr>
            <w:tcW w:w="1193" w:type="dxa"/>
            <w:vAlign w:val="center"/>
          </w:tcPr>
          <w:p w14:paraId="3746F2C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37DC6B3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 xml:space="preserve">Співвідношення витрат азотної </w:t>
            </w:r>
            <w:r w:rsidRPr="00507F8A">
              <w:rPr>
                <w:rFonts w:cs="Times New Roman"/>
                <w:sz w:val="24"/>
                <w:szCs w:val="24"/>
                <w:lang w:val="uk-UA"/>
              </w:rPr>
              <w:lastRenderedPageBreak/>
              <w:t>кислоти та аміаку</w:t>
            </w:r>
          </w:p>
          <w:p w14:paraId="1E095221" w14:textId="77777777" w:rsidR="00507F8A" w:rsidRPr="00507F8A" w:rsidRDefault="00507F8A" w:rsidP="00507F8A">
            <w:pPr>
              <w:jc w:val="center"/>
              <w:rPr>
                <w:rFonts w:cs="Times New Roman"/>
                <w:sz w:val="24"/>
                <w:szCs w:val="24"/>
                <w:lang w:val="uk-UA"/>
              </w:rPr>
            </w:pPr>
            <w:r w:rsidRPr="00507F8A">
              <w:rPr>
                <w:rFonts w:cs="Times New Roman"/>
                <w:color w:val="333333"/>
                <w:sz w:val="24"/>
                <w:szCs w:val="24"/>
              </w:rPr>
              <w:t>≠</w:t>
            </w:r>
            <w:r w:rsidRPr="00507F8A">
              <w:rPr>
                <w:rFonts w:cs="Times New Roman"/>
                <w:color w:val="333333"/>
                <w:sz w:val="24"/>
                <w:szCs w:val="24"/>
                <w:lang w:val="uk-UA"/>
              </w:rPr>
              <w:t>2/1</w:t>
            </w:r>
          </w:p>
        </w:tc>
        <w:tc>
          <w:tcPr>
            <w:tcW w:w="1192" w:type="dxa"/>
            <w:vAlign w:val="center"/>
          </w:tcPr>
          <w:p w14:paraId="66A0843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lastRenderedPageBreak/>
              <w:t>Концентрація нітрату амонія</w:t>
            </w:r>
          </w:p>
          <w:p w14:paraId="36FD3614" w14:textId="77777777" w:rsidR="00507F8A" w:rsidRPr="00507F8A" w:rsidRDefault="00507F8A" w:rsidP="00507F8A">
            <w:pPr>
              <w:jc w:val="center"/>
              <w:rPr>
                <w:rFonts w:cs="Times New Roman"/>
                <w:sz w:val="24"/>
                <w:szCs w:val="24"/>
                <w:lang w:val="uk-UA"/>
              </w:rPr>
            </w:pPr>
            <w:r w:rsidRPr="00507F8A">
              <w:rPr>
                <w:rFonts w:cs="Times New Roman"/>
                <w:sz w:val="24"/>
                <w:szCs w:val="24"/>
              </w:rPr>
              <w:t>&lt;77%</w:t>
            </w:r>
          </w:p>
        </w:tc>
        <w:tc>
          <w:tcPr>
            <w:tcW w:w="1192" w:type="dxa"/>
            <w:vAlign w:val="center"/>
          </w:tcPr>
          <w:p w14:paraId="2B10800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92%</w:t>
            </w:r>
          </w:p>
        </w:tc>
        <w:tc>
          <w:tcPr>
            <w:tcW w:w="1190" w:type="dxa"/>
            <w:vAlign w:val="center"/>
          </w:tcPr>
          <w:p w14:paraId="330C291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62F76E0C" w14:textId="77777777" w:rsidTr="00DE0E72">
        <w:tc>
          <w:tcPr>
            <w:tcW w:w="1178" w:type="dxa"/>
            <w:vAlign w:val="center"/>
          </w:tcPr>
          <w:p w14:paraId="0246EF4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lastRenderedPageBreak/>
              <w:t>8</w:t>
            </w:r>
          </w:p>
        </w:tc>
        <w:tc>
          <w:tcPr>
            <w:tcW w:w="1187" w:type="dxa"/>
            <w:vAlign w:val="center"/>
          </w:tcPr>
          <w:p w14:paraId="765585B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азотної кислоти</w:t>
            </w:r>
          </w:p>
        </w:tc>
        <w:tc>
          <w:tcPr>
            <w:tcW w:w="1189" w:type="dxa"/>
            <w:vAlign w:val="center"/>
          </w:tcPr>
          <w:p w14:paraId="49F806B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86" w:type="dxa"/>
            <w:vAlign w:val="center"/>
          </w:tcPr>
          <w:p w14:paraId="4B276D3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АК</w:t>
            </w:r>
          </w:p>
        </w:tc>
        <w:tc>
          <w:tcPr>
            <w:tcW w:w="1188" w:type="dxa"/>
            <w:vAlign w:val="center"/>
          </w:tcPr>
          <w:p w14:paraId="429651D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Напірний бак</w:t>
            </w:r>
          </w:p>
        </w:tc>
        <w:tc>
          <w:tcPr>
            <w:tcW w:w="1185" w:type="dxa"/>
            <w:vAlign w:val="center"/>
          </w:tcPr>
          <w:p w14:paraId="1BCE840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Н1</w:t>
            </w:r>
          </w:p>
        </w:tc>
        <w:tc>
          <w:tcPr>
            <w:tcW w:w="1190" w:type="dxa"/>
            <w:vAlign w:val="center"/>
          </w:tcPr>
          <w:p w14:paraId="5CAC52C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Трубопровід</w:t>
            </w:r>
          </w:p>
        </w:tc>
        <w:tc>
          <w:tcPr>
            <w:tcW w:w="1190" w:type="dxa"/>
            <w:vAlign w:val="center"/>
          </w:tcPr>
          <w:p w14:paraId="59F10372" w14:textId="77777777" w:rsidR="00507F8A" w:rsidRPr="00507F8A" w:rsidRDefault="00507F8A" w:rsidP="00507F8A">
            <w:pPr>
              <w:jc w:val="center"/>
              <w:rPr>
                <w:rFonts w:cs="Times New Roman"/>
                <w:sz w:val="24"/>
                <w:szCs w:val="24"/>
                <w:lang w:val="uk-UA"/>
              </w:rPr>
            </w:pPr>
            <w:r w:rsidRPr="00507F8A">
              <w:rPr>
                <w:rFonts w:cs="Times New Roman"/>
                <w:sz w:val="24"/>
                <w:szCs w:val="24"/>
              </w:rPr>
              <w:t>ºC</w:t>
            </w:r>
          </w:p>
        </w:tc>
        <w:tc>
          <w:tcPr>
            <w:tcW w:w="1190" w:type="dxa"/>
            <w:vAlign w:val="center"/>
          </w:tcPr>
          <w:p w14:paraId="0E1E141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Align w:val="center"/>
          </w:tcPr>
          <w:p w14:paraId="32F6855C"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Align w:val="center"/>
          </w:tcPr>
          <w:p w14:paraId="3666F8A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60-80</w:t>
            </w:r>
          </w:p>
        </w:tc>
        <w:tc>
          <w:tcPr>
            <w:tcW w:w="1070" w:type="dxa"/>
            <w:vAlign w:val="center"/>
          </w:tcPr>
          <w:p w14:paraId="275F186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323" w:type="dxa"/>
            <w:vAlign w:val="center"/>
          </w:tcPr>
          <w:p w14:paraId="0637340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w:t>
            </w:r>
          </w:p>
        </w:tc>
        <w:tc>
          <w:tcPr>
            <w:tcW w:w="1193" w:type="dxa"/>
            <w:vAlign w:val="center"/>
          </w:tcPr>
          <w:p w14:paraId="0ED3D4E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6F9A512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азотної кислоти</w:t>
            </w:r>
          </w:p>
          <w:p w14:paraId="0E28B684" w14:textId="77777777" w:rsidR="00507F8A" w:rsidRPr="00507F8A" w:rsidRDefault="00507F8A" w:rsidP="00507F8A">
            <w:pPr>
              <w:jc w:val="center"/>
              <w:rPr>
                <w:rFonts w:cs="Times New Roman"/>
                <w:sz w:val="24"/>
                <w:szCs w:val="24"/>
              </w:rPr>
            </w:pPr>
            <w:r w:rsidRPr="00507F8A">
              <w:rPr>
                <w:rFonts w:cs="Times New Roman"/>
                <w:sz w:val="24"/>
                <w:szCs w:val="24"/>
              </w:rPr>
              <w:t>&lt;60 ºC</w:t>
            </w:r>
          </w:p>
        </w:tc>
        <w:tc>
          <w:tcPr>
            <w:tcW w:w="1192" w:type="dxa"/>
            <w:vAlign w:val="center"/>
          </w:tcPr>
          <w:p w14:paraId="4AEE9BF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 нітрату амонія</w:t>
            </w:r>
          </w:p>
          <w:p w14:paraId="3EE29E3C" w14:textId="77777777" w:rsidR="00507F8A" w:rsidRPr="00507F8A" w:rsidRDefault="00507F8A" w:rsidP="00507F8A">
            <w:pPr>
              <w:jc w:val="center"/>
              <w:rPr>
                <w:rFonts w:cs="Times New Roman"/>
                <w:sz w:val="24"/>
                <w:szCs w:val="24"/>
                <w:lang w:val="uk-UA"/>
              </w:rPr>
            </w:pPr>
            <w:r w:rsidRPr="00507F8A">
              <w:rPr>
                <w:rFonts w:cs="Times New Roman"/>
                <w:sz w:val="24"/>
                <w:szCs w:val="24"/>
              </w:rPr>
              <w:t>&lt;77%</w:t>
            </w:r>
          </w:p>
        </w:tc>
        <w:tc>
          <w:tcPr>
            <w:tcW w:w="1192" w:type="dxa"/>
            <w:vAlign w:val="center"/>
          </w:tcPr>
          <w:p w14:paraId="16DD4A8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92%</w:t>
            </w:r>
          </w:p>
        </w:tc>
        <w:tc>
          <w:tcPr>
            <w:tcW w:w="1190" w:type="dxa"/>
            <w:vAlign w:val="center"/>
          </w:tcPr>
          <w:p w14:paraId="4280D1A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25BCAF00" w14:textId="77777777" w:rsidTr="00DE0E72">
        <w:trPr>
          <w:trHeight w:val="2830"/>
        </w:trPr>
        <w:tc>
          <w:tcPr>
            <w:tcW w:w="1178" w:type="dxa"/>
            <w:vAlign w:val="center"/>
          </w:tcPr>
          <w:p w14:paraId="4945AAA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9</w:t>
            </w:r>
          </w:p>
        </w:tc>
        <w:tc>
          <w:tcPr>
            <w:tcW w:w="1187" w:type="dxa"/>
            <w:vAlign w:val="center"/>
          </w:tcPr>
          <w:p w14:paraId="10B0E93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газоподібного аміаку</w:t>
            </w:r>
          </w:p>
        </w:tc>
        <w:tc>
          <w:tcPr>
            <w:tcW w:w="1189" w:type="dxa"/>
            <w:vAlign w:val="center"/>
          </w:tcPr>
          <w:p w14:paraId="6DF0ACD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Тга</w:t>
            </w:r>
          </w:p>
        </w:tc>
        <w:tc>
          <w:tcPr>
            <w:tcW w:w="1186" w:type="dxa"/>
            <w:vAlign w:val="center"/>
          </w:tcPr>
          <w:p w14:paraId="452297B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ГА</w:t>
            </w:r>
          </w:p>
        </w:tc>
        <w:tc>
          <w:tcPr>
            <w:tcW w:w="1188" w:type="dxa"/>
            <w:vAlign w:val="center"/>
          </w:tcPr>
          <w:p w14:paraId="5B23B7A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Напірний бак</w:t>
            </w:r>
          </w:p>
        </w:tc>
        <w:tc>
          <w:tcPr>
            <w:tcW w:w="1185" w:type="dxa"/>
            <w:vAlign w:val="center"/>
          </w:tcPr>
          <w:p w14:paraId="0448550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Н1</w:t>
            </w:r>
          </w:p>
        </w:tc>
        <w:tc>
          <w:tcPr>
            <w:tcW w:w="1190" w:type="dxa"/>
            <w:vAlign w:val="center"/>
          </w:tcPr>
          <w:p w14:paraId="65F300E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Трубопровід</w:t>
            </w:r>
          </w:p>
        </w:tc>
        <w:tc>
          <w:tcPr>
            <w:tcW w:w="1190" w:type="dxa"/>
            <w:vAlign w:val="center"/>
          </w:tcPr>
          <w:p w14:paraId="367768F4" w14:textId="77777777" w:rsidR="00507F8A" w:rsidRPr="00507F8A" w:rsidRDefault="00507F8A" w:rsidP="00507F8A">
            <w:pPr>
              <w:jc w:val="center"/>
              <w:rPr>
                <w:rFonts w:cs="Times New Roman"/>
                <w:sz w:val="24"/>
                <w:szCs w:val="24"/>
              </w:rPr>
            </w:pPr>
            <w:r w:rsidRPr="00507F8A">
              <w:rPr>
                <w:rFonts w:cs="Times New Roman"/>
                <w:sz w:val="24"/>
                <w:szCs w:val="24"/>
              </w:rPr>
              <w:t>ºC</w:t>
            </w:r>
          </w:p>
        </w:tc>
        <w:tc>
          <w:tcPr>
            <w:tcW w:w="1190" w:type="dxa"/>
            <w:vAlign w:val="center"/>
          </w:tcPr>
          <w:p w14:paraId="1E021ED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Align w:val="center"/>
          </w:tcPr>
          <w:p w14:paraId="52664C3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Align w:val="center"/>
          </w:tcPr>
          <w:p w14:paraId="39879F1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50-70</w:t>
            </w:r>
          </w:p>
        </w:tc>
        <w:tc>
          <w:tcPr>
            <w:tcW w:w="1070" w:type="dxa"/>
            <w:vAlign w:val="center"/>
          </w:tcPr>
          <w:p w14:paraId="22EF3AE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323" w:type="dxa"/>
            <w:vAlign w:val="center"/>
          </w:tcPr>
          <w:p w14:paraId="4EB2977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w:t>
            </w:r>
          </w:p>
        </w:tc>
        <w:tc>
          <w:tcPr>
            <w:tcW w:w="1193" w:type="dxa"/>
            <w:vAlign w:val="center"/>
          </w:tcPr>
          <w:p w14:paraId="34688B6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29B83DC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газоподібного аміаку</w:t>
            </w:r>
          </w:p>
          <w:p w14:paraId="1C274CA5" w14:textId="77777777" w:rsidR="00507F8A" w:rsidRPr="00507F8A" w:rsidRDefault="00507F8A" w:rsidP="00507F8A">
            <w:pPr>
              <w:jc w:val="center"/>
              <w:rPr>
                <w:rFonts w:cs="Times New Roman"/>
                <w:sz w:val="24"/>
                <w:szCs w:val="24"/>
                <w:lang w:val="uk-UA"/>
              </w:rPr>
            </w:pPr>
            <w:r w:rsidRPr="00507F8A">
              <w:rPr>
                <w:rFonts w:cs="Times New Roman"/>
                <w:sz w:val="24"/>
                <w:szCs w:val="24"/>
              </w:rPr>
              <w:t>&lt;50 ºC</w:t>
            </w:r>
          </w:p>
          <w:p w14:paraId="2AB41CC0" w14:textId="77777777" w:rsidR="00507F8A" w:rsidRPr="00507F8A" w:rsidRDefault="00507F8A" w:rsidP="00507F8A">
            <w:pPr>
              <w:jc w:val="center"/>
              <w:rPr>
                <w:rFonts w:cs="Times New Roman"/>
                <w:sz w:val="24"/>
                <w:szCs w:val="24"/>
                <w:lang w:val="uk-UA"/>
              </w:rPr>
            </w:pPr>
          </w:p>
        </w:tc>
        <w:tc>
          <w:tcPr>
            <w:tcW w:w="1192" w:type="dxa"/>
            <w:vAlign w:val="center"/>
          </w:tcPr>
          <w:p w14:paraId="5ABFBE2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 нітрату амонія</w:t>
            </w:r>
          </w:p>
          <w:p w14:paraId="08EFA8AE" w14:textId="77777777" w:rsidR="00507F8A" w:rsidRPr="00507F8A" w:rsidRDefault="00507F8A" w:rsidP="00507F8A">
            <w:pPr>
              <w:jc w:val="center"/>
              <w:rPr>
                <w:rFonts w:cs="Times New Roman"/>
                <w:sz w:val="24"/>
                <w:szCs w:val="24"/>
                <w:lang w:val="uk-UA"/>
              </w:rPr>
            </w:pPr>
            <w:r w:rsidRPr="00507F8A">
              <w:rPr>
                <w:rFonts w:cs="Times New Roman"/>
                <w:sz w:val="24"/>
                <w:szCs w:val="24"/>
              </w:rPr>
              <w:t>&lt;77%</w:t>
            </w:r>
          </w:p>
        </w:tc>
        <w:tc>
          <w:tcPr>
            <w:tcW w:w="1192" w:type="dxa"/>
            <w:vAlign w:val="center"/>
          </w:tcPr>
          <w:p w14:paraId="6D26D70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93%</w:t>
            </w:r>
          </w:p>
        </w:tc>
        <w:tc>
          <w:tcPr>
            <w:tcW w:w="1190" w:type="dxa"/>
            <w:vAlign w:val="center"/>
          </w:tcPr>
          <w:p w14:paraId="0613194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714A0DA0" w14:textId="77777777" w:rsidTr="00DE0E72">
        <w:tc>
          <w:tcPr>
            <w:tcW w:w="1178" w:type="dxa"/>
            <w:vAlign w:val="center"/>
          </w:tcPr>
          <w:p w14:paraId="52926B6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10</w:t>
            </w:r>
          </w:p>
        </w:tc>
        <w:tc>
          <w:tcPr>
            <w:tcW w:w="1187" w:type="dxa"/>
          </w:tcPr>
          <w:p w14:paraId="562FA83C"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сокової пари</w:t>
            </w:r>
          </w:p>
        </w:tc>
        <w:tc>
          <w:tcPr>
            <w:tcW w:w="1189" w:type="dxa"/>
            <w:vAlign w:val="center"/>
          </w:tcPr>
          <w:p w14:paraId="7D55E0C2" w14:textId="77777777" w:rsidR="00507F8A" w:rsidRPr="00507F8A" w:rsidRDefault="00507F8A" w:rsidP="00507F8A">
            <w:pPr>
              <w:jc w:val="center"/>
              <w:rPr>
                <w:rFonts w:cs="Times New Roman"/>
                <w:sz w:val="24"/>
                <w:szCs w:val="24"/>
                <w:lang w:val="uk-UA"/>
              </w:rPr>
            </w:pPr>
            <w:r w:rsidRPr="00507F8A">
              <w:rPr>
                <w:rFonts w:cs="Times New Roman"/>
                <w:sz w:val="24"/>
                <w:szCs w:val="24"/>
              </w:rPr>
              <w:t>T</w:t>
            </w:r>
            <w:r w:rsidRPr="00507F8A">
              <w:rPr>
                <w:rFonts w:cs="Times New Roman"/>
                <w:sz w:val="24"/>
                <w:szCs w:val="24"/>
                <w:lang w:val="uk-UA"/>
              </w:rPr>
              <w:t>сп1</w:t>
            </w:r>
          </w:p>
        </w:tc>
        <w:tc>
          <w:tcPr>
            <w:tcW w:w="1186" w:type="dxa"/>
            <w:vAlign w:val="center"/>
          </w:tcPr>
          <w:p w14:paraId="629C5FF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Сп1</w:t>
            </w:r>
          </w:p>
        </w:tc>
        <w:tc>
          <w:tcPr>
            <w:tcW w:w="1188" w:type="dxa"/>
            <w:vAlign w:val="center"/>
          </w:tcPr>
          <w:p w14:paraId="2419AF4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Н1</w:t>
            </w:r>
          </w:p>
        </w:tc>
        <w:tc>
          <w:tcPr>
            <w:tcW w:w="1185" w:type="dxa"/>
            <w:vAlign w:val="center"/>
          </w:tcPr>
          <w:p w14:paraId="086684B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Рецикл</w:t>
            </w:r>
          </w:p>
        </w:tc>
        <w:tc>
          <w:tcPr>
            <w:tcW w:w="1190" w:type="dxa"/>
            <w:vAlign w:val="center"/>
          </w:tcPr>
          <w:p w14:paraId="5FFD803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Трубопровід</w:t>
            </w:r>
          </w:p>
        </w:tc>
        <w:tc>
          <w:tcPr>
            <w:tcW w:w="1190" w:type="dxa"/>
            <w:vAlign w:val="center"/>
          </w:tcPr>
          <w:p w14:paraId="1B2BEEB5" w14:textId="77777777" w:rsidR="00507F8A" w:rsidRPr="00507F8A" w:rsidRDefault="00507F8A" w:rsidP="00507F8A">
            <w:pPr>
              <w:jc w:val="center"/>
              <w:rPr>
                <w:rFonts w:cs="Times New Roman"/>
                <w:sz w:val="24"/>
                <w:szCs w:val="24"/>
                <w:lang w:val="uk-UA"/>
              </w:rPr>
            </w:pPr>
            <w:r w:rsidRPr="00507F8A">
              <w:rPr>
                <w:rFonts w:cs="Times New Roman"/>
                <w:sz w:val="24"/>
                <w:szCs w:val="24"/>
              </w:rPr>
              <w:t>ºC</w:t>
            </w:r>
          </w:p>
        </w:tc>
        <w:tc>
          <w:tcPr>
            <w:tcW w:w="1190" w:type="dxa"/>
            <w:vAlign w:val="center"/>
          </w:tcPr>
          <w:p w14:paraId="7F7168D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Align w:val="center"/>
          </w:tcPr>
          <w:p w14:paraId="3CD0378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Align w:val="center"/>
          </w:tcPr>
          <w:p w14:paraId="1AEF290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85-95</w:t>
            </w:r>
          </w:p>
        </w:tc>
        <w:tc>
          <w:tcPr>
            <w:tcW w:w="1070" w:type="dxa"/>
            <w:vAlign w:val="center"/>
          </w:tcPr>
          <w:p w14:paraId="6406F75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Ні</w:t>
            </w:r>
          </w:p>
        </w:tc>
        <w:tc>
          <w:tcPr>
            <w:tcW w:w="1323" w:type="dxa"/>
            <w:vAlign w:val="center"/>
          </w:tcPr>
          <w:p w14:paraId="7A4ADA9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3" w:type="dxa"/>
            <w:vAlign w:val="center"/>
          </w:tcPr>
          <w:p w14:paraId="24B05F2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Ні</w:t>
            </w:r>
          </w:p>
        </w:tc>
        <w:tc>
          <w:tcPr>
            <w:tcW w:w="1195" w:type="dxa"/>
            <w:vAlign w:val="center"/>
          </w:tcPr>
          <w:p w14:paraId="1D3EE03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2" w:type="dxa"/>
            <w:vAlign w:val="center"/>
          </w:tcPr>
          <w:p w14:paraId="102B71CC"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2" w:type="dxa"/>
            <w:vAlign w:val="center"/>
          </w:tcPr>
          <w:p w14:paraId="6DB9693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0" w:type="dxa"/>
            <w:vAlign w:val="center"/>
          </w:tcPr>
          <w:p w14:paraId="7D062F1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18D2137D" w14:textId="77777777" w:rsidTr="00DE0E72">
        <w:trPr>
          <w:trHeight w:val="1208"/>
        </w:trPr>
        <w:tc>
          <w:tcPr>
            <w:tcW w:w="1178" w:type="dxa"/>
            <w:vMerge w:val="restart"/>
            <w:vAlign w:val="center"/>
          </w:tcPr>
          <w:p w14:paraId="40F9A5D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11</w:t>
            </w:r>
          </w:p>
        </w:tc>
        <w:tc>
          <w:tcPr>
            <w:tcW w:w="1187" w:type="dxa"/>
            <w:vMerge w:val="restart"/>
            <w:vAlign w:val="center"/>
          </w:tcPr>
          <w:p w14:paraId="445C068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 xml:space="preserve">Температура в </w:t>
            </w:r>
            <w:r w:rsidRPr="00507F8A">
              <w:rPr>
                <w:rFonts w:cs="Times New Roman"/>
                <w:sz w:val="24"/>
                <w:szCs w:val="24"/>
                <w:lang w:val="uk-UA"/>
              </w:rPr>
              <w:lastRenderedPageBreak/>
              <w:t>нейтралізаторі</w:t>
            </w:r>
          </w:p>
        </w:tc>
        <w:tc>
          <w:tcPr>
            <w:tcW w:w="1189" w:type="dxa"/>
            <w:vMerge w:val="restart"/>
            <w:vAlign w:val="center"/>
          </w:tcPr>
          <w:p w14:paraId="1973C962" w14:textId="77777777" w:rsidR="00507F8A" w:rsidRPr="00507F8A" w:rsidRDefault="00507F8A" w:rsidP="00507F8A">
            <w:pPr>
              <w:jc w:val="center"/>
              <w:rPr>
                <w:rFonts w:cs="Times New Roman"/>
                <w:sz w:val="24"/>
                <w:szCs w:val="24"/>
                <w:lang w:val="uk-UA"/>
              </w:rPr>
            </w:pPr>
            <w:r w:rsidRPr="00507F8A">
              <w:rPr>
                <w:rFonts w:cs="Times New Roman"/>
                <w:sz w:val="24"/>
                <w:szCs w:val="24"/>
              </w:rPr>
              <w:lastRenderedPageBreak/>
              <w:t>T</w:t>
            </w:r>
            <w:r w:rsidRPr="00507F8A">
              <w:rPr>
                <w:rFonts w:cs="Times New Roman"/>
                <w:sz w:val="24"/>
                <w:szCs w:val="24"/>
                <w:lang w:val="uk-UA"/>
              </w:rPr>
              <w:t>н1</w:t>
            </w:r>
          </w:p>
        </w:tc>
        <w:tc>
          <w:tcPr>
            <w:tcW w:w="1186" w:type="dxa"/>
            <w:vMerge w:val="restart"/>
            <w:vAlign w:val="center"/>
          </w:tcPr>
          <w:p w14:paraId="0A0161A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Н1</w:t>
            </w:r>
          </w:p>
        </w:tc>
        <w:tc>
          <w:tcPr>
            <w:tcW w:w="1188" w:type="dxa"/>
            <w:vMerge w:val="restart"/>
            <w:vAlign w:val="center"/>
          </w:tcPr>
          <w:p w14:paraId="720B640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Н1</w:t>
            </w:r>
          </w:p>
        </w:tc>
        <w:tc>
          <w:tcPr>
            <w:tcW w:w="1185" w:type="dxa"/>
            <w:vMerge w:val="restart"/>
            <w:vAlign w:val="center"/>
          </w:tcPr>
          <w:p w14:paraId="3A0A75F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НБ</w:t>
            </w:r>
          </w:p>
        </w:tc>
        <w:tc>
          <w:tcPr>
            <w:tcW w:w="1190" w:type="dxa"/>
            <w:vMerge w:val="restart"/>
            <w:vAlign w:val="center"/>
          </w:tcPr>
          <w:p w14:paraId="3E5CF2A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Н1</w:t>
            </w:r>
          </w:p>
        </w:tc>
        <w:tc>
          <w:tcPr>
            <w:tcW w:w="1190" w:type="dxa"/>
            <w:vMerge w:val="restart"/>
            <w:vAlign w:val="center"/>
          </w:tcPr>
          <w:p w14:paraId="0ED4D92B" w14:textId="77777777" w:rsidR="00507F8A" w:rsidRPr="00507F8A" w:rsidRDefault="00507F8A" w:rsidP="00507F8A">
            <w:pPr>
              <w:jc w:val="center"/>
              <w:rPr>
                <w:rFonts w:cs="Times New Roman"/>
                <w:sz w:val="24"/>
                <w:szCs w:val="24"/>
                <w:lang w:val="uk-UA"/>
              </w:rPr>
            </w:pPr>
            <w:r w:rsidRPr="00507F8A">
              <w:rPr>
                <w:rFonts w:cs="Times New Roman"/>
                <w:sz w:val="24"/>
                <w:szCs w:val="24"/>
              </w:rPr>
              <w:t>ºC</w:t>
            </w:r>
          </w:p>
        </w:tc>
        <w:tc>
          <w:tcPr>
            <w:tcW w:w="1190" w:type="dxa"/>
            <w:vMerge w:val="restart"/>
            <w:vAlign w:val="center"/>
          </w:tcPr>
          <w:p w14:paraId="169BEF7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Merge w:val="restart"/>
            <w:vAlign w:val="center"/>
          </w:tcPr>
          <w:p w14:paraId="773E351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Merge w:val="restart"/>
            <w:vAlign w:val="center"/>
          </w:tcPr>
          <w:p w14:paraId="2888A30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110-135</w:t>
            </w:r>
          </w:p>
        </w:tc>
        <w:tc>
          <w:tcPr>
            <w:tcW w:w="1070" w:type="dxa"/>
            <w:vMerge w:val="restart"/>
            <w:vAlign w:val="center"/>
          </w:tcPr>
          <w:p w14:paraId="1CE3295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323" w:type="dxa"/>
            <w:vMerge w:val="restart"/>
            <w:vAlign w:val="center"/>
          </w:tcPr>
          <w:p w14:paraId="51B6F59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w:t>
            </w:r>
          </w:p>
        </w:tc>
        <w:tc>
          <w:tcPr>
            <w:tcW w:w="1193" w:type="dxa"/>
            <w:vMerge w:val="restart"/>
            <w:vAlign w:val="center"/>
          </w:tcPr>
          <w:p w14:paraId="72F8275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35097EF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в нейтралізаторі</w:t>
            </w:r>
          </w:p>
          <w:p w14:paraId="485854BF" w14:textId="77777777" w:rsidR="00507F8A" w:rsidRPr="00507F8A" w:rsidRDefault="00507F8A" w:rsidP="00507F8A">
            <w:pPr>
              <w:jc w:val="center"/>
              <w:rPr>
                <w:rFonts w:cs="Times New Roman"/>
                <w:sz w:val="24"/>
                <w:szCs w:val="24"/>
              </w:rPr>
            </w:pPr>
            <w:r w:rsidRPr="00507F8A">
              <w:rPr>
                <w:rFonts w:cs="Times New Roman"/>
                <w:sz w:val="24"/>
                <w:szCs w:val="24"/>
              </w:rPr>
              <w:lastRenderedPageBreak/>
              <w:t>&lt;110 ºC</w:t>
            </w:r>
          </w:p>
        </w:tc>
        <w:tc>
          <w:tcPr>
            <w:tcW w:w="1192" w:type="dxa"/>
            <w:vAlign w:val="center"/>
          </w:tcPr>
          <w:p w14:paraId="7FB7F1C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lastRenderedPageBreak/>
              <w:t xml:space="preserve">Порушення процесу </w:t>
            </w:r>
            <w:r w:rsidRPr="00507F8A">
              <w:rPr>
                <w:rFonts w:cs="Times New Roman"/>
                <w:sz w:val="24"/>
                <w:szCs w:val="24"/>
                <w:lang w:val="uk-UA"/>
              </w:rPr>
              <w:lastRenderedPageBreak/>
              <w:t>нейтралізації, концентрація нітрату амонія</w:t>
            </w:r>
          </w:p>
          <w:p w14:paraId="4EC29F87" w14:textId="77777777" w:rsidR="00507F8A" w:rsidRPr="00507F8A" w:rsidRDefault="00507F8A" w:rsidP="00507F8A">
            <w:pPr>
              <w:jc w:val="center"/>
              <w:rPr>
                <w:rFonts w:cs="Times New Roman"/>
                <w:sz w:val="24"/>
                <w:szCs w:val="24"/>
                <w:lang w:val="uk-UA"/>
              </w:rPr>
            </w:pPr>
            <w:r w:rsidRPr="00507F8A">
              <w:rPr>
                <w:rFonts w:cs="Times New Roman"/>
                <w:sz w:val="24"/>
                <w:szCs w:val="24"/>
              </w:rPr>
              <w:t>&lt;77%</w:t>
            </w:r>
          </w:p>
        </w:tc>
        <w:tc>
          <w:tcPr>
            <w:tcW w:w="1192" w:type="dxa"/>
            <w:vMerge w:val="restart"/>
            <w:vAlign w:val="center"/>
          </w:tcPr>
          <w:p w14:paraId="1B6EE83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lastRenderedPageBreak/>
              <w:t>87%</w:t>
            </w:r>
          </w:p>
        </w:tc>
        <w:tc>
          <w:tcPr>
            <w:tcW w:w="1190" w:type="dxa"/>
            <w:vMerge w:val="restart"/>
            <w:vAlign w:val="center"/>
          </w:tcPr>
          <w:p w14:paraId="08CF6E9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7B477A0D" w14:textId="77777777" w:rsidTr="00DE0E72">
        <w:trPr>
          <w:trHeight w:val="1207"/>
        </w:trPr>
        <w:tc>
          <w:tcPr>
            <w:tcW w:w="1178" w:type="dxa"/>
            <w:vMerge/>
            <w:vAlign w:val="center"/>
          </w:tcPr>
          <w:p w14:paraId="4E424F37" w14:textId="77777777" w:rsidR="00507F8A" w:rsidRPr="00507F8A" w:rsidRDefault="00507F8A" w:rsidP="00507F8A">
            <w:pPr>
              <w:jc w:val="center"/>
              <w:rPr>
                <w:rFonts w:cs="Times New Roman"/>
                <w:sz w:val="24"/>
                <w:szCs w:val="24"/>
                <w:lang w:val="uk-UA"/>
              </w:rPr>
            </w:pPr>
          </w:p>
        </w:tc>
        <w:tc>
          <w:tcPr>
            <w:tcW w:w="1187" w:type="dxa"/>
            <w:vMerge/>
            <w:vAlign w:val="center"/>
          </w:tcPr>
          <w:p w14:paraId="60E5E2A5" w14:textId="77777777" w:rsidR="00507F8A" w:rsidRPr="00507F8A" w:rsidRDefault="00507F8A" w:rsidP="00507F8A">
            <w:pPr>
              <w:jc w:val="center"/>
              <w:rPr>
                <w:rFonts w:cs="Times New Roman"/>
                <w:sz w:val="24"/>
                <w:szCs w:val="24"/>
                <w:lang w:val="uk-UA"/>
              </w:rPr>
            </w:pPr>
          </w:p>
        </w:tc>
        <w:tc>
          <w:tcPr>
            <w:tcW w:w="1189" w:type="dxa"/>
            <w:vMerge/>
            <w:vAlign w:val="center"/>
          </w:tcPr>
          <w:p w14:paraId="6E34C2D5" w14:textId="77777777" w:rsidR="00507F8A" w:rsidRPr="00507F8A" w:rsidRDefault="00507F8A" w:rsidP="00507F8A">
            <w:pPr>
              <w:jc w:val="center"/>
              <w:rPr>
                <w:rFonts w:cs="Times New Roman"/>
                <w:sz w:val="24"/>
                <w:szCs w:val="24"/>
              </w:rPr>
            </w:pPr>
          </w:p>
        </w:tc>
        <w:tc>
          <w:tcPr>
            <w:tcW w:w="1186" w:type="dxa"/>
            <w:vMerge/>
            <w:vAlign w:val="center"/>
          </w:tcPr>
          <w:p w14:paraId="79235EFC" w14:textId="77777777" w:rsidR="00507F8A" w:rsidRPr="00507F8A" w:rsidRDefault="00507F8A" w:rsidP="00507F8A">
            <w:pPr>
              <w:jc w:val="center"/>
              <w:rPr>
                <w:rFonts w:cs="Times New Roman"/>
                <w:sz w:val="24"/>
                <w:szCs w:val="24"/>
                <w:lang w:val="uk-UA"/>
              </w:rPr>
            </w:pPr>
          </w:p>
        </w:tc>
        <w:tc>
          <w:tcPr>
            <w:tcW w:w="1188" w:type="dxa"/>
            <w:vMerge/>
            <w:vAlign w:val="center"/>
          </w:tcPr>
          <w:p w14:paraId="5CFFE241" w14:textId="77777777" w:rsidR="00507F8A" w:rsidRPr="00507F8A" w:rsidRDefault="00507F8A" w:rsidP="00507F8A">
            <w:pPr>
              <w:jc w:val="center"/>
              <w:rPr>
                <w:rFonts w:cs="Times New Roman"/>
                <w:sz w:val="24"/>
                <w:szCs w:val="24"/>
                <w:lang w:val="uk-UA"/>
              </w:rPr>
            </w:pPr>
          </w:p>
        </w:tc>
        <w:tc>
          <w:tcPr>
            <w:tcW w:w="1185" w:type="dxa"/>
            <w:vMerge/>
            <w:vAlign w:val="center"/>
          </w:tcPr>
          <w:p w14:paraId="5F97C96E" w14:textId="77777777" w:rsidR="00507F8A" w:rsidRPr="00507F8A" w:rsidRDefault="00507F8A" w:rsidP="00507F8A">
            <w:pPr>
              <w:jc w:val="center"/>
              <w:rPr>
                <w:rFonts w:cs="Times New Roman"/>
                <w:sz w:val="24"/>
                <w:szCs w:val="24"/>
                <w:lang w:val="uk-UA"/>
              </w:rPr>
            </w:pPr>
          </w:p>
        </w:tc>
        <w:tc>
          <w:tcPr>
            <w:tcW w:w="1190" w:type="dxa"/>
            <w:vMerge/>
            <w:vAlign w:val="center"/>
          </w:tcPr>
          <w:p w14:paraId="5D17576D" w14:textId="77777777" w:rsidR="00507F8A" w:rsidRPr="00507F8A" w:rsidRDefault="00507F8A" w:rsidP="00507F8A">
            <w:pPr>
              <w:jc w:val="center"/>
              <w:rPr>
                <w:rFonts w:cs="Times New Roman"/>
                <w:sz w:val="24"/>
                <w:szCs w:val="24"/>
                <w:lang w:val="uk-UA"/>
              </w:rPr>
            </w:pPr>
          </w:p>
        </w:tc>
        <w:tc>
          <w:tcPr>
            <w:tcW w:w="1190" w:type="dxa"/>
            <w:vMerge/>
            <w:vAlign w:val="center"/>
          </w:tcPr>
          <w:p w14:paraId="6381E1F6" w14:textId="77777777" w:rsidR="00507F8A" w:rsidRPr="00507F8A" w:rsidRDefault="00507F8A" w:rsidP="00507F8A">
            <w:pPr>
              <w:jc w:val="center"/>
              <w:rPr>
                <w:rFonts w:cs="Times New Roman"/>
                <w:sz w:val="24"/>
                <w:szCs w:val="24"/>
              </w:rPr>
            </w:pPr>
          </w:p>
        </w:tc>
        <w:tc>
          <w:tcPr>
            <w:tcW w:w="1190" w:type="dxa"/>
            <w:vMerge/>
            <w:vAlign w:val="center"/>
          </w:tcPr>
          <w:p w14:paraId="08C693C1" w14:textId="77777777" w:rsidR="00507F8A" w:rsidRPr="00507F8A" w:rsidRDefault="00507F8A" w:rsidP="00507F8A">
            <w:pPr>
              <w:jc w:val="center"/>
              <w:rPr>
                <w:rFonts w:cs="Times New Roman"/>
                <w:sz w:val="24"/>
                <w:szCs w:val="24"/>
                <w:lang w:val="uk-UA"/>
              </w:rPr>
            </w:pPr>
          </w:p>
        </w:tc>
        <w:tc>
          <w:tcPr>
            <w:tcW w:w="1190" w:type="dxa"/>
            <w:vMerge/>
            <w:vAlign w:val="center"/>
          </w:tcPr>
          <w:p w14:paraId="451F107B" w14:textId="77777777" w:rsidR="00507F8A" w:rsidRPr="00507F8A" w:rsidRDefault="00507F8A" w:rsidP="00507F8A">
            <w:pPr>
              <w:jc w:val="center"/>
              <w:rPr>
                <w:rFonts w:cs="Times New Roman"/>
                <w:sz w:val="24"/>
                <w:szCs w:val="24"/>
                <w:lang w:val="uk-UA"/>
              </w:rPr>
            </w:pPr>
          </w:p>
        </w:tc>
        <w:tc>
          <w:tcPr>
            <w:tcW w:w="1305" w:type="dxa"/>
            <w:vMerge/>
            <w:vAlign w:val="center"/>
          </w:tcPr>
          <w:p w14:paraId="53C80F75" w14:textId="77777777" w:rsidR="00507F8A" w:rsidRPr="00507F8A" w:rsidRDefault="00507F8A" w:rsidP="00507F8A">
            <w:pPr>
              <w:jc w:val="center"/>
              <w:rPr>
                <w:rFonts w:cs="Times New Roman"/>
                <w:sz w:val="24"/>
                <w:szCs w:val="24"/>
                <w:lang w:val="uk-UA"/>
              </w:rPr>
            </w:pPr>
          </w:p>
        </w:tc>
        <w:tc>
          <w:tcPr>
            <w:tcW w:w="1070" w:type="dxa"/>
            <w:vMerge/>
            <w:vAlign w:val="center"/>
          </w:tcPr>
          <w:p w14:paraId="3D05CE00" w14:textId="77777777" w:rsidR="00507F8A" w:rsidRPr="00507F8A" w:rsidRDefault="00507F8A" w:rsidP="00507F8A">
            <w:pPr>
              <w:jc w:val="center"/>
              <w:rPr>
                <w:rFonts w:cs="Times New Roman"/>
                <w:sz w:val="24"/>
                <w:szCs w:val="24"/>
                <w:lang w:val="uk-UA"/>
              </w:rPr>
            </w:pPr>
          </w:p>
        </w:tc>
        <w:tc>
          <w:tcPr>
            <w:tcW w:w="1323" w:type="dxa"/>
            <w:vMerge/>
            <w:vAlign w:val="center"/>
          </w:tcPr>
          <w:p w14:paraId="22BCAF51" w14:textId="77777777" w:rsidR="00507F8A" w:rsidRPr="00507F8A" w:rsidRDefault="00507F8A" w:rsidP="00507F8A">
            <w:pPr>
              <w:jc w:val="center"/>
              <w:rPr>
                <w:rFonts w:cs="Times New Roman"/>
                <w:sz w:val="24"/>
                <w:szCs w:val="24"/>
                <w:lang w:val="uk-UA"/>
              </w:rPr>
            </w:pPr>
          </w:p>
        </w:tc>
        <w:tc>
          <w:tcPr>
            <w:tcW w:w="1193" w:type="dxa"/>
            <w:vMerge/>
            <w:vAlign w:val="center"/>
          </w:tcPr>
          <w:p w14:paraId="3B9E7DAF" w14:textId="77777777" w:rsidR="00507F8A" w:rsidRPr="00507F8A" w:rsidRDefault="00507F8A" w:rsidP="00507F8A">
            <w:pPr>
              <w:jc w:val="center"/>
              <w:rPr>
                <w:rFonts w:cs="Times New Roman"/>
                <w:sz w:val="24"/>
                <w:szCs w:val="24"/>
                <w:lang w:val="uk-UA"/>
              </w:rPr>
            </w:pPr>
          </w:p>
        </w:tc>
        <w:tc>
          <w:tcPr>
            <w:tcW w:w="1195" w:type="dxa"/>
            <w:vAlign w:val="center"/>
          </w:tcPr>
          <w:p w14:paraId="4A48727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в нейтралізаторі</w:t>
            </w:r>
          </w:p>
          <w:p w14:paraId="585B7161" w14:textId="77777777" w:rsidR="00507F8A" w:rsidRPr="00507F8A" w:rsidRDefault="00507F8A" w:rsidP="00507F8A">
            <w:pPr>
              <w:jc w:val="center"/>
              <w:rPr>
                <w:rFonts w:cs="Times New Roman"/>
                <w:sz w:val="24"/>
                <w:szCs w:val="24"/>
                <w:lang w:val="uk-UA"/>
              </w:rPr>
            </w:pPr>
            <w:r w:rsidRPr="00507F8A">
              <w:rPr>
                <w:rFonts w:cs="Times New Roman"/>
                <w:sz w:val="24"/>
                <w:szCs w:val="24"/>
              </w:rPr>
              <w:t>&gt;135 ºC</w:t>
            </w:r>
          </w:p>
        </w:tc>
        <w:tc>
          <w:tcPr>
            <w:tcW w:w="1192" w:type="dxa"/>
            <w:vAlign w:val="center"/>
          </w:tcPr>
          <w:p w14:paraId="47197AA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Тиск в нейтралізаторі</w:t>
            </w:r>
          </w:p>
          <w:p w14:paraId="3782CEB4" w14:textId="77777777" w:rsidR="00507F8A" w:rsidRPr="00507F8A" w:rsidRDefault="00507F8A" w:rsidP="00507F8A">
            <w:pPr>
              <w:jc w:val="center"/>
              <w:rPr>
                <w:rFonts w:cs="Times New Roman"/>
                <w:sz w:val="24"/>
                <w:szCs w:val="24"/>
                <w:lang w:val="uk-UA"/>
              </w:rPr>
            </w:pPr>
            <w:r w:rsidRPr="00507F8A">
              <w:rPr>
                <w:rFonts w:cs="Times New Roman"/>
                <w:sz w:val="24"/>
                <w:szCs w:val="24"/>
              </w:rPr>
              <w:t>&gt;5</w:t>
            </w:r>
            <w:r w:rsidRPr="00507F8A">
              <w:rPr>
                <w:rFonts w:cs="Times New Roman"/>
                <w:sz w:val="24"/>
                <w:szCs w:val="24"/>
                <w:lang w:val="uk-UA"/>
              </w:rPr>
              <w:t xml:space="preserve"> ат</w:t>
            </w:r>
          </w:p>
        </w:tc>
        <w:tc>
          <w:tcPr>
            <w:tcW w:w="1192" w:type="dxa"/>
            <w:vMerge/>
            <w:vAlign w:val="center"/>
          </w:tcPr>
          <w:p w14:paraId="3040A329" w14:textId="77777777" w:rsidR="00507F8A" w:rsidRPr="00507F8A" w:rsidRDefault="00507F8A" w:rsidP="00507F8A">
            <w:pPr>
              <w:jc w:val="center"/>
              <w:rPr>
                <w:rFonts w:cs="Times New Roman"/>
                <w:sz w:val="24"/>
                <w:szCs w:val="24"/>
                <w:lang w:val="uk-UA"/>
              </w:rPr>
            </w:pPr>
          </w:p>
        </w:tc>
        <w:tc>
          <w:tcPr>
            <w:tcW w:w="1190" w:type="dxa"/>
            <w:vMerge/>
            <w:vAlign w:val="center"/>
          </w:tcPr>
          <w:p w14:paraId="3AC03895" w14:textId="77777777" w:rsidR="00507F8A" w:rsidRPr="00507F8A" w:rsidRDefault="00507F8A" w:rsidP="00507F8A">
            <w:pPr>
              <w:jc w:val="center"/>
              <w:rPr>
                <w:rFonts w:cs="Times New Roman"/>
                <w:sz w:val="24"/>
                <w:szCs w:val="24"/>
                <w:lang w:val="uk-UA"/>
              </w:rPr>
            </w:pPr>
          </w:p>
        </w:tc>
      </w:tr>
      <w:tr w:rsidR="00507F8A" w:rsidRPr="00507F8A" w14:paraId="5FA9F8F2" w14:textId="77777777" w:rsidTr="00DE0E72">
        <w:trPr>
          <w:trHeight w:val="600"/>
        </w:trPr>
        <w:tc>
          <w:tcPr>
            <w:tcW w:w="1178" w:type="dxa"/>
            <w:vMerge w:val="restart"/>
            <w:vAlign w:val="center"/>
          </w:tcPr>
          <w:p w14:paraId="0022415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12</w:t>
            </w:r>
          </w:p>
        </w:tc>
        <w:tc>
          <w:tcPr>
            <w:tcW w:w="1187" w:type="dxa"/>
            <w:vMerge w:val="restart"/>
            <w:vAlign w:val="center"/>
          </w:tcPr>
          <w:p w14:paraId="3D31100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Тиск в нейтралізаторі</w:t>
            </w:r>
          </w:p>
        </w:tc>
        <w:tc>
          <w:tcPr>
            <w:tcW w:w="1189" w:type="dxa"/>
            <w:vMerge w:val="restart"/>
            <w:vAlign w:val="center"/>
          </w:tcPr>
          <w:p w14:paraId="1E41A914" w14:textId="77777777" w:rsidR="00507F8A" w:rsidRPr="00507F8A" w:rsidRDefault="00507F8A" w:rsidP="00507F8A">
            <w:pPr>
              <w:jc w:val="center"/>
              <w:rPr>
                <w:rFonts w:cs="Times New Roman"/>
                <w:sz w:val="24"/>
                <w:szCs w:val="24"/>
                <w:lang w:val="uk-UA"/>
              </w:rPr>
            </w:pPr>
            <w:r w:rsidRPr="00507F8A">
              <w:rPr>
                <w:rFonts w:cs="Times New Roman"/>
                <w:sz w:val="24"/>
                <w:szCs w:val="24"/>
              </w:rPr>
              <w:t>P</w:t>
            </w:r>
            <w:r w:rsidRPr="00507F8A">
              <w:rPr>
                <w:rFonts w:cs="Times New Roman"/>
                <w:sz w:val="24"/>
                <w:szCs w:val="24"/>
                <w:lang w:val="uk-UA"/>
              </w:rPr>
              <w:t>н1</w:t>
            </w:r>
          </w:p>
        </w:tc>
        <w:tc>
          <w:tcPr>
            <w:tcW w:w="1186" w:type="dxa"/>
            <w:vMerge w:val="restart"/>
            <w:vAlign w:val="center"/>
          </w:tcPr>
          <w:p w14:paraId="58002AC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Н1</w:t>
            </w:r>
          </w:p>
        </w:tc>
        <w:tc>
          <w:tcPr>
            <w:tcW w:w="1188" w:type="dxa"/>
            <w:vMerge w:val="restart"/>
            <w:vAlign w:val="center"/>
          </w:tcPr>
          <w:p w14:paraId="1975C4D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Н1</w:t>
            </w:r>
          </w:p>
        </w:tc>
        <w:tc>
          <w:tcPr>
            <w:tcW w:w="1185" w:type="dxa"/>
            <w:vMerge w:val="restart"/>
            <w:vAlign w:val="center"/>
          </w:tcPr>
          <w:p w14:paraId="560D874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НБ</w:t>
            </w:r>
          </w:p>
        </w:tc>
        <w:tc>
          <w:tcPr>
            <w:tcW w:w="1190" w:type="dxa"/>
            <w:vMerge w:val="restart"/>
            <w:vAlign w:val="center"/>
          </w:tcPr>
          <w:p w14:paraId="600BB5D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Н1</w:t>
            </w:r>
          </w:p>
        </w:tc>
        <w:tc>
          <w:tcPr>
            <w:tcW w:w="1190" w:type="dxa"/>
            <w:vMerge w:val="restart"/>
            <w:vAlign w:val="center"/>
          </w:tcPr>
          <w:p w14:paraId="3C4AD28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ат</w:t>
            </w:r>
          </w:p>
        </w:tc>
        <w:tc>
          <w:tcPr>
            <w:tcW w:w="1190" w:type="dxa"/>
            <w:vMerge w:val="restart"/>
            <w:vAlign w:val="center"/>
          </w:tcPr>
          <w:p w14:paraId="1D7BDA2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Merge w:val="restart"/>
            <w:vAlign w:val="center"/>
          </w:tcPr>
          <w:p w14:paraId="336C610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Merge w:val="restart"/>
            <w:vAlign w:val="center"/>
          </w:tcPr>
          <w:p w14:paraId="5FD3547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3-5</w:t>
            </w:r>
          </w:p>
        </w:tc>
        <w:tc>
          <w:tcPr>
            <w:tcW w:w="1070" w:type="dxa"/>
            <w:vMerge w:val="restart"/>
            <w:vAlign w:val="center"/>
          </w:tcPr>
          <w:p w14:paraId="495C039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Ні</w:t>
            </w:r>
          </w:p>
        </w:tc>
        <w:tc>
          <w:tcPr>
            <w:tcW w:w="1323" w:type="dxa"/>
            <w:vMerge w:val="restart"/>
            <w:vAlign w:val="center"/>
          </w:tcPr>
          <w:p w14:paraId="6A019D3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w:t>
            </w:r>
          </w:p>
        </w:tc>
        <w:tc>
          <w:tcPr>
            <w:tcW w:w="1193" w:type="dxa"/>
            <w:vMerge w:val="restart"/>
            <w:vAlign w:val="center"/>
          </w:tcPr>
          <w:p w14:paraId="5AF8B15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11B7AA6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Тиск в нейтралізаторі</w:t>
            </w:r>
          </w:p>
          <w:p w14:paraId="4E10DE73" w14:textId="77777777" w:rsidR="00507F8A" w:rsidRPr="00507F8A" w:rsidRDefault="00507F8A" w:rsidP="00507F8A">
            <w:pPr>
              <w:jc w:val="center"/>
              <w:rPr>
                <w:rFonts w:cs="Times New Roman"/>
                <w:sz w:val="24"/>
                <w:szCs w:val="24"/>
              </w:rPr>
            </w:pPr>
            <w:r w:rsidRPr="00507F8A">
              <w:rPr>
                <w:rFonts w:cs="Times New Roman"/>
                <w:sz w:val="24"/>
                <w:szCs w:val="24"/>
              </w:rPr>
              <w:t>&lt;3</w:t>
            </w:r>
            <w:r w:rsidRPr="00507F8A">
              <w:rPr>
                <w:rFonts w:cs="Times New Roman"/>
                <w:sz w:val="24"/>
                <w:szCs w:val="24"/>
                <w:lang w:val="uk-UA"/>
              </w:rPr>
              <w:t xml:space="preserve"> ат</w:t>
            </w:r>
          </w:p>
        </w:tc>
        <w:tc>
          <w:tcPr>
            <w:tcW w:w="1192" w:type="dxa"/>
            <w:vAlign w:val="center"/>
          </w:tcPr>
          <w:p w14:paraId="7832C1F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Порушення процесу нейтралізації, концентрація нітрату амонія</w:t>
            </w:r>
          </w:p>
          <w:p w14:paraId="4E48C314" w14:textId="77777777" w:rsidR="00507F8A" w:rsidRPr="00507F8A" w:rsidRDefault="00507F8A" w:rsidP="00507F8A">
            <w:pPr>
              <w:jc w:val="center"/>
              <w:rPr>
                <w:rFonts w:cs="Times New Roman"/>
                <w:sz w:val="24"/>
                <w:szCs w:val="24"/>
                <w:lang w:val="uk-UA"/>
              </w:rPr>
            </w:pPr>
            <w:r w:rsidRPr="00507F8A">
              <w:rPr>
                <w:rFonts w:cs="Times New Roman"/>
                <w:sz w:val="24"/>
                <w:szCs w:val="24"/>
              </w:rPr>
              <w:t>&lt;77%</w:t>
            </w:r>
          </w:p>
        </w:tc>
        <w:tc>
          <w:tcPr>
            <w:tcW w:w="1192" w:type="dxa"/>
            <w:vMerge w:val="restart"/>
            <w:vAlign w:val="center"/>
          </w:tcPr>
          <w:p w14:paraId="5870AAB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95%</w:t>
            </w:r>
          </w:p>
        </w:tc>
        <w:tc>
          <w:tcPr>
            <w:tcW w:w="1190" w:type="dxa"/>
            <w:vMerge w:val="restart"/>
            <w:vAlign w:val="center"/>
          </w:tcPr>
          <w:p w14:paraId="7551D6C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57773DD7" w14:textId="77777777" w:rsidTr="00DE0E72">
        <w:trPr>
          <w:trHeight w:val="600"/>
        </w:trPr>
        <w:tc>
          <w:tcPr>
            <w:tcW w:w="1178" w:type="dxa"/>
            <w:vMerge/>
            <w:vAlign w:val="center"/>
          </w:tcPr>
          <w:p w14:paraId="16C0359B" w14:textId="77777777" w:rsidR="00507F8A" w:rsidRPr="00507F8A" w:rsidRDefault="00507F8A" w:rsidP="00507F8A">
            <w:pPr>
              <w:jc w:val="center"/>
              <w:rPr>
                <w:rFonts w:cs="Times New Roman"/>
                <w:sz w:val="24"/>
                <w:szCs w:val="24"/>
                <w:lang w:val="uk-UA"/>
              </w:rPr>
            </w:pPr>
          </w:p>
        </w:tc>
        <w:tc>
          <w:tcPr>
            <w:tcW w:w="1187" w:type="dxa"/>
            <w:vMerge/>
            <w:vAlign w:val="center"/>
          </w:tcPr>
          <w:p w14:paraId="66D53F0B" w14:textId="77777777" w:rsidR="00507F8A" w:rsidRPr="00507F8A" w:rsidRDefault="00507F8A" w:rsidP="00507F8A">
            <w:pPr>
              <w:jc w:val="center"/>
              <w:rPr>
                <w:rFonts w:cs="Times New Roman"/>
                <w:sz w:val="24"/>
                <w:szCs w:val="24"/>
                <w:lang w:val="uk-UA"/>
              </w:rPr>
            </w:pPr>
          </w:p>
        </w:tc>
        <w:tc>
          <w:tcPr>
            <w:tcW w:w="1189" w:type="dxa"/>
            <w:vMerge/>
            <w:vAlign w:val="center"/>
          </w:tcPr>
          <w:p w14:paraId="1DE06AA1" w14:textId="77777777" w:rsidR="00507F8A" w:rsidRPr="00507F8A" w:rsidRDefault="00507F8A" w:rsidP="00507F8A">
            <w:pPr>
              <w:jc w:val="center"/>
              <w:rPr>
                <w:rFonts w:cs="Times New Roman"/>
                <w:sz w:val="24"/>
                <w:szCs w:val="24"/>
              </w:rPr>
            </w:pPr>
          </w:p>
        </w:tc>
        <w:tc>
          <w:tcPr>
            <w:tcW w:w="1186" w:type="dxa"/>
            <w:vMerge/>
            <w:vAlign w:val="center"/>
          </w:tcPr>
          <w:p w14:paraId="45676FF7" w14:textId="77777777" w:rsidR="00507F8A" w:rsidRPr="00507F8A" w:rsidRDefault="00507F8A" w:rsidP="00507F8A">
            <w:pPr>
              <w:jc w:val="center"/>
              <w:rPr>
                <w:rFonts w:cs="Times New Roman"/>
                <w:sz w:val="24"/>
                <w:szCs w:val="24"/>
                <w:lang w:val="uk-UA"/>
              </w:rPr>
            </w:pPr>
          </w:p>
        </w:tc>
        <w:tc>
          <w:tcPr>
            <w:tcW w:w="1188" w:type="dxa"/>
            <w:vMerge/>
            <w:vAlign w:val="center"/>
          </w:tcPr>
          <w:p w14:paraId="2C3F2987" w14:textId="77777777" w:rsidR="00507F8A" w:rsidRPr="00507F8A" w:rsidRDefault="00507F8A" w:rsidP="00507F8A">
            <w:pPr>
              <w:jc w:val="center"/>
              <w:rPr>
                <w:rFonts w:cs="Times New Roman"/>
                <w:sz w:val="24"/>
                <w:szCs w:val="24"/>
                <w:lang w:val="uk-UA"/>
              </w:rPr>
            </w:pPr>
          </w:p>
        </w:tc>
        <w:tc>
          <w:tcPr>
            <w:tcW w:w="1185" w:type="dxa"/>
            <w:vMerge/>
            <w:vAlign w:val="center"/>
          </w:tcPr>
          <w:p w14:paraId="0E28EEDF" w14:textId="77777777" w:rsidR="00507F8A" w:rsidRPr="00507F8A" w:rsidRDefault="00507F8A" w:rsidP="00507F8A">
            <w:pPr>
              <w:jc w:val="center"/>
              <w:rPr>
                <w:rFonts w:cs="Times New Roman"/>
                <w:sz w:val="24"/>
                <w:szCs w:val="24"/>
                <w:lang w:val="uk-UA"/>
              </w:rPr>
            </w:pPr>
          </w:p>
        </w:tc>
        <w:tc>
          <w:tcPr>
            <w:tcW w:w="1190" w:type="dxa"/>
            <w:vMerge/>
            <w:vAlign w:val="center"/>
          </w:tcPr>
          <w:p w14:paraId="536097C9" w14:textId="77777777" w:rsidR="00507F8A" w:rsidRPr="00507F8A" w:rsidRDefault="00507F8A" w:rsidP="00507F8A">
            <w:pPr>
              <w:jc w:val="center"/>
              <w:rPr>
                <w:rFonts w:cs="Times New Roman"/>
                <w:sz w:val="24"/>
                <w:szCs w:val="24"/>
                <w:lang w:val="uk-UA"/>
              </w:rPr>
            </w:pPr>
          </w:p>
        </w:tc>
        <w:tc>
          <w:tcPr>
            <w:tcW w:w="1190" w:type="dxa"/>
            <w:vMerge/>
            <w:vAlign w:val="center"/>
          </w:tcPr>
          <w:p w14:paraId="3BABCB64" w14:textId="77777777" w:rsidR="00507F8A" w:rsidRPr="00507F8A" w:rsidRDefault="00507F8A" w:rsidP="00507F8A">
            <w:pPr>
              <w:jc w:val="center"/>
              <w:rPr>
                <w:rFonts w:cs="Times New Roman"/>
                <w:sz w:val="24"/>
                <w:szCs w:val="24"/>
                <w:lang w:val="uk-UA"/>
              </w:rPr>
            </w:pPr>
          </w:p>
        </w:tc>
        <w:tc>
          <w:tcPr>
            <w:tcW w:w="1190" w:type="dxa"/>
            <w:vMerge/>
            <w:vAlign w:val="center"/>
          </w:tcPr>
          <w:p w14:paraId="48A69F35" w14:textId="77777777" w:rsidR="00507F8A" w:rsidRPr="00507F8A" w:rsidRDefault="00507F8A" w:rsidP="00507F8A">
            <w:pPr>
              <w:jc w:val="center"/>
              <w:rPr>
                <w:rFonts w:cs="Times New Roman"/>
                <w:sz w:val="24"/>
                <w:szCs w:val="24"/>
                <w:lang w:val="uk-UA"/>
              </w:rPr>
            </w:pPr>
          </w:p>
        </w:tc>
        <w:tc>
          <w:tcPr>
            <w:tcW w:w="1190" w:type="dxa"/>
            <w:vMerge/>
            <w:vAlign w:val="center"/>
          </w:tcPr>
          <w:p w14:paraId="3B3692F7" w14:textId="77777777" w:rsidR="00507F8A" w:rsidRPr="00507F8A" w:rsidRDefault="00507F8A" w:rsidP="00507F8A">
            <w:pPr>
              <w:jc w:val="center"/>
              <w:rPr>
                <w:rFonts w:cs="Times New Roman"/>
                <w:sz w:val="24"/>
                <w:szCs w:val="24"/>
                <w:lang w:val="uk-UA"/>
              </w:rPr>
            </w:pPr>
          </w:p>
        </w:tc>
        <w:tc>
          <w:tcPr>
            <w:tcW w:w="1305" w:type="dxa"/>
            <w:vMerge/>
            <w:vAlign w:val="center"/>
          </w:tcPr>
          <w:p w14:paraId="37B0D7FC" w14:textId="77777777" w:rsidR="00507F8A" w:rsidRPr="00507F8A" w:rsidRDefault="00507F8A" w:rsidP="00507F8A">
            <w:pPr>
              <w:jc w:val="center"/>
              <w:rPr>
                <w:rFonts w:cs="Times New Roman"/>
                <w:sz w:val="24"/>
                <w:szCs w:val="24"/>
                <w:lang w:val="uk-UA"/>
              </w:rPr>
            </w:pPr>
          </w:p>
        </w:tc>
        <w:tc>
          <w:tcPr>
            <w:tcW w:w="1070" w:type="dxa"/>
            <w:vMerge/>
            <w:vAlign w:val="center"/>
          </w:tcPr>
          <w:p w14:paraId="165AB89D" w14:textId="77777777" w:rsidR="00507F8A" w:rsidRPr="00507F8A" w:rsidRDefault="00507F8A" w:rsidP="00507F8A">
            <w:pPr>
              <w:jc w:val="center"/>
              <w:rPr>
                <w:rFonts w:cs="Times New Roman"/>
                <w:sz w:val="24"/>
                <w:szCs w:val="24"/>
                <w:lang w:val="uk-UA"/>
              </w:rPr>
            </w:pPr>
          </w:p>
        </w:tc>
        <w:tc>
          <w:tcPr>
            <w:tcW w:w="1323" w:type="dxa"/>
            <w:vMerge/>
            <w:vAlign w:val="center"/>
          </w:tcPr>
          <w:p w14:paraId="31691F40" w14:textId="77777777" w:rsidR="00507F8A" w:rsidRPr="00507F8A" w:rsidRDefault="00507F8A" w:rsidP="00507F8A">
            <w:pPr>
              <w:jc w:val="center"/>
              <w:rPr>
                <w:rFonts w:cs="Times New Roman"/>
                <w:sz w:val="24"/>
                <w:szCs w:val="24"/>
                <w:lang w:val="uk-UA"/>
              </w:rPr>
            </w:pPr>
          </w:p>
        </w:tc>
        <w:tc>
          <w:tcPr>
            <w:tcW w:w="1193" w:type="dxa"/>
            <w:vMerge/>
            <w:vAlign w:val="center"/>
          </w:tcPr>
          <w:p w14:paraId="28E0A747" w14:textId="77777777" w:rsidR="00507F8A" w:rsidRPr="00507F8A" w:rsidRDefault="00507F8A" w:rsidP="00507F8A">
            <w:pPr>
              <w:jc w:val="center"/>
              <w:rPr>
                <w:rFonts w:cs="Times New Roman"/>
                <w:sz w:val="24"/>
                <w:szCs w:val="24"/>
                <w:lang w:val="uk-UA"/>
              </w:rPr>
            </w:pPr>
          </w:p>
        </w:tc>
        <w:tc>
          <w:tcPr>
            <w:tcW w:w="1195" w:type="dxa"/>
            <w:vAlign w:val="center"/>
          </w:tcPr>
          <w:p w14:paraId="4D7E1E2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Тиск в нейтралізаторі</w:t>
            </w:r>
          </w:p>
          <w:p w14:paraId="7A5732A0" w14:textId="77777777" w:rsidR="00507F8A" w:rsidRPr="00507F8A" w:rsidRDefault="00507F8A" w:rsidP="00507F8A">
            <w:pPr>
              <w:jc w:val="center"/>
              <w:rPr>
                <w:rFonts w:cs="Times New Roman"/>
                <w:sz w:val="24"/>
                <w:szCs w:val="24"/>
                <w:lang w:val="uk-UA"/>
              </w:rPr>
            </w:pPr>
            <w:r w:rsidRPr="00507F8A">
              <w:rPr>
                <w:rFonts w:cs="Times New Roman"/>
                <w:sz w:val="24"/>
                <w:szCs w:val="24"/>
              </w:rPr>
              <w:t>&gt;5</w:t>
            </w:r>
            <w:r w:rsidRPr="00507F8A">
              <w:rPr>
                <w:rFonts w:cs="Times New Roman"/>
                <w:sz w:val="24"/>
                <w:szCs w:val="24"/>
                <w:lang w:val="uk-UA"/>
              </w:rPr>
              <w:t xml:space="preserve"> ат</w:t>
            </w:r>
          </w:p>
        </w:tc>
        <w:tc>
          <w:tcPr>
            <w:tcW w:w="1192" w:type="dxa"/>
            <w:vAlign w:val="center"/>
          </w:tcPr>
          <w:p w14:paraId="7E3E255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Аварія на виробництві, вибух</w:t>
            </w:r>
          </w:p>
        </w:tc>
        <w:tc>
          <w:tcPr>
            <w:tcW w:w="1192" w:type="dxa"/>
            <w:vMerge/>
            <w:vAlign w:val="center"/>
          </w:tcPr>
          <w:p w14:paraId="312CBA74" w14:textId="77777777" w:rsidR="00507F8A" w:rsidRPr="00507F8A" w:rsidRDefault="00507F8A" w:rsidP="00507F8A">
            <w:pPr>
              <w:jc w:val="center"/>
              <w:rPr>
                <w:rFonts w:cs="Times New Roman"/>
                <w:sz w:val="24"/>
                <w:szCs w:val="24"/>
                <w:lang w:val="uk-UA"/>
              </w:rPr>
            </w:pPr>
          </w:p>
        </w:tc>
        <w:tc>
          <w:tcPr>
            <w:tcW w:w="1190" w:type="dxa"/>
            <w:vMerge/>
            <w:vAlign w:val="center"/>
          </w:tcPr>
          <w:p w14:paraId="1BF9C13F" w14:textId="77777777" w:rsidR="00507F8A" w:rsidRPr="00507F8A" w:rsidRDefault="00507F8A" w:rsidP="00507F8A">
            <w:pPr>
              <w:jc w:val="center"/>
              <w:rPr>
                <w:rFonts w:cs="Times New Roman"/>
                <w:sz w:val="24"/>
                <w:szCs w:val="24"/>
                <w:lang w:val="uk-UA"/>
              </w:rPr>
            </w:pPr>
          </w:p>
        </w:tc>
      </w:tr>
      <w:tr w:rsidR="00507F8A" w:rsidRPr="00507F8A" w14:paraId="60FA1252" w14:textId="77777777" w:rsidTr="00DE0E72">
        <w:trPr>
          <w:trHeight w:val="714"/>
        </w:trPr>
        <w:tc>
          <w:tcPr>
            <w:tcW w:w="1178" w:type="dxa"/>
            <w:vMerge w:val="restart"/>
            <w:vAlign w:val="center"/>
          </w:tcPr>
          <w:p w14:paraId="148C448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lastRenderedPageBreak/>
              <w:t>13</w:t>
            </w:r>
          </w:p>
        </w:tc>
        <w:tc>
          <w:tcPr>
            <w:tcW w:w="1187" w:type="dxa"/>
            <w:vMerge w:val="restart"/>
            <w:vAlign w:val="center"/>
          </w:tcPr>
          <w:p w14:paraId="642E170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Рівень в нейтралізаторі</w:t>
            </w:r>
          </w:p>
        </w:tc>
        <w:tc>
          <w:tcPr>
            <w:tcW w:w="1189" w:type="dxa"/>
            <w:vMerge w:val="restart"/>
            <w:vAlign w:val="center"/>
          </w:tcPr>
          <w:p w14:paraId="573670E3" w14:textId="77777777" w:rsidR="00507F8A" w:rsidRPr="00507F8A" w:rsidRDefault="00507F8A" w:rsidP="00507F8A">
            <w:pPr>
              <w:jc w:val="center"/>
              <w:rPr>
                <w:rFonts w:cs="Times New Roman"/>
                <w:sz w:val="24"/>
                <w:szCs w:val="24"/>
                <w:lang w:val="uk-UA"/>
              </w:rPr>
            </w:pPr>
            <w:r w:rsidRPr="00507F8A">
              <w:rPr>
                <w:rFonts w:cs="Times New Roman"/>
                <w:sz w:val="24"/>
                <w:szCs w:val="24"/>
              </w:rPr>
              <w:t>L</w:t>
            </w:r>
            <w:r w:rsidRPr="00507F8A">
              <w:rPr>
                <w:rFonts w:cs="Times New Roman"/>
                <w:sz w:val="24"/>
                <w:szCs w:val="24"/>
                <w:lang w:val="uk-UA"/>
              </w:rPr>
              <w:t>н1</w:t>
            </w:r>
          </w:p>
        </w:tc>
        <w:tc>
          <w:tcPr>
            <w:tcW w:w="1186" w:type="dxa"/>
            <w:vMerge w:val="restart"/>
            <w:vAlign w:val="center"/>
          </w:tcPr>
          <w:p w14:paraId="5E958C4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Н1</w:t>
            </w:r>
          </w:p>
        </w:tc>
        <w:tc>
          <w:tcPr>
            <w:tcW w:w="1188" w:type="dxa"/>
            <w:vMerge w:val="restart"/>
            <w:vAlign w:val="center"/>
          </w:tcPr>
          <w:p w14:paraId="2A337B8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Н1</w:t>
            </w:r>
          </w:p>
        </w:tc>
        <w:tc>
          <w:tcPr>
            <w:tcW w:w="1185" w:type="dxa"/>
            <w:vMerge w:val="restart"/>
            <w:vAlign w:val="center"/>
          </w:tcPr>
          <w:p w14:paraId="1415B31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НБ</w:t>
            </w:r>
          </w:p>
        </w:tc>
        <w:tc>
          <w:tcPr>
            <w:tcW w:w="1190" w:type="dxa"/>
            <w:vMerge w:val="restart"/>
            <w:vAlign w:val="center"/>
          </w:tcPr>
          <w:p w14:paraId="1F837DA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Н1</w:t>
            </w:r>
          </w:p>
        </w:tc>
        <w:tc>
          <w:tcPr>
            <w:tcW w:w="1190" w:type="dxa"/>
            <w:vMerge w:val="restart"/>
            <w:vAlign w:val="center"/>
          </w:tcPr>
          <w:p w14:paraId="1278276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м</w:t>
            </w:r>
          </w:p>
        </w:tc>
        <w:tc>
          <w:tcPr>
            <w:tcW w:w="1190" w:type="dxa"/>
            <w:vMerge w:val="restart"/>
            <w:vAlign w:val="center"/>
          </w:tcPr>
          <w:p w14:paraId="268CECB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Merge w:val="restart"/>
            <w:vAlign w:val="center"/>
          </w:tcPr>
          <w:p w14:paraId="076309B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Merge w:val="restart"/>
            <w:vAlign w:val="center"/>
          </w:tcPr>
          <w:p w14:paraId="7D77AEE1" w14:textId="77777777" w:rsidR="00507F8A" w:rsidRPr="00507F8A" w:rsidRDefault="00507F8A" w:rsidP="00507F8A">
            <w:pPr>
              <w:jc w:val="center"/>
              <w:rPr>
                <w:rFonts w:cs="Times New Roman"/>
                <w:sz w:val="24"/>
                <w:szCs w:val="24"/>
              </w:rPr>
            </w:pPr>
            <w:r w:rsidRPr="00507F8A">
              <w:rPr>
                <w:rFonts w:cs="Times New Roman"/>
                <w:sz w:val="24"/>
                <w:szCs w:val="24"/>
              </w:rPr>
              <w:t>0.5 – 2.5</w:t>
            </w:r>
          </w:p>
        </w:tc>
        <w:tc>
          <w:tcPr>
            <w:tcW w:w="1070" w:type="dxa"/>
            <w:vMerge w:val="restart"/>
            <w:vAlign w:val="center"/>
          </w:tcPr>
          <w:p w14:paraId="737CD6E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Ні</w:t>
            </w:r>
          </w:p>
        </w:tc>
        <w:tc>
          <w:tcPr>
            <w:tcW w:w="1323" w:type="dxa"/>
            <w:vMerge w:val="restart"/>
            <w:vAlign w:val="center"/>
          </w:tcPr>
          <w:p w14:paraId="174E8FE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3" w:type="dxa"/>
            <w:vMerge w:val="restart"/>
            <w:vAlign w:val="center"/>
          </w:tcPr>
          <w:p w14:paraId="3BF44FB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26A3DAE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Рівень в нейтралізаторі</w:t>
            </w:r>
          </w:p>
          <w:p w14:paraId="7712AB0F" w14:textId="77777777" w:rsidR="00507F8A" w:rsidRPr="00507F8A" w:rsidRDefault="00507F8A" w:rsidP="00507F8A">
            <w:pPr>
              <w:jc w:val="center"/>
              <w:rPr>
                <w:rFonts w:cs="Times New Roman"/>
                <w:sz w:val="24"/>
                <w:szCs w:val="24"/>
                <w:lang w:val="uk-UA"/>
              </w:rPr>
            </w:pPr>
            <w:r w:rsidRPr="00507F8A">
              <w:rPr>
                <w:rFonts w:cs="Times New Roman"/>
                <w:sz w:val="24"/>
                <w:szCs w:val="24"/>
              </w:rPr>
              <w:t>&lt; 0.5</w:t>
            </w:r>
            <w:r w:rsidRPr="00507F8A">
              <w:rPr>
                <w:rFonts w:cs="Times New Roman"/>
                <w:sz w:val="24"/>
                <w:szCs w:val="24"/>
                <w:lang w:val="uk-UA"/>
              </w:rPr>
              <w:t xml:space="preserve"> м</w:t>
            </w:r>
          </w:p>
        </w:tc>
        <w:tc>
          <w:tcPr>
            <w:tcW w:w="1192" w:type="dxa"/>
            <w:vAlign w:val="center"/>
          </w:tcPr>
          <w:p w14:paraId="22394D0C"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Рівень в напірному баці</w:t>
            </w:r>
          </w:p>
          <w:p w14:paraId="0B4D7CBC" w14:textId="77777777" w:rsidR="00507F8A" w:rsidRPr="00507F8A" w:rsidRDefault="00507F8A" w:rsidP="00507F8A">
            <w:pPr>
              <w:jc w:val="center"/>
              <w:rPr>
                <w:rFonts w:cs="Times New Roman"/>
                <w:sz w:val="24"/>
                <w:szCs w:val="24"/>
                <w:lang w:val="uk-UA"/>
              </w:rPr>
            </w:pPr>
            <w:r w:rsidRPr="00507F8A">
              <w:rPr>
                <w:rFonts w:cs="Times New Roman"/>
                <w:sz w:val="24"/>
                <w:szCs w:val="24"/>
              </w:rPr>
              <w:t>&lt; 0.5</w:t>
            </w:r>
            <w:r w:rsidRPr="00507F8A">
              <w:rPr>
                <w:rFonts w:cs="Times New Roman"/>
                <w:sz w:val="24"/>
                <w:szCs w:val="24"/>
                <w:lang w:val="uk-UA"/>
              </w:rPr>
              <w:t xml:space="preserve"> м</w:t>
            </w:r>
          </w:p>
        </w:tc>
        <w:tc>
          <w:tcPr>
            <w:tcW w:w="1192" w:type="dxa"/>
            <w:vMerge w:val="restart"/>
            <w:vAlign w:val="center"/>
          </w:tcPr>
          <w:p w14:paraId="36B6F4B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90%</w:t>
            </w:r>
          </w:p>
        </w:tc>
        <w:tc>
          <w:tcPr>
            <w:tcW w:w="1190" w:type="dxa"/>
            <w:vMerge w:val="restart"/>
            <w:vAlign w:val="center"/>
          </w:tcPr>
          <w:p w14:paraId="23D5ED3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6FBC3B75" w14:textId="77777777" w:rsidTr="00DE0E72">
        <w:trPr>
          <w:trHeight w:val="713"/>
        </w:trPr>
        <w:tc>
          <w:tcPr>
            <w:tcW w:w="1178" w:type="dxa"/>
            <w:vMerge/>
            <w:vAlign w:val="center"/>
          </w:tcPr>
          <w:p w14:paraId="749DCE98" w14:textId="77777777" w:rsidR="00507F8A" w:rsidRPr="00507F8A" w:rsidRDefault="00507F8A" w:rsidP="00507F8A">
            <w:pPr>
              <w:jc w:val="center"/>
              <w:rPr>
                <w:rFonts w:cs="Times New Roman"/>
                <w:sz w:val="24"/>
                <w:szCs w:val="24"/>
                <w:lang w:val="uk-UA"/>
              </w:rPr>
            </w:pPr>
          </w:p>
        </w:tc>
        <w:tc>
          <w:tcPr>
            <w:tcW w:w="1187" w:type="dxa"/>
            <w:vMerge/>
          </w:tcPr>
          <w:p w14:paraId="650B9241" w14:textId="77777777" w:rsidR="00507F8A" w:rsidRPr="00507F8A" w:rsidRDefault="00507F8A" w:rsidP="00507F8A">
            <w:pPr>
              <w:jc w:val="center"/>
              <w:rPr>
                <w:rFonts w:cs="Times New Roman"/>
                <w:sz w:val="24"/>
                <w:szCs w:val="24"/>
                <w:lang w:val="uk-UA"/>
              </w:rPr>
            </w:pPr>
          </w:p>
        </w:tc>
        <w:tc>
          <w:tcPr>
            <w:tcW w:w="1189" w:type="dxa"/>
            <w:vMerge/>
            <w:vAlign w:val="center"/>
          </w:tcPr>
          <w:p w14:paraId="07F6BD54" w14:textId="77777777" w:rsidR="00507F8A" w:rsidRPr="00507F8A" w:rsidRDefault="00507F8A" w:rsidP="00507F8A">
            <w:pPr>
              <w:jc w:val="center"/>
              <w:rPr>
                <w:rFonts w:cs="Times New Roman"/>
                <w:sz w:val="24"/>
                <w:szCs w:val="24"/>
              </w:rPr>
            </w:pPr>
          </w:p>
        </w:tc>
        <w:tc>
          <w:tcPr>
            <w:tcW w:w="1186" w:type="dxa"/>
            <w:vMerge/>
            <w:vAlign w:val="center"/>
          </w:tcPr>
          <w:p w14:paraId="1FCA00B5" w14:textId="77777777" w:rsidR="00507F8A" w:rsidRPr="00507F8A" w:rsidRDefault="00507F8A" w:rsidP="00507F8A">
            <w:pPr>
              <w:jc w:val="center"/>
              <w:rPr>
                <w:rFonts w:cs="Times New Roman"/>
                <w:sz w:val="24"/>
                <w:szCs w:val="24"/>
                <w:lang w:val="uk-UA"/>
              </w:rPr>
            </w:pPr>
          </w:p>
        </w:tc>
        <w:tc>
          <w:tcPr>
            <w:tcW w:w="1188" w:type="dxa"/>
            <w:vMerge/>
            <w:vAlign w:val="center"/>
          </w:tcPr>
          <w:p w14:paraId="2389D448" w14:textId="77777777" w:rsidR="00507F8A" w:rsidRPr="00507F8A" w:rsidRDefault="00507F8A" w:rsidP="00507F8A">
            <w:pPr>
              <w:jc w:val="center"/>
              <w:rPr>
                <w:rFonts w:cs="Times New Roman"/>
                <w:sz w:val="24"/>
                <w:szCs w:val="24"/>
                <w:lang w:val="uk-UA"/>
              </w:rPr>
            </w:pPr>
          </w:p>
        </w:tc>
        <w:tc>
          <w:tcPr>
            <w:tcW w:w="1185" w:type="dxa"/>
            <w:vMerge/>
            <w:vAlign w:val="center"/>
          </w:tcPr>
          <w:p w14:paraId="79A18E4B" w14:textId="77777777" w:rsidR="00507F8A" w:rsidRPr="00507F8A" w:rsidRDefault="00507F8A" w:rsidP="00507F8A">
            <w:pPr>
              <w:jc w:val="center"/>
              <w:rPr>
                <w:rFonts w:cs="Times New Roman"/>
                <w:sz w:val="24"/>
                <w:szCs w:val="24"/>
                <w:lang w:val="uk-UA"/>
              </w:rPr>
            </w:pPr>
          </w:p>
        </w:tc>
        <w:tc>
          <w:tcPr>
            <w:tcW w:w="1190" w:type="dxa"/>
            <w:vMerge/>
            <w:vAlign w:val="center"/>
          </w:tcPr>
          <w:p w14:paraId="45DCBFAB" w14:textId="77777777" w:rsidR="00507F8A" w:rsidRPr="00507F8A" w:rsidRDefault="00507F8A" w:rsidP="00507F8A">
            <w:pPr>
              <w:jc w:val="center"/>
              <w:rPr>
                <w:rFonts w:cs="Times New Roman"/>
                <w:sz w:val="24"/>
                <w:szCs w:val="24"/>
                <w:lang w:val="uk-UA"/>
              </w:rPr>
            </w:pPr>
          </w:p>
        </w:tc>
        <w:tc>
          <w:tcPr>
            <w:tcW w:w="1190" w:type="dxa"/>
            <w:vMerge/>
            <w:vAlign w:val="center"/>
          </w:tcPr>
          <w:p w14:paraId="40B1D6AB" w14:textId="77777777" w:rsidR="00507F8A" w:rsidRPr="00507F8A" w:rsidRDefault="00507F8A" w:rsidP="00507F8A">
            <w:pPr>
              <w:jc w:val="center"/>
              <w:rPr>
                <w:rFonts w:cs="Times New Roman"/>
                <w:sz w:val="24"/>
                <w:szCs w:val="24"/>
                <w:lang w:val="uk-UA"/>
              </w:rPr>
            </w:pPr>
          </w:p>
        </w:tc>
        <w:tc>
          <w:tcPr>
            <w:tcW w:w="1190" w:type="dxa"/>
            <w:vMerge/>
            <w:vAlign w:val="center"/>
          </w:tcPr>
          <w:p w14:paraId="018525E8" w14:textId="77777777" w:rsidR="00507F8A" w:rsidRPr="00507F8A" w:rsidRDefault="00507F8A" w:rsidP="00507F8A">
            <w:pPr>
              <w:jc w:val="center"/>
              <w:rPr>
                <w:rFonts w:cs="Times New Roman"/>
                <w:sz w:val="24"/>
                <w:szCs w:val="24"/>
                <w:lang w:val="uk-UA"/>
              </w:rPr>
            </w:pPr>
          </w:p>
        </w:tc>
        <w:tc>
          <w:tcPr>
            <w:tcW w:w="1190" w:type="dxa"/>
            <w:vMerge/>
            <w:vAlign w:val="center"/>
          </w:tcPr>
          <w:p w14:paraId="6C0BE934" w14:textId="77777777" w:rsidR="00507F8A" w:rsidRPr="00507F8A" w:rsidRDefault="00507F8A" w:rsidP="00507F8A">
            <w:pPr>
              <w:jc w:val="center"/>
              <w:rPr>
                <w:rFonts w:cs="Times New Roman"/>
                <w:sz w:val="24"/>
                <w:szCs w:val="24"/>
                <w:lang w:val="uk-UA"/>
              </w:rPr>
            </w:pPr>
          </w:p>
        </w:tc>
        <w:tc>
          <w:tcPr>
            <w:tcW w:w="1305" w:type="dxa"/>
            <w:vMerge/>
            <w:vAlign w:val="center"/>
          </w:tcPr>
          <w:p w14:paraId="1FFE6B60" w14:textId="77777777" w:rsidR="00507F8A" w:rsidRPr="00507F8A" w:rsidRDefault="00507F8A" w:rsidP="00507F8A">
            <w:pPr>
              <w:jc w:val="center"/>
              <w:rPr>
                <w:rFonts w:cs="Times New Roman"/>
                <w:sz w:val="24"/>
                <w:szCs w:val="24"/>
              </w:rPr>
            </w:pPr>
          </w:p>
        </w:tc>
        <w:tc>
          <w:tcPr>
            <w:tcW w:w="1070" w:type="dxa"/>
            <w:vMerge/>
            <w:vAlign w:val="center"/>
          </w:tcPr>
          <w:p w14:paraId="7E6A0E13" w14:textId="77777777" w:rsidR="00507F8A" w:rsidRPr="00507F8A" w:rsidRDefault="00507F8A" w:rsidP="00507F8A">
            <w:pPr>
              <w:jc w:val="center"/>
              <w:rPr>
                <w:rFonts w:cs="Times New Roman"/>
                <w:sz w:val="24"/>
                <w:szCs w:val="24"/>
                <w:lang w:val="uk-UA"/>
              </w:rPr>
            </w:pPr>
          </w:p>
        </w:tc>
        <w:tc>
          <w:tcPr>
            <w:tcW w:w="1323" w:type="dxa"/>
            <w:vMerge/>
            <w:vAlign w:val="center"/>
          </w:tcPr>
          <w:p w14:paraId="45AAE4B1" w14:textId="77777777" w:rsidR="00507F8A" w:rsidRPr="00507F8A" w:rsidRDefault="00507F8A" w:rsidP="00507F8A">
            <w:pPr>
              <w:jc w:val="center"/>
              <w:rPr>
                <w:rFonts w:cs="Times New Roman"/>
                <w:sz w:val="24"/>
                <w:szCs w:val="24"/>
                <w:lang w:val="uk-UA"/>
              </w:rPr>
            </w:pPr>
          </w:p>
        </w:tc>
        <w:tc>
          <w:tcPr>
            <w:tcW w:w="1193" w:type="dxa"/>
            <w:vMerge/>
            <w:vAlign w:val="center"/>
          </w:tcPr>
          <w:p w14:paraId="48142275" w14:textId="77777777" w:rsidR="00507F8A" w:rsidRPr="00507F8A" w:rsidRDefault="00507F8A" w:rsidP="00507F8A">
            <w:pPr>
              <w:jc w:val="center"/>
              <w:rPr>
                <w:rFonts w:cs="Times New Roman"/>
                <w:sz w:val="24"/>
                <w:szCs w:val="24"/>
                <w:lang w:val="uk-UA"/>
              </w:rPr>
            </w:pPr>
          </w:p>
        </w:tc>
        <w:tc>
          <w:tcPr>
            <w:tcW w:w="1195" w:type="dxa"/>
            <w:vAlign w:val="center"/>
          </w:tcPr>
          <w:p w14:paraId="477AB94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Рівень в нейтралізаторі</w:t>
            </w:r>
          </w:p>
          <w:p w14:paraId="4A2272F1" w14:textId="77777777" w:rsidR="00507F8A" w:rsidRPr="00507F8A" w:rsidRDefault="00507F8A" w:rsidP="00507F8A">
            <w:pPr>
              <w:jc w:val="center"/>
              <w:rPr>
                <w:rFonts w:cs="Times New Roman"/>
                <w:sz w:val="24"/>
                <w:szCs w:val="24"/>
                <w:lang w:val="uk-UA"/>
              </w:rPr>
            </w:pPr>
            <w:r w:rsidRPr="00507F8A">
              <w:rPr>
                <w:rFonts w:cs="Times New Roman"/>
                <w:sz w:val="24"/>
                <w:szCs w:val="24"/>
              </w:rPr>
              <w:t xml:space="preserve">&gt; 2.5 </w:t>
            </w:r>
            <w:r w:rsidRPr="00507F8A">
              <w:rPr>
                <w:rFonts w:cs="Times New Roman"/>
                <w:sz w:val="24"/>
                <w:szCs w:val="24"/>
                <w:lang w:val="uk-UA"/>
              </w:rPr>
              <w:t>м</w:t>
            </w:r>
          </w:p>
        </w:tc>
        <w:tc>
          <w:tcPr>
            <w:tcW w:w="1192" w:type="dxa"/>
            <w:vAlign w:val="center"/>
          </w:tcPr>
          <w:p w14:paraId="26A0707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Аварія на виробництві, перелив</w:t>
            </w:r>
          </w:p>
        </w:tc>
        <w:tc>
          <w:tcPr>
            <w:tcW w:w="1192" w:type="dxa"/>
            <w:vMerge/>
            <w:vAlign w:val="center"/>
          </w:tcPr>
          <w:p w14:paraId="7406D101" w14:textId="77777777" w:rsidR="00507F8A" w:rsidRPr="00507F8A" w:rsidRDefault="00507F8A" w:rsidP="00507F8A">
            <w:pPr>
              <w:jc w:val="center"/>
              <w:rPr>
                <w:rFonts w:cs="Times New Roman"/>
                <w:sz w:val="24"/>
                <w:szCs w:val="24"/>
                <w:lang w:val="uk-UA"/>
              </w:rPr>
            </w:pPr>
          </w:p>
        </w:tc>
        <w:tc>
          <w:tcPr>
            <w:tcW w:w="1190" w:type="dxa"/>
            <w:vMerge/>
            <w:vAlign w:val="center"/>
          </w:tcPr>
          <w:p w14:paraId="448CFC6A" w14:textId="77777777" w:rsidR="00507F8A" w:rsidRPr="00507F8A" w:rsidRDefault="00507F8A" w:rsidP="00507F8A">
            <w:pPr>
              <w:jc w:val="center"/>
              <w:rPr>
                <w:rFonts w:cs="Times New Roman"/>
                <w:sz w:val="24"/>
                <w:szCs w:val="24"/>
                <w:lang w:val="uk-UA"/>
              </w:rPr>
            </w:pPr>
          </w:p>
        </w:tc>
      </w:tr>
      <w:tr w:rsidR="00507F8A" w:rsidRPr="00507F8A" w14:paraId="30F14E2A" w14:textId="77777777" w:rsidTr="00DE0E72">
        <w:trPr>
          <w:trHeight w:val="1607"/>
        </w:trPr>
        <w:tc>
          <w:tcPr>
            <w:tcW w:w="1178" w:type="dxa"/>
            <w:vMerge w:val="restart"/>
            <w:vAlign w:val="center"/>
          </w:tcPr>
          <w:p w14:paraId="2341E64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14</w:t>
            </w:r>
          </w:p>
        </w:tc>
        <w:tc>
          <w:tcPr>
            <w:tcW w:w="1187" w:type="dxa"/>
            <w:vMerge w:val="restart"/>
            <w:vAlign w:val="center"/>
          </w:tcPr>
          <w:p w14:paraId="322AEAB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Рівень в напірному баці</w:t>
            </w:r>
          </w:p>
        </w:tc>
        <w:tc>
          <w:tcPr>
            <w:tcW w:w="1189" w:type="dxa"/>
            <w:vMerge w:val="restart"/>
            <w:vAlign w:val="center"/>
          </w:tcPr>
          <w:p w14:paraId="337B0A34" w14:textId="77777777" w:rsidR="00507F8A" w:rsidRPr="00507F8A" w:rsidRDefault="00507F8A" w:rsidP="00507F8A">
            <w:pPr>
              <w:jc w:val="center"/>
              <w:rPr>
                <w:rFonts w:cs="Times New Roman"/>
                <w:sz w:val="24"/>
                <w:szCs w:val="24"/>
                <w:lang w:val="uk-UA"/>
              </w:rPr>
            </w:pPr>
            <w:r w:rsidRPr="00507F8A">
              <w:rPr>
                <w:rFonts w:cs="Times New Roman"/>
                <w:sz w:val="24"/>
                <w:szCs w:val="24"/>
              </w:rPr>
              <w:t>L</w:t>
            </w:r>
            <w:r w:rsidRPr="00507F8A">
              <w:rPr>
                <w:rFonts w:cs="Times New Roman"/>
                <w:sz w:val="24"/>
                <w:szCs w:val="24"/>
                <w:lang w:val="uk-UA"/>
              </w:rPr>
              <w:t>нб</w:t>
            </w:r>
          </w:p>
        </w:tc>
        <w:tc>
          <w:tcPr>
            <w:tcW w:w="1186" w:type="dxa"/>
            <w:vMerge w:val="restart"/>
            <w:vAlign w:val="center"/>
          </w:tcPr>
          <w:p w14:paraId="12434EA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НБ</w:t>
            </w:r>
          </w:p>
        </w:tc>
        <w:tc>
          <w:tcPr>
            <w:tcW w:w="1188" w:type="dxa"/>
            <w:vMerge w:val="restart"/>
            <w:vAlign w:val="center"/>
          </w:tcPr>
          <w:p w14:paraId="3B2DF7E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НБ</w:t>
            </w:r>
          </w:p>
        </w:tc>
        <w:tc>
          <w:tcPr>
            <w:tcW w:w="1185" w:type="dxa"/>
            <w:vMerge w:val="restart"/>
            <w:vAlign w:val="center"/>
          </w:tcPr>
          <w:p w14:paraId="6D8BFD1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ВА1</w:t>
            </w:r>
          </w:p>
        </w:tc>
        <w:tc>
          <w:tcPr>
            <w:tcW w:w="1190" w:type="dxa"/>
            <w:vMerge w:val="restart"/>
            <w:vAlign w:val="center"/>
          </w:tcPr>
          <w:p w14:paraId="2E79EAB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НБ</w:t>
            </w:r>
          </w:p>
        </w:tc>
        <w:tc>
          <w:tcPr>
            <w:tcW w:w="1190" w:type="dxa"/>
            <w:vMerge w:val="restart"/>
            <w:vAlign w:val="center"/>
          </w:tcPr>
          <w:p w14:paraId="162F77A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м</w:t>
            </w:r>
          </w:p>
        </w:tc>
        <w:tc>
          <w:tcPr>
            <w:tcW w:w="1190" w:type="dxa"/>
            <w:vMerge w:val="restart"/>
            <w:vAlign w:val="center"/>
          </w:tcPr>
          <w:p w14:paraId="360D37F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Merge w:val="restart"/>
            <w:vAlign w:val="center"/>
          </w:tcPr>
          <w:p w14:paraId="342844A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Merge w:val="restart"/>
            <w:vAlign w:val="center"/>
          </w:tcPr>
          <w:p w14:paraId="07DEEA01" w14:textId="77777777" w:rsidR="00507F8A" w:rsidRPr="00507F8A" w:rsidRDefault="00507F8A" w:rsidP="00507F8A">
            <w:pPr>
              <w:jc w:val="center"/>
              <w:rPr>
                <w:rFonts w:cs="Times New Roman"/>
                <w:sz w:val="24"/>
                <w:szCs w:val="24"/>
              </w:rPr>
            </w:pPr>
            <w:r w:rsidRPr="00507F8A">
              <w:rPr>
                <w:rFonts w:cs="Times New Roman"/>
                <w:sz w:val="24"/>
                <w:szCs w:val="24"/>
              </w:rPr>
              <w:t>0.5 - 4</w:t>
            </w:r>
          </w:p>
        </w:tc>
        <w:tc>
          <w:tcPr>
            <w:tcW w:w="1070" w:type="dxa"/>
            <w:vMerge w:val="restart"/>
            <w:vAlign w:val="center"/>
          </w:tcPr>
          <w:p w14:paraId="0DC3DD5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Ні</w:t>
            </w:r>
          </w:p>
        </w:tc>
        <w:tc>
          <w:tcPr>
            <w:tcW w:w="1323" w:type="dxa"/>
            <w:vMerge w:val="restart"/>
            <w:vAlign w:val="center"/>
          </w:tcPr>
          <w:p w14:paraId="2E0F163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3" w:type="dxa"/>
            <w:vMerge w:val="restart"/>
            <w:vAlign w:val="center"/>
          </w:tcPr>
          <w:p w14:paraId="13D3298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26EBC2D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Рівень в напірному баці</w:t>
            </w:r>
          </w:p>
          <w:p w14:paraId="3D9F1D9B" w14:textId="77777777" w:rsidR="00507F8A" w:rsidRPr="00507F8A" w:rsidRDefault="00507F8A" w:rsidP="00507F8A">
            <w:pPr>
              <w:jc w:val="center"/>
              <w:rPr>
                <w:rFonts w:cs="Times New Roman"/>
                <w:sz w:val="24"/>
                <w:szCs w:val="24"/>
                <w:lang w:val="uk-UA"/>
              </w:rPr>
            </w:pPr>
            <w:r w:rsidRPr="00507F8A">
              <w:rPr>
                <w:rFonts w:cs="Times New Roman"/>
                <w:sz w:val="24"/>
                <w:szCs w:val="24"/>
              </w:rPr>
              <w:t>&lt; 0.5</w:t>
            </w:r>
            <w:r w:rsidRPr="00507F8A">
              <w:rPr>
                <w:rFonts w:cs="Times New Roman"/>
                <w:sz w:val="24"/>
                <w:szCs w:val="24"/>
                <w:lang w:val="uk-UA"/>
              </w:rPr>
              <w:t xml:space="preserve"> м</w:t>
            </w:r>
          </w:p>
        </w:tc>
        <w:tc>
          <w:tcPr>
            <w:tcW w:w="1192" w:type="dxa"/>
            <w:vAlign w:val="center"/>
          </w:tcPr>
          <w:p w14:paraId="1C3F992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Витрата селітри</w:t>
            </w:r>
          </w:p>
          <w:p w14:paraId="4EE43355" w14:textId="77777777" w:rsidR="00507F8A" w:rsidRPr="00507F8A" w:rsidRDefault="00507F8A" w:rsidP="00507F8A">
            <w:pPr>
              <w:jc w:val="center"/>
              <w:rPr>
                <w:rFonts w:cs="Times New Roman"/>
                <w:sz w:val="24"/>
                <w:szCs w:val="24"/>
                <w:lang w:val="uk-UA"/>
              </w:rPr>
            </w:pPr>
            <w:r w:rsidRPr="00507F8A">
              <w:rPr>
                <w:rFonts w:cs="Times New Roman"/>
                <w:sz w:val="24"/>
                <w:szCs w:val="24"/>
              </w:rPr>
              <w:t>&lt;3000</w:t>
            </w:r>
            <w:r w:rsidRPr="00507F8A">
              <w:rPr>
                <w:rFonts w:cs="Times New Roman"/>
                <w:sz w:val="24"/>
                <w:szCs w:val="24"/>
                <w:lang w:val="uk-UA"/>
              </w:rPr>
              <w:t xml:space="preserve"> кг</w:t>
            </w:r>
          </w:p>
        </w:tc>
        <w:tc>
          <w:tcPr>
            <w:tcW w:w="1192" w:type="dxa"/>
            <w:vMerge w:val="restart"/>
            <w:vAlign w:val="center"/>
          </w:tcPr>
          <w:p w14:paraId="2392118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85%</w:t>
            </w:r>
          </w:p>
        </w:tc>
        <w:tc>
          <w:tcPr>
            <w:tcW w:w="1190" w:type="dxa"/>
            <w:vMerge w:val="restart"/>
            <w:vAlign w:val="center"/>
          </w:tcPr>
          <w:p w14:paraId="35B6629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49CEC20D" w14:textId="77777777" w:rsidTr="00DE0E72">
        <w:trPr>
          <w:trHeight w:val="1606"/>
        </w:trPr>
        <w:tc>
          <w:tcPr>
            <w:tcW w:w="1178" w:type="dxa"/>
            <w:vMerge/>
            <w:vAlign w:val="center"/>
          </w:tcPr>
          <w:p w14:paraId="34507F25" w14:textId="77777777" w:rsidR="00507F8A" w:rsidRPr="00507F8A" w:rsidRDefault="00507F8A" w:rsidP="00507F8A">
            <w:pPr>
              <w:jc w:val="center"/>
              <w:rPr>
                <w:rFonts w:cs="Times New Roman"/>
                <w:sz w:val="24"/>
                <w:szCs w:val="24"/>
                <w:lang w:val="uk-UA"/>
              </w:rPr>
            </w:pPr>
          </w:p>
        </w:tc>
        <w:tc>
          <w:tcPr>
            <w:tcW w:w="1187" w:type="dxa"/>
            <w:vMerge/>
            <w:vAlign w:val="center"/>
          </w:tcPr>
          <w:p w14:paraId="0F2A78C6" w14:textId="77777777" w:rsidR="00507F8A" w:rsidRPr="00507F8A" w:rsidRDefault="00507F8A" w:rsidP="00507F8A">
            <w:pPr>
              <w:jc w:val="center"/>
              <w:rPr>
                <w:rFonts w:cs="Times New Roman"/>
                <w:sz w:val="24"/>
                <w:szCs w:val="24"/>
                <w:lang w:val="uk-UA"/>
              </w:rPr>
            </w:pPr>
          </w:p>
        </w:tc>
        <w:tc>
          <w:tcPr>
            <w:tcW w:w="1189" w:type="dxa"/>
            <w:vMerge/>
            <w:vAlign w:val="center"/>
          </w:tcPr>
          <w:p w14:paraId="6B67FE99" w14:textId="77777777" w:rsidR="00507F8A" w:rsidRPr="00507F8A" w:rsidRDefault="00507F8A" w:rsidP="00507F8A">
            <w:pPr>
              <w:jc w:val="center"/>
              <w:rPr>
                <w:rFonts w:cs="Times New Roman"/>
                <w:sz w:val="24"/>
                <w:szCs w:val="24"/>
              </w:rPr>
            </w:pPr>
          </w:p>
        </w:tc>
        <w:tc>
          <w:tcPr>
            <w:tcW w:w="1186" w:type="dxa"/>
            <w:vMerge/>
            <w:vAlign w:val="center"/>
          </w:tcPr>
          <w:p w14:paraId="0F9F160B" w14:textId="77777777" w:rsidR="00507F8A" w:rsidRPr="00507F8A" w:rsidRDefault="00507F8A" w:rsidP="00507F8A">
            <w:pPr>
              <w:jc w:val="center"/>
              <w:rPr>
                <w:rFonts w:cs="Times New Roman"/>
                <w:sz w:val="24"/>
                <w:szCs w:val="24"/>
                <w:lang w:val="uk-UA"/>
              </w:rPr>
            </w:pPr>
          </w:p>
        </w:tc>
        <w:tc>
          <w:tcPr>
            <w:tcW w:w="1188" w:type="dxa"/>
            <w:vMerge/>
            <w:vAlign w:val="center"/>
          </w:tcPr>
          <w:p w14:paraId="651D4B2F" w14:textId="77777777" w:rsidR="00507F8A" w:rsidRPr="00507F8A" w:rsidRDefault="00507F8A" w:rsidP="00507F8A">
            <w:pPr>
              <w:jc w:val="center"/>
              <w:rPr>
                <w:rFonts w:cs="Times New Roman"/>
                <w:sz w:val="24"/>
                <w:szCs w:val="24"/>
                <w:lang w:val="uk-UA"/>
              </w:rPr>
            </w:pPr>
          </w:p>
        </w:tc>
        <w:tc>
          <w:tcPr>
            <w:tcW w:w="1185" w:type="dxa"/>
            <w:vMerge/>
            <w:vAlign w:val="center"/>
          </w:tcPr>
          <w:p w14:paraId="2FDA23D7" w14:textId="77777777" w:rsidR="00507F8A" w:rsidRPr="00507F8A" w:rsidRDefault="00507F8A" w:rsidP="00507F8A">
            <w:pPr>
              <w:jc w:val="center"/>
              <w:rPr>
                <w:rFonts w:cs="Times New Roman"/>
                <w:sz w:val="24"/>
                <w:szCs w:val="24"/>
                <w:lang w:val="uk-UA"/>
              </w:rPr>
            </w:pPr>
          </w:p>
        </w:tc>
        <w:tc>
          <w:tcPr>
            <w:tcW w:w="1190" w:type="dxa"/>
            <w:vMerge/>
            <w:vAlign w:val="center"/>
          </w:tcPr>
          <w:p w14:paraId="5E9DB9CF" w14:textId="77777777" w:rsidR="00507F8A" w:rsidRPr="00507F8A" w:rsidRDefault="00507F8A" w:rsidP="00507F8A">
            <w:pPr>
              <w:jc w:val="center"/>
              <w:rPr>
                <w:rFonts w:cs="Times New Roman"/>
                <w:sz w:val="24"/>
                <w:szCs w:val="24"/>
                <w:lang w:val="uk-UA"/>
              </w:rPr>
            </w:pPr>
          </w:p>
        </w:tc>
        <w:tc>
          <w:tcPr>
            <w:tcW w:w="1190" w:type="dxa"/>
            <w:vMerge/>
            <w:vAlign w:val="center"/>
          </w:tcPr>
          <w:p w14:paraId="63EE17B5" w14:textId="77777777" w:rsidR="00507F8A" w:rsidRPr="00507F8A" w:rsidRDefault="00507F8A" w:rsidP="00507F8A">
            <w:pPr>
              <w:jc w:val="center"/>
              <w:rPr>
                <w:rFonts w:cs="Times New Roman"/>
                <w:sz w:val="24"/>
                <w:szCs w:val="24"/>
                <w:lang w:val="uk-UA"/>
              </w:rPr>
            </w:pPr>
          </w:p>
        </w:tc>
        <w:tc>
          <w:tcPr>
            <w:tcW w:w="1190" w:type="dxa"/>
            <w:vMerge/>
            <w:vAlign w:val="center"/>
          </w:tcPr>
          <w:p w14:paraId="40106EF8" w14:textId="77777777" w:rsidR="00507F8A" w:rsidRPr="00507F8A" w:rsidRDefault="00507F8A" w:rsidP="00507F8A">
            <w:pPr>
              <w:jc w:val="center"/>
              <w:rPr>
                <w:rFonts w:cs="Times New Roman"/>
                <w:sz w:val="24"/>
                <w:szCs w:val="24"/>
                <w:lang w:val="uk-UA"/>
              </w:rPr>
            </w:pPr>
          </w:p>
        </w:tc>
        <w:tc>
          <w:tcPr>
            <w:tcW w:w="1190" w:type="dxa"/>
            <w:vMerge/>
            <w:vAlign w:val="center"/>
          </w:tcPr>
          <w:p w14:paraId="517DEF5E" w14:textId="77777777" w:rsidR="00507F8A" w:rsidRPr="00507F8A" w:rsidRDefault="00507F8A" w:rsidP="00507F8A">
            <w:pPr>
              <w:jc w:val="center"/>
              <w:rPr>
                <w:rFonts w:cs="Times New Roman"/>
                <w:sz w:val="24"/>
                <w:szCs w:val="24"/>
                <w:lang w:val="uk-UA"/>
              </w:rPr>
            </w:pPr>
          </w:p>
        </w:tc>
        <w:tc>
          <w:tcPr>
            <w:tcW w:w="1305" w:type="dxa"/>
            <w:vMerge/>
            <w:vAlign w:val="center"/>
          </w:tcPr>
          <w:p w14:paraId="6754C9BB" w14:textId="77777777" w:rsidR="00507F8A" w:rsidRPr="00507F8A" w:rsidRDefault="00507F8A" w:rsidP="00507F8A">
            <w:pPr>
              <w:jc w:val="center"/>
              <w:rPr>
                <w:rFonts w:cs="Times New Roman"/>
                <w:sz w:val="24"/>
                <w:szCs w:val="24"/>
              </w:rPr>
            </w:pPr>
          </w:p>
        </w:tc>
        <w:tc>
          <w:tcPr>
            <w:tcW w:w="1070" w:type="dxa"/>
            <w:vMerge/>
            <w:vAlign w:val="center"/>
          </w:tcPr>
          <w:p w14:paraId="3ACBE9F1" w14:textId="77777777" w:rsidR="00507F8A" w:rsidRPr="00507F8A" w:rsidRDefault="00507F8A" w:rsidP="00507F8A">
            <w:pPr>
              <w:jc w:val="center"/>
              <w:rPr>
                <w:rFonts w:cs="Times New Roman"/>
                <w:sz w:val="24"/>
                <w:szCs w:val="24"/>
                <w:lang w:val="uk-UA"/>
              </w:rPr>
            </w:pPr>
          </w:p>
        </w:tc>
        <w:tc>
          <w:tcPr>
            <w:tcW w:w="1323" w:type="dxa"/>
            <w:vMerge/>
            <w:vAlign w:val="center"/>
          </w:tcPr>
          <w:p w14:paraId="3BDAA8AE" w14:textId="77777777" w:rsidR="00507F8A" w:rsidRPr="00507F8A" w:rsidRDefault="00507F8A" w:rsidP="00507F8A">
            <w:pPr>
              <w:jc w:val="center"/>
              <w:rPr>
                <w:rFonts w:cs="Times New Roman"/>
                <w:sz w:val="24"/>
                <w:szCs w:val="24"/>
                <w:lang w:val="uk-UA"/>
              </w:rPr>
            </w:pPr>
          </w:p>
        </w:tc>
        <w:tc>
          <w:tcPr>
            <w:tcW w:w="1193" w:type="dxa"/>
            <w:vMerge/>
            <w:vAlign w:val="center"/>
          </w:tcPr>
          <w:p w14:paraId="4E85E4CA" w14:textId="77777777" w:rsidR="00507F8A" w:rsidRPr="00507F8A" w:rsidRDefault="00507F8A" w:rsidP="00507F8A">
            <w:pPr>
              <w:jc w:val="center"/>
              <w:rPr>
                <w:rFonts w:cs="Times New Roman"/>
                <w:sz w:val="24"/>
                <w:szCs w:val="24"/>
                <w:lang w:val="uk-UA"/>
              </w:rPr>
            </w:pPr>
          </w:p>
        </w:tc>
        <w:tc>
          <w:tcPr>
            <w:tcW w:w="1195" w:type="dxa"/>
            <w:vAlign w:val="center"/>
          </w:tcPr>
          <w:p w14:paraId="01A7017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Рівень в напірному баці</w:t>
            </w:r>
          </w:p>
          <w:p w14:paraId="7EEFCACE" w14:textId="77777777" w:rsidR="00507F8A" w:rsidRPr="00507F8A" w:rsidRDefault="00507F8A" w:rsidP="00507F8A">
            <w:pPr>
              <w:jc w:val="center"/>
              <w:rPr>
                <w:rFonts w:cs="Times New Roman"/>
                <w:sz w:val="24"/>
                <w:szCs w:val="24"/>
                <w:lang w:val="uk-UA"/>
              </w:rPr>
            </w:pPr>
            <w:r w:rsidRPr="00507F8A">
              <w:rPr>
                <w:rFonts w:cs="Times New Roman"/>
                <w:sz w:val="24"/>
                <w:szCs w:val="24"/>
              </w:rPr>
              <w:t xml:space="preserve">&gt; 4 </w:t>
            </w:r>
            <w:r w:rsidRPr="00507F8A">
              <w:rPr>
                <w:rFonts w:cs="Times New Roman"/>
                <w:sz w:val="24"/>
                <w:szCs w:val="24"/>
                <w:lang w:val="uk-UA"/>
              </w:rPr>
              <w:t>м</w:t>
            </w:r>
          </w:p>
        </w:tc>
        <w:tc>
          <w:tcPr>
            <w:tcW w:w="1192" w:type="dxa"/>
            <w:vAlign w:val="center"/>
          </w:tcPr>
          <w:p w14:paraId="504430D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Аварія на виробництві, перелив</w:t>
            </w:r>
          </w:p>
        </w:tc>
        <w:tc>
          <w:tcPr>
            <w:tcW w:w="1192" w:type="dxa"/>
            <w:vMerge/>
            <w:vAlign w:val="center"/>
          </w:tcPr>
          <w:p w14:paraId="631315DA" w14:textId="77777777" w:rsidR="00507F8A" w:rsidRPr="00507F8A" w:rsidRDefault="00507F8A" w:rsidP="00507F8A">
            <w:pPr>
              <w:jc w:val="center"/>
              <w:rPr>
                <w:rFonts w:cs="Times New Roman"/>
                <w:sz w:val="24"/>
                <w:szCs w:val="24"/>
                <w:lang w:val="uk-UA"/>
              </w:rPr>
            </w:pPr>
          </w:p>
        </w:tc>
        <w:tc>
          <w:tcPr>
            <w:tcW w:w="1190" w:type="dxa"/>
            <w:vMerge/>
            <w:vAlign w:val="center"/>
          </w:tcPr>
          <w:p w14:paraId="6E3A334B" w14:textId="77777777" w:rsidR="00507F8A" w:rsidRPr="00507F8A" w:rsidRDefault="00507F8A" w:rsidP="00507F8A">
            <w:pPr>
              <w:jc w:val="center"/>
              <w:rPr>
                <w:rFonts w:cs="Times New Roman"/>
                <w:sz w:val="24"/>
                <w:szCs w:val="24"/>
                <w:lang w:val="uk-UA"/>
              </w:rPr>
            </w:pPr>
          </w:p>
        </w:tc>
      </w:tr>
      <w:tr w:rsidR="00507F8A" w:rsidRPr="00507F8A" w14:paraId="09C650D8" w14:textId="77777777" w:rsidTr="00DE0E72">
        <w:tc>
          <w:tcPr>
            <w:tcW w:w="1178" w:type="dxa"/>
            <w:vAlign w:val="center"/>
          </w:tcPr>
          <w:p w14:paraId="1BF745A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15</w:t>
            </w:r>
          </w:p>
        </w:tc>
        <w:tc>
          <w:tcPr>
            <w:tcW w:w="1187" w:type="dxa"/>
            <w:vAlign w:val="center"/>
          </w:tcPr>
          <w:p w14:paraId="7838558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 нітрату амонія</w:t>
            </w:r>
          </w:p>
        </w:tc>
        <w:tc>
          <w:tcPr>
            <w:tcW w:w="1189" w:type="dxa"/>
            <w:vAlign w:val="center"/>
          </w:tcPr>
          <w:p w14:paraId="24364D40" w14:textId="77777777" w:rsidR="00507F8A" w:rsidRPr="00507F8A" w:rsidRDefault="00507F8A" w:rsidP="00507F8A">
            <w:pPr>
              <w:jc w:val="center"/>
              <w:rPr>
                <w:rFonts w:cs="Times New Roman"/>
                <w:sz w:val="24"/>
                <w:szCs w:val="24"/>
                <w:lang w:val="uk-UA"/>
              </w:rPr>
            </w:pPr>
            <w:r w:rsidRPr="00507F8A">
              <w:rPr>
                <w:rFonts w:cs="Times New Roman"/>
                <w:sz w:val="24"/>
                <w:szCs w:val="24"/>
              </w:rPr>
              <w:t>C</w:t>
            </w:r>
            <w:r w:rsidRPr="00507F8A">
              <w:rPr>
                <w:rFonts w:cs="Times New Roman"/>
                <w:sz w:val="24"/>
                <w:szCs w:val="24"/>
                <w:lang w:val="uk-UA"/>
              </w:rPr>
              <w:t>на</w:t>
            </w:r>
          </w:p>
        </w:tc>
        <w:tc>
          <w:tcPr>
            <w:tcW w:w="1186" w:type="dxa"/>
            <w:vAlign w:val="center"/>
          </w:tcPr>
          <w:p w14:paraId="523E5A0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НА</w:t>
            </w:r>
          </w:p>
        </w:tc>
        <w:tc>
          <w:tcPr>
            <w:tcW w:w="1188" w:type="dxa"/>
            <w:vAlign w:val="center"/>
          </w:tcPr>
          <w:p w14:paraId="3D11A1B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Н1</w:t>
            </w:r>
          </w:p>
        </w:tc>
        <w:tc>
          <w:tcPr>
            <w:tcW w:w="1185" w:type="dxa"/>
            <w:vAlign w:val="center"/>
          </w:tcPr>
          <w:p w14:paraId="68754F5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ВА1</w:t>
            </w:r>
          </w:p>
        </w:tc>
        <w:tc>
          <w:tcPr>
            <w:tcW w:w="1190" w:type="dxa"/>
            <w:vAlign w:val="center"/>
          </w:tcPr>
          <w:p w14:paraId="77713AA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Трубопровід</w:t>
            </w:r>
          </w:p>
        </w:tc>
        <w:tc>
          <w:tcPr>
            <w:tcW w:w="1190" w:type="dxa"/>
            <w:vAlign w:val="center"/>
          </w:tcPr>
          <w:p w14:paraId="4DE4238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0" w:type="dxa"/>
            <w:vAlign w:val="center"/>
          </w:tcPr>
          <w:p w14:paraId="4433226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Align w:val="center"/>
          </w:tcPr>
          <w:p w14:paraId="78BB534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Align w:val="center"/>
          </w:tcPr>
          <w:p w14:paraId="4577D6A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77-80</w:t>
            </w:r>
          </w:p>
        </w:tc>
        <w:tc>
          <w:tcPr>
            <w:tcW w:w="1070" w:type="dxa"/>
            <w:vAlign w:val="center"/>
          </w:tcPr>
          <w:p w14:paraId="21721C6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323" w:type="dxa"/>
            <w:vAlign w:val="center"/>
          </w:tcPr>
          <w:p w14:paraId="31B9936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3" w:type="dxa"/>
            <w:vAlign w:val="center"/>
          </w:tcPr>
          <w:p w14:paraId="3758E8C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68E6042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 нітрату амонія</w:t>
            </w:r>
          </w:p>
          <w:p w14:paraId="5B398C41" w14:textId="77777777" w:rsidR="00507F8A" w:rsidRPr="00507F8A" w:rsidRDefault="00507F8A" w:rsidP="00507F8A">
            <w:pPr>
              <w:jc w:val="center"/>
              <w:rPr>
                <w:rFonts w:cs="Times New Roman"/>
                <w:sz w:val="24"/>
                <w:szCs w:val="24"/>
              </w:rPr>
            </w:pPr>
            <w:r w:rsidRPr="00507F8A">
              <w:rPr>
                <w:rFonts w:cs="Times New Roman"/>
                <w:sz w:val="24"/>
                <w:szCs w:val="24"/>
              </w:rPr>
              <w:t>&lt;77%</w:t>
            </w:r>
          </w:p>
        </w:tc>
        <w:tc>
          <w:tcPr>
            <w:tcW w:w="1192" w:type="dxa"/>
            <w:vAlign w:val="center"/>
          </w:tcPr>
          <w:p w14:paraId="49C675C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 парорідинної емульсії</w:t>
            </w:r>
          </w:p>
          <w:p w14:paraId="5DA116CD" w14:textId="77777777" w:rsidR="00507F8A" w:rsidRPr="00507F8A" w:rsidRDefault="00507F8A" w:rsidP="00507F8A">
            <w:pPr>
              <w:jc w:val="center"/>
              <w:rPr>
                <w:rFonts w:cs="Times New Roman"/>
                <w:sz w:val="24"/>
                <w:szCs w:val="24"/>
                <w:lang w:val="uk-UA"/>
              </w:rPr>
            </w:pPr>
            <w:r w:rsidRPr="00507F8A">
              <w:rPr>
                <w:rFonts w:cs="Times New Roman"/>
                <w:sz w:val="24"/>
                <w:szCs w:val="24"/>
              </w:rPr>
              <w:t>&lt;94%</w:t>
            </w:r>
          </w:p>
        </w:tc>
        <w:tc>
          <w:tcPr>
            <w:tcW w:w="1192" w:type="dxa"/>
            <w:vAlign w:val="center"/>
          </w:tcPr>
          <w:p w14:paraId="07F4A99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82%</w:t>
            </w:r>
          </w:p>
        </w:tc>
        <w:tc>
          <w:tcPr>
            <w:tcW w:w="1190" w:type="dxa"/>
            <w:vAlign w:val="center"/>
          </w:tcPr>
          <w:p w14:paraId="5019D32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6FA9259D" w14:textId="77777777" w:rsidTr="00DE0E72">
        <w:trPr>
          <w:trHeight w:val="1410"/>
        </w:trPr>
        <w:tc>
          <w:tcPr>
            <w:tcW w:w="1178" w:type="dxa"/>
            <w:vMerge w:val="restart"/>
            <w:vAlign w:val="center"/>
          </w:tcPr>
          <w:p w14:paraId="1818217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lastRenderedPageBreak/>
              <w:t>16</w:t>
            </w:r>
          </w:p>
        </w:tc>
        <w:tc>
          <w:tcPr>
            <w:tcW w:w="1187" w:type="dxa"/>
            <w:vMerge w:val="restart"/>
            <w:vAlign w:val="center"/>
          </w:tcPr>
          <w:p w14:paraId="70C9D35C"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Витрата нітрату амонія</w:t>
            </w:r>
          </w:p>
        </w:tc>
        <w:tc>
          <w:tcPr>
            <w:tcW w:w="1189" w:type="dxa"/>
            <w:vMerge w:val="restart"/>
            <w:vAlign w:val="center"/>
          </w:tcPr>
          <w:p w14:paraId="09BE628B" w14:textId="77777777" w:rsidR="00507F8A" w:rsidRPr="00507F8A" w:rsidRDefault="00507F8A" w:rsidP="00507F8A">
            <w:pPr>
              <w:jc w:val="center"/>
              <w:rPr>
                <w:rFonts w:cs="Times New Roman"/>
                <w:sz w:val="24"/>
                <w:szCs w:val="24"/>
                <w:lang w:val="uk-UA"/>
              </w:rPr>
            </w:pPr>
            <w:r w:rsidRPr="00507F8A">
              <w:rPr>
                <w:rFonts w:cs="Times New Roman"/>
                <w:sz w:val="24"/>
                <w:szCs w:val="24"/>
              </w:rPr>
              <w:t>F</w:t>
            </w:r>
            <w:r w:rsidRPr="00507F8A">
              <w:rPr>
                <w:rFonts w:cs="Times New Roman"/>
                <w:sz w:val="24"/>
                <w:szCs w:val="24"/>
                <w:lang w:val="uk-UA"/>
              </w:rPr>
              <w:t>на</w:t>
            </w:r>
          </w:p>
        </w:tc>
        <w:tc>
          <w:tcPr>
            <w:tcW w:w="1186" w:type="dxa"/>
            <w:vMerge w:val="restart"/>
            <w:vAlign w:val="center"/>
          </w:tcPr>
          <w:p w14:paraId="67D7142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НА</w:t>
            </w:r>
          </w:p>
        </w:tc>
        <w:tc>
          <w:tcPr>
            <w:tcW w:w="1188" w:type="dxa"/>
            <w:vMerge w:val="restart"/>
            <w:vAlign w:val="center"/>
          </w:tcPr>
          <w:p w14:paraId="412E36E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Н1</w:t>
            </w:r>
          </w:p>
        </w:tc>
        <w:tc>
          <w:tcPr>
            <w:tcW w:w="1185" w:type="dxa"/>
            <w:vMerge w:val="restart"/>
            <w:vAlign w:val="center"/>
          </w:tcPr>
          <w:p w14:paraId="24FDF27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ВА1</w:t>
            </w:r>
          </w:p>
        </w:tc>
        <w:tc>
          <w:tcPr>
            <w:tcW w:w="1190" w:type="dxa"/>
            <w:vMerge w:val="restart"/>
            <w:vAlign w:val="center"/>
          </w:tcPr>
          <w:p w14:paraId="3D4CC82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Трубопровід</w:t>
            </w:r>
          </w:p>
        </w:tc>
        <w:tc>
          <w:tcPr>
            <w:tcW w:w="1190" w:type="dxa"/>
            <w:vMerge w:val="restart"/>
            <w:vAlign w:val="center"/>
          </w:tcPr>
          <w:p w14:paraId="45A76E1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кг/с</w:t>
            </w:r>
          </w:p>
        </w:tc>
        <w:tc>
          <w:tcPr>
            <w:tcW w:w="1190" w:type="dxa"/>
            <w:vMerge w:val="restart"/>
            <w:vAlign w:val="center"/>
          </w:tcPr>
          <w:p w14:paraId="43372DB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Merge w:val="restart"/>
            <w:vAlign w:val="center"/>
          </w:tcPr>
          <w:p w14:paraId="36E28D2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Merge w:val="restart"/>
            <w:vAlign w:val="center"/>
          </w:tcPr>
          <w:p w14:paraId="2C4D83F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12-13</w:t>
            </w:r>
          </w:p>
        </w:tc>
        <w:tc>
          <w:tcPr>
            <w:tcW w:w="1070" w:type="dxa"/>
            <w:vMerge w:val="restart"/>
            <w:vAlign w:val="center"/>
          </w:tcPr>
          <w:p w14:paraId="34CD0F3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Ні</w:t>
            </w:r>
          </w:p>
        </w:tc>
        <w:tc>
          <w:tcPr>
            <w:tcW w:w="1323" w:type="dxa"/>
            <w:vMerge w:val="restart"/>
            <w:vAlign w:val="center"/>
          </w:tcPr>
          <w:p w14:paraId="39CDCBC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w:t>
            </w:r>
          </w:p>
        </w:tc>
        <w:tc>
          <w:tcPr>
            <w:tcW w:w="1193" w:type="dxa"/>
            <w:vMerge w:val="restart"/>
            <w:vAlign w:val="center"/>
          </w:tcPr>
          <w:p w14:paraId="270F9BD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1CDA34F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Витрата нітрату амонія</w:t>
            </w:r>
          </w:p>
          <w:p w14:paraId="7A2EA17F" w14:textId="77777777" w:rsidR="00507F8A" w:rsidRPr="00507F8A" w:rsidRDefault="00507F8A" w:rsidP="00507F8A">
            <w:pPr>
              <w:jc w:val="center"/>
              <w:rPr>
                <w:rFonts w:cs="Times New Roman"/>
                <w:sz w:val="24"/>
                <w:szCs w:val="24"/>
              </w:rPr>
            </w:pPr>
            <w:r w:rsidRPr="00507F8A">
              <w:rPr>
                <w:rFonts w:cs="Times New Roman"/>
                <w:sz w:val="24"/>
                <w:szCs w:val="24"/>
              </w:rPr>
              <w:t>&lt;12</w:t>
            </w:r>
            <w:r w:rsidRPr="00507F8A">
              <w:rPr>
                <w:rFonts w:cs="Times New Roman"/>
                <w:sz w:val="24"/>
                <w:szCs w:val="24"/>
                <w:lang w:val="uk-UA"/>
              </w:rPr>
              <w:t xml:space="preserve"> кг/с</w:t>
            </w:r>
          </w:p>
        </w:tc>
        <w:tc>
          <w:tcPr>
            <w:tcW w:w="1192" w:type="dxa"/>
            <w:vAlign w:val="center"/>
          </w:tcPr>
          <w:p w14:paraId="69F6870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Витрата селітри</w:t>
            </w:r>
          </w:p>
          <w:p w14:paraId="31A84974" w14:textId="77777777" w:rsidR="00507F8A" w:rsidRPr="00507F8A" w:rsidRDefault="00507F8A" w:rsidP="00507F8A">
            <w:pPr>
              <w:jc w:val="center"/>
              <w:rPr>
                <w:rFonts w:cs="Times New Roman"/>
                <w:sz w:val="24"/>
                <w:szCs w:val="24"/>
                <w:lang w:val="uk-UA"/>
              </w:rPr>
            </w:pPr>
            <w:r w:rsidRPr="00507F8A">
              <w:rPr>
                <w:rFonts w:cs="Times New Roman"/>
                <w:sz w:val="24"/>
                <w:szCs w:val="24"/>
              </w:rPr>
              <w:t>&lt;3000</w:t>
            </w:r>
            <w:r w:rsidRPr="00507F8A">
              <w:rPr>
                <w:rFonts w:cs="Times New Roman"/>
                <w:sz w:val="24"/>
                <w:szCs w:val="24"/>
                <w:lang w:val="uk-UA"/>
              </w:rPr>
              <w:t xml:space="preserve"> кг</w:t>
            </w:r>
          </w:p>
        </w:tc>
        <w:tc>
          <w:tcPr>
            <w:tcW w:w="1192" w:type="dxa"/>
            <w:vMerge w:val="restart"/>
            <w:vAlign w:val="center"/>
          </w:tcPr>
          <w:p w14:paraId="2016BC6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87%</w:t>
            </w:r>
          </w:p>
        </w:tc>
        <w:tc>
          <w:tcPr>
            <w:tcW w:w="1190" w:type="dxa"/>
            <w:vMerge w:val="restart"/>
            <w:vAlign w:val="center"/>
          </w:tcPr>
          <w:p w14:paraId="2346D6B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7BB68355" w14:textId="77777777" w:rsidTr="00DE0E72">
        <w:trPr>
          <w:trHeight w:val="1410"/>
        </w:trPr>
        <w:tc>
          <w:tcPr>
            <w:tcW w:w="1178" w:type="dxa"/>
            <w:vMerge/>
            <w:vAlign w:val="center"/>
          </w:tcPr>
          <w:p w14:paraId="4714FC22" w14:textId="77777777" w:rsidR="00507F8A" w:rsidRPr="00507F8A" w:rsidRDefault="00507F8A" w:rsidP="00507F8A">
            <w:pPr>
              <w:jc w:val="center"/>
              <w:rPr>
                <w:rFonts w:cs="Times New Roman"/>
                <w:sz w:val="24"/>
                <w:szCs w:val="24"/>
                <w:lang w:val="uk-UA"/>
              </w:rPr>
            </w:pPr>
          </w:p>
        </w:tc>
        <w:tc>
          <w:tcPr>
            <w:tcW w:w="1187" w:type="dxa"/>
            <w:vMerge/>
            <w:vAlign w:val="center"/>
          </w:tcPr>
          <w:p w14:paraId="0B19872F" w14:textId="77777777" w:rsidR="00507F8A" w:rsidRPr="00507F8A" w:rsidRDefault="00507F8A" w:rsidP="00507F8A">
            <w:pPr>
              <w:jc w:val="center"/>
              <w:rPr>
                <w:rFonts w:cs="Times New Roman"/>
                <w:sz w:val="24"/>
                <w:szCs w:val="24"/>
                <w:lang w:val="uk-UA"/>
              </w:rPr>
            </w:pPr>
          </w:p>
        </w:tc>
        <w:tc>
          <w:tcPr>
            <w:tcW w:w="1189" w:type="dxa"/>
            <w:vMerge/>
            <w:vAlign w:val="center"/>
          </w:tcPr>
          <w:p w14:paraId="6D63DFF3" w14:textId="77777777" w:rsidR="00507F8A" w:rsidRPr="00507F8A" w:rsidRDefault="00507F8A" w:rsidP="00507F8A">
            <w:pPr>
              <w:jc w:val="center"/>
              <w:rPr>
                <w:rFonts w:cs="Times New Roman"/>
                <w:sz w:val="24"/>
                <w:szCs w:val="24"/>
              </w:rPr>
            </w:pPr>
          </w:p>
        </w:tc>
        <w:tc>
          <w:tcPr>
            <w:tcW w:w="1186" w:type="dxa"/>
            <w:vMerge/>
            <w:vAlign w:val="center"/>
          </w:tcPr>
          <w:p w14:paraId="2B93713A" w14:textId="77777777" w:rsidR="00507F8A" w:rsidRPr="00507F8A" w:rsidRDefault="00507F8A" w:rsidP="00507F8A">
            <w:pPr>
              <w:jc w:val="center"/>
              <w:rPr>
                <w:rFonts w:cs="Times New Roman"/>
                <w:sz w:val="24"/>
                <w:szCs w:val="24"/>
                <w:lang w:val="uk-UA"/>
              </w:rPr>
            </w:pPr>
          </w:p>
        </w:tc>
        <w:tc>
          <w:tcPr>
            <w:tcW w:w="1188" w:type="dxa"/>
            <w:vMerge/>
            <w:vAlign w:val="center"/>
          </w:tcPr>
          <w:p w14:paraId="526B92F7" w14:textId="77777777" w:rsidR="00507F8A" w:rsidRPr="00507F8A" w:rsidRDefault="00507F8A" w:rsidP="00507F8A">
            <w:pPr>
              <w:jc w:val="center"/>
              <w:rPr>
                <w:rFonts w:cs="Times New Roman"/>
                <w:sz w:val="24"/>
                <w:szCs w:val="24"/>
                <w:lang w:val="uk-UA"/>
              </w:rPr>
            </w:pPr>
          </w:p>
        </w:tc>
        <w:tc>
          <w:tcPr>
            <w:tcW w:w="1185" w:type="dxa"/>
            <w:vMerge/>
            <w:vAlign w:val="center"/>
          </w:tcPr>
          <w:p w14:paraId="03F1DFDB" w14:textId="77777777" w:rsidR="00507F8A" w:rsidRPr="00507F8A" w:rsidRDefault="00507F8A" w:rsidP="00507F8A">
            <w:pPr>
              <w:jc w:val="center"/>
              <w:rPr>
                <w:rFonts w:cs="Times New Roman"/>
                <w:sz w:val="24"/>
                <w:szCs w:val="24"/>
                <w:lang w:val="uk-UA"/>
              </w:rPr>
            </w:pPr>
          </w:p>
        </w:tc>
        <w:tc>
          <w:tcPr>
            <w:tcW w:w="1190" w:type="dxa"/>
            <w:vMerge/>
            <w:vAlign w:val="center"/>
          </w:tcPr>
          <w:p w14:paraId="71258B07" w14:textId="77777777" w:rsidR="00507F8A" w:rsidRPr="00507F8A" w:rsidRDefault="00507F8A" w:rsidP="00507F8A">
            <w:pPr>
              <w:jc w:val="center"/>
              <w:rPr>
                <w:rFonts w:cs="Times New Roman"/>
                <w:sz w:val="24"/>
                <w:szCs w:val="24"/>
                <w:lang w:val="uk-UA"/>
              </w:rPr>
            </w:pPr>
          </w:p>
        </w:tc>
        <w:tc>
          <w:tcPr>
            <w:tcW w:w="1190" w:type="dxa"/>
            <w:vMerge/>
            <w:vAlign w:val="center"/>
          </w:tcPr>
          <w:p w14:paraId="48538DC5" w14:textId="77777777" w:rsidR="00507F8A" w:rsidRPr="00507F8A" w:rsidRDefault="00507F8A" w:rsidP="00507F8A">
            <w:pPr>
              <w:jc w:val="center"/>
              <w:rPr>
                <w:rFonts w:cs="Times New Roman"/>
                <w:sz w:val="24"/>
                <w:szCs w:val="24"/>
                <w:lang w:val="uk-UA"/>
              </w:rPr>
            </w:pPr>
          </w:p>
        </w:tc>
        <w:tc>
          <w:tcPr>
            <w:tcW w:w="1190" w:type="dxa"/>
            <w:vMerge/>
            <w:vAlign w:val="center"/>
          </w:tcPr>
          <w:p w14:paraId="48728CB7" w14:textId="77777777" w:rsidR="00507F8A" w:rsidRPr="00507F8A" w:rsidRDefault="00507F8A" w:rsidP="00507F8A">
            <w:pPr>
              <w:jc w:val="center"/>
              <w:rPr>
                <w:rFonts w:cs="Times New Roman"/>
                <w:sz w:val="24"/>
                <w:szCs w:val="24"/>
                <w:lang w:val="uk-UA"/>
              </w:rPr>
            </w:pPr>
          </w:p>
        </w:tc>
        <w:tc>
          <w:tcPr>
            <w:tcW w:w="1190" w:type="dxa"/>
            <w:vMerge/>
            <w:vAlign w:val="center"/>
          </w:tcPr>
          <w:p w14:paraId="6D8D33A0" w14:textId="77777777" w:rsidR="00507F8A" w:rsidRPr="00507F8A" w:rsidRDefault="00507F8A" w:rsidP="00507F8A">
            <w:pPr>
              <w:jc w:val="center"/>
              <w:rPr>
                <w:rFonts w:cs="Times New Roman"/>
                <w:sz w:val="24"/>
                <w:szCs w:val="24"/>
                <w:lang w:val="uk-UA"/>
              </w:rPr>
            </w:pPr>
          </w:p>
        </w:tc>
        <w:tc>
          <w:tcPr>
            <w:tcW w:w="1305" w:type="dxa"/>
            <w:vMerge/>
            <w:vAlign w:val="center"/>
          </w:tcPr>
          <w:p w14:paraId="5D027796" w14:textId="77777777" w:rsidR="00507F8A" w:rsidRPr="00507F8A" w:rsidRDefault="00507F8A" w:rsidP="00507F8A">
            <w:pPr>
              <w:jc w:val="center"/>
              <w:rPr>
                <w:rFonts w:cs="Times New Roman"/>
                <w:sz w:val="24"/>
                <w:szCs w:val="24"/>
                <w:lang w:val="uk-UA"/>
              </w:rPr>
            </w:pPr>
          </w:p>
        </w:tc>
        <w:tc>
          <w:tcPr>
            <w:tcW w:w="1070" w:type="dxa"/>
            <w:vMerge/>
            <w:vAlign w:val="center"/>
          </w:tcPr>
          <w:p w14:paraId="42B29613" w14:textId="77777777" w:rsidR="00507F8A" w:rsidRPr="00507F8A" w:rsidRDefault="00507F8A" w:rsidP="00507F8A">
            <w:pPr>
              <w:jc w:val="center"/>
              <w:rPr>
                <w:rFonts w:cs="Times New Roman"/>
                <w:sz w:val="24"/>
                <w:szCs w:val="24"/>
                <w:lang w:val="uk-UA"/>
              </w:rPr>
            </w:pPr>
          </w:p>
        </w:tc>
        <w:tc>
          <w:tcPr>
            <w:tcW w:w="1323" w:type="dxa"/>
            <w:vMerge/>
            <w:vAlign w:val="center"/>
          </w:tcPr>
          <w:p w14:paraId="583435E9" w14:textId="77777777" w:rsidR="00507F8A" w:rsidRPr="00507F8A" w:rsidRDefault="00507F8A" w:rsidP="00507F8A">
            <w:pPr>
              <w:jc w:val="center"/>
              <w:rPr>
                <w:rFonts w:cs="Times New Roman"/>
                <w:sz w:val="24"/>
                <w:szCs w:val="24"/>
                <w:lang w:val="uk-UA"/>
              </w:rPr>
            </w:pPr>
          </w:p>
        </w:tc>
        <w:tc>
          <w:tcPr>
            <w:tcW w:w="1193" w:type="dxa"/>
            <w:vMerge/>
            <w:vAlign w:val="center"/>
          </w:tcPr>
          <w:p w14:paraId="660511C5" w14:textId="77777777" w:rsidR="00507F8A" w:rsidRPr="00507F8A" w:rsidRDefault="00507F8A" w:rsidP="00507F8A">
            <w:pPr>
              <w:jc w:val="center"/>
              <w:rPr>
                <w:rFonts w:cs="Times New Roman"/>
                <w:sz w:val="24"/>
                <w:szCs w:val="24"/>
                <w:lang w:val="uk-UA"/>
              </w:rPr>
            </w:pPr>
          </w:p>
        </w:tc>
        <w:tc>
          <w:tcPr>
            <w:tcW w:w="1195" w:type="dxa"/>
            <w:vAlign w:val="center"/>
          </w:tcPr>
          <w:p w14:paraId="6B87A28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Витрата нітрату амонія</w:t>
            </w:r>
          </w:p>
          <w:p w14:paraId="4D723D4D" w14:textId="77777777" w:rsidR="00507F8A" w:rsidRPr="00507F8A" w:rsidRDefault="00507F8A" w:rsidP="00507F8A">
            <w:pPr>
              <w:jc w:val="center"/>
              <w:rPr>
                <w:rFonts w:cs="Times New Roman"/>
                <w:sz w:val="24"/>
                <w:szCs w:val="24"/>
                <w:lang w:val="uk-UA"/>
              </w:rPr>
            </w:pPr>
            <w:r w:rsidRPr="00507F8A">
              <w:rPr>
                <w:rFonts w:cs="Times New Roman"/>
                <w:sz w:val="24"/>
                <w:szCs w:val="24"/>
              </w:rPr>
              <w:t>&gt;13</w:t>
            </w:r>
            <w:r w:rsidRPr="00507F8A">
              <w:rPr>
                <w:rFonts w:cs="Times New Roman"/>
                <w:sz w:val="24"/>
                <w:szCs w:val="24"/>
                <w:lang w:val="uk-UA"/>
              </w:rPr>
              <w:t xml:space="preserve"> кг/с</w:t>
            </w:r>
          </w:p>
        </w:tc>
        <w:tc>
          <w:tcPr>
            <w:tcW w:w="1192" w:type="dxa"/>
            <w:vAlign w:val="center"/>
          </w:tcPr>
          <w:p w14:paraId="32A6985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 парорідинної емульсії</w:t>
            </w:r>
          </w:p>
          <w:p w14:paraId="3C2F8552" w14:textId="77777777" w:rsidR="00507F8A" w:rsidRPr="00507F8A" w:rsidRDefault="00507F8A" w:rsidP="00507F8A">
            <w:pPr>
              <w:jc w:val="center"/>
              <w:rPr>
                <w:rFonts w:cs="Times New Roman"/>
                <w:sz w:val="24"/>
                <w:szCs w:val="24"/>
                <w:lang w:val="uk-UA"/>
              </w:rPr>
            </w:pPr>
            <w:r w:rsidRPr="00507F8A">
              <w:rPr>
                <w:rFonts w:cs="Times New Roman"/>
                <w:sz w:val="24"/>
                <w:szCs w:val="24"/>
              </w:rPr>
              <w:t>&lt;94%</w:t>
            </w:r>
          </w:p>
        </w:tc>
        <w:tc>
          <w:tcPr>
            <w:tcW w:w="1192" w:type="dxa"/>
            <w:vMerge/>
            <w:vAlign w:val="center"/>
          </w:tcPr>
          <w:p w14:paraId="061A5F5A" w14:textId="77777777" w:rsidR="00507F8A" w:rsidRPr="00507F8A" w:rsidRDefault="00507F8A" w:rsidP="00507F8A">
            <w:pPr>
              <w:jc w:val="center"/>
              <w:rPr>
                <w:rFonts w:cs="Times New Roman"/>
                <w:sz w:val="24"/>
                <w:szCs w:val="24"/>
                <w:lang w:val="uk-UA"/>
              </w:rPr>
            </w:pPr>
          </w:p>
        </w:tc>
        <w:tc>
          <w:tcPr>
            <w:tcW w:w="1190" w:type="dxa"/>
            <w:vMerge/>
            <w:vAlign w:val="center"/>
          </w:tcPr>
          <w:p w14:paraId="3CC8BAE4" w14:textId="77777777" w:rsidR="00507F8A" w:rsidRPr="00507F8A" w:rsidRDefault="00507F8A" w:rsidP="00507F8A">
            <w:pPr>
              <w:jc w:val="center"/>
              <w:rPr>
                <w:rFonts w:cs="Times New Roman"/>
                <w:sz w:val="24"/>
                <w:szCs w:val="24"/>
                <w:lang w:val="uk-UA"/>
              </w:rPr>
            </w:pPr>
          </w:p>
        </w:tc>
      </w:tr>
      <w:tr w:rsidR="00507F8A" w:rsidRPr="00507F8A" w14:paraId="367686BC" w14:textId="77777777" w:rsidTr="00DE0E72">
        <w:trPr>
          <w:trHeight w:val="1208"/>
        </w:trPr>
        <w:tc>
          <w:tcPr>
            <w:tcW w:w="1178" w:type="dxa"/>
            <w:vMerge w:val="restart"/>
            <w:vAlign w:val="center"/>
          </w:tcPr>
          <w:p w14:paraId="23D9512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17</w:t>
            </w:r>
          </w:p>
        </w:tc>
        <w:tc>
          <w:tcPr>
            <w:tcW w:w="1187" w:type="dxa"/>
            <w:vMerge w:val="restart"/>
            <w:vAlign w:val="center"/>
          </w:tcPr>
          <w:p w14:paraId="630B605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Витрата гріючої пари</w:t>
            </w:r>
          </w:p>
        </w:tc>
        <w:tc>
          <w:tcPr>
            <w:tcW w:w="1189" w:type="dxa"/>
            <w:vMerge w:val="restart"/>
            <w:vAlign w:val="center"/>
          </w:tcPr>
          <w:p w14:paraId="467BF0A0" w14:textId="77777777" w:rsidR="00507F8A" w:rsidRPr="00507F8A" w:rsidRDefault="00507F8A" w:rsidP="00507F8A">
            <w:pPr>
              <w:jc w:val="center"/>
              <w:rPr>
                <w:rFonts w:cs="Times New Roman"/>
                <w:sz w:val="24"/>
                <w:szCs w:val="24"/>
                <w:lang w:val="uk-UA"/>
              </w:rPr>
            </w:pPr>
            <w:r w:rsidRPr="00507F8A">
              <w:rPr>
                <w:rFonts w:cs="Times New Roman"/>
                <w:sz w:val="24"/>
                <w:szCs w:val="24"/>
              </w:rPr>
              <w:t>F</w:t>
            </w:r>
            <w:r w:rsidRPr="00507F8A">
              <w:rPr>
                <w:rFonts w:cs="Times New Roman"/>
                <w:sz w:val="24"/>
                <w:szCs w:val="24"/>
                <w:lang w:val="uk-UA"/>
              </w:rPr>
              <w:t>гп2</w:t>
            </w:r>
          </w:p>
        </w:tc>
        <w:tc>
          <w:tcPr>
            <w:tcW w:w="1186" w:type="dxa"/>
            <w:vMerge w:val="restart"/>
            <w:vAlign w:val="center"/>
          </w:tcPr>
          <w:p w14:paraId="1BCB101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Гп2</w:t>
            </w:r>
          </w:p>
        </w:tc>
        <w:tc>
          <w:tcPr>
            <w:tcW w:w="1188" w:type="dxa"/>
            <w:vMerge w:val="restart"/>
            <w:vAlign w:val="center"/>
          </w:tcPr>
          <w:p w14:paraId="5835977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Цех підготовки пари</w:t>
            </w:r>
          </w:p>
        </w:tc>
        <w:tc>
          <w:tcPr>
            <w:tcW w:w="1185" w:type="dxa"/>
            <w:vMerge w:val="restart"/>
            <w:vAlign w:val="center"/>
          </w:tcPr>
          <w:p w14:paraId="1B00071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ВА1</w:t>
            </w:r>
          </w:p>
        </w:tc>
        <w:tc>
          <w:tcPr>
            <w:tcW w:w="1190" w:type="dxa"/>
            <w:vMerge w:val="restart"/>
            <w:vAlign w:val="center"/>
          </w:tcPr>
          <w:p w14:paraId="6B1D084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Трубопровід</w:t>
            </w:r>
          </w:p>
        </w:tc>
        <w:tc>
          <w:tcPr>
            <w:tcW w:w="1190" w:type="dxa"/>
            <w:vMerge w:val="restart"/>
            <w:vAlign w:val="center"/>
          </w:tcPr>
          <w:p w14:paraId="53D3362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м</w:t>
            </w:r>
            <w:r w:rsidRPr="00507F8A">
              <w:rPr>
                <w:rFonts w:cs="Times New Roman"/>
                <w:sz w:val="24"/>
                <w:szCs w:val="24"/>
                <w:vertAlign w:val="superscript"/>
                <w:lang w:val="uk-UA"/>
              </w:rPr>
              <w:t>3</w:t>
            </w:r>
            <w:r w:rsidRPr="00507F8A">
              <w:rPr>
                <w:rFonts w:cs="Times New Roman"/>
                <w:sz w:val="24"/>
                <w:szCs w:val="24"/>
              </w:rPr>
              <w:t>/</w:t>
            </w:r>
            <w:r w:rsidRPr="00507F8A">
              <w:rPr>
                <w:rFonts w:cs="Times New Roman"/>
                <w:sz w:val="24"/>
                <w:szCs w:val="24"/>
                <w:lang w:val="uk-UA"/>
              </w:rPr>
              <w:t>с</w:t>
            </w:r>
          </w:p>
        </w:tc>
        <w:tc>
          <w:tcPr>
            <w:tcW w:w="1190" w:type="dxa"/>
            <w:vMerge w:val="restart"/>
            <w:vAlign w:val="center"/>
          </w:tcPr>
          <w:p w14:paraId="68D05B9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Merge w:val="restart"/>
            <w:vAlign w:val="center"/>
          </w:tcPr>
          <w:p w14:paraId="1C56944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Merge w:val="restart"/>
            <w:vAlign w:val="center"/>
          </w:tcPr>
          <w:p w14:paraId="4082911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3-5</w:t>
            </w:r>
          </w:p>
        </w:tc>
        <w:tc>
          <w:tcPr>
            <w:tcW w:w="1070" w:type="dxa"/>
            <w:vMerge w:val="restart"/>
            <w:vAlign w:val="center"/>
          </w:tcPr>
          <w:p w14:paraId="6C05663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Ні</w:t>
            </w:r>
          </w:p>
        </w:tc>
        <w:tc>
          <w:tcPr>
            <w:tcW w:w="1323" w:type="dxa"/>
            <w:vMerge w:val="restart"/>
            <w:vAlign w:val="center"/>
          </w:tcPr>
          <w:p w14:paraId="262F28A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3" w:type="dxa"/>
            <w:vMerge w:val="restart"/>
            <w:vAlign w:val="center"/>
          </w:tcPr>
          <w:p w14:paraId="7A37F61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4FE9E07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Витрата гріючої пари</w:t>
            </w:r>
          </w:p>
          <w:p w14:paraId="5A555A4C" w14:textId="77777777" w:rsidR="00507F8A" w:rsidRPr="00507F8A" w:rsidRDefault="00507F8A" w:rsidP="00507F8A">
            <w:pPr>
              <w:jc w:val="center"/>
              <w:rPr>
                <w:rFonts w:cs="Times New Roman"/>
                <w:sz w:val="24"/>
                <w:szCs w:val="24"/>
              </w:rPr>
            </w:pPr>
            <w:r w:rsidRPr="00507F8A">
              <w:rPr>
                <w:rFonts w:cs="Times New Roman"/>
                <w:sz w:val="24"/>
                <w:szCs w:val="24"/>
              </w:rPr>
              <w:t>&lt;3</w:t>
            </w:r>
            <w:r w:rsidRPr="00507F8A">
              <w:rPr>
                <w:rFonts w:cs="Times New Roman"/>
                <w:sz w:val="24"/>
                <w:szCs w:val="24"/>
                <w:lang w:val="uk-UA"/>
              </w:rPr>
              <w:t xml:space="preserve"> м</w:t>
            </w:r>
            <w:r w:rsidRPr="00507F8A">
              <w:rPr>
                <w:rFonts w:cs="Times New Roman"/>
                <w:sz w:val="24"/>
                <w:szCs w:val="24"/>
                <w:vertAlign w:val="superscript"/>
                <w:lang w:val="uk-UA"/>
              </w:rPr>
              <w:t>3</w:t>
            </w:r>
            <w:r w:rsidRPr="00507F8A">
              <w:rPr>
                <w:rFonts w:cs="Times New Roman"/>
                <w:sz w:val="24"/>
                <w:szCs w:val="24"/>
              </w:rPr>
              <w:t>/</w:t>
            </w:r>
            <w:r w:rsidRPr="00507F8A">
              <w:rPr>
                <w:rFonts w:cs="Times New Roman"/>
                <w:sz w:val="24"/>
                <w:szCs w:val="24"/>
                <w:lang w:val="uk-UA"/>
              </w:rPr>
              <w:t>с</w:t>
            </w:r>
          </w:p>
        </w:tc>
        <w:tc>
          <w:tcPr>
            <w:tcW w:w="1192" w:type="dxa"/>
            <w:vAlign w:val="center"/>
          </w:tcPr>
          <w:p w14:paraId="1775F55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в випарному апараті</w:t>
            </w:r>
          </w:p>
          <w:p w14:paraId="2352F63C" w14:textId="77777777" w:rsidR="00507F8A" w:rsidRPr="00507F8A" w:rsidRDefault="00507F8A" w:rsidP="00507F8A">
            <w:pPr>
              <w:jc w:val="center"/>
              <w:rPr>
                <w:rFonts w:cs="Times New Roman"/>
                <w:sz w:val="24"/>
                <w:szCs w:val="24"/>
                <w:lang w:val="uk-UA"/>
              </w:rPr>
            </w:pPr>
            <w:r w:rsidRPr="00507F8A">
              <w:rPr>
                <w:rFonts w:cs="Times New Roman"/>
                <w:sz w:val="24"/>
                <w:szCs w:val="24"/>
              </w:rPr>
              <w:t>&lt;120 ºC</w:t>
            </w:r>
          </w:p>
        </w:tc>
        <w:tc>
          <w:tcPr>
            <w:tcW w:w="1192" w:type="dxa"/>
            <w:vMerge w:val="restart"/>
            <w:vAlign w:val="center"/>
          </w:tcPr>
          <w:p w14:paraId="40BD228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90%</w:t>
            </w:r>
          </w:p>
        </w:tc>
        <w:tc>
          <w:tcPr>
            <w:tcW w:w="1190" w:type="dxa"/>
            <w:vMerge w:val="restart"/>
            <w:vAlign w:val="center"/>
          </w:tcPr>
          <w:p w14:paraId="32E280D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450D1795" w14:textId="77777777" w:rsidTr="00DE0E72">
        <w:trPr>
          <w:trHeight w:val="1207"/>
        </w:trPr>
        <w:tc>
          <w:tcPr>
            <w:tcW w:w="1178" w:type="dxa"/>
            <w:vMerge/>
            <w:vAlign w:val="center"/>
          </w:tcPr>
          <w:p w14:paraId="7C1BBC13" w14:textId="77777777" w:rsidR="00507F8A" w:rsidRPr="00507F8A" w:rsidRDefault="00507F8A" w:rsidP="00507F8A">
            <w:pPr>
              <w:jc w:val="center"/>
              <w:rPr>
                <w:rFonts w:cs="Times New Roman"/>
                <w:sz w:val="24"/>
                <w:szCs w:val="24"/>
                <w:lang w:val="uk-UA"/>
              </w:rPr>
            </w:pPr>
          </w:p>
        </w:tc>
        <w:tc>
          <w:tcPr>
            <w:tcW w:w="1187" w:type="dxa"/>
            <w:vMerge/>
          </w:tcPr>
          <w:p w14:paraId="4F0B26AD" w14:textId="77777777" w:rsidR="00507F8A" w:rsidRPr="00507F8A" w:rsidRDefault="00507F8A" w:rsidP="00507F8A">
            <w:pPr>
              <w:jc w:val="center"/>
              <w:rPr>
                <w:rFonts w:cs="Times New Roman"/>
                <w:sz w:val="24"/>
                <w:szCs w:val="24"/>
                <w:lang w:val="uk-UA"/>
              </w:rPr>
            </w:pPr>
          </w:p>
        </w:tc>
        <w:tc>
          <w:tcPr>
            <w:tcW w:w="1189" w:type="dxa"/>
            <w:vMerge/>
            <w:vAlign w:val="center"/>
          </w:tcPr>
          <w:p w14:paraId="79D7ABC3" w14:textId="77777777" w:rsidR="00507F8A" w:rsidRPr="00507F8A" w:rsidRDefault="00507F8A" w:rsidP="00507F8A">
            <w:pPr>
              <w:jc w:val="center"/>
              <w:rPr>
                <w:rFonts w:cs="Times New Roman"/>
                <w:sz w:val="24"/>
                <w:szCs w:val="24"/>
              </w:rPr>
            </w:pPr>
          </w:p>
        </w:tc>
        <w:tc>
          <w:tcPr>
            <w:tcW w:w="1186" w:type="dxa"/>
            <w:vMerge/>
            <w:vAlign w:val="center"/>
          </w:tcPr>
          <w:p w14:paraId="61E54DC6" w14:textId="77777777" w:rsidR="00507F8A" w:rsidRPr="00507F8A" w:rsidRDefault="00507F8A" w:rsidP="00507F8A">
            <w:pPr>
              <w:jc w:val="center"/>
              <w:rPr>
                <w:rFonts w:cs="Times New Roman"/>
                <w:sz w:val="24"/>
                <w:szCs w:val="24"/>
                <w:lang w:val="uk-UA"/>
              </w:rPr>
            </w:pPr>
          </w:p>
        </w:tc>
        <w:tc>
          <w:tcPr>
            <w:tcW w:w="1188" w:type="dxa"/>
            <w:vMerge/>
            <w:vAlign w:val="center"/>
          </w:tcPr>
          <w:p w14:paraId="34E5A189" w14:textId="77777777" w:rsidR="00507F8A" w:rsidRPr="00507F8A" w:rsidRDefault="00507F8A" w:rsidP="00507F8A">
            <w:pPr>
              <w:jc w:val="center"/>
              <w:rPr>
                <w:rFonts w:cs="Times New Roman"/>
                <w:sz w:val="24"/>
                <w:szCs w:val="24"/>
                <w:lang w:val="uk-UA"/>
              </w:rPr>
            </w:pPr>
          </w:p>
        </w:tc>
        <w:tc>
          <w:tcPr>
            <w:tcW w:w="1185" w:type="dxa"/>
            <w:vMerge/>
            <w:vAlign w:val="center"/>
          </w:tcPr>
          <w:p w14:paraId="6872E13B" w14:textId="77777777" w:rsidR="00507F8A" w:rsidRPr="00507F8A" w:rsidRDefault="00507F8A" w:rsidP="00507F8A">
            <w:pPr>
              <w:jc w:val="center"/>
              <w:rPr>
                <w:rFonts w:cs="Times New Roman"/>
                <w:sz w:val="24"/>
                <w:szCs w:val="24"/>
                <w:lang w:val="uk-UA"/>
              </w:rPr>
            </w:pPr>
          </w:p>
        </w:tc>
        <w:tc>
          <w:tcPr>
            <w:tcW w:w="1190" w:type="dxa"/>
            <w:vMerge/>
            <w:vAlign w:val="center"/>
          </w:tcPr>
          <w:p w14:paraId="1A3773D2" w14:textId="77777777" w:rsidR="00507F8A" w:rsidRPr="00507F8A" w:rsidRDefault="00507F8A" w:rsidP="00507F8A">
            <w:pPr>
              <w:jc w:val="center"/>
              <w:rPr>
                <w:rFonts w:cs="Times New Roman"/>
                <w:sz w:val="24"/>
                <w:szCs w:val="24"/>
                <w:lang w:val="uk-UA"/>
              </w:rPr>
            </w:pPr>
          </w:p>
        </w:tc>
        <w:tc>
          <w:tcPr>
            <w:tcW w:w="1190" w:type="dxa"/>
            <w:vMerge/>
            <w:vAlign w:val="center"/>
          </w:tcPr>
          <w:p w14:paraId="5C62FB88" w14:textId="77777777" w:rsidR="00507F8A" w:rsidRPr="00507F8A" w:rsidRDefault="00507F8A" w:rsidP="00507F8A">
            <w:pPr>
              <w:jc w:val="center"/>
              <w:rPr>
                <w:rFonts w:cs="Times New Roman"/>
                <w:sz w:val="24"/>
                <w:szCs w:val="24"/>
                <w:lang w:val="uk-UA"/>
              </w:rPr>
            </w:pPr>
          </w:p>
        </w:tc>
        <w:tc>
          <w:tcPr>
            <w:tcW w:w="1190" w:type="dxa"/>
            <w:vMerge/>
            <w:vAlign w:val="center"/>
          </w:tcPr>
          <w:p w14:paraId="5C586BBE" w14:textId="77777777" w:rsidR="00507F8A" w:rsidRPr="00507F8A" w:rsidRDefault="00507F8A" w:rsidP="00507F8A">
            <w:pPr>
              <w:jc w:val="center"/>
              <w:rPr>
                <w:rFonts w:cs="Times New Roman"/>
                <w:sz w:val="24"/>
                <w:szCs w:val="24"/>
                <w:lang w:val="uk-UA"/>
              </w:rPr>
            </w:pPr>
          </w:p>
        </w:tc>
        <w:tc>
          <w:tcPr>
            <w:tcW w:w="1190" w:type="dxa"/>
            <w:vMerge/>
            <w:vAlign w:val="center"/>
          </w:tcPr>
          <w:p w14:paraId="472A41F9" w14:textId="77777777" w:rsidR="00507F8A" w:rsidRPr="00507F8A" w:rsidRDefault="00507F8A" w:rsidP="00507F8A">
            <w:pPr>
              <w:jc w:val="center"/>
              <w:rPr>
                <w:rFonts w:cs="Times New Roman"/>
                <w:sz w:val="24"/>
                <w:szCs w:val="24"/>
                <w:lang w:val="uk-UA"/>
              </w:rPr>
            </w:pPr>
          </w:p>
        </w:tc>
        <w:tc>
          <w:tcPr>
            <w:tcW w:w="1305" w:type="dxa"/>
            <w:vMerge/>
            <w:vAlign w:val="center"/>
          </w:tcPr>
          <w:p w14:paraId="3B31C127" w14:textId="77777777" w:rsidR="00507F8A" w:rsidRPr="00507F8A" w:rsidRDefault="00507F8A" w:rsidP="00507F8A">
            <w:pPr>
              <w:jc w:val="center"/>
              <w:rPr>
                <w:rFonts w:cs="Times New Roman"/>
                <w:sz w:val="24"/>
                <w:szCs w:val="24"/>
                <w:lang w:val="uk-UA"/>
              </w:rPr>
            </w:pPr>
          </w:p>
        </w:tc>
        <w:tc>
          <w:tcPr>
            <w:tcW w:w="1070" w:type="dxa"/>
            <w:vMerge/>
            <w:vAlign w:val="center"/>
          </w:tcPr>
          <w:p w14:paraId="7ECBCAE2" w14:textId="77777777" w:rsidR="00507F8A" w:rsidRPr="00507F8A" w:rsidRDefault="00507F8A" w:rsidP="00507F8A">
            <w:pPr>
              <w:jc w:val="center"/>
              <w:rPr>
                <w:rFonts w:cs="Times New Roman"/>
                <w:sz w:val="24"/>
                <w:szCs w:val="24"/>
                <w:lang w:val="uk-UA"/>
              </w:rPr>
            </w:pPr>
          </w:p>
        </w:tc>
        <w:tc>
          <w:tcPr>
            <w:tcW w:w="1323" w:type="dxa"/>
            <w:vMerge/>
            <w:vAlign w:val="center"/>
          </w:tcPr>
          <w:p w14:paraId="6B333882" w14:textId="77777777" w:rsidR="00507F8A" w:rsidRPr="00507F8A" w:rsidRDefault="00507F8A" w:rsidP="00507F8A">
            <w:pPr>
              <w:jc w:val="center"/>
              <w:rPr>
                <w:rFonts w:cs="Times New Roman"/>
                <w:sz w:val="24"/>
                <w:szCs w:val="24"/>
                <w:lang w:val="uk-UA"/>
              </w:rPr>
            </w:pPr>
          </w:p>
        </w:tc>
        <w:tc>
          <w:tcPr>
            <w:tcW w:w="1193" w:type="dxa"/>
            <w:vMerge/>
            <w:vAlign w:val="center"/>
          </w:tcPr>
          <w:p w14:paraId="270BCF89" w14:textId="77777777" w:rsidR="00507F8A" w:rsidRPr="00507F8A" w:rsidRDefault="00507F8A" w:rsidP="00507F8A">
            <w:pPr>
              <w:jc w:val="center"/>
              <w:rPr>
                <w:rFonts w:cs="Times New Roman"/>
                <w:sz w:val="24"/>
                <w:szCs w:val="24"/>
                <w:lang w:val="uk-UA"/>
              </w:rPr>
            </w:pPr>
          </w:p>
        </w:tc>
        <w:tc>
          <w:tcPr>
            <w:tcW w:w="1195" w:type="dxa"/>
            <w:vAlign w:val="center"/>
          </w:tcPr>
          <w:p w14:paraId="0B257B7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Витрата гріючої пари</w:t>
            </w:r>
          </w:p>
          <w:p w14:paraId="37FD21CC" w14:textId="77777777" w:rsidR="00507F8A" w:rsidRPr="00507F8A" w:rsidRDefault="00507F8A" w:rsidP="00507F8A">
            <w:pPr>
              <w:jc w:val="center"/>
              <w:rPr>
                <w:rFonts w:cs="Times New Roman"/>
                <w:sz w:val="24"/>
                <w:szCs w:val="24"/>
                <w:lang w:val="uk-UA"/>
              </w:rPr>
            </w:pPr>
            <w:r w:rsidRPr="00507F8A">
              <w:rPr>
                <w:rFonts w:cs="Times New Roman"/>
                <w:sz w:val="24"/>
                <w:szCs w:val="24"/>
              </w:rPr>
              <w:t>&gt;5</w:t>
            </w:r>
            <w:r w:rsidRPr="00507F8A">
              <w:rPr>
                <w:rFonts w:cs="Times New Roman"/>
                <w:sz w:val="24"/>
                <w:szCs w:val="24"/>
                <w:lang w:val="uk-UA"/>
              </w:rPr>
              <w:t xml:space="preserve"> м</w:t>
            </w:r>
            <w:r w:rsidRPr="00507F8A">
              <w:rPr>
                <w:rFonts w:cs="Times New Roman"/>
                <w:sz w:val="24"/>
                <w:szCs w:val="24"/>
                <w:vertAlign w:val="superscript"/>
                <w:lang w:val="uk-UA"/>
              </w:rPr>
              <w:t>3</w:t>
            </w:r>
            <w:r w:rsidRPr="00507F8A">
              <w:rPr>
                <w:rFonts w:cs="Times New Roman"/>
                <w:sz w:val="24"/>
                <w:szCs w:val="24"/>
              </w:rPr>
              <w:t>/</w:t>
            </w:r>
            <w:r w:rsidRPr="00507F8A">
              <w:rPr>
                <w:rFonts w:cs="Times New Roman"/>
                <w:sz w:val="24"/>
                <w:szCs w:val="24"/>
                <w:lang w:val="uk-UA"/>
              </w:rPr>
              <w:t>с</w:t>
            </w:r>
          </w:p>
        </w:tc>
        <w:tc>
          <w:tcPr>
            <w:tcW w:w="1192" w:type="dxa"/>
            <w:vAlign w:val="center"/>
          </w:tcPr>
          <w:p w14:paraId="05066C1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в випарному апараті</w:t>
            </w:r>
          </w:p>
          <w:p w14:paraId="626DBE84" w14:textId="77777777" w:rsidR="00507F8A" w:rsidRPr="00507F8A" w:rsidRDefault="00507F8A" w:rsidP="00507F8A">
            <w:pPr>
              <w:jc w:val="center"/>
              <w:rPr>
                <w:rFonts w:cs="Times New Roman"/>
                <w:sz w:val="24"/>
                <w:szCs w:val="24"/>
                <w:lang w:val="uk-UA"/>
              </w:rPr>
            </w:pPr>
            <w:r w:rsidRPr="00507F8A">
              <w:rPr>
                <w:rFonts w:cs="Times New Roman"/>
                <w:sz w:val="24"/>
                <w:szCs w:val="24"/>
              </w:rPr>
              <w:t>&gt;135 ºC</w:t>
            </w:r>
          </w:p>
        </w:tc>
        <w:tc>
          <w:tcPr>
            <w:tcW w:w="1192" w:type="dxa"/>
            <w:vMerge/>
            <w:vAlign w:val="center"/>
          </w:tcPr>
          <w:p w14:paraId="2732BA14" w14:textId="77777777" w:rsidR="00507F8A" w:rsidRPr="00507F8A" w:rsidRDefault="00507F8A" w:rsidP="00507F8A">
            <w:pPr>
              <w:jc w:val="center"/>
              <w:rPr>
                <w:rFonts w:cs="Times New Roman"/>
                <w:sz w:val="24"/>
                <w:szCs w:val="24"/>
                <w:lang w:val="uk-UA"/>
              </w:rPr>
            </w:pPr>
          </w:p>
        </w:tc>
        <w:tc>
          <w:tcPr>
            <w:tcW w:w="1190" w:type="dxa"/>
            <w:vMerge/>
            <w:vAlign w:val="center"/>
          </w:tcPr>
          <w:p w14:paraId="601948DC" w14:textId="77777777" w:rsidR="00507F8A" w:rsidRPr="00507F8A" w:rsidRDefault="00507F8A" w:rsidP="00507F8A">
            <w:pPr>
              <w:jc w:val="center"/>
              <w:rPr>
                <w:rFonts w:cs="Times New Roman"/>
                <w:sz w:val="24"/>
                <w:szCs w:val="24"/>
                <w:lang w:val="uk-UA"/>
              </w:rPr>
            </w:pPr>
          </w:p>
        </w:tc>
      </w:tr>
      <w:tr w:rsidR="00507F8A" w:rsidRPr="00507F8A" w14:paraId="6E647216" w14:textId="77777777" w:rsidTr="00DE0E72">
        <w:trPr>
          <w:trHeight w:val="803"/>
        </w:trPr>
        <w:tc>
          <w:tcPr>
            <w:tcW w:w="1178" w:type="dxa"/>
            <w:vMerge w:val="restart"/>
            <w:vAlign w:val="center"/>
          </w:tcPr>
          <w:p w14:paraId="224E8C0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18</w:t>
            </w:r>
          </w:p>
        </w:tc>
        <w:tc>
          <w:tcPr>
            <w:tcW w:w="1187" w:type="dxa"/>
            <w:vMerge w:val="restart"/>
            <w:vAlign w:val="center"/>
          </w:tcPr>
          <w:p w14:paraId="3A5F3E7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гріючої пари</w:t>
            </w:r>
          </w:p>
        </w:tc>
        <w:tc>
          <w:tcPr>
            <w:tcW w:w="1189" w:type="dxa"/>
            <w:vMerge w:val="restart"/>
            <w:vAlign w:val="center"/>
          </w:tcPr>
          <w:p w14:paraId="72EC251B" w14:textId="77777777" w:rsidR="00507F8A" w:rsidRPr="00507F8A" w:rsidRDefault="00507F8A" w:rsidP="00507F8A">
            <w:pPr>
              <w:jc w:val="center"/>
              <w:rPr>
                <w:rFonts w:cs="Times New Roman"/>
                <w:sz w:val="24"/>
                <w:szCs w:val="24"/>
                <w:lang w:val="uk-UA"/>
              </w:rPr>
            </w:pPr>
            <w:r w:rsidRPr="00507F8A">
              <w:rPr>
                <w:rFonts w:cs="Times New Roman"/>
                <w:sz w:val="24"/>
                <w:szCs w:val="24"/>
              </w:rPr>
              <w:t>T</w:t>
            </w:r>
            <w:r w:rsidRPr="00507F8A">
              <w:rPr>
                <w:rFonts w:cs="Times New Roman"/>
                <w:sz w:val="24"/>
                <w:szCs w:val="24"/>
                <w:lang w:val="uk-UA"/>
              </w:rPr>
              <w:t>гп2</w:t>
            </w:r>
          </w:p>
        </w:tc>
        <w:tc>
          <w:tcPr>
            <w:tcW w:w="1186" w:type="dxa"/>
            <w:vMerge w:val="restart"/>
            <w:vAlign w:val="center"/>
          </w:tcPr>
          <w:p w14:paraId="685880C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Гп2</w:t>
            </w:r>
          </w:p>
        </w:tc>
        <w:tc>
          <w:tcPr>
            <w:tcW w:w="1188" w:type="dxa"/>
            <w:vMerge w:val="restart"/>
            <w:vAlign w:val="center"/>
          </w:tcPr>
          <w:p w14:paraId="2650675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Цех підготовки пари</w:t>
            </w:r>
          </w:p>
        </w:tc>
        <w:tc>
          <w:tcPr>
            <w:tcW w:w="1185" w:type="dxa"/>
            <w:vMerge w:val="restart"/>
            <w:vAlign w:val="center"/>
          </w:tcPr>
          <w:p w14:paraId="759A79A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ВА1</w:t>
            </w:r>
          </w:p>
        </w:tc>
        <w:tc>
          <w:tcPr>
            <w:tcW w:w="1190" w:type="dxa"/>
            <w:vMerge w:val="restart"/>
            <w:vAlign w:val="center"/>
          </w:tcPr>
          <w:p w14:paraId="423918B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Трубопровід</w:t>
            </w:r>
          </w:p>
        </w:tc>
        <w:tc>
          <w:tcPr>
            <w:tcW w:w="1190" w:type="dxa"/>
            <w:vMerge w:val="restart"/>
            <w:vAlign w:val="center"/>
          </w:tcPr>
          <w:p w14:paraId="2374F3E0" w14:textId="77777777" w:rsidR="00507F8A" w:rsidRPr="00507F8A" w:rsidRDefault="00507F8A" w:rsidP="00507F8A">
            <w:pPr>
              <w:jc w:val="center"/>
              <w:rPr>
                <w:rFonts w:cs="Times New Roman"/>
                <w:sz w:val="24"/>
                <w:szCs w:val="24"/>
                <w:lang w:val="uk-UA"/>
              </w:rPr>
            </w:pPr>
            <w:r w:rsidRPr="00507F8A">
              <w:rPr>
                <w:rFonts w:cs="Times New Roman"/>
                <w:sz w:val="24"/>
                <w:szCs w:val="24"/>
              </w:rPr>
              <w:t>ºC</w:t>
            </w:r>
          </w:p>
        </w:tc>
        <w:tc>
          <w:tcPr>
            <w:tcW w:w="1190" w:type="dxa"/>
            <w:vMerge w:val="restart"/>
            <w:vAlign w:val="center"/>
          </w:tcPr>
          <w:p w14:paraId="58BCAD5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Merge w:val="restart"/>
            <w:vAlign w:val="center"/>
          </w:tcPr>
          <w:p w14:paraId="5952E20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Merge w:val="restart"/>
            <w:vAlign w:val="center"/>
          </w:tcPr>
          <w:p w14:paraId="5BB7322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170-175</w:t>
            </w:r>
          </w:p>
        </w:tc>
        <w:tc>
          <w:tcPr>
            <w:tcW w:w="1070" w:type="dxa"/>
            <w:vMerge w:val="restart"/>
            <w:vAlign w:val="center"/>
          </w:tcPr>
          <w:p w14:paraId="1E0C517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Ні</w:t>
            </w:r>
          </w:p>
        </w:tc>
        <w:tc>
          <w:tcPr>
            <w:tcW w:w="1323" w:type="dxa"/>
            <w:vMerge w:val="restart"/>
            <w:vAlign w:val="center"/>
          </w:tcPr>
          <w:p w14:paraId="599F3F9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3" w:type="dxa"/>
            <w:vMerge w:val="restart"/>
            <w:vAlign w:val="center"/>
          </w:tcPr>
          <w:p w14:paraId="4D58590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515B559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гріючої пари</w:t>
            </w:r>
          </w:p>
          <w:p w14:paraId="37EEDCEB" w14:textId="77777777" w:rsidR="00507F8A" w:rsidRPr="00507F8A" w:rsidRDefault="00507F8A" w:rsidP="00507F8A">
            <w:pPr>
              <w:jc w:val="center"/>
              <w:rPr>
                <w:rFonts w:cs="Times New Roman"/>
                <w:sz w:val="24"/>
                <w:szCs w:val="24"/>
              </w:rPr>
            </w:pPr>
            <w:r w:rsidRPr="00507F8A">
              <w:rPr>
                <w:rFonts w:cs="Times New Roman"/>
                <w:sz w:val="24"/>
                <w:szCs w:val="24"/>
              </w:rPr>
              <w:t>&lt;170 ºC</w:t>
            </w:r>
          </w:p>
        </w:tc>
        <w:tc>
          <w:tcPr>
            <w:tcW w:w="1192" w:type="dxa"/>
            <w:vAlign w:val="center"/>
          </w:tcPr>
          <w:p w14:paraId="619DE82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в випарному апараті</w:t>
            </w:r>
          </w:p>
          <w:p w14:paraId="01E016A2" w14:textId="77777777" w:rsidR="00507F8A" w:rsidRPr="00507F8A" w:rsidRDefault="00507F8A" w:rsidP="00507F8A">
            <w:pPr>
              <w:jc w:val="center"/>
              <w:rPr>
                <w:rFonts w:cs="Times New Roman"/>
                <w:sz w:val="24"/>
                <w:szCs w:val="24"/>
                <w:lang w:val="uk-UA"/>
              </w:rPr>
            </w:pPr>
            <w:r w:rsidRPr="00507F8A">
              <w:rPr>
                <w:rFonts w:cs="Times New Roman"/>
                <w:sz w:val="24"/>
                <w:szCs w:val="24"/>
              </w:rPr>
              <w:t>&lt;120 ºC</w:t>
            </w:r>
          </w:p>
        </w:tc>
        <w:tc>
          <w:tcPr>
            <w:tcW w:w="1192" w:type="dxa"/>
            <w:vMerge w:val="restart"/>
            <w:vAlign w:val="center"/>
          </w:tcPr>
          <w:p w14:paraId="0CD0FF0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95%</w:t>
            </w:r>
          </w:p>
        </w:tc>
        <w:tc>
          <w:tcPr>
            <w:tcW w:w="1190" w:type="dxa"/>
            <w:vMerge w:val="restart"/>
            <w:vAlign w:val="center"/>
          </w:tcPr>
          <w:p w14:paraId="48D354A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617DF0F2" w14:textId="77777777" w:rsidTr="00DE0E72">
        <w:trPr>
          <w:trHeight w:val="802"/>
        </w:trPr>
        <w:tc>
          <w:tcPr>
            <w:tcW w:w="1178" w:type="dxa"/>
            <w:vMerge/>
            <w:vAlign w:val="center"/>
          </w:tcPr>
          <w:p w14:paraId="1E79B393" w14:textId="77777777" w:rsidR="00507F8A" w:rsidRPr="00507F8A" w:rsidRDefault="00507F8A" w:rsidP="00507F8A">
            <w:pPr>
              <w:jc w:val="center"/>
              <w:rPr>
                <w:rFonts w:cs="Times New Roman"/>
                <w:sz w:val="24"/>
                <w:szCs w:val="24"/>
                <w:lang w:val="uk-UA"/>
              </w:rPr>
            </w:pPr>
          </w:p>
        </w:tc>
        <w:tc>
          <w:tcPr>
            <w:tcW w:w="1187" w:type="dxa"/>
            <w:vMerge/>
          </w:tcPr>
          <w:p w14:paraId="3DEAD25D" w14:textId="77777777" w:rsidR="00507F8A" w:rsidRPr="00507F8A" w:rsidRDefault="00507F8A" w:rsidP="00507F8A">
            <w:pPr>
              <w:jc w:val="center"/>
              <w:rPr>
                <w:rFonts w:cs="Times New Roman"/>
                <w:sz w:val="24"/>
                <w:szCs w:val="24"/>
                <w:lang w:val="uk-UA"/>
              </w:rPr>
            </w:pPr>
          </w:p>
        </w:tc>
        <w:tc>
          <w:tcPr>
            <w:tcW w:w="1189" w:type="dxa"/>
            <w:vMerge/>
            <w:vAlign w:val="center"/>
          </w:tcPr>
          <w:p w14:paraId="749509F5" w14:textId="77777777" w:rsidR="00507F8A" w:rsidRPr="00507F8A" w:rsidRDefault="00507F8A" w:rsidP="00507F8A">
            <w:pPr>
              <w:jc w:val="center"/>
              <w:rPr>
                <w:rFonts w:cs="Times New Roman"/>
                <w:sz w:val="24"/>
                <w:szCs w:val="24"/>
              </w:rPr>
            </w:pPr>
          </w:p>
        </w:tc>
        <w:tc>
          <w:tcPr>
            <w:tcW w:w="1186" w:type="dxa"/>
            <w:vMerge/>
            <w:vAlign w:val="center"/>
          </w:tcPr>
          <w:p w14:paraId="14ABE37C" w14:textId="77777777" w:rsidR="00507F8A" w:rsidRPr="00507F8A" w:rsidRDefault="00507F8A" w:rsidP="00507F8A">
            <w:pPr>
              <w:jc w:val="center"/>
              <w:rPr>
                <w:rFonts w:cs="Times New Roman"/>
                <w:sz w:val="24"/>
                <w:szCs w:val="24"/>
                <w:lang w:val="uk-UA"/>
              </w:rPr>
            </w:pPr>
          </w:p>
        </w:tc>
        <w:tc>
          <w:tcPr>
            <w:tcW w:w="1188" w:type="dxa"/>
            <w:vMerge/>
            <w:vAlign w:val="center"/>
          </w:tcPr>
          <w:p w14:paraId="2142B9AE" w14:textId="77777777" w:rsidR="00507F8A" w:rsidRPr="00507F8A" w:rsidRDefault="00507F8A" w:rsidP="00507F8A">
            <w:pPr>
              <w:jc w:val="center"/>
              <w:rPr>
                <w:rFonts w:cs="Times New Roman"/>
                <w:sz w:val="24"/>
                <w:szCs w:val="24"/>
                <w:lang w:val="uk-UA"/>
              </w:rPr>
            </w:pPr>
          </w:p>
        </w:tc>
        <w:tc>
          <w:tcPr>
            <w:tcW w:w="1185" w:type="dxa"/>
            <w:vMerge/>
            <w:vAlign w:val="center"/>
          </w:tcPr>
          <w:p w14:paraId="17DA1371" w14:textId="77777777" w:rsidR="00507F8A" w:rsidRPr="00507F8A" w:rsidRDefault="00507F8A" w:rsidP="00507F8A">
            <w:pPr>
              <w:jc w:val="center"/>
              <w:rPr>
                <w:rFonts w:cs="Times New Roman"/>
                <w:sz w:val="24"/>
                <w:szCs w:val="24"/>
                <w:lang w:val="uk-UA"/>
              </w:rPr>
            </w:pPr>
          </w:p>
        </w:tc>
        <w:tc>
          <w:tcPr>
            <w:tcW w:w="1190" w:type="dxa"/>
            <w:vMerge/>
            <w:vAlign w:val="center"/>
          </w:tcPr>
          <w:p w14:paraId="2428979D" w14:textId="77777777" w:rsidR="00507F8A" w:rsidRPr="00507F8A" w:rsidRDefault="00507F8A" w:rsidP="00507F8A">
            <w:pPr>
              <w:jc w:val="center"/>
              <w:rPr>
                <w:rFonts w:cs="Times New Roman"/>
                <w:sz w:val="24"/>
                <w:szCs w:val="24"/>
                <w:lang w:val="uk-UA"/>
              </w:rPr>
            </w:pPr>
          </w:p>
        </w:tc>
        <w:tc>
          <w:tcPr>
            <w:tcW w:w="1190" w:type="dxa"/>
            <w:vMerge/>
            <w:vAlign w:val="center"/>
          </w:tcPr>
          <w:p w14:paraId="444D3967" w14:textId="77777777" w:rsidR="00507F8A" w:rsidRPr="00507F8A" w:rsidRDefault="00507F8A" w:rsidP="00507F8A">
            <w:pPr>
              <w:jc w:val="center"/>
              <w:rPr>
                <w:rFonts w:cs="Times New Roman"/>
                <w:sz w:val="24"/>
                <w:szCs w:val="24"/>
              </w:rPr>
            </w:pPr>
          </w:p>
        </w:tc>
        <w:tc>
          <w:tcPr>
            <w:tcW w:w="1190" w:type="dxa"/>
            <w:vMerge/>
            <w:vAlign w:val="center"/>
          </w:tcPr>
          <w:p w14:paraId="619FF650" w14:textId="77777777" w:rsidR="00507F8A" w:rsidRPr="00507F8A" w:rsidRDefault="00507F8A" w:rsidP="00507F8A">
            <w:pPr>
              <w:jc w:val="center"/>
              <w:rPr>
                <w:rFonts w:cs="Times New Roman"/>
                <w:sz w:val="24"/>
                <w:szCs w:val="24"/>
                <w:lang w:val="uk-UA"/>
              </w:rPr>
            </w:pPr>
          </w:p>
        </w:tc>
        <w:tc>
          <w:tcPr>
            <w:tcW w:w="1190" w:type="dxa"/>
            <w:vMerge/>
            <w:vAlign w:val="center"/>
          </w:tcPr>
          <w:p w14:paraId="50B9495B" w14:textId="77777777" w:rsidR="00507F8A" w:rsidRPr="00507F8A" w:rsidRDefault="00507F8A" w:rsidP="00507F8A">
            <w:pPr>
              <w:jc w:val="center"/>
              <w:rPr>
                <w:rFonts w:cs="Times New Roman"/>
                <w:sz w:val="24"/>
                <w:szCs w:val="24"/>
                <w:lang w:val="uk-UA"/>
              </w:rPr>
            </w:pPr>
          </w:p>
        </w:tc>
        <w:tc>
          <w:tcPr>
            <w:tcW w:w="1305" w:type="dxa"/>
            <w:vMerge/>
            <w:vAlign w:val="center"/>
          </w:tcPr>
          <w:p w14:paraId="6F401048" w14:textId="77777777" w:rsidR="00507F8A" w:rsidRPr="00507F8A" w:rsidRDefault="00507F8A" w:rsidP="00507F8A">
            <w:pPr>
              <w:jc w:val="center"/>
              <w:rPr>
                <w:rFonts w:cs="Times New Roman"/>
                <w:sz w:val="24"/>
                <w:szCs w:val="24"/>
                <w:lang w:val="uk-UA"/>
              </w:rPr>
            </w:pPr>
          </w:p>
        </w:tc>
        <w:tc>
          <w:tcPr>
            <w:tcW w:w="1070" w:type="dxa"/>
            <w:vMerge/>
            <w:vAlign w:val="center"/>
          </w:tcPr>
          <w:p w14:paraId="07BD8D66" w14:textId="77777777" w:rsidR="00507F8A" w:rsidRPr="00507F8A" w:rsidRDefault="00507F8A" w:rsidP="00507F8A">
            <w:pPr>
              <w:jc w:val="center"/>
              <w:rPr>
                <w:rFonts w:cs="Times New Roman"/>
                <w:sz w:val="24"/>
                <w:szCs w:val="24"/>
                <w:lang w:val="uk-UA"/>
              </w:rPr>
            </w:pPr>
          </w:p>
        </w:tc>
        <w:tc>
          <w:tcPr>
            <w:tcW w:w="1323" w:type="dxa"/>
            <w:vMerge/>
            <w:vAlign w:val="center"/>
          </w:tcPr>
          <w:p w14:paraId="0DE6439F" w14:textId="77777777" w:rsidR="00507F8A" w:rsidRPr="00507F8A" w:rsidRDefault="00507F8A" w:rsidP="00507F8A">
            <w:pPr>
              <w:jc w:val="center"/>
              <w:rPr>
                <w:rFonts w:cs="Times New Roman"/>
                <w:sz w:val="24"/>
                <w:szCs w:val="24"/>
                <w:lang w:val="uk-UA"/>
              </w:rPr>
            </w:pPr>
          </w:p>
        </w:tc>
        <w:tc>
          <w:tcPr>
            <w:tcW w:w="1193" w:type="dxa"/>
            <w:vMerge/>
            <w:vAlign w:val="center"/>
          </w:tcPr>
          <w:p w14:paraId="55BCDBC4" w14:textId="77777777" w:rsidR="00507F8A" w:rsidRPr="00507F8A" w:rsidRDefault="00507F8A" w:rsidP="00507F8A">
            <w:pPr>
              <w:jc w:val="center"/>
              <w:rPr>
                <w:rFonts w:cs="Times New Roman"/>
                <w:sz w:val="24"/>
                <w:szCs w:val="24"/>
                <w:lang w:val="uk-UA"/>
              </w:rPr>
            </w:pPr>
          </w:p>
        </w:tc>
        <w:tc>
          <w:tcPr>
            <w:tcW w:w="1195" w:type="dxa"/>
            <w:vAlign w:val="center"/>
          </w:tcPr>
          <w:p w14:paraId="4947C01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гріючої пари</w:t>
            </w:r>
          </w:p>
          <w:p w14:paraId="60A16D60" w14:textId="77777777" w:rsidR="00507F8A" w:rsidRPr="00507F8A" w:rsidRDefault="00507F8A" w:rsidP="00507F8A">
            <w:pPr>
              <w:jc w:val="center"/>
              <w:rPr>
                <w:rFonts w:cs="Times New Roman"/>
                <w:sz w:val="24"/>
                <w:szCs w:val="24"/>
                <w:lang w:val="uk-UA"/>
              </w:rPr>
            </w:pPr>
            <w:r w:rsidRPr="00507F8A">
              <w:rPr>
                <w:rFonts w:cs="Times New Roman"/>
                <w:sz w:val="24"/>
                <w:szCs w:val="24"/>
              </w:rPr>
              <w:t>&gt;175ºC</w:t>
            </w:r>
          </w:p>
        </w:tc>
        <w:tc>
          <w:tcPr>
            <w:tcW w:w="1192" w:type="dxa"/>
            <w:vAlign w:val="center"/>
          </w:tcPr>
          <w:p w14:paraId="2BEDE41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в випарному апараті</w:t>
            </w:r>
          </w:p>
          <w:p w14:paraId="60548652" w14:textId="77777777" w:rsidR="00507F8A" w:rsidRPr="00507F8A" w:rsidRDefault="00507F8A" w:rsidP="00507F8A">
            <w:pPr>
              <w:jc w:val="center"/>
              <w:rPr>
                <w:rFonts w:cs="Times New Roman"/>
                <w:sz w:val="24"/>
                <w:szCs w:val="24"/>
                <w:lang w:val="uk-UA"/>
              </w:rPr>
            </w:pPr>
            <w:r w:rsidRPr="00507F8A">
              <w:rPr>
                <w:rFonts w:cs="Times New Roman"/>
                <w:sz w:val="24"/>
                <w:szCs w:val="24"/>
              </w:rPr>
              <w:t>&gt;135 ºC</w:t>
            </w:r>
          </w:p>
        </w:tc>
        <w:tc>
          <w:tcPr>
            <w:tcW w:w="1192" w:type="dxa"/>
            <w:vMerge/>
            <w:vAlign w:val="center"/>
          </w:tcPr>
          <w:p w14:paraId="25B1DF91" w14:textId="77777777" w:rsidR="00507F8A" w:rsidRPr="00507F8A" w:rsidRDefault="00507F8A" w:rsidP="00507F8A">
            <w:pPr>
              <w:jc w:val="center"/>
              <w:rPr>
                <w:rFonts w:cs="Times New Roman"/>
                <w:sz w:val="24"/>
                <w:szCs w:val="24"/>
                <w:lang w:val="uk-UA"/>
              </w:rPr>
            </w:pPr>
          </w:p>
        </w:tc>
        <w:tc>
          <w:tcPr>
            <w:tcW w:w="1190" w:type="dxa"/>
            <w:vMerge/>
            <w:vAlign w:val="center"/>
          </w:tcPr>
          <w:p w14:paraId="33DA871B" w14:textId="77777777" w:rsidR="00507F8A" w:rsidRPr="00507F8A" w:rsidRDefault="00507F8A" w:rsidP="00507F8A">
            <w:pPr>
              <w:jc w:val="center"/>
              <w:rPr>
                <w:rFonts w:cs="Times New Roman"/>
                <w:sz w:val="24"/>
                <w:szCs w:val="24"/>
                <w:lang w:val="uk-UA"/>
              </w:rPr>
            </w:pPr>
          </w:p>
        </w:tc>
      </w:tr>
      <w:tr w:rsidR="00507F8A" w:rsidRPr="00507F8A" w14:paraId="4B9E5467" w14:textId="77777777" w:rsidTr="00DE0E72">
        <w:tc>
          <w:tcPr>
            <w:tcW w:w="1178" w:type="dxa"/>
            <w:vAlign w:val="center"/>
          </w:tcPr>
          <w:p w14:paraId="3791617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lastRenderedPageBreak/>
              <w:t>19</w:t>
            </w:r>
          </w:p>
        </w:tc>
        <w:tc>
          <w:tcPr>
            <w:tcW w:w="1187" w:type="dxa"/>
          </w:tcPr>
          <w:p w14:paraId="5F54B4C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сокової пари</w:t>
            </w:r>
          </w:p>
        </w:tc>
        <w:tc>
          <w:tcPr>
            <w:tcW w:w="1189" w:type="dxa"/>
            <w:vAlign w:val="center"/>
          </w:tcPr>
          <w:p w14:paraId="4FA7DFA7" w14:textId="77777777" w:rsidR="00507F8A" w:rsidRPr="00507F8A" w:rsidRDefault="00507F8A" w:rsidP="00507F8A">
            <w:pPr>
              <w:jc w:val="center"/>
              <w:rPr>
                <w:rFonts w:cs="Times New Roman"/>
                <w:sz w:val="24"/>
                <w:szCs w:val="24"/>
                <w:lang w:val="uk-UA"/>
              </w:rPr>
            </w:pPr>
            <w:r w:rsidRPr="00507F8A">
              <w:rPr>
                <w:rFonts w:cs="Times New Roman"/>
                <w:sz w:val="24"/>
                <w:szCs w:val="24"/>
              </w:rPr>
              <w:t>T</w:t>
            </w:r>
            <w:r w:rsidRPr="00507F8A">
              <w:rPr>
                <w:rFonts w:cs="Times New Roman"/>
                <w:sz w:val="24"/>
                <w:szCs w:val="24"/>
                <w:lang w:val="uk-UA"/>
              </w:rPr>
              <w:t>сп2</w:t>
            </w:r>
          </w:p>
        </w:tc>
        <w:tc>
          <w:tcPr>
            <w:tcW w:w="1186" w:type="dxa"/>
            <w:vAlign w:val="center"/>
          </w:tcPr>
          <w:p w14:paraId="763BEDB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Сп2</w:t>
            </w:r>
          </w:p>
        </w:tc>
        <w:tc>
          <w:tcPr>
            <w:tcW w:w="1188" w:type="dxa"/>
            <w:vAlign w:val="center"/>
          </w:tcPr>
          <w:p w14:paraId="741AB24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ВА1</w:t>
            </w:r>
          </w:p>
        </w:tc>
        <w:tc>
          <w:tcPr>
            <w:tcW w:w="1185" w:type="dxa"/>
            <w:vAlign w:val="center"/>
          </w:tcPr>
          <w:p w14:paraId="3F37693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Рецикл</w:t>
            </w:r>
          </w:p>
        </w:tc>
        <w:tc>
          <w:tcPr>
            <w:tcW w:w="1190" w:type="dxa"/>
            <w:vAlign w:val="center"/>
          </w:tcPr>
          <w:p w14:paraId="4BCC988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Трубопровід</w:t>
            </w:r>
          </w:p>
        </w:tc>
        <w:tc>
          <w:tcPr>
            <w:tcW w:w="1190" w:type="dxa"/>
            <w:vAlign w:val="center"/>
          </w:tcPr>
          <w:p w14:paraId="030477AC" w14:textId="77777777" w:rsidR="00507F8A" w:rsidRPr="00507F8A" w:rsidRDefault="00507F8A" w:rsidP="00507F8A">
            <w:pPr>
              <w:jc w:val="center"/>
              <w:rPr>
                <w:rFonts w:cs="Times New Roman"/>
                <w:sz w:val="24"/>
                <w:szCs w:val="24"/>
                <w:lang w:val="uk-UA"/>
              </w:rPr>
            </w:pPr>
            <w:r w:rsidRPr="00507F8A">
              <w:rPr>
                <w:rFonts w:cs="Times New Roman"/>
                <w:sz w:val="24"/>
                <w:szCs w:val="24"/>
              </w:rPr>
              <w:t>ºC</w:t>
            </w:r>
          </w:p>
        </w:tc>
        <w:tc>
          <w:tcPr>
            <w:tcW w:w="1190" w:type="dxa"/>
            <w:vAlign w:val="center"/>
          </w:tcPr>
          <w:p w14:paraId="5D6FA1E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Align w:val="center"/>
          </w:tcPr>
          <w:p w14:paraId="1EA3F3E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Align w:val="center"/>
          </w:tcPr>
          <w:p w14:paraId="12D046C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100-105</w:t>
            </w:r>
          </w:p>
        </w:tc>
        <w:tc>
          <w:tcPr>
            <w:tcW w:w="1070" w:type="dxa"/>
            <w:vAlign w:val="center"/>
          </w:tcPr>
          <w:p w14:paraId="5B38D93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Ні</w:t>
            </w:r>
          </w:p>
        </w:tc>
        <w:tc>
          <w:tcPr>
            <w:tcW w:w="1323" w:type="dxa"/>
            <w:vAlign w:val="center"/>
          </w:tcPr>
          <w:p w14:paraId="2EF1523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3" w:type="dxa"/>
            <w:vAlign w:val="center"/>
          </w:tcPr>
          <w:p w14:paraId="7AECF0C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Ні</w:t>
            </w:r>
          </w:p>
        </w:tc>
        <w:tc>
          <w:tcPr>
            <w:tcW w:w="1195" w:type="dxa"/>
            <w:vAlign w:val="center"/>
          </w:tcPr>
          <w:p w14:paraId="6EDD335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2" w:type="dxa"/>
            <w:vAlign w:val="center"/>
          </w:tcPr>
          <w:p w14:paraId="3706998C"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2" w:type="dxa"/>
            <w:vAlign w:val="center"/>
          </w:tcPr>
          <w:p w14:paraId="133D51B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0" w:type="dxa"/>
            <w:vAlign w:val="center"/>
          </w:tcPr>
          <w:p w14:paraId="3274F31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394E281C" w14:textId="77777777" w:rsidTr="00DE0E72">
        <w:trPr>
          <w:trHeight w:val="1808"/>
        </w:trPr>
        <w:tc>
          <w:tcPr>
            <w:tcW w:w="1178" w:type="dxa"/>
            <w:vMerge w:val="restart"/>
            <w:vAlign w:val="center"/>
          </w:tcPr>
          <w:p w14:paraId="1418E33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20</w:t>
            </w:r>
          </w:p>
        </w:tc>
        <w:tc>
          <w:tcPr>
            <w:tcW w:w="1187" w:type="dxa"/>
            <w:vMerge w:val="restart"/>
            <w:vAlign w:val="center"/>
          </w:tcPr>
          <w:p w14:paraId="19D168C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в випарному апараті</w:t>
            </w:r>
          </w:p>
        </w:tc>
        <w:tc>
          <w:tcPr>
            <w:tcW w:w="1189" w:type="dxa"/>
            <w:vMerge w:val="restart"/>
            <w:vAlign w:val="center"/>
          </w:tcPr>
          <w:p w14:paraId="11ACA1A9" w14:textId="77777777" w:rsidR="00507F8A" w:rsidRPr="00507F8A" w:rsidRDefault="00507F8A" w:rsidP="00507F8A">
            <w:pPr>
              <w:jc w:val="center"/>
              <w:rPr>
                <w:rFonts w:cs="Times New Roman"/>
                <w:sz w:val="24"/>
                <w:szCs w:val="24"/>
                <w:lang w:val="uk-UA"/>
              </w:rPr>
            </w:pPr>
            <w:r w:rsidRPr="00507F8A">
              <w:rPr>
                <w:rFonts w:cs="Times New Roman"/>
                <w:sz w:val="24"/>
                <w:szCs w:val="24"/>
              </w:rPr>
              <w:t>T</w:t>
            </w:r>
            <w:r w:rsidRPr="00507F8A">
              <w:rPr>
                <w:rFonts w:cs="Times New Roman"/>
                <w:sz w:val="24"/>
                <w:szCs w:val="24"/>
                <w:lang w:val="uk-UA"/>
              </w:rPr>
              <w:t>ва</w:t>
            </w:r>
          </w:p>
        </w:tc>
        <w:tc>
          <w:tcPr>
            <w:tcW w:w="1186" w:type="dxa"/>
            <w:vMerge w:val="restart"/>
            <w:vAlign w:val="center"/>
          </w:tcPr>
          <w:p w14:paraId="26C2994D" w14:textId="77777777" w:rsidR="00507F8A" w:rsidRPr="00507F8A" w:rsidRDefault="00507F8A" w:rsidP="00507F8A">
            <w:pPr>
              <w:jc w:val="center"/>
              <w:rPr>
                <w:rFonts w:cs="Times New Roman"/>
                <w:sz w:val="24"/>
                <w:szCs w:val="24"/>
              </w:rPr>
            </w:pPr>
            <w:r w:rsidRPr="00507F8A">
              <w:rPr>
                <w:rFonts w:cs="Times New Roman"/>
                <w:sz w:val="24"/>
                <w:szCs w:val="24"/>
                <w:lang w:val="uk-UA"/>
              </w:rPr>
              <w:t>ВА1</w:t>
            </w:r>
          </w:p>
        </w:tc>
        <w:tc>
          <w:tcPr>
            <w:tcW w:w="1188" w:type="dxa"/>
            <w:vMerge w:val="restart"/>
            <w:vAlign w:val="center"/>
          </w:tcPr>
          <w:p w14:paraId="127FEEB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ВА1</w:t>
            </w:r>
          </w:p>
        </w:tc>
        <w:tc>
          <w:tcPr>
            <w:tcW w:w="1185" w:type="dxa"/>
            <w:vMerge w:val="restart"/>
            <w:vAlign w:val="center"/>
          </w:tcPr>
          <w:p w14:paraId="50F506B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С1</w:t>
            </w:r>
          </w:p>
        </w:tc>
        <w:tc>
          <w:tcPr>
            <w:tcW w:w="1190" w:type="dxa"/>
            <w:vMerge w:val="restart"/>
            <w:vAlign w:val="center"/>
          </w:tcPr>
          <w:p w14:paraId="630EA0F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ВА1</w:t>
            </w:r>
          </w:p>
        </w:tc>
        <w:tc>
          <w:tcPr>
            <w:tcW w:w="1190" w:type="dxa"/>
            <w:vMerge w:val="restart"/>
            <w:vAlign w:val="center"/>
          </w:tcPr>
          <w:p w14:paraId="43414C4A" w14:textId="77777777" w:rsidR="00507F8A" w:rsidRPr="00507F8A" w:rsidRDefault="00507F8A" w:rsidP="00507F8A">
            <w:pPr>
              <w:jc w:val="center"/>
              <w:rPr>
                <w:rFonts w:cs="Times New Roman"/>
                <w:sz w:val="24"/>
                <w:szCs w:val="24"/>
                <w:lang w:val="uk-UA"/>
              </w:rPr>
            </w:pPr>
            <w:r w:rsidRPr="00507F8A">
              <w:rPr>
                <w:rFonts w:cs="Times New Roman"/>
                <w:sz w:val="24"/>
                <w:szCs w:val="24"/>
              </w:rPr>
              <w:t>ºC</w:t>
            </w:r>
          </w:p>
        </w:tc>
        <w:tc>
          <w:tcPr>
            <w:tcW w:w="1190" w:type="dxa"/>
            <w:vMerge w:val="restart"/>
            <w:vAlign w:val="center"/>
          </w:tcPr>
          <w:p w14:paraId="3B188DB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Merge w:val="restart"/>
            <w:vAlign w:val="center"/>
          </w:tcPr>
          <w:p w14:paraId="3800C53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Merge w:val="restart"/>
            <w:vAlign w:val="center"/>
          </w:tcPr>
          <w:p w14:paraId="1099FFB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120-135</w:t>
            </w:r>
          </w:p>
        </w:tc>
        <w:tc>
          <w:tcPr>
            <w:tcW w:w="1070" w:type="dxa"/>
            <w:vMerge w:val="restart"/>
            <w:vAlign w:val="center"/>
          </w:tcPr>
          <w:p w14:paraId="7EF395D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Ні</w:t>
            </w:r>
          </w:p>
        </w:tc>
        <w:tc>
          <w:tcPr>
            <w:tcW w:w="1323" w:type="dxa"/>
            <w:vMerge w:val="restart"/>
            <w:vAlign w:val="center"/>
          </w:tcPr>
          <w:p w14:paraId="61C8908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w:t>
            </w:r>
          </w:p>
        </w:tc>
        <w:tc>
          <w:tcPr>
            <w:tcW w:w="1193" w:type="dxa"/>
            <w:vMerge w:val="restart"/>
            <w:vAlign w:val="center"/>
          </w:tcPr>
          <w:p w14:paraId="665D7E0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2BB9D85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в випарному апараті</w:t>
            </w:r>
          </w:p>
          <w:p w14:paraId="13AC9796" w14:textId="77777777" w:rsidR="00507F8A" w:rsidRPr="00507F8A" w:rsidRDefault="00507F8A" w:rsidP="00507F8A">
            <w:pPr>
              <w:jc w:val="center"/>
              <w:rPr>
                <w:rFonts w:cs="Times New Roman"/>
                <w:sz w:val="24"/>
                <w:szCs w:val="24"/>
              </w:rPr>
            </w:pPr>
            <w:r w:rsidRPr="00507F8A">
              <w:rPr>
                <w:rFonts w:cs="Times New Roman"/>
                <w:sz w:val="24"/>
                <w:szCs w:val="24"/>
              </w:rPr>
              <w:t>&lt;120 ºC</w:t>
            </w:r>
          </w:p>
        </w:tc>
        <w:tc>
          <w:tcPr>
            <w:tcW w:w="1192" w:type="dxa"/>
            <w:vAlign w:val="center"/>
          </w:tcPr>
          <w:p w14:paraId="5F40082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 плаву селітри</w:t>
            </w:r>
          </w:p>
          <w:p w14:paraId="36854530" w14:textId="77777777" w:rsidR="00507F8A" w:rsidRPr="00507F8A" w:rsidRDefault="00507F8A" w:rsidP="00507F8A">
            <w:pPr>
              <w:jc w:val="center"/>
              <w:rPr>
                <w:rFonts w:cs="Times New Roman"/>
                <w:sz w:val="24"/>
                <w:szCs w:val="24"/>
                <w:lang w:val="uk-UA"/>
              </w:rPr>
            </w:pPr>
            <w:r w:rsidRPr="00507F8A">
              <w:rPr>
                <w:rFonts w:cs="Times New Roman"/>
                <w:sz w:val="24"/>
                <w:szCs w:val="24"/>
              </w:rPr>
              <w:t>&lt;98.4%</w:t>
            </w:r>
          </w:p>
        </w:tc>
        <w:tc>
          <w:tcPr>
            <w:tcW w:w="1192" w:type="dxa"/>
            <w:vMerge w:val="restart"/>
            <w:vAlign w:val="center"/>
          </w:tcPr>
          <w:p w14:paraId="31BC22CC"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93%</w:t>
            </w:r>
          </w:p>
        </w:tc>
        <w:tc>
          <w:tcPr>
            <w:tcW w:w="1190" w:type="dxa"/>
            <w:vMerge w:val="restart"/>
            <w:vAlign w:val="center"/>
          </w:tcPr>
          <w:p w14:paraId="198FB63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153CFD12" w14:textId="77777777" w:rsidTr="00DE0E72">
        <w:trPr>
          <w:trHeight w:val="1807"/>
        </w:trPr>
        <w:tc>
          <w:tcPr>
            <w:tcW w:w="1178" w:type="dxa"/>
            <w:vMerge/>
            <w:vAlign w:val="center"/>
          </w:tcPr>
          <w:p w14:paraId="066582A2" w14:textId="77777777" w:rsidR="00507F8A" w:rsidRPr="00507F8A" w:rsidRDefault="00507F8A" w:rsidP="00507F8A">
            <w:pPr>
              <w:jc w:val="center"/>
              <w:rPr>
                <w:rFonts w:cs="Times New Roman"/>
                <w:sz w:val="24"/>
                <w:szCs w:val="24"/>
                <w:lang w:val="uk-UA"/>
              </w:rPr>
            </w:pPr>
          </w:p>
        </w:tc>
        <w:tc>
          <w:tcPr>
            <w:tcW w:w="1187" w:type="dxa"/>
            <w:vMerge/>
          </w:tcPr>
          <w:p w14:paraId="7F5126C3" w14:textId="77777777" w:rsidR="00507F8A" w:rsidRPr="00507F8A" w:rsidRDefault="00507F8A" w:rsidP="00507F8A">
            <w:pPr>
              <w:jc w:val="center"/>
              <w:rPr>
                <w:rFonts w:cs="Times New Roman"/>
                <w:sz w:val="24"/>
                <w:szCs w:val="24"/>
                <w:lang w:val="uk-UA"/>
              </w:rPr>
            </w:pPr>
          </w:p>
        </w:tc>
        <w:tc>
          <w:tcPr>
            <w:tcW w:w="1189" w:type="dxa"/>
            <w:vMerge/>
            <w:vAlign w:val="center"/>
          </w:tcPr>
          <w:p w14:paraId="67490398" w14:textId="77777777" w:rsidR="00507F8A" w:rsidRPr="00507F8A" w:rsidRDefault="00507F8A" w:rsidP="00507F8A">
            <w:pPr>
              <w:jc w:val="center"/>
              <w:rPr>
                <w:rFonts w:cs="Times New Roman"/>
                <w:sz w:val="24"/>
                <w:szCs w:val="24"/>
              </w:rPr>
            </w:pPr>
          </w:p>
        </w:tc>
        <w:tc>
          <w:tcPr>
            <w:tcW w:w="1186" w:type="dxa"/>
            <w:vMerge/>
            <w:vAlign w:val="center"/>
          </w:tcPr>
          <w:p w14:paraId="771BC8B0" w14:textId="77777777" w:rsidR="00507F8A" w:rsidRPr="00507F8A" w:rsidRDefault="00507F8A" w:rsidP="00507F8A">
            <w:pPr>
              <w:jc w:val="center"/>
              <w:rPr>
                <w:rFonts w:cs="Times New Roman"/>
                <w:sz w:val="24"/>
                <w:szCs w:val="24"/>
                <w:lang w:val="uk-UA"/>
              </w:rPr>
            </w:pPr>
          </w:p>
        </w:tc>
        <w:tc>
          <w:tcPr>
            <w:tcW w:w="1188" w:type="dxa"/>
            <w:vMerge/>
            <w:vAlign w:val="center"/>
          </w:tcPr>
          <w:p w14:paraId="7FEF0C68" w14:textId="77777777" w:rsidR="00507F8A" w:rsidRPr="00507F8A" w:rsidRDefault="00507F8A" w:rsidP="00507F8A">
            <w:pPr>
              <w:jc w:val="center"/>
              <w:rPr>
                <w:rFonts w:cs="Times New Roman"/>
                <w:sz w:val="24"/>
                <w:szCs w:val="24"/>
                <w:lang w:val="uk-UA"/>
              </w:rPr>
            </w:pPr>
          </w:p>
        </w:tc>
        <w:tc>
          <w:tcPr>
            <w:tcW w:w="1185" w:type="dxa"/>
            <w:vMerge/>
            <w:vAlign w:val="center"/>
          </w:tcPr>
          <w:p w14:paraId="10BBF762" w14:textId="77777777" w:rsidR="00507F8A" w:rsidRPr="00507F8A" w:rsidRDefault="00507F8A" w:rsidP="00507F8A">
            <w:pPr>
              <w:jc w:val="center"/>
              <w:rPr>
                <w:rFonts w:cs="Times New Roman"/>
                <w:sz w:val="24"/>
                <w:szCs w:val="24"/>
                <w:lang w:val="uk-UA"/>
              </w:rPr>
            </w:pPr>
          </w:p>
        </w:tc>
        <w:tc>
          <w:tcPr>
            <w:tcW w:w="1190" w:type="dxa"/>
            <w:vMerge/>
            <w:vAlign w:val="center"/>
          </w:tcPr>
          <w:p w14:paraId="160E18FC" w14:textId="77777777" w:rsidR="00507F8A" w:rsidRPr="00507F8A" w:rsidRDefault="00507F8A" w:rsidP="00507F8A">
            <w:pPr>
              <w:jc w:val="center"/>
              <w:rPr>
                <w:rFonts w:cs="Times New Roman"/>
                <w:sz w:val="24"/>
                <w:szCs w:val="24"/>
                <w:lang w:val="uk-UA"/>
              </w:rPr>
            </w:pPr>
          </w:p>
        </w:tc>
        <w:tc>
          <w:tcPr>
            <w:tcW w:w="1190" w:type="dxa"/>
            <w:vMerge/>
            <w:vAlign w:val="center"/>
          </w:tcPr>
          <w:p w14:paraId="35E13FBC" w14:textId="77777777" w:rsidR="00507F8A" w:rsidRPr="00507F8A" w:rsidRDefault="00507F8A" w:rsidP="00507F8A">
            <w:pPr>
              <w:jc w:val="center"/>
              <w:rPr>
                <w:rFonts w:cs="Times New Roman"/>
                <w:sz w:val="24"/>
                <w:szCs w:val="24"/>
              </w:rPr>
            </w:pPr>
          </w:p>
        </w:tc>
        <w:tc>
          <w:tcPr>
            <w:tcW w:w="1190" w:type="dxa"/>
            <w:vMerge/>
            <w:vAlign w:val="center"/>
          </w:tcPr>
          <w:p w14:paraId="1D56CE04" w14:textId="77777777" w:rsidR="00507F8A" w:rsidRPr="00507F8A" w:rsidRDefault="00507F8A" w:rsidP="00507F8A">
            <w:pPr>
              <w:jc w:val="center"/>
              <w:rPr>
                <w:rFonts w:cs="Times New Roman"/>
                <w:sz w:val="24"/>
                <w:szCs w:val="24"/>
                <w:lang w:val="uk-UA"/>
              </w:rPr>
            </w:pPr>
          </w:p>
        </w:tc>
        <w:tc>
          <w:tcPr>
            <w:tcW w:w="1190" w:type="dxa"/>
            <w:vMerge/>
            <w:vAlign w:val="center"/>
          </w:tcPr>
          <w:p w14:paraId="262A2434" w14:textId="77777777" w:rsidR="00507F8A" w:rsidRPr="00507F8A" w:rsidRDefault="00507F8A" w:rsidP="00507F8A">
            <w:pPr>
              <w:jc w:val="center"/>
              <w:rPr>
                <w:rFonts w:cs="Times New Roman"/>
                <w:sz w:val="24"/>
                <w:szCs w:val="24"/>
                <w:lang w:val="uk-UA"/>
              </w:rPr>
            </w:pPr>
          </w:p>
        </w:tc>
        <w:tc>
          <w:tcPr>
            <w:tcW w:w="1305" w:type="dxa"/>
            <w:vMerge/>
            <w:vAlign w:val="center"/>
          </w:tcPr>
          <w:p w14:paraId="39BBB3EF" w14:textId="77777777" w:rsidR="00507F8A" w:rsidRPr="00507F8A" w:rsidRDefault="00507F8A" w:rsidP="00507F8A">
            <w:pPr>
              <w:jc w:val="center"/>
              <w:rPr>
                <w:rFonts w:cs="Times New Roman"/>
                <w:sz w:val="24"/>
                <w:szCs w:val="24"/>
                <w:lang w:val="uk-UA"/>
              </w:rPr>
            </w:pPr>
          </w:p>
        </w:tc>
        <w:tc>
          <w:tcPr>
            <w:tcW w:w="1070" w:type="dxa"/>
            <w:vMerge/>
            <w:vAlign w:val="center"/>
          </w:tcPr>
          <w:p w14:paraId="70F2B7E1" w14:textId="77777777" w:rsidR="00507F8A" w:rsidRPr="00507F8A" w:rsidRDefault="00507F8A" w:rsidP="00507F8A">
            <w:pPr>
              <w:jc w:val="center"/>
              <w:rPr>
                <w:rFonts w:cs="Times New Roman"/>
                <w:sz w:val="24"/>
                <w:szCs w:val="24"/>
                <w:lang w:val="uk-UA"/>
              </w:rPr>
            </w:pPr>
          </w:p>
        </w:tc>
        <w:tc>
          <w:tcPr>
            <w:tcW w:w="1323" w:type="dxa"/>
            <w:vMerge/>
            <w:vAlign w:val="center"/>
          </w:tcPr>
          <w:p w14:paraId="2A852DB2" w14:textId="77777777" w:rsidR="00507F8A" w:rsidRPr="00507F8A" w:rsidRDefault="00507F8A" w:rsidP="00507F8A">
            <w:pPr>
              <w:jc w:val="center"/>
              <w:rPr>
                <w:rFonts w:cs="Times New Roman"/>
                <w:sz w:val="24"/>
                <w:szCs w:val="24"/>
                <w:lang w:val="uk-UA"/>
              </w:rPr>
            </w:pPr>
          </w:p>
        </w:tc>
        <w:tc>
          <w:tcPr>
            <w:tcW w:w="1193" w:type="dxa"/>
            <w:vMerge/>
            <w:vAlign w:val="center"/>
          </w:tcPr>
          <w:p w14:paraId="5236E259" w14:textId="77777777" w:rsidR="00507F8A" w:rsidRPr="00507F8A" w:rsidRDefault="00507F8A" w:rsidP="00507F8A">
            <w:pPr>
              <w:jc w:val="center"/>
              <w:rPr>
                <w:rFonts w:cs="Times New Roman"/>
                <w:sz w:val="24"/>
                <w:szCs w:val="24"/>
                <w:lang w:val="uk-UA"/>
              </w:rPr>
            </w:pPr>
          </w:p>
        </w:tc>
        <w:tc>
          <w:tcPr>
            <w:tcW w:w="1195" w:type="dxa"/>
            <w:vAlign w:val="center"/>
          </w:tcPr>
          <w:p w14:paraId="1E9664A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в випарному апараті</w:t>
            </w:r>
          </w:p>
          <w:p w14:paraId="0A9EFE02" w14:textId="77777777" w:rsidR="00507F8A" w:rsidRPr="00507F8A" w:rsidRDefault="00507F8A" w:rsidP="00507F8A">
            <w:pPr>
              <w:jc w:val="center"/>
              <w:rPr>
                <w:rFonts w:cs="Times New Roman"/>
                <w:sz w:val="24"/>
                <w:szCs w:val="24"/>
                <w:lang w:val="uk-UA"/>
              </w:rPr>
            </w:pPr>
            <w:r w:rsidRPr="00507F8A">
              <w:rPr>
                <w:rFonts w:cs="Times New Roman"/>
                <w:sz w:val="24"/>
                <w:szCs w:val="24"/>
              </w:rPr>
              <w:t>&gt;135 ºC</w:t>
            </w:r>
          </w:p>
        </w:tc>
        <w:tc>
          <w:tcPr>
            <w:tcW w:w="1192" w:type="dxa"/>
            <w:vAlign w:val="center"/>
          </w:tcPr>
          <w:p w14:paraId="108348D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Тиск в випарному апараті</w:t>
            </w:r>
          </w:p>
          <w:p w14:paraId="178DA60A" w14:textId="77777777" w:rsidR="00507F8A" w:rsidRPr="00507F8A" w:rsidRDefault="00507F8A" w:rsidP="00507F8A">
            <w:pPr>
              <w:jc w:val="center"/>
              <w:rPr>
                <w:rFonts w:cs="Times New Roman"/>
                <w:sz w:val="24"/>
                <w:szCs w:val="24"/>
                <w:lang w:val="uk-UA"/>
              </w:rPr>
            </w:pPr>
            <w:r w:rsidRPr="00507F8A">
              <w:rPr>
                <w:rFonts w:cs="Times New Roman"/>
                <w:sz w:val="24"/>
                <w:szCs w:val="24"/>
              </w:rPr>
              <w:t>&gt;13</w:t>
            </w:r>
            <w:r w:rsidRPr="00507F8A">
              <w:rPr>
                <w:rFonts w:cs="Times New Roman"/>
                <w:sz w:val="24"/>
                <w:szCs w:val="24"/>
                <w:lang w:val="uk-UA"/>
              </w:rPr>
              <w:t xml:space="preserve"> ат</w:t>
            </w:r>
          </w:p>
        </w:tc>
        <w:tc>
          <w:tcPr>
            <w:tcW w:w="1192" w:type="dxa"/>
            <w:vMerge/>
            <w:vAlign w:val="center"/>
          </w:tcPr>
          <w:p w14:paraId="302789E0" w14:textId="77777777" w:rsidR="00507F8A" w:rsidRPr="00507F8A" w:rsidRDefault="00507F8A" w:rsidP="00507F8A">
            <w:pPr>
              <w:jc w:val="center"/>
              <w:rPr>
                <w:rFonts w:cs="Times New Roman"/>
                <w:sz w:val="24"/>
                <w:szCs w:val="24"/>
                <w:lang w:val="uk-UA"/>
              </w:rPr>
            </w:pPr>
          </w:p>
        </w:tc>
        <w:tc>
          <w:tcPr>
            <w:tcW w:w="1190" w:type="dxa"/>
            <w:vMerge/>
            <w:vAlign w:val="center"/>
          </w:tcPr>
          <w:p w14:paraId="77E131B6" w14:textId="77777777" w:rsidR="00507F8A" w:rsidRPr="00507F8A" w:rsidRDefault="00507F8A" w:rsidP="00507F8A">
            <w:pPr>
              <w:jc w:val="center"/>
              <w:rPr>
                <w:rFonts w:cs="Times New Roman"/>
                <w:sz w:val="24"/>
                <w:szCs w:val="24"/>
                <w:lang w:val="uk-UA"/>
              </w:rPr>
            </w:pPr>
          </w:p>
        </w:tc>
      </w:tr>
      <w:tr w:rsidR="00507F8A" w:rsidRPr="00507F8A" w14:paraId="4DE8C5D1" w14:textId="77777777" w:rsidTr="00DE0E72">
        <w:trPr>
          <w:trHeight w:val="803"/>
        </w:trPr>
        <w:tc>
          <w:tcPr>
            <w:tcW w:w="1178" w:type="dxa"/>
            <w:vMerge w:val="restart"/>
            <w:vAlign w:val="center"/>
          </w:tcPr>
          <w:p w14:paraId="5FC5490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21</w:t>
            </w:r>
          </w:p>
        </w:tc>
        <w:tc>
          <w:tcPr>
            <w:tcW w:w="1187" w:type="dxa"/>
            <w:vMerge w:val="restart"/>
            <w:vAlign w:val="center"/>
          </w:tcPr>
          <w:p w14:paraId="2E8F287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Тиск в випарному апараті</w:t>
            </w:r>
          </w:p>
        </w:tc>
        <w:tc>
          <w:tcPr>
            <w:tcW w:w="1189" w:type="dxa"/>
            <w:vMerge w:val="restart"/>
            <w:vAlign w:val="center"/>
          </w:tcPr>
          <w:p w14:paraId="451073C3" w14:textId="77777777" w:rsidR="00507F8A" w:rsidRPr="00507F8A" w:rsidRDefault="00507F8A" w:rsidP="00507F8A">
            <w:pPr>
              <w:jc w:val="center"/>
              <w:rPr>
                <w:rFonts w:cs="Times New Roman"/>
                <w:sz w:val="24"/>
                <w:szCs w:val="24"/>
                <w:lang w:val="uk-UA"/>
              </w:rPr>
            </w:pPr>
            <w:r w:rsidRPr="00507F8A">
              <w:rPr>
                <w:rFonts w:cs="Times New Roman"/>
                <w:sz w:val="24"/>
                <w:szCs w:val="24"/>
              </w:rPr>
              <w:t>P</w:t>
            </w:r>
            <w:r w:rsidRPr="00507F8A">
              <w:rPr>
                <w:rFonts w:cs="Times New Roman"/>
                <w:sz w:val="24"/>
                <w:szCs w:val="24"/>
                <w:lang w:val="uk-UA"/>
              </w:rPr>
              <w:t>ва</w:t>
            </w:r>
          </w:p>
        </w:tc>
        <w:tc>
          <w:tcPr>
            <w:tcW w:w="1186" w:type="dxa"/>
            <w:vMerge w:val="restart"/>
            <w:vAlign w:val="center"/>
          </w:tcPr>
          <w:p w14:paraId="2335D67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ВА1</w:t>
            </w:r>
          </w:p>
        </w:tc>
        <w:tc>
          <w:tcPr>
            <w:tcW w:w="1188" w:type="dxa"/>
            <w:vMerge w:val="restart"/>
            <w:vAlign w:val="center"/>
          </w:tcPr>
          <w:p w14:paraId="63711F7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ВА1</w:t>
            </w:r>
          </w:p>
        </w:tc>
        <w:tc>
          <w:tcPr>
            <w:tcW w:w="1185" w:type="dxa"/>
            <w:vMerge w:val="restart"/>
            <w:vAlign w:val="center"/>
          </w:tcPr>
          <w:p w14:paraId="05D0233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С1</w:t>
            </w:r>
          </w:p>
        </w:tc>
        <w:tc>
          <w:tcPr>
            <w:tcW w:w="1190" w:type="dxa"/>
            <w:vMerge w:val="restart"/>
            <w:vAlign w:val="center"/>
          </w:tcPr>
          <w:p w14:paraId="1CE2F34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ВА1</w:t>
            </w:r>
          </w:p>
        </w:tc>
        <w:tc>
          <w:tcPr>
            <w:tcW w:w="1190" w:type="dxa"/>
            <w:vMerge w:val="restart"/>
            <w:vAlign w:val="center"/>
          </w:tcPr>
          <w:p w14:paraId="499BDAE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ат</w:t>
            </w:r>
          </w:p>
        </w:tc>
        <w:tc>
          <w:tcPr>
            <w:tcW w:w="1190" w:type="dxa"/>
            <w:vMerge w:val="restart"/>
            <w:vAlign w:val="center"/>
          </w:tcPr>
          <w:p w14:paraId="7B29061C"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Merge w:val="restart"/>
            <w:vAlign w:val="center"/>
          </w:tcPr>
          <w:p w14:paraId="6FDC639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Merge w:val="restart"/>
            <w:vAlign w:val="center"/>
          </w:tcPr>
          <w:p w14:paraId="74E5AF2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9-13</w:t>
            </w:r>
          </w:p>
        </w:tc>
        <w:tc>
          <w:tcPr>
            <w:tcW w:w="1070" w:type="dxa"/>
            <w:vMerge w:val="restart"/>
            <w:vAlign w:val="center"/>
          </w:tcPr>
          <w:p w14:paraId="2A7CA15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Ні</w:t>
            </w:r>
          </w:p>
        </w:tc>
        <w:tc>
          <w:tcPr>
            <w:tcW w:w="1323" w:type="dxa"/>
            <w:vMerge w:val="restart"/>
            <w:vAlign w:val="center"/>
          </w:tcPr>
          <w:p w14:paraId="0A4749E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3" w:type="dxa"/>
            <w:vMerge w:val="restart"/>
            <w:vAlign w:val="center"/>
          </w:tcPr>
          <w:p w14:paraId="6BEBB41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4C6953B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Тиск в випарному апараті</w:t>
            </w:r>
          </w:p>
          <w:p w14:paraId="7FBC65B8" w14:textId="77777777" w:rsidR="00507F8A" w:rsidRPr="00507F8A" w:rsidRDefault="00507F8A" w:rsidP="00507F8A">
            <w:pPr>
              <w:jc w:val="center"/>
              <w:rPr>
                <w:rFonts w:cs="Times New Roman"/>
                <w:sz w:val="24"/>
                <w:szCs w:val="24"/>
              </w:rPr>
            </w:pPr>
            <w:r w:rsidRPr="00507F8A">
              <w:rPr>
                <w:rFonts w:cs="Times New Roman"/>
                <w:sz w:val="24"/>
                <w:szCs w:val="24"/>
              </w:rPr>
              <w:t>&lt;9</w:t>
            </w:r>
            <w:r w:rsidRPr="00507F8A">
              <w:rPr>
                <w:rFonts w:cs="Times New Roman"/>
                <w:sz w:val="24"/>
                <w:szCs w:val="24"/>
                <w:lang w:val="uk-UA"/>
              </w:rPr>
              <w:t xml:space="preserve"> ат</w:t>
            </w:r>
          </w:p>
        </w:tc>
        <w:tc>
          <w:tcPr>
            <w:tcW w:w="1192" w:type="dxa"/>
            <w:vAlign w:val="center"/>
          </w:tcPr>
          <w:p w14:paraId="79973B6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Вища температура кипіння,</w:t>
            </w:r>
          </w:p>
          <w:p w14:paraId="39CFC0E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 xml:space="preserve">Концентрація </w:t>
            </w:r>
            <w:r w:rsidRPr="00507F8A">
              <w:rPr>
                <w:rFonts w:cs="Times New Roman"/>
                <w:sz w:val="24"/>
                <w:szCs w:val="24"/>
                <w:lang w:val="uk-UA"/>
              </w:rPr>
              <w:lastRenderedPageBreak/>
              <w:t>плаву селітри</w:t>
            </w:r>
          </w:p>
          <w:p w14:paraId="722844F1" w14:textId="77777777" w:rsidR="00507F8A" w:rsidRPr="00507F8A" w:rsidRDefault="00507F8A" w:rsidP="00507F8A">
            <w:pPr>
              <w:jc w:val="center"/>
              <w:rPr>
                <w:rFonts w:cs="Times New Roman"/>
                <w:sz w:val="24"/>
                <w:szCs w:val="24"/>
                <w:lang w:val="uk-UA"/>
              </w:rPr>
            </w:pPr>
            <w:r w:rsidRPr="00507F8A">
              <w:rPr>
                <w:rFonts w:cs="Times New Roman"/>
                <w:sz w:val="24"/>
                <w:szCs w:val="24"/>
              </w:rPr>
              <w:t>&lt;98.4%</w:t>
            </w:r>
          </w:p>
        </w:tc>
        <w:tc>
          <w:tcPr>
            <w:tcW w:w="1192" w:type="dxa"/>
            <w:vMerge w:val="restart"/>
            <w:vAlign w:val="center"/>
          </w:tcPr>
          <w:p w14:paraId="0DE9C86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lastRenderedPageBreak/>
              <w:t>94%</w:t>
            </w:r>
          </w:p>
        </w:tc>
        <w:tc>
          <w:tcPr>
            <w:tcW w:w="1190" w:type="dxa"/>
            <w:vMerge w:val="restart"/>
            <w:vAlign w:val="center"/>
          </w:tcPr>
          <w:p w14:paraId="5CB95B1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36AD389A" w14:textId="77777777" w:rsidTr="00DE0E72">
        <w:trPr>
          <w:trHeight w:val="802"/>
        </w:trPr>
        <w:tc>
          <w:tcPr>
            <w:tcW w:w="1178" w:type="dxa"/>
            <w:vMerge/>
            <w:vAlign w:val="center"/>
          </w:tcPr>
          <w:p w14:paraId="75F9C6CD" w14:textId="77777777" w:rsidR="00507F8A" w:rsidRPr="00507F8A" w:rsidRDefault="00507F8A" w:rsidP="00507F8A">
            <w:pPr>
              <w:jc w:val="center"/>
              <w:rPr>
                <w:rFonts w:cs="Times New Roman"/>
                <w:sz w:val="24"/>
                <w:szCs w:val="24"/>
                <w:lang w:val="uk-UA"/>
              </w:rPr>
            </w:pPr>
          </w:p>
        </w:tc>
        <w:tc>
          <w:tcPr>
            <w:tcW w:w="1187" w:type="dxa"/>
            <w:vMerge/>
            <w:vAlign w:val="center"/>
          </w:tcPr>
          <w:p w14:paraId="0A4CAB8D" w14:textId="77777777" w:rsidR="00507F8A" w:rsidRPr="00507F8A" w:rsidRDefault="00507F8A" w:rsidP="00507F8A">
            <w:pPr>
              <w:jc w:val="center"/>
              <w:rPr>
                <w:rFonts w:cs="Times New Roman"/>
                <w:sz w:val="24"/>
                <w:szCs w:val="24"/>
                <w:lang w:val="uk-UA"/>
              </w:rPr>
            </w:pPr>
          </w:p>
        </w:tc>
        <w:tc>
          <w:tcPr>
            <w:tcW w:w="1189" w:type="dxa"/>
            <w:vMerge/>
            <w:vAlign w:val="center"/>
          </w:tcPr>
          <w:p w14:paraId="3A5DE41D" w14:textId="77777777" w:rsidR="00507F8A" w:rsidRPr="00507F8A" w:rsidRDefault="00507F8A" w:rsidP="00507F8A">
            <w:pPr>
              <w:jc w:val="center"/>
              <w:rPr>
                <w:rFonts w:cs="Times New Roman"/>
                <w:sz w:val="24"/>
                <w:szCs w:val="24"/>
              </w:rPr>
            </w:pPr>
          </w:p>
        </w:tc>
        <w:tc>
          <w:tcPr>
            <w:tcW w:w="1186" w:type="dxa"/>
            <w:vMerge/>
            <w:vAlign w:val="center"/>
          </w:tcPr>
          <w:p w14:paraId="3F050699" w14:textId="77777777" w:rsidR="00507F8A" w:rsidRPr="00507F8A" w:rsidRDefault="00507F8A" w:rsidP="00507F8A">
            <w:pPr>
              <w:jc w:val="center"/>
              <w:rPr>
                <w:rFonts w:cs="Times New Roman"/>
                <w:sz w:val="24"/>
                <w:szCs w:val="24"/>
                <w:lang w:val="uk-UA"/>
              </w:rPr>
            </w:pPr>
          </w:p>
        </w:tc>
        <w:tc>
          <w:tcPr>
            <w:tcW w:w="1188" w:type="dxa"/>
            <w:vMerge/>
            <w:vAlign w:val="center"/>
          </w:tcPr>
          <w:p w14:paraId="3EDB0229" w14:textId="77777777" w:rsidR="00507F8A" w:rsidRPr="00507F8A" w:rsidRDefault="00507F8A" w:rsidP="00507F8A">
            <w:pPr>
              <w:jc w:val="center"/>
              <w:rPr>
                <w:rFonts w:cs="Times New Roman"/>
                <w:sz w:val="24"/>
                <w:szCs w:val="24"/>
                <w:lang w:val="uk-UA"/>
              </w:rPr>
            </w:pPr>
          </w:p>
        </w:tc>
        <w:tc>
          <w:tcPr>
            <w:tcW w:w="1185" w:type="dxa"/>
            <w:vMerge/>
            <w:vAlign w:val="center"/>
          </w:tcPr>
          <w:p w14:paraId="72EEABEB" w14:textId="77777777" w:rsidR="00507F8A" w:rsidRPr="00507F8A" w:rsidRDefault="00507F8A" w:rsidP="00507F8A">
            <w:pPr>
              <w:jc w:val="center"/>
              <w:rPr>
                <w:rFonts w:cs="Times New Roman"/>
                <w:sz w:val="24"/>
                <w:szCs w:val="24"/>
                <w:lang w:val="uk-UA"/>
              </w:rPr>
            </w:pPr>
          </w:p>
        </w:tc>
        <w:tc>
          <w:tcPr>
            <w:tcW w:w="1190" w:type="dxa"/>
            <w:vMerge/>
            <w:vAlign w:val="center"/>
          </w:tcPr>
          <w:p w14:paraId="49464C15" w14:textId="77777777" w:rsidR="00507F8A" w:rsidRPr="00507F8A" w:rsidRDefault="00507F8A" w:rsidP="00507F8A">
            <w:pPr>
              <w:jc w:val="center"/>
              <w:rPr>
                <w:rFonts w:cs="Times New Roman"/>
                <w:sz w:val="24"/>
                <w:szCs w:val="24"/>
                <w:lang w:val="uk-UA"/>
              </w:rPr>
            </w:pPr>
          </w:p>
        </w:tc>
        <w:tc>
          <w:tcPr>
            <w:tcW w:w="1190" w:type="dxa"/>
            <w:vMerge/>
            <w:vAlign w:val="center"/>
          </w:tcPr>
          <w:p w14:paraId="28E1A942" w14:textId="77777777" w:rsidR="00507F8A" w:rsidRPr="00507F8A" w:rsidRDefault="00507F8A" w:rsidP="00507F8A">
            <w:pPr>
              <w:jc w:val="center"/>
              <w:rPr>
                <w:rFonts w:cs="Times New Roman"/>
                <w:sz w:val="24"/>
                <w:szCs w:val="24"/>
                <w:lang w:val="uk-UA"/>
              </w:rPr>
            </w:pPr>
          </w:p>
        </w:tc>
        <w:tc>
          <w:tcPr>
            <w:tcW w:w="1190" w:type="dxa"/>
            <w:vMerge/>
            <w:vAlign w:val="center"/>
          </w:tcPr>
          <w:p w14:paraId="74270477" w14:textId="77777777" w:rsidR="00507F8A" w:rsidRPr="00507F8A" w:rsidRDefault="00507F8A" w:rsidP="00507F8A">
            <w:pPr>
              <w:jc w:val="center"/>
              <w:rPr>
                <w:rFonts w:cs="Times New Roman"/>
                <w:sz w:val="24"/>
                <w:szCs w:val="24"/>
                <w:lang w:val="uk-UA"/>
              </w:rPr>
            </w:pPr>
          </w:p>
        </w:tc>
        <w:tc>
          <w:tcPr>
            <w:tcW w:w="1190" w:type="dxa"/>
            <w:vMerge/>
            <w:vAlign w:val="center"/>
          </w:tcPr>
          <w:p w14:paraId="17E351FA" w14:textId="77777777" w:rsidR="00507F8A" w:rsidRPr="00507F8A" w:rsidRDefault="00507F8A" w:rsidP="00507F8A">
            <w:pPr>
              <w:jc w:val="center"/>
              <w:rPr>
                <w:rFonts w:cs="Times New Roman"/>
                <w:sz w:val="24"/>
                <w:szCs w:val="24"/>
                <w:lang w:val="uk-UA"/>
              </w:rPr>
            </w:pPr>
          </w:p>
        </w:tc>
        <w:tc>
          <w:tcPr>
            <w:tcW w:w="1305" w:type="dxa"/>
            <w:vMerge/>
            <w:vAlign w:val="center"/>
          </w:tcPr>
          <w:p w14:paraId="06CCAA55" w14:textId="77777777" w:rsidR="00507F8A" w:rsidRPr="00507F8A" w:rsidRDefault="00507F8A" w:rsidP="00507F8A">
            <w:pPr>
              <w:jc w:val="center"/>
              <w:rPr>
                <w:rFonts w:cs="Times New Roman"/>
                <w:sz w:val="24"/>
                <w:szCs w:val="24"/>
                <w:lang w:val="uk-UA"/>
              </w:rPr>
            </w:pPr>
          </w:p>
        </w:tc>
        <w:tc>
          <w:tcPr>
            <w:tcW w:w="1070" w:type="dxa"/>
            <w:vMerge/>
            <w:vAlign w:val="center"/>
          </w:tcPr>
          <w:p w14:paraId="74AF2F6E" w14:textId="77777777" w:rsidR="00507F8A" w:rsidRPr="00507F8A" w:rsidRDefault="00507F8A" w:rsidP="00507F8A">
            <w:pPr>
              <w:jc w:val="center"/>
              <w:rPr>
                <w:rFonts w:cs="Times New Roman"/>
                <w:sz w:val="24"/>
                <w:szCs w:val="24"/>
                <w:lang w:val="uk-UA"/>
              </w:rPr>
            </w:pPr>
          </w:p>
        </w:tc>
        <w:tc>
          <w:tcPr>
            <w:tcW w:w="1323" w:type="dxa"/>
            <w:vMerge/>
            <w:vAlign w:val="center"/>
          </w:tcPr>
          <w:p w14:paraId="7FBB83C5" w14:textId="77777777" w:rsidR="00507F8A" w:rsidRPr="00507F8A" w:rsidRDefault="00507F8A" w:rsidP="00507F8A">
            <w:pPr>
              <w:jc w:val="center"/>
              <w:rPr>
                <w:rFonts w:cs="Times New Roman"/>
                <w:sz w:val="24"/>
                <w:szCs w:val="24"/>
                <w:lang w:val="uk-UA"/>
              </w:rPr>
            </w:pPr>
          </w:p>
        </w:tc>
        <w:tc>
          <w:tcPr>
            <w:tcW w:w="1193" w:type="dxa"/>
            <w:vMerge/>
            <w:vAlign w:val="center"/>
          </w:tcPr>
          <w:p w14:paraId="57BB23A9" w14:textId="77777777" w:rsidR="00507F8A" w:rsidRPr="00507F8A" w:rsidRDefault="00507F8A" w:rsidP="00507F8A">
            <w:pPr>
              <w:jc w:val="center"/>
              <w:rPr>
                <w:rFonts w:cs="Times New Roman"/>
                <w:sz w:val="24"/>
                <w:szCs w:val="24"/>
                <w:lang w:val="uk-UA"/>
              </w:rPr>
            </w:pPr>
          </w:p>
        </w:tc>
        <w:tc>
          <w:tcPr>
            <w:tcW w:w="1195" w:type="dxa"/>
            <w:vAlign w:val="center"/>
          </w:tcPr>
          <w:p w14:paraId="4153F76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Тиск в випарному апараті</w:t>
            </w:r>
          </w:p>
          <w:p w14:paraId="4D47825C" w14:textId="77777777" w:rsidR="00507F8A" w:rsidRPr="00507F8A" w:rsidRDefault="00507F8A" w:rsidP="00507F8A">
            <w:pPr>
              <w:jc w:val="center"/>
              <w:rPr>
                <w:rFonts w:cs="Times New Roman"/>
                <w:sz w:val="24"/>
                <w:szCs w:val="24"/>
                <w:lang w:val="uk-UA"/>
              </w:rPr>
            </w:pPr>
            <w:r w:rsidRPr="00507F8A">
              <w:rPr>
                <w:rFonts w:cs="Times New Roman"/>
                <w:sz w:val="24"/>
                <w:szCs w:val="24"/>
              </w:rPr>
              <w:t>&gt;13</w:t>
            </w:r>
            <w:r w:rsidRPr="00507F8A">
              <w:rPr>
                <w:rFonts w:cs="Times New Roman"/>
                <w:sz w:val="24"/>
                <w:szCs w:val="24"/>
                <w:lang w:val="uk-UA"/>
              </w:rPr>
              <w:t xml:space="preserve"> ат</w:t>
            </w:r>
          </w:p>
        </w:tc>
        <w:tc>
          <w:tcPr>
            <w:tcW w:w="1192" w:type="dxa"/>
            <w:vAlign w:val="center"/>
          </w:tcPr>
          <w:p w14:paraId="4B60EFFE" w14:textId="77777777" w:rsidR="00507F8A" w:rsidRPr="00507F8A" w:rsidRDefault="00507F8A" w:rsidP="00507F8A">
            <w:pPr>
              <w:jc w:val="center"/>
              <w:rPr>
                <w:rFonts w:cs="Times New Roman"/>
                <w:sz w:val="24"/>
                <w:szCs w:val="24"/>
                <w:lang w:val="uk-UA"/>
              </w:rPr>
            </w:pPr>
            <w:r w:rsidRPr="00507F8A">
              <w:rPr>
                <w:rFonts w:cs="Times New Roman"/>
                <w:sz w:val="24"/>
                <w:szCs w:val="24"/>
              </w:rPr>
              <w:t>А</w:t>
            </w:r>
            <w:r w:rsidRPr="00507F8A">
              <w:rPr>
                <w:rFonts w:cs="Times New Roman"/>
                <w:sz w:val="24"/>
                <w:szCs w:val="24"/>
                <w:lang w:val="uk-UA"/>
              </w:rPr>
              <w:t>варія на виробництві, вибух</w:t>
            </w:r>
          </w:p>
        </w:tc>
        <w:tc>
          <w:tcPr>
            <w:tcW w:w="1192" w:type="dxa"/>
            <w:vMerge/>
            <w:vAlign w:val="center"/>
          </w:tcPr>
          <w:p w14:paraId="60E3C4AE" w14:textId="77777777" w:rsidR="00507F8A" w:rsidRPr="00507F8A" w:rsidRDefault="00507F8A" w:rsidP="00507F8A">
            <w:pPr>
              <w:jc w:val="center"/>
              <w:rPr>
                <w:rFonts w:cs="Times New Roman"/>
                <w:sz w:val="24"/>
                <w:szCs w:val="24"/>
                <w:lang w:val="uk-UA"/>
              </w:rPr>
            </w:pPr>
          </w:p>
        </w:tc>
        <w:tc>
          <w:tcPr>
            <w:tcW w:w="1190" w:type="dxa"/>
            <w:vMerge/>
            <w:vAlign w:val="center"/>
          </w:tcPr>
          <w:p w14:paraId="1CFD2626" w14:textId="77777777" w:rsidR="00507F8A" w:rsidRPr="00507F8A" w:rsidRDefault="00507F8A" w:rsidP="00507F8A">
            <w:pPr>
              <w:jc w:val="center"/>
              <w:rPr>
                <w:rFonts w:cs="Times New Roman"/>
                <w:sz w:val="24"/>
                <w:szCs w:val="24"/>
                <w:lang w:val="uk-UA"/>
              </w:rPr>
            </w:pPr>
          </w:p>
        </w:tc>
      </w:tr>
      <w:tr w:rsidR="00507F8A" w:rsidRPr="00507F8A" w14:paraId="3CE2DEBC" w14:textId="77777777" w:rsidTr="00DE0E72">
        <w:trPr>
          <w:trHeight w:val="894"/>
        </w:trPr>
        <w:tc>
          <w:tcPr>
            <w:tcW w:w="1178" w:type="dxa"/>
            <w:vMerge w:val="restart"/>
            <w:vAlign w:val="center"/>
          </w:tcPr>
          <w:p w14:paraId="2E6139A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22</w:t>
            </w:r>
          </w:p>
        </w:tc>
        <w:tc>
          <w:tcPr>
            <w:tcW w:w="1187" w:type="dxa"/>
            <w:vMerge w:val="restart"/>
            <w:vAlign w:val="center"/>
          </w:tcPr>
          <w:p w14:paraId="62ED56A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Рівень в випарному апараті</w:t>
            </w:r>
          </w:p>
        </w:tc>
        <w:tc>
          <w:tcPr>
            <w:tcW w:w="1189" w:type="dxa"/>
            <w:vMerge w:val="restart"/>
            <w:vAlign w:val="center"/>
          </w:tcPr>
          <w:p w14:paraId="4621BA67" w14:textId="77777777" w:rsidR="00507F8A" w:rsidRPr="00507F8A" w:rsidRDefault="00507F8A" w:rsidP="00507F8A">
            <w:pPr>
              <w:jc w:val="center"/>
              <w:rPr>
                <w:rFonts w:cs="Times New Roman"/>
                <w:sz w:val="24"/>
                <w:szCs w:val="24"/>
                <w:lang w:val="uk-UA"/>
              </w:rPr>
            </w:pPr>
            <w:r w:rsidRPr="00507F8A">
              <w:rPr>
                <w:rFonts w:cs="Times New Roman"/>
                <w:sz w:val="24"/>
                <w:szCs w:val="24"/>
              </w:rPr>
              <w:t>L</w:t>
            </w:r>
            <w:r w:rsidRPr="00507F8A">
              <w:rPr>
                <w:rFonts w:cs="Times New Roman"/>
                <w:sz w:val="24"/>
                <w:szCs w:val="24"/>
                <w:lang w:val="uk-UA"/>
              </w:rPr>
              <w:t>ва</w:t>
            </w:r>
          </w:p>
        </w:tc>
        <w:tc>
          <w:tcPr>
            <w:tcW w:w="1186" w:type="dxa"/>
            <w:vMerge w:val="restart"/>
            <w:vAlign w:val="center"/>
          </w:tcPr>
          <w:p w14:paraId="16F8DFA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ВА1</w:t>
            </w:r>
          </w:p>
        </w:tc>
        <w:tc>
          <w:tcPr>
            <w:tcW w:w="1188" w:type="dxa"/>
            <w:vMerge w:val="restart"/>
            <w:vAlign w:val="center"/>
          </w:tcPr>
          <w:p w14:paraId="64A9DD0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ВА1</w:t>
            </w:r>
          </w:p>
        </w:tc>
        <w:tc>
          <w:tcPr>
            <w:tcW w:w="1185" w:type="dxa"/>
            <w:vMerge w:val="restart"/>
            <w:vAlign w:val="center"/>
          </w:tcPr>
          <w:p w14:paraId="6390D53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С1</w:t>
            </w:r>
          </w:p>
        </w:tc>
        <w:tc>
          <w:tcPr>
            <w:tcW w:w="1190" w:type="dxa"/>
            <w:vMerge w:val="restart"/>
            <w:vAlign w:val="center"/>
          </w:tcPr>
          <w:p w14:paraId="46518FD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ВА1</w:t>
            </w:r>
          </w:p>
        </w:tc>
        <w:tc>
          <w:tcPr>
            <w:tcW w:w="1190" w:type="dxa"/>
            <w:vMerge w:val="restart"/>
            <w:vAlign w:val="center"/>
          </w:tcPr>
          <w:p w14:paraId="4208805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м</w:t>
            </w:r>
          </w:p>
        </w:tc>
        <w:tc>
          <w:tcPr>
            <w:tcW w:w="1190" w:type="dxa"/>
            <w:vMerge w:val="restart"/>
            <w:vAlign w:val="center"/>
          </w:tcPr>
          <w:p w14:paraId="5B30D49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Merge w:val="restart"/>
            <w:vAlign w:val="center"/>
          </w:tcPr>
          <w:p w14:paraId="7B585AC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Merge w:val="restart"/>
            <w:vAlign w:val="center"/>
          </w:tcPr>
          <w:p w14:paraId="07A06249" w14:textId="77777777" w:rsidR="00507F8A" w:rsidRPr="00507F8A" w:rsidRDefault="00507F8A" w:rsidP="00507F8A">
            <w:pPr>
              <w:jc w:val="center"/>
              <w:rPr>
                <w:rFonts w:cs="Times New Roman"/>
                <w:sz w:val="24"/>
                <w:szCs w:val="24"/>
              </w:rPr>
            </w:pPr>
            <w:r w:rsidRPr="00507F8A">
              <w:rPr>
                <w:rFonts w:cs="Times New Roman"/>
                <w:sz w:val="24"/>
                <w:szCs w:val="24"/>
              </w:rPr>
              <w:t xml:space="preserve">0.5-2 </w:t>
            </w:r>
          </w:p>
        </w:tc>
        <w:tc>
          <w:tcPr>
            <w:tcW w:w="1070" w:type="dxa"/>
            <w:vMerge w:val="restart"/>
            <w:vAlign w:val="center"/>
          </w:tcPr>
          <w:p w14:paraId="2EE74F1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Ні</w:t>
            </w:r>
          </w:p>
        </w:tc>
        <w:tc>
          <w:tcPr>
            <w:tcW w:w="1323" w:type="dxa"/>
            <w:vMerge w:val="restart"/>
            <w:vAlign w:val="center"/>
          </w:tcPr>
          <w:p w14:paraId="7AD193D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3" w:type="dxa"/>
            <w:vMerge w:val="restart"/>
            <w:vAlign w:val="center"/>
          </w:tcPr>
          <w:p w14:paraId="5520CC2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664517E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Рівень в випарному апараті</w:t>
            </w:r>
          </w:p>
          <w:p w14:paraId="03B234E3" w14:textId="77777777" w:rsidR="00507F8A" w:rsidRPr="00507F8A" w:rsidRDefault="00507F8A" w:rsidP="00507F8A">
            <w:pPr>
              <w:jc w:val="center"/>
              <w:rPr>
                <w:rFonts w:cs="Times New Roman"/>
                <w:sz w:val="24"/>
                <w:szCs w:val="24"/>
              </w:rPr>
            </w:pPr>
            <w:r w:rsidRPr="00507F8A">
              <w:rPr>
                <w:rFonts w:cs="Times New Roman"/>
                <w:sz w:val="24"/>
                <w:szCs w:val="24"/>
              </w:rPr>
              <w:t>&lt;0.5</w:t>
            </w:r>
            <w:r w:rsidRPr="00507F8A">
              <w:rPr>
                <w:rFonts w:cs="Times New Roman"/>
                <w:sz w:val="24"/>
                <w:szCs w:val="24"/>
                <w:lang w:val="uk-UA"/>
              </w:rPr>
              <w:t xml:space="preserve"> м</w:t>
            </w:r>
          </w:p>
        </w:tc>
        <w:tc>
          <w:tcPr>
            <w:tcW w:w="1192" w:type="dxa"/>
            <w:vAlign w:val="center"/>
          </w:tcPr>
          <w:p w14:paraId="66A39EA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Витрата селітри</w:t>
            </w:r>
          </w:p>
          <w:p w14:paraId="2E09B991" w14:textId="77777777" w:rsidR="00507F8A" w:rsidRPr="00507F8A" w:rsidRDefault="00507F8A" w:rsidP="00507F8A">
            <w:pPr>
              <w:jc w:val="center"/>
              <w:rPr>
                <w:rFonts w:cs="Times New Roman"/>
                <w:sz w:val="24"/>
                <w:szCs w:val="24"/>
                <w:lang w:val="uk-UA"/>
              </w:rPr>
            </w:pPr>
            <w:r w:rsidRPr="00507F8A">
              <w:rPr>
                <w:rFonts w:cs="Times New Roman"/>
                <w:sz w:val="24"/>
                <w:szCs w:val="24"/>
              </w:rPr>
              <w:t>&lt;3000</w:t>
            </w:r>
            <w:r w:rsidRPr="00507F8A">
              <w:rPr>
                <w:rFonts w:cs="Times New Roman"/>
                <w:sz w:val="24"/>
                <w:szCs w:val="24"/>
                <w:lang w:val="uk-UA"/>
              </w:rPr>
              <w:t xml:space="preserve"> кг</w:t>
            </w:r>
          </w:p>
        </w:tc>
        <w:tc>
          <w:tcPr>
            <w:tcW w:w="1192" w:type="dxa"/>
            <w:vMerge w:val="restart"/>
            <w:vAlign w:val="center"/>
          </w:tcPr>
          <w:p w14:paraId="4620CE2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93%</w:t>
            </w:r>
          </w:p>
        </w:tc>
        <w:tc>
          <w:tcPr>
            <w:tcW w:w="1190" w:type="dxa"/>
            <w:vMerge w:val="restart"/>
            <w:vAlign w:val="center"/>
          </w:tcPr>
          <w:p w14:paraId="7391D69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3C35E89B" w14:textId="77777777" w:rsidTr="00DE0E72">
        <w:trPr>
          <w:trHeight w:val="893"/>
        </w:trPr>
        <w:tc>
          <w:tcPr>
            <w:tcW w:w="1178" w:type="dxa"/>
            <w:vMerge/>
            <w:vAlign w:val="center"/>
          </w:tcPr>
          <w:p w14:paraId="6687B7D3" w14:textId="77777777" w:rsidR="00507F8A" w:rsidRPr="00507F8A" w:rsidRDefault="00507F8A" w:rsidP="00507F8A">
            <w:pPr>
              <w:jc w:val="center"/>
              <w:rPr>
                <w:rFonts w:cs="Times New Roman"/>
                <w:sz w:val="24"/>
                <w:szCs w:val="24"/>
                <w:lang w:val="uk-UA"/>
              </w:rPr>
            </w:pPr>
          </w:p>
        </w:tc>
        <w:tc>
          <w:tcPr>
            <w:tcW w:w="1187" w:type="dxa"/>
            <w:vMerge/>
          </w:tcPr>
          <w:p w14:paraId="7FA3F835" w14:textId="77777777" w:rsidR="00507F8A" w:rsidRPr="00507F8A" w:rsidRDefault="00507F8A" w:rsidP="00507F8A">
            <w:pPr>
              <w:jc w:val="center"/>
              <w:rPr>
                <w:rFonts w:cs="Times New Roman"/>
                <w:sz w:val="24"/>
                <w:szCs w:val="24"/>
                <w:lang w:val="uk-UA"/>
              </w:rPr>
            </w:pPr>
          </w:p>
        </w:tc>
        <w:tc>
          <w:tcPr>
            <w:tcW w:w="1189" w:type="dxa"/>
            <w:vMerge/>
            <w:vAlign w:val="center"/>
          </w:tcPr>
          <w:p w14:paraId="5076124C" w14:textId="77777777" w:rsidR="00507F8A" w:rsidRPr="00507F8A" w:rsidRDefault="00507F8A" w:rsidP="00507F8A">
            <w:pPr>
              <w:jc w:val="center"/>
              <w:rPr>
                <w:rFonts w:cs="Times New Roman"/>
                <w:sz w:val="24"/>
                <w:szCs w:val="24"/>
              </w:rPr>
            </w:pPr>
          </w:p>
        </w:tc>
        <w:tc>
          <w:tcPr>
            <w:tcW w:w="1186" w:type="dxa"/>
            <w:vMerge/>
            <w:vAlign w:val="center"/>
          </w:tcPr>
          <w:p w14:paraId="5CA8CFFD" w14:textId="77777777" w:rsidR="00507F8A" w:rsidRPr="00507F8A" w:rsidRDefault="00507F8A" w:rsidP="00507F8A">
            <w:pPr>
              <w:jc w:val="center"/>
              <w:rPr>
                <w:rFonts w:cs="Times New Roman"/>
                <w:sz w:val="24"/>
                <w:szCs w:val="24"/>
                <w:lang w:val="uk-UA"/>
              </w:rPr>
            </w:pPr>
          </w:p>
        </w:tc>
        <w:tc>
          <w:tcPr>
            <w:tcW w:w="1188" w:type="dxa"/>
            <w:vMerge/>
            <w:vAlign w:val="center"/>
          </w:tcPr>
          <w:p w14:paraId="534009B5" w14:textId="77777777" w:rsidR="00507F8A" w:rsidRPr="00507F8A" w:rsidRDefault="00507F8A" w:rsidP="00507F8A">
            <w:pPr>
              <w:jc w:val="center"/>
              <w:rPr>
                <w:rFonts w:cs="Times New Roman"/>
                <w:sz w:val="24"/>
                <w:szCs w:val="24"/>
                <w:lang w:val="uk-UA"/>
              </w:rPr>
            </w:pPr>
          </w:p>
        </w:tc>
        <w:tc>
          <w:tcPr>
            <w:tcW w:w="1185" w:type="dxa"/>
            <w:vMerge/>
            <w:vAlign w:val="center"/>
          </w:tcPr>
          <w:p w14:paraId="5AC134B3" w14:textId="77777777" w:rsidR="00507F8A" w:rsidRPr="00507F8A" w:rsidRDefault="00507F8A" w:rsidP="00507F8A">
            <w:pPr>
              <w:jc w:val="center"/>
              <w:rPr>
                <w:rFonts w:cs="Times New Roman"/>
                <w:sz w:val="24"/>
                <w:szCs w:val="24"/>
                <w:lang w:val="uk-UA"/>
              </w:rPr>
            </w:pPr>
          </w:p>
        </w:tc>
        <w:tc>
          <w:tcPr>
            <w:tcW w:w="1190" w:type="dxa"/>
            <w:vMerge/>
            <w:vAlign w:val="center"/>
          </w:tcPr>
          <w:p w14:paraId="410FAFF6" w14:textId="77777777" w:rsidR="00507F8A" w:rsidRPr="00507F8A" w:rsidRDefault="00507F8A" w:rsidP="00507F8A">
            <w:pPr>
              <w:jc w:val="center"/>
              <w:rPr>
                <w:rFonts w:cs="Times New Roman"/>
                <w:sz w:val="24"/>
                <w:szCs w:val="24"/>
                <w:lang w:val="uk-UA"/>
              </w:rPr>
            </w:pPr>
          </w:p>
        </w:tc>
        <w:tc>
          <w:tcPr>
            <w:tcW w:w="1190" w:type="dxa"/>
            <w:vMerge/>
            <w:vAlign w:val="center"/>
          </w:tcPr>
          <w:p w14:paraId="11DE50A7" w14:textId="77777777" w:rsidR="00507F8A" w:rsidRPr="00507F8A" w:rsidRDefault="00507F8A" w:rsidP="00507F8A">
            <w:pPr>
              <w:jc w:val="center"/>
              <w:rPr>
                <w:rFonts w:cs="Times New Roman"/>
                <w:sz w:val="24"/>
                <w:szCs w:val="24"/>
                <w:lang w:val="uk-UA"/>
              </w:rPr>
            </w:pPr>
          </w:p>
        </w:tc>
        <w:tc>
          <w:tcPr>
            <w:tcW w:w="1190" w:type="dxa"/>
            <w:vMerge/>
            <w:vAlign w:val="center"/>
          </w:tcPr>
          <w:p w14:paraId="18C8D9CE" w14:textId="77777777" w:rsidR="00507F8A" w:rsidRPr="00507F8A" w:rsidRDefault="00507F8A" w:rsidP="00507F8A">
            <w:pPr>
              <w:jc w:val="center"/>
              <w:rPr>
                <w:rFonts w:cs="Times New Roman"/>
                <w:sz w:val="24"/>
                <w:szCs w:val="24"/>
                <w:lang w:val="uk-UA"/>
              </w:rPr>
            </w:pPr>
          </w:p>
        </w:tc>
        <w:tc>
          <w:tcPr>
            <w:tcW w:w="1190" w:type="dxa"/>
            <w:vMerge/>
            <w:vAlign w:val="center"/>
          </w:tcPr>
          <w:p w14:paraId="6C588415" w14:textId="77777777" w:rsidR="00507F8A" w:rsidRPr="00507F8A" w:rsidRDefault="00507F8A" w:rsidP="00507F8A">
            <w:pPr>
              <w:jc w:val="center"/>
              <w:rPr>
                <w:rFonts w:cs="Times New Roman"/>
                <w:sz w:val="24"/>
                <w:szCs w:val="24"/>
                <w:lang w:val="uk-UA"/>
              </w:rPr>
            </w:pPr>
          </w:p>
        </w:tc>
        <w:tc>
          <w:tcPr>
            <w:tcW w:w="1305" w:type="dxa"/>
            <w:vMerge/>
            <w:vAlign w:val="center"/>
          </w:tcPr>
          <w:p w14:paraId="1AD00813" w14:textId="77777777" w:rsidR="00507F8A" w:rsidRPr="00507F8A" w:rsidRDefault="00507F8A" w:rsidP="00507F8A">
            <w:pPr>
              <w:jc w:val="center"/>
              <w:rPr>
                <w:rFonts w:cs="Times New Roman"/>
                <w:sz w:val="24"/>
                <w:szCs w:val="24"/>
              </w:rPr>
            </w:pPr>
          </w:p>
        </w:tc>
        <w:tc>
          <w:tcPr>
            <w:tcW w:w="1070" w:type="dxa"/>
            <w:vMerge/>
            <w:vAlign w:val="center"/>
          </w:tcPr>
          <w:p w14:paraId="39D290DA" w14:textId="77777777" w:rsidR="00507F8A" w:rsidRPr="00507F8A" w:rsidRDefault="00507F8A" w:rsidP="00507F8A">
            <w:pPr>
              <w:jc w:val="center"/>
              <w:rPr>
                <w:rFonts w:cs="Times New Roman"/>
                <w:sz w:val="24"/>
                <w:szCs w:val="24"/>
                <w:lang w:val="uk-UA"/>
              </w:rPr>
            </w:pPr>
          </w:p>
        </w:tc>
        <w:tc>
          <w:tcPr>
            <w:tcW w:w="1323" w:type="dxa"/>
            <w:vMerge/>
            <w:vAlign w:val="center"/>
          </w:tcPr>
          <w:p w14:paraId="5E0BCDC4" w14:textId="77777777" w:rsidR="00507F8A" w:rsidRPr="00507F8A" w:rsidRDefault="00507F8A" w:rsidP="00507F8A">
            <w:pPr>
              <w:jc w:val="center"/>
              <w:rPr>
                <w:rFonts w:cs="Times New Roman"/>
                <w:sz w:val="24"/>
                <w:szCs w:val="24"/>
                <w:lang w:val="uk-UA"/>
              </w:rPr>
            </w:pPr>
          </w:p>
        </w:tc>
        <w:tc>
          <w:tcPr>
            <w:tcW w:w="1193" w:type="dxa"/>
            <w:vMerge/>
            <w:vAlign w:val="center"/>
          </w:tcPr>
          <w:p w14:paraId="05E1B87D" w14:textId="77777777" w:rsidR="00507F8A" w:rsidRPr="00507F8A" w:rsidRDefault="00507F8A" w:rsidP="00507F8A">
            <w:pPr>
              <w:jc w:val="center"/>
              <w:rPr>
                <w:rFonts w:cs="Times New Roman"/>
                <w:sz w:val="24"/>
                <w:szCs w:val="24"/>
                <w:lang w:val="uk-UA"/>
              </w:rPr>
            </w:pPr>
          </w:p>
        </w:tc>
        <w:tc>
          <w:tcPr>
            <w:tcW w:w="1195" w:type="dxa"/>
            <w:vAlign w:val="center"/>
          </w:tcPr>
          <w:p w14:paraId="3F6F568C"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Рівень в випарному апараті</w:t>
            </w:r>
          </w:p>
          <w:p w14:paraId="2D58091C" w14:textId="77777777" w:rsidR="00507F8A" w:rsidRPr="00507F8A" w:rsidRDefault="00507F8A" w:rsidP="00507F8A">
            <w:pPr>
              <w:jc w:val="center"/>
              <w:rPr>
                <w:rFonts w:cs="Times New Roman"/>
                <w:sz w:val="24"/>
                <w:szCs w:val="24"/>
                <w:lang w:val="uk-UA"/>
              </w:rPr>
            </w:pPr>
            <w:r w:rsidRPr="00507F8A">
              <w:rPr>
                <w:rFonts w:cs="Times New Roman"/>
                <w:sz w:val="24"/>
                <w:szCs w:val="24"/>
              </w:rPr>
              <w:t>&gt;2</w:t>
            </w:r>
            <w:r w:rsidRPr="00507F8A">
              <w:rPr>
                <w:rFonts w:cs="Times New Roman"/>
                <w:sz w:val="24"/>
                <w:szCs w:val="24"/>
                <w:lang w:val="uk-UA"/>
              </w:rPr>
              <w:t>м</w:t>
            </w:r>
          </w:p>
        </w:tc>
        <w:tc>
          <w:tcPr>
            <w:tcW w:w="1192" w:type="dxa"/>
            <w:vAlign w:val="center"/>
          </w:tcPr>
          <w:p w14:paraId="25623F4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Аварія на виробництві, перелив</w:t>
            </w:r>
          </w:p>
        </w:tc>
        <w:tc>
          <w:tcPr>
            <w:tcW w:w="1192" w:type="dxa"/>
            <w:vMerge/>
            <w:vAlign w:val="center"/>
          </w:tcPr>
          <w:p w14:paraId="45217069" w14:textId="77777777" w:rsidR="00507F8A" w:rsidRPr="00507F8A" w:rsidRDefault="00507F8A" w:rsidP="00507F8A">
            <w:pPr>
              <w:jc w:val="center"/>
              <w:rPr>
                <w:rFonts w:cs="Times New Roman"/>
                <w:sz w:val="24"/>
                <w:szCs w:val="24"/>
                <w:lang w:val="uk-UA"/>
              </w:rPr>
            </w:pPr>
          </w:p>
        </w:tc>
        <w:tc>
          <w:tcPr>
            <w:tcW w:w="1190" w:type="dxa"/>
            <w:vMerge/>
            <w:vAlign w:val="center"/>
          </w:tcPr>
          <w:p w14:paraId="2EE25725" w14:textId="77777777" w:rsidR="00507F8A" w:rsidRPr="00507F8A" w:rsidRDefault="00507F8A" w:rsidP="00507F8A">
            <w:pPr>
              <w:jc w:val="center"/>
              <w:rPr>
                <w:rFonts w:cs="Times New Roman"/>
                <w:sz w:val="24"/>
                <w:szCs w:val="24"/>
                <w:lang w:val="uk-UA"/>
              </w:rPr>
            </w:pPr>
          </w:p>
        </w:tc>
      </w:tr>
      <w:tr w:rsidR="00507F8A" w:rsidRPr="00507F8A" w14:paraId="6950CB1C" w14:textId="77777777" w:rsidTr="00DE0E72">
        <w:trPr>
          <w:trHeight w:val="1613"/>
        </w:trPr>
        <w:tc>
          <w:tcPr>
            <w:tcW w:w="1178" w:type="dxa"/>
            <w:vMerge w:val="restart"/>
            <w:vAlign w:val="center"/>
          </w:tcPr>
          <w:p w14:paraId="7B2944B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23</w:t>
            </w:r>
          </w:p>
        </w:tc>
        <w:tc>
          <w:tcPr>
            <w:tcW w:w="1187" w:type="dxa"/>
            <w:vMerge w:val="restart"/>
            <w:vAlign w:val="center"/>
          </w:tcPr>
          <w:p w14:paraId="793D37F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Витрата парорідинної емульсії</w:t>
            </w:r>
          </w:p>
          <w:p w14:paraId="3C987D02" w14:textId="77777777" w:rsidR="00507F8A" w:rsidRPr="00507F8A" w:rsidRDefault="00507F8A" w:rsidP="00507F8A">
            <w:pPr>
              <w:jc w:val="center"/>
              <w:rPr>
                <w:rFonts w:cs="Times New Roman"/>
                <w:sz w:val="24"/>
                <w:szCs w:val="24"/>
                <w:lang w:val="uk-UA"/>
              </w:rPr>
            </w:pPr>
          </w:p>
          <w:p w14:paraId="410088D3" w14:textId="77777777" w:rsidR="00507F8A" w:rsidRPr="00507F8A" w:rsidRDefault="00507F8A" w:rsidP="00507F8A">
            <w:pPr>
              <w:jc w:val="center"/>
              <w:rPr>
                <w:rFonts w:cs="Times New Roman"/>
                <w:sz w:val="24"/>
                <w:szCs w:val="24"/>
                <w:lang w:val="uk-UA"/>
              </w:rPr>
            </w:pPr>
          </w:p>
          <w:p w14:paraId="4C8DCAFD" w14:textId="77777777" w:rsidR="00507F8A" w:rsidRPr="00507F8A" w:rsidRDefault="00507F8A" w:rsidP="00507F8A">
            <w:pPr>
              <w:jc w:val="center"/>
              <w:rPr>
                <w:rFonts w:cs="Times New Roman"/>
                <w:sz w:val="24"/>
                <w:szCs w:val="24"/>
                <w:lang w:val="uk-UA"/>
              </w:rPr>
            </w:pPr>
          </w:p>
        </w:tc>
        <w:tc>
          <w:tcPr>
            <w:tcW w:w="1189" w:type="dxa"/>
            <w:vMerge w:val="restart"/>
            <w:vAlign w:val="center"/>
          </w:tcPr>
          <w:p w14:paraId="76B1188F" w14:textId="77777777" w:rsidR="00507F8A" w:rsidRPr="00507F8A" w:rsidRDefault="00507F8A" w:rsidP="00507F8A">
            <w:pPr>
              <w:jc w:val="center"/>
              <w:rPr>
                <w:rFonts w:cs="Times New Roman"/>
                <w:sz w:val="24"/>
                <w:szCs w:val="24"/>
                <w:lang w:val="uk-UA"/>
              </w:rPr>
            </w:pPr>
            <w:r w:rsidRPr="00507F8A">
              <w:rPr>
                <w:rFonts w:cs="Times New Roman"/>
                <w:sz w:val="24"/>
                <w:szCs w:val="24"/>
              </w:rPr>
              <w:t>F</w:t>
            </w:r>
            <w:r w:rsidRPr="00507F8A">
              <w:rPr>
                <w:rFonts w:cs="Times New Roman"/>
                <w:sz w:val="24"/>
                <w:szCs w:val="24"/>
                <w:lang w:val="uk-UA"/>
              </w:rPr>
              <w:t>пе</w:t>
            </w:r>
          </w:p>
        </w:tc>
        <w:tc>
          <w:tcPr>
            <w:tcW w:w="1186" w:type="dxa"/>
            <w:vMerge w:val="restart"/>
            <w:vAlign w:val="center"/>
          </w:tcPr>
          <w:p w14:paraId="03081F3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пе</w:t>
            </w:r>
          </w:p>
        </w:tc>
        <w:tc>
          <w:tcPr>
            <w:tcW w:w="1188" w:type="dxa"/>
            <w:vMerge w:val="restart"/>
            <w:vAlign w:val="center"/>
          </w:tcPr>
          <w:p w14:paraId="69A1240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ВА1</w:t>
            </w:r>
          </w:p>
        </w:tc>
        <w:tc>
          <w:tcPr>
            <w:tcW w:w="1185" w:type="dxa"/>
            <w:vMerge w:val="restart"/>
            <w:vAlign w:val="center"/>
          </w:tcPr>
          <w:p w14:paraId="65EF946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С1</w:t>
            </w:r>
          </w:p>
        </w:tc>
        <w:tc>
          <w:tcPr>
            <w:tcW w:w="1190" w:type="dxa"/>
            <w:vMerge w:val="restart"/>
            <w:vAlign w:val="center"/>
          </w:tcPr>
          <w:p w14:paraId="331D3A4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Трубопровід</w:t>
            </w:r>
          </w:p>
        </w:tc>
        <w:tc>
          <w:tcPr>
            <w:tcW w:w="1190" w:type="dxa"/>
            <w:vMerge w:val="restart"/>
            <w:vAlign w:val="center"/>
          </w:tcPr>
          <w:p w14:paraId="035200E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кг/с</w:t>
            </w:r>
          </w:p>
        </w:tc>
        <w:tc>
          <w:tcPr>
            <w:tcW w:w="1190" w:type="dxa"/>
            <w:vMerge w:val="restart"/>
            <w:vAlign w:val="center"/>
          </w:tcPr>
          <w:p w14:paraId="7BFA47F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Merge w:val="restart"/>
            <w:vAlign w:val="center"/>
          </w:tcPr>
          <w:p w14:paraId="4BA857C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Merge w:val="restart"/>
            <w:vAlign w:val="center"/>
          </w:tcPr>
          <w:p w14:paraId="143B635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10-12</w:t>
            </w:r>
          </w:p>
        </w:tc>
        <w:tc>
          <w:tcPr>
            <w:tcW w:w="1070" w:type="dxa"/>
            <w:vMerge w:val="restart"/>
            <w:vAlign w:val="center"/>
          </w:tcPr>
          <w:p w14:paraId="455F3E2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Ні</w:t>
            </w:r>
          </w:p>
        </w:tc>
        <w:tc>
          <w:tcPr>
            <w:tcW w:w="1323" w:type="dxa"/>
            <w:vMerge w:val="restart"/>
            <w:vAlign w:val="center"/>
          </w:tcPr>
          <w:p w14:paraId="71E10CF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w:t>
            </w:r>
          </w:p>
        </w:tc>
        <w:tc>
          <w:tcPr>
            <w:tcW w:w="1193" w:type="dxa"/>
            <w:vMerge w:val="restart"/>
            <w:vAlign w:val="center"/>
          </w:tcPr>
          <w:p w14:paraId="61BAC6D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556B8DB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Витрата парорідинної емульсії</w:t>
            </w:r>
          </w:p>
          <w:p w14:paraId="1A2843E7" w14:textId="77777777" w:rsidR="00507F8A" w:rsidRPr="00507F8A" w:rsidRDefault="00507F8A" w:rsidP="00507F8A">
            <w:pPr>
              <w:jc w:val="center"/>
              <w:rPr>
                <w:rFonts w:cs="Times New Roman"/>
                <w:sz w:val="24"/>
                <w:szCs w:val="24"/>
              </w:rPr>
            </w:pPr>
            <w:r w:rsidRPr="00507F8A">
              <w:rPr>
                <w:rFonts w:cs="Times New Roman"/>
                <w:sz w:val="24"/>
                <w:szCs w:val="24"/>
              </w:rPr>
              <w:t>&lt;10</w:t>
            </w:r>
            <w:r w:rsidRPr="00507F8A">
              <w:rPr>
                <w:rFonts w:cs="Times New Roman"/>
                <w:sz w:val="24"/>
                <w:szCs w:val="24"/>
                <w:lang w:val="uk-UA"/>
              </w:rPr>
              <w:t xml:space="preserve"> кг/с</w:t>
            </w:r>
          </w:p>
        </w:tc>
        <w:tc>
          <w:tcPr>
            <w:tcW w:w="1192" w:type="dxa"/>
            <w:vAlign w:val="center"/>
          </w:tcPr>
          <w:p w14:paraId="15C1C50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Витрата селітри</w:t>
            </w:r>
          </w:p>
          <w:p w14:paraId="45B00AF6" w14:textId="77777777" w:rsidR="00507F8A" w:rsidRPr="00507F8A" w:rsidRDefault="00507F8A" w:rsidP="00507F8A">
            <w:pPr>
              <w:jc w:val="center"/>
              <w:rPr>
                <w:rFonts w:cs="Times New Roman"/>
                <w:sz w:val="24"/>
                <w:szCs w:val="24"/>
                <w:lang w:val="uk-UA"/>
              </w:rPr>
            </w:pPr>
            <w:r w:rsidRPr="00507F8A">
              <w:rPr>
                <w:rFonts w:cs="Times New Roman"/>
                <w:sz w:val="24"/>
                <w:szCs w:val="24"/>
              </w:rPr>
              <w:t>&lt;3000</w:t>
            </w:r>
            <w:r w:rsidRPr="00507F8A">
              <w:rPr>
                <w:rFonts w:cs="Times New Roman"/>
                <w:sz w:val="24"/>
                <w:szCs w:val="24"/>
                <w:lang w:val="uk-UA"/>
              </w:rPr>
              <w:t xml:space="preserve"> кг</w:t>
            </w:r>
          </w:p>
        </w:tc>
        <w:tc>
          <w:tcPr>
            <w:tcW w:w="1192" w:type="dxa"/>
            <w:vMerge w:val="restart"/>
            <w:vAlign w:val="center"/>
          </w:tcPr>
          <w:p w14:paraId="0DA1576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94%</w:t>
            </w:r>
          </w:p>
        </w:tc>
        <w:tc>
          <w:tcPr>
            <w:tcW w:w="1190" w:type="dxa"/>
            <w:vMerge w:val="restart"/>
            <w:vAlign w:val="center"/>
          </w:tcPr>
          <w:p w14:paraId="01A31B0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2545AE31" w14:textId="77777777" w:rsidTr="00DE0E72">
        <w:trPr>
          <w:trHeight w:val="1612"/>
        </w:trPr>
        <w:tc>
          <w:tcPr>
            <w:tcW w:w="1178" w:type="dxa"/>
            <w:vMerge/>
            <w:vAlign w:val="center"/>
          </w:tcPr>
          <w:p w14:paraId="5B8CDCC5" w14:textId="77777777" w:rsidR="00507F8A" w:rsidRPr="00507F8A" w:rsidRDefault="00507F8A" w:rsidP="00507F8A">
            <w:pPr>
              <w:jc w:val="center"/>
              <w:rPr>
                <w:rFonts w:cs="Times New Roman"/>
                <w:sz w:val="24"/>
                <w:szCs w:val="24"/>
                <w:lang w:val="uk-UA"/>
              </w:rPr>
            </w:pPr>
          </w:p>
        </w:tc>
        <w:tc>
          <w:tcPr>
            <w:tcW w:w="1187" w:type="dxa"/>
            <w:vMerge/>
            <w:vAlign w:val="center"/>
          </w:tcPr>
          <w:p w14:paraId="45FE5093" w14:textId="77777777" w:rsidR="00507F8A" w:rsidRPr="00507F8A" w:rsidRDefault="00507F8A" w:rsidP="00507F8A">
            <w:pPr>
              <w:jc w:val="center"/>
              <w:rPr>
                <w:rFonts w:cs="Times New Roman"/>
                <w:sz w:val="24"/>
                <w:szCs w:val="24"/>
                <w:lang w:val="uk-UA"/>
              </w:rPr>
            </w:pPr>
          </w:p>
        </w:tc>
        <w:tc>
          <w:tcPr>
            <w:tcW w:w="1189" w:type="dxa"/>
            <w:vMerge/>
            <w:vAlign w:val="center"/>
          </w:tcPr>
          <w:p w14:paraId="4865FD88" w14:textId="77777777" w:rsidR="00507F8A" w:rsidRPr="00507F8A" w:rsidRDefault="00507F8A" w:rsidP="00507F8A">
            <w:pPr>
              <w:jc w:val="center"/>
              <w:rPr>
                <w:rFonts w:cs="Times New Roman"/>
                <w:sz w:val="24"/>
                <w:szCs w:val="24"/>
              </w:rPr>
            </w:pPr>
          </w:p>
        </w:tc>
        <w:tc>
          <w:tcPr>
            <w:tcW w:w="1186" w:type="dxa"/>
            <w:vMerge/>
            <w:vAlign w:val="center"/>
          </w:tcPr>
          <w:p w14:paraId="0BBC13FD" w14:textId="77777777" w:rsidR="00507F8A" w:rsidRPr="00507F8A" w:rsidRDefault="00507F8A" w:rsidP="00507F8A">
            <w:pPr>
              <w:jc w:val="center"/>
              <w:rPr>
                <w:rFonts w:cs="Times New Roman"/>
                <w:sz w:val="24"/>
                <w:szCs w:val="24"/>
                <w:lang w:val="uk-UA"/>
              </w:rPr>
            </w:pPr>
          </w:p>
        </w:tc>
        <w:tc>
          <w:tcPr>
            <w:tcW w:w="1188" w:type="dxa"/>
            <w:vMerge/>
            <w:vAlign w:val="center"/>
          </w:tcPr>
          <w:p w14:paraId="4957929F" w14:textId="77777777" w:rsidR="00507F8A" w:rsidRPr="00507F8A" w:rsidRDefault="00507F8A" w:rsidP="00507F8A">
            <w:pPr>
              <w:jc w:val="center"/>
              <w:rPr>
                <w:rFonts w:cs="Times New Roman"/>
                <w:sz w:val="24"/>
                <w:szCs w:val="24"/>
                <w:lang w:val="uk-UA"/>
              </w:rPr>
            </w:pPr>
          </w:p>
        </w:tc>
        <w:tc>
          <w:tcPr>
            <w:tcW w:w="1185" w:type="dxa"/>
            <w:vMerge/>
            <w:vAlign w:val="center"/>
          </w:tcPr>
          <w:p w14:paraId="3FA0C311" w14:textId="77777777" w:rsidR="00507F8A" w:rsidRPr="00507F8A" w:rsidRDefault="00507F8A" w:rsidP="00507F8A">
            <w:pPr>
              <w:jc w:val="center"/>
              <w:rPr>
                <w:rFonts w:cs="Times New Roman"/>
                <w:sz w:val="24"/>
                <w:szCs w:val="24"/>
                <w:lang w:val="uk-UA"/>
              </w:rPr>
            </w:pPr>
          </w:p>
        </w:tc>
        <w:tc>
          <w:tcPr>
            <w:tcW w:w="1190" w:type="dxa"/>
            <w:vMerge/>
            <w:vAlign w:val="center"/>
          </w:tcPr>
          <w:p w14:paraId="15682CD5" w14:textId="77777777" w:rsidR="00507F8A" w:rsidRPr="00507F8A" w:rsidRDefault="00507F8A" w:rsidP="00507F8A">
            <w:pPr>
              <w:jc w:val="center"/>
              <w:rPr>
                <w:rFonts w:cs="Times New Roman"/>
                <w:sz w:val="24"/>
                <w:szCs w:val="24"/>
                <w:lang w:val="uk-UA"/>
              </w:rPr>
            </w:pPr>
          </w:p>
        </w:tc>
        <w:tc>
          <w:tcPr>
            <w:tcW w:w="1190" w:type="dxa"/>
            <w:vMerge/>
            <w:vAlign w:val="center"/>
          </w:tcPr>
          <w:p w14:paraId="588CB00F" w14:textId="77777777" w:rsidR="00507F8A" w:rsidRPr="00507F8A" w:rsidRDefault="00507F8A" w:rsidP="00507F8A">
            <w:pPr>
              <w:jc w:val="center"/>
              <w:rPr>
                <w:rFonts w:cs="Times New Roman"/>
                <w:sz w:val="24"/>
                <w:szCs w:val="24"/>
                <w:lang w:val="uk-UA"/>
              </w:rPr>
            </w:pPr>
          </w:p>
        </w:tc>
        <w:tc>
          <w:tcPr>
            <w:tcW w:w="1190" w:type="dxa"/>
            <w:vMerge/>
            <w:vAlign w:val="center"/>
          </w:tcPr>
          <w:p w14:paraId="284B10A2" w14:textId="77777777" w:rsidR="00507F8A" w:rsidRPr="00507F8A" w:rsidRDefault="00507F8A" w:rsidP="00507F8A">
            <w:pPr>
              <w:jc w:val="center"/>
              <w:rPr>
                <w:rFonts w:cs="Times New Roman"/>
                <w:sz w:val="24"/>
                <w:szCs w:val="24"/>
                <w:lang w:val="uk-UA"/>
              </w:rPr>
            </w:pPr>
          </w:p>
        </w:tc>
        <w:tc>
          <w:tcPr>
            <w:tcW w:w="1190" w:type="dxa"/>
            <w:vMerge/>
            <w:vAlign w:val="center"/>
          </w:tcPr>
          <w:p w14:paraId="62C9E0E1" w14:textId="77777777" w:rsidR="00507F8A" w:rsidRPr="00507F8A" w:rsidRDefault="00507F8A" w:rsidP="00507F8A">
            <w:pPr>
              <w:jc w:val="center"/>
              <w:rPr>
                <w:rFonts w:cs="Times New Roman"/>
                <w:sz w:val="24"/>
                <w:szCs w:val="24"/>
                <w:lang w:val="uk-UA"/>
              </w:rPr>
            </w:pPr>
          </w:p>
        </w:tc>
        <w:tc>
          <w:tcPr>
            <w:tcW w:w="1305" w:type="dxa"/>
            <w:vMerge/>
            <w:vAlign w:val="center"/>
          </w:tcPr>
          <w:p w14:paraId="75C50342" w14:textId="77777777" w:rsidR="00507F8A" w:rsidRPr="00507F8A" w:rsidRDefault="00507F8A" w:rsidP="00507F8A">
            <w:pPr>
              <w:jc w:val="center"/>
              <w:rPr>
                <w:rFonts w:cs="Times New Roman"/>
                <w:sz w:val="24"/>
                <w:szCs w:val="24"/>
                <w:lang w:val="uk-UA"/>
              </w:rPr>
            </w:pPr>
          </w:p>
        </w:tc>
        <w:tc>
          <w:tcPr>
            <w:tcW w:w="1070" w:type="dxa"/>
            <w:vMerge/>
            <w:vAlign w:val="center"/>
          </w:tcPr>
          <w:p w14:paraId="221AEDEB" w14:textId="77777777" w:rsidR="00507F8A" w:rsidRPr="00507F8A" w:rsidRDefault="00507F8A" w:rsidP="00507F8A">
            <w:pPr>
              <w:jc w:val="center"/>
              <w:rPr>
                <w:rFonts w:cs="Times New Roman"/>
                <w:sz w:val="24"/>
                <w:szCs w:val="24"/>
                <w:lang w:val="uk-UA"/>
              </w:rPr>
            </w:pPr>
          </w:p>
        </w:tc>
        <w:tc>
          <w:tcPr>
            <w:tcW w:w="1323" w:type="dxa"/>
            <w:vMerge/>
            <w:vAlign w:val="center"/>
          </w:tcPr>
          <w:p w14:paraId="7E261C6B" w14:textId="77777777" w:rsidR="00507F8A" w:rsidRPr="00507F8A" w:rsidRDefault="00507F8A" w:rsidP="00507F8A">
            <w:pPr>
              <w:jc w:val="center"/>
              <w:rPr>
                <w:rFonts w:cs="Times New Roman"/>
                <w:sz w:val="24"/>
                <w:szCs w:val="24"/>
                <w:lang w:val="uk-UA"/>
              </w:rPr>
            </w:pPr>
          </w:p>
        </w:tc>
        <w:tc>
          <w:tcPr>
            <w:tcW w:w="1193" w:type="dxa"/>
            <w:vMerge/>
            <w:vAlign w:val="center"/>
          </w:tcPr>
          <w:p w14:paraId="171D4316" w14:textId="77777777" w:rsidR="00507F8A" w:rsidRPr="00507F8A" w:rsidRDefault="00507F8A" w:rsidP="00507F8A">
            <w:pPr>
              <w:jc w:val="center"/>
              <w:rPr>
                <w:rFonts w:cs="Times New Roman"/>
                <w:sz w:val="24"/>
                <w:szCs w:val="24"/>
                <w:lang w:val="uk-UA"/>
              </w:rPr>
            </w:pPr>
          </w:p>
        </w:tc>
        <w:tc>
          <w:tcPr>
            <w:tcW w:w="1195" w:type="dxa"/>
            <w:vAlign w:val="center"/>
          </w:tcPr>
          <w:p w14:paraId="58A3738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Витрата парорідинної емульсії</w:t>
            </w:r>
          </w:p>
          <w:p w14:paraId="11945917" w14:textId="77777777" w:rsidR="00507F8A" w:rsidRPr="00507F8A" w:rsidRDefault="00507F8A" w:rsidP="00507F8A">
            <w:pPr>
              <w:jc w:val="center"/>
              <w:rPr>
                <w:rFonts w:cs="Times New Roman"/>
                <w:sz w:val="24"/>
                <w:szCs w:val="24"/>
              </w:rPr>
            </w:pPr>
            <w:r w:rsidRPr="00507F8A">
              <w:rPr>
                <w:rFonts w:cs="Times New Roman"/>
                <w:sz w:val="24"/>
                <w:szCs w:val="24"/>
              </w:rPr>
              <w:lastRenderedPageBreak/>
              <w:t>&gt;12</w:t>
            </w:r>
            <w:r w:rsidRPr="00507F8A">
              <w:rPr>
                <w:rFonts w:cs="Times New Roman"/>
                <w:sz w:val="24"/>
                <w:szCs w:val="24"/>
                <w:lang w:val="uk-UA"/>
              </w:rPr>
              <w:t xml:space="preserve"> кг/с</w:t>
            </w:r>
          </w:p>
        </w:tc>
        <w:tc>
          <w:tcPr>
            <w:tcW w:w="1192" w:type="dxa"/>
            <w:vAlign w:val="center"/>
          </w:tcPr>
          <w:p w14:paraId="032A86A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lastRenderedPageBreak/>
              <w:t>Концентрація плаву селітри</w:t>
            </w:r>
          </w:p>
          <w:p w14:paraId="117D3A9F" w14:textId="77777777" w:rsidR="00507F8A" w:rsidRPr="00507F8A" w:rsidRDefault="00507F8A" w:rsidP="00507F8A">
            <w:pPr>
              <w:jc w:val="center"/>
              <w:rPr>
                <w:rFonts w:cs="Times New Roman"/>
                <w:sz w:val="24"/>
                <w:szCs w:val="24"/>
                <w:lang w:val="uk-UA"/>
              </w:rPr>
            </w:pPr>
            <w:r w:rsidRPr="00507F8A">
              <w:rPr>
                <w:rFonts w:cs="Times New Roman"/>
                <w:sz w:val="24"/>
                <w:szCs w:val="24"/>
              </w:rPr>
              <w:t>&lt;98.4%</w:t>
            </w:r>
          </w:p>
        </w:tc>
        <w:tc>
          <w:tcPr>
            <w:tcW w:w="1192" w:type="dxa"/>
            <w:vMerge/>
            <w:vAlign w:val="center"/>
          </w:tcPr>
          <w:p w14:paraId="0C3E99D8" w14:textId="77777777" w:rsidR="00507F8A" w:rsidRPr="00507F8A" w:rsidRDefault="00507F8A" w:rsidP="00507F8A">
            <w:pPr>
              <w:jc w:val="center"/>
              <w:rPr>
                <w:rFonts w:cs="Times New Roman"/>
                <w:sz w:val="24"/>
                <w:szCs w:val="24"/>
                <w:lang w:val="uk-UA"/>
              </w:rPr>
            </w:pPr>
          </w:p>
        </w:tc>
        <w:tc>
          <w:tcPr>
            <w:tcW w:w="1190" w:type="dxa"/>
            <w:vMerge/>
            <w:vAlign w:val="center"/>
          </w:tcPr>
          <w:p w14:paraId="58A0A0CD" w14:textId="77777777" w:rsidR="00507F8A" w:rsidRPr="00507F8A" w:rsidRDefault="00507F8A" w:rsidP="00507F8A">
            <w:pPr>
              <w:jc w:val="center"/>
              <w:rPr>
                <w:rFonts w:cs="Times New Roman"/>
                <w:sz w:val="24"/>
                <w:szCs w:val="24"/>
                <w:lang w:val="uk-UA"/>
              </w:rPr>
            </w:pPr>
          </w:p>
        </w:tc>
      </w:tr>
      <w:tr w:rsidR="00507F8A" w:rsidRPr="00507F8A" w14:paraId="2EF25167" w14:textId="77777777" w:rsidTr="00DE0E72">
        <w:tc>
          <w:tcPr>
            <w:tcW w:w="1178" w:type="dxa"/>
            <w:vAlign w:val="center"/>
          </w:tcPr>
          <w:p w14:paraId="7D385FD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lastRenderedPageBreak/>
              <w:t>24</w:t>
            </w:r>
          </w:p>
        </w:tc>
        <w:tc>
          <w:tcPr>
            <w:tcW w:w="1187" w:type="dxa"/>
            <w:vAlign w:val="center"/>
          </w:tcPr>
          <w:p w14:paraId="76C1DDB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 парорідинної емульсії</w:t>
            </w:r>
          </w:p>
        </w:tc>
        <w:tc>
          <w:tcPr>
            <w:tcW w:w="1189" w:type="dxa"/>
            <w:vAlign w:val="center"/>
          </w:tcPr>
          <w:p w14:paraId="0662FC2A" w14:textId="77777777" w:rsidR="00507F8A" w:rsidRPr="00507F8A" w:rsidRDefault="00507F8A" w:rsidP="00507F8A">
            <w:pPr>
              <w:jc w:val="center"/>
              <w:rPr>
                <w:rFonts w:cs="Times New Roman"/>
                <w:sz w:val="24"/>
                <w:szCs w:val="24"/>
                <w:lang w:val="uk-UA"/>
              </w:rPr>
            </w:pPr>
            <w:r w:rsidRPr="00507F8A">
              <w:rPr>
                <w:rFonts w:cs="Times New Roman"/>
                <w:sz w:val="24"/>
                <w:szCs w:val="24"/>
              </w:rPr>
              <w:t>C</w:t>
            </w:r>
            <w:r w:rsidRPr="00507F8A">
              <w:rPr>
                <w:rFonts w:cs="Times New Roman"/>
                <w:sz w:val="24"/>
                <w:szCs w:val="24"/>
                <w:lang w:val="uk-UA"/>
              </w:rPr>
              <w:t>пе</w:t>
            </w:r>
          </w:p>
        </w:tc>
        <w:tc>
          <w:tcPr>
            <w:tcW w:w="1186" w:type="dxa"/>
            <w:vAlign w:val="center"/>
          </w:tcPr>
          <w:p w14:paraId="1E708C8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пе</w:t>
            </w:r>
          </w:p>
        </w:tc>
        <w:tc>
          <w:tcPr>
            <w:tcW w:w="1188" w:type="dxa"/>
            <w:vAlign w:val="center"/>
          </w:tcPr>
          <w:p w14:paraId="5ECC1CD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ВА1</w:t>
            </w:r>
          </w:p>
        </w:tc>
        <w:tc>
          <w:tcPr>
            <w:tcW w:w="1185" w:type="dxa"/>
            <w:vAlign w:val="center"/>
          </w:tcPr>
          <w:p w14:paraId="577C33DC"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С1</w:t>
            </w:r>
          </w:p>
        </w:tc>
        <w:tc>
          <w:tcPr>
            <w:tcW w:w="1190" w:type="dxa"/>
            <w:vAlign w:val="center"/>
          </w:tcPr>
          <w:p w14:paraId="52DE562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Трубопровід</w:t>
            </w:r>
          </w:p>
        </w:tc>
        <w:tc>
          <w:tcPr>
            <w:tcW w:w="1190" w:type="dxa"/>
            <w:vAlign w:val="center"/>
          </w:tcPr>
          <w:p w14:paraId="369B670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0" w:type="dxa"/>
            <w:vAlign w:val="center"/>
          </w:tcPr>
          <w:p w14:paraId="02CCBAC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Align w:val="center"/>
          </w:tcPr>
          <w:p w14:paraId="0327585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Align w:val="center"/>
          </w:tcPr>
          <w:p w14:paraId="1773C8F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94-98</w:t>
            </w:r>
          </w:p>
        </w:tc>
        <w:tc>
          <w:tcPr>
            <w:tcW w:w="1070" w:type="dxa"/>
            <w:vAlign w:val="center"/>
          </w:tcPr>
          <w:p w14:paraId="4FF246C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323" w:type="dxa"/>
            <w:vAlign w:val="center"/>
          </w:tcPr>
          <w:p w14:paraId="1C93283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w:t>
            </w:r>
          </w:p>
        </w:tc>
        <w:tc>
          <w:tcPr>
            <w:tcW w:w="1193" w:type="dxa"/>
            <w:vAlign w:val="center"/>
          </w:tcPr>
          <w:p w14:paraId="5479C1E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5E0FCC0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 парорідинної емульсії</w:t>
            </w:r>
          </w:p>
          <w:p w14:paraId="1F12E29D" w14:textId="77777777" w:rsidR="00507F8A" w:rsidRPr="00507F8A" w:rsidRDefault="00507F8A" w:rsidP="00507F8A">
            <w:pPr>
              <w:jc w:val="center"/>
              <w:rPr>
                <w:rFonts w:cs="Times New Roman"/>
                <w:sz w:val="24"/>
                <w:szCs w:val="24"/>
              </w:rPr>
            </w:pPr>
            <w:r w:rsidRPr="00507F8A">
              <w:rPr>
                <w:rFonts w:cs="Times New Roman"/>
                <w:sz w:val="24"/>
                <w:szCs w:val="24"/>
              </w:rPr>
              <w:t>&lt;94%</w:t>
            </w:r>
          </w:p>
        </w:tc>
        <w:tc>
          <w:tcPr>
            <w:tcW w:w="1192" w:type="dxa"/>
            <w:vAlign w:val="center"/>
          </w:tcPr>
          <w:p w14:paraId="328C721C"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 плаву селітри</w:t>
            </w:r>
          </w:p>
          <w:p w14:paraId="5102642D" w14:textId="77777777" w:rsidR="00507F8A" w:rsidRPr="00507F8A" w:rsidRDefault="00507F8A" w:rsidP="00507F8A">
            <w:pPr>
              <w:jc w:val="center"/>
              <w:rPr>
                <w:rFonts w:cs="Times New Roman"/>
                <w:sz w:val="24"/>
                <w:szCs w:val="24"/>
                <w:lang w:val="uk-UA"/>
              </w:rPr>
            </w:pPr>
            <w:r w:rsidRPr="00507F8A">
              <w:rPr>
                <w:rFonts w:cs="Times New Roman"/>
                <w:sz w:val="24"/>
                <w:szCs w:val="24"/>
              </w:rPr>
              <w:t>&lt;98.4%</w:t>
            </w:r>
          </w:p>
        </w:tc>
        <w:tc>
          <w:tcPr>
            <w:tcW w:w="1192" w:type="dxa"/>
            <w:vAlign w:val="center"/>
          </w:tcPr>
          <w:p w14:paraId="63CA018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94%</w:t>
            </w:r>
          </w:p>
        </w:tc>
        <w:tc>
          <w:tcPr>
            <w:tcW w:w="1190" w:type="dxa"/>
            <w:vAlign w:val="center"/>
          </w:tcPr>
          <w:p w14:paraId="57A9FA4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237D4C95" w14:textId="77777777" w:rsidTr="00DE0E72">
        <w:tc>
          <w:tcPr>
            <w:tcW w:w="1178" w:type="dxa"/>
            <w:vAlign w:val="center"/>
          </w:tcPr>
          <w:p w14:paraId="2129A25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25</w:t>
            </w:r>
          </w:p>
        </w:tc>
        <w:tc>
          <w:tcPr>
            <w:tcW w:w="1187" w:type="dxa"/>
            <w:vAlign w:val="center"/>
          </w:tcPr>
          <w:p w14:paraId="5545360C"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парорідинної емульсії</w:t>
            </w:r>
          </w:p>
        </w:tc>
        <w:tc>
          <w:tcPr>
            <w:tcW w:w="1189" w:type="dxa"/>
            <w:vAlign w:val="center"/>
          </w:tcPr>
          <w:p w14:paraId="5B3759C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Тпе</w:t>
            </w:r>
          </w:p>
        </w:tc>
        <w:tc>
          <w:tcPr>
            <w:tcW w:w="1186" w:type="dxa"/>
            <w:vAlign w:val="center"/>
          </w:tcPr>
          <w:p w14:paraId="757C04F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пе</w:t>
            </w:r>
          </w:p>
        </w:tc>
        <w:tc>
          <w:tcPr>
            <w:tcW w:w="1188" w:type="dxa"/>
            <w:vAlign w:val="center"/>
          </w:tcPr>
          <w:p w14:paraId="31D6E06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ВА1</w:t>
            </w:r>
          </w:p>
        </w:tc>
        <w:tc>
          <w:tcPr>
            <w:tcW w:w="1185" w:type="dxa"/>
            <w:vAlign w:val="center"/>
          </w:tcPr>
          <w:p w14:paraId="1B6CA31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С1</w:t>
            </w:r>
          </w:p>
        </w:tc>
        <w:tc>
          <w:tcPr>
            <w:tcW w:w="1190" w:type="dxa"/>
            <w:vAlign w:val="center"/>
          </w:tcPr>
          <w:p w14:paraId="31B8AB7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Трубопровід</w:t>
            </w:r>
          </w:p>
        </w:tc>
        <w:tc>
          <w:tcPr>
            <w:tcW w:w="1190" w:type="dxa"/>
            <w:vAlign w:val="center"/>
          </w:tcPr>
          <w:p w14:paraId="14973B2B" w14:textId="77777777" w:rsidR="00507F8A" w:rsidRPr="00507F8A" w:rsidRDefault="00507F8A" w:rsidP="00507F8A">
            <w:pPr>
              <w:jc w:val="center"/>
              <w:rPr>
                <w:rFonts w:cs="Times New Roman"/>
                <w:sz w:val="24"/>
                <w:szCs w:val="24"/>
                <w:lang w:val="uk-UA"/>
              </w:rPr>
            </w:pPr>
            <w:r w:rsidRPr="00507F8A">
              <w:rPr>
                <w:rFonts w:cs="Times New Roman"/>
                <w:sz w:val="24"/>
                <w:szCs w:val="24"/>
              </w:rPr>
              <w:t>ºC</w:t>
            </w:r>
          </w:p>
        </w:tc>
        <w:tc>
          <w:tcPr>
            <w:tcW w:w="1190" w:type="dxa"/>
            <w:vAlign w:val="center"/>
          </w:tcPr>
          <w:p w14:paraId="08C59DE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Align w:val="center"/>
          </w:tcPr>
          <w:p w14:paraId="2047E3D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Align w:val="center"/>
          </w:tcPr>
          <w:p w14:paraId="00FB792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85-95</w:t>
            </w:r>
          </w:p>
        </w:tc>
        <w:tc>
          <w:tcPr>
            <w:tcW w:w="1070" w:type="dxa"/>
            <w:vAlign w:val="center"/>
          </w:tcPr>
          <w:p w14:paraId="4A64B2A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Ні</w:t>
            </w:r>
          </w:p>
        </w:tc>
        <w:tc>
          <w:tcPr>
            <w:tcW w:w="1323" w:type="dxa"/>
            <w:vAlign w:val="center"/>
          </w:tcPr>
          <w:p w14:paraId="14267B7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3" w:type="dxa"/>
            <w:vAlign w:val="center"/>
          </w:tcPr>
          <w:p w14:paraId="235AB45C"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Ні</w:t>
            </w:r>
          </w:p>
        </w:tc>
        <w:tc>
          <w:tcPr>
            <w:tcW w:w="1195" w:type="dxa"/>
            <w:vAlign w:val="center"/>
          </w:tcPr>
          <w:p w14:paraId="69C5EF2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2" w:type="dxa"/>
            <w:vAlign w:val="center"/>
          </w:tcPr>
          <w:p w14:paraId="6973D0A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2" w:type="dxa"/>
            <w:vAlign w:val="center"/>
          </w:tcPr>
          <w:p w14:paraId="1B1886B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0" w:type="dxa"/>
            <w:vAlign w:val="center"/>
          </w:tcPr>
          <w:p w14:paraId="16F3D69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6458472A" w14:textId="77777777" w:rsidTr="00DE0E72">
        <w:trPr>
          <w:trHeight w:val="1074"/>
        </w:trPr>
        <w:tc>
          <w:tcPr>
            <w:tcW w:w="1178" w:type="dxa"/>
            <w:vMerge w:val="restart"/>
            <w:vAlign w:val="center"/>
          </w:tcPr>
          <w:p w14:paraId="18EFBA2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26</w:t>
            </w:r>
          </w:p>
        </w:tc>
        <w:tc>
          <w:tcPr>
            <w:tcW w:w="1187" w:type="dxa"/>
            <w:vMerge w:val="restart"/>
            <w:vAlign w:val="center"/>
          </w:tcPr>
          <w:p w14:paraId="3FC57C0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Рівень в сепараторі</w:t>
            </w:r>
          </w:p>
        </w:tc>
        <w:tc>
          <w:tcPr>
            <w:tcW w:w="1189" w:type="dxa"/>
            <w:vMerge w:val="restart"/>
            <w:vAlign w:val="center"/>
          </w:tcPr>
          <w:p w14:paraId="1634F1AA" w14:textId="77777777" w:rsidR="00507F8A" w:rsidRPr="00507F8A" w:rsidRDefault="00507F8A" w:rsidP="00507F8A">
            <w:pPr>
              <w:jc w:val="center"/>
              <w:rPr>
                <w:rFonts w:cs="Times New Roman"/>
                <w:sz w:val="24"/>
                <w:szCs w:val="24"/>
                <w:lang w:val="uk-UA"/>
              </w:rPr>
            </w:pPr>
            <w:r w:rsidRPr="00507F8A">
              <w:rPr>
                <w:rFonts w:cs="Times New Roman"/>
                <w:sz w:val="24"/>
                <w:szCs w:val="24"/>
              </w:rPr>
              <w:t>L</w:t>
            </w:r>
            <w:r w:rsidRPr="00507F8A">
              <w:rPr>
                <w:rFonts w:cs="Times New Roman"/>
                <w:sz w:val="24"/>
                <w:szCs w:val="24"/>
                <w:lang w:val="uk-UA"/>
              </w:rPr>
              <w:t>с</w:t>
            </w:r>
          </w:p>
        </w:tc>
        <w:tc>
          <w:tcPr>
            <w:tcW w:w="1186" w:type="dxa"/>
            <w:vMerge w:val="restart"/>
            <w:vAlign w:val="center"/>
          </w:tcPr>
          <w:p w14:paraId="0827D2A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С1</w:t>
            </w:r>
          </w:p>
        </w:tc>
        <w:tc>
          <w:tcPr>
            <w:tcW w:w="1188" w:type="dxa"/>
            <w:vMerge w:val="restart"/>
            <w:vAlign w:val="center"/>
          </w:tcPr>
          <w:p w14:paraId="7AC9774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С1</w:t>
            </w:r>
          </w:p>
        </w:tc>
        <w:tc>
          <w:tcPr>
            <w:tcW w:w="1185" w:type="dxa"/>
            <w:vMerge w:val="restart"/>
            <w:vAlign w:val="center"/>
          </w:tcPr>
          <w:p w14:paraId="1DF2EA5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ОВ1</w:t>
            </w:r>
          </w:p>
        </w:tc>
        <w:tc>
          <w:tcPr>
            <w:tcW w:w="1190" w:type="dxa"/>
            <w:vMerge w:val="restart"/>
            <w:vAlign w:val="center"/>
          </w:tcPr>
          <w:p w14:paraId="0B14E0F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С1</w:t>
            </w:r>
          </w:p>
        </w:tc>
        <w:tc>
          <w:tcPr>
            <w:tcW w:w="1190" w:type="dxa"/>
            <w:vMerge w:val="restart"/>
            <w:vAlign w:val="center"/>
          </w:tcPr>
          <w:p w14:paraId="3B069FD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м</w:t>
            </w:r>
          </w:p>
        </w:tc>
        <w:tc>
          <w:tcPr>
            <w:tcW w:w="1190" w:type="dxa"/>
            <w:vMerge w:val="restart"/>
            <w:vAlign w:val="center"/>
          </w:tcPr>
          <w:p w14:paraId="082F0BF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Merge w:val="restart"/>
            <w:vAlign w:val="center"/>
          </w:tcPr>
          <w:p w14:paraId="0FE9FAA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Merge w:val="restart"/>
            <w:vAlign w:val="center"/>
          </w:tcPr>
          <w:p w14:paraId="1E4204A1" w14:textId="77777777" w:rsidR="00507F8A" w:rsidRPr="00507F8A" w:rsidRDefault="00507F8A" w:rsidP="00507F8A">
            <w:pPr>
              <w:jc w:val="center"/>
              <w:rPr>
                <w:rFonts w:cs="Times New Roman"/>
                <w:sz w:val="24"/>
                <w:szCs w:val="24"/>
                <w:lang w:val="uk-UA"/>
              </w:rPr>
            </w:pPr>
            <w:r w:rsidRPr="00507F8A">
              <w:rPr>
                <w:rFonts w:cs="Times New Roman"/>
                <w:sz w:val="24"/>
                <w:szCs w:val="24"/>
              </w:rPr>
              <w:t>0.5-1.5</w:t>
            </w:r>
          </w:p>
        </w:tc>
        <w:tc>
          <w:tcPr>
            <w:tcW w:w="1070" w:type="dxa"/>
            <w:vMerge w:val="restart"/>
            <w:vAlign w:val="center"/>
          </w:tcPr>
          <w:p w14:paraId="65B8692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Ні</w:t>
            </w:r>
          </w:p>
        </w:tc>
        <w:tc>
          <w:tcPr>
            <w:tcW w:w="1323" w:type="dxa"/>
            <w:vMerge w:val="restart"/>
            <w:vAlign w:val="center"/>
          </w:tcPr>
          <w:p w14:paraId="6EA7071C"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3" w:type="dxa"/>
            <w:vMerge w:val="restart"/>
            <w:vAlign w:val="center"/>
          </w:tcPr>
          <w:p w14:paraId="18C8A66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64A3653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Рівень в сепараторі</w:t>
            </w:r>
          </w:p>
          <w:p w14:paraId="6B7020D0" w14:textId="77777777" w:rsidR="00507F8A" w:rsidRPr="00507F8A" w:rsidRDefault="00507F8A" w:rsidP="00507F8A">
            <w:pPr>
              <w:jc w:val="center"/>
              <w:rPr>
                <w:rFonts w:cs="Times New Roman"/>
                <w:sz w:val="24"/>
                <w:szCs w:val="24"/>
              </w:rPr>
            </w:pPr>
            <w:r w:rsidRPr="00507F8A">
              <w:rPr>
                <w:rFonts w:cs="Times New Roman"/>
                <w:sz w:val="24"/>
                <w:szCs w:val="24"/>
              </w:rPr>
              <w:t>&lt;</w:t>
            </w:r>
            <w:r w:rsidRPr="00507F8A">
              <w:rPr>
                <w:rFonts w:cs="Times New Roman"/>
                <w:sz w:val="24"/>
                <w:szCs w:val="24"/>
                <w:lang w:val="uk-UA"/>
              </w:rPr>
              <w:t>0.5 м</w:t>
            </w:r>
          </w:p>
        </w:tc>
        <w:tc>
          <w:tcPr>
            <w:tcW w:w="1192" w:type="dxa"/>
            <w:vAlign w:val="center"/>
          </w:tcPr>
          <w:p w14:paraId="47A7C03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Витрата селітри</w:t>
            </w:r>
          </w:p>
          <w:p w14:paraId="098643DF" w14:textId="77777777" w:rsidR="00507F8A" w:rsidRPr="00507F8A" w:rsidRDefault="00507F8A" w:rsidP="00507F8A">
            <w:pPr>
              <w:jc w:val="center"/>
              <w:rPr>
                <w:rFonts w:cs="Times New Roman"/>
                <w:sz w:val="24"/>
                <w:szCs w:val="24"/>
                <w:lang w:val="uk-UA"/>
              </w:rPr>
            </w:pPr>
            <w:r w:rsidRPr="00507F8A">
              <w:rPr>
                <w:rFonts w:cs="Times New Roman"/>
                <w:sz w:val="24"/>
                <w:szCs w:val="24"/>
              </w:rPr>
              <w:t>&lt;3000</w:t>
            </w:r>
            <w:r w:rsidRPr="00507F8A">
              <w:rPr>
                <w:rFonts w:cs="Times New Roman"/>
                <w:sz w:val="24"/>
                <w:szCs w:val="24"/>
                <w:lang w:val="uk-UA"/>
              </w:rPr>
              <w:t xml:space="preserve"> кг</w:t>
            </w:r>
          </w:p>
        </w:tc>
        <w:tc>
          <w:tcPr>
            <w:tcW w:w="1192" w:type="dxa"/>
            <w:vMerge w:val="restart"/>
            <w:vAlign w:val="center"/>
          </w:tcPr>
          <w:p w14:paraId="7EE66A7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81%</w:t>
            </w:r>
          </w:p>
        </w:tc>
        <w:tc>
          <w:tcPr>
            <w:tcW w:w="1190" w:type="dxa"/>
            <w:vMerge w:val="restart"/>
            <w:vAlign w:val="center"/>
          </w:tcPr>
          <w:p w14:paraId="688F811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51CB15D9" w14:textId="77777777" w:rsidTr="00DE0E72">
        <w:trPr>
          <w:trHeight w:val="1073"/>
        </w:trPr>
        <w:tc>
          <w:tcPr>
            <w:tcW w:w="1178" w:type="dxa"/>
            <w:vMerge/>
            <w:vAlign w:val="center"/>
          </w:tcPr>
          <w:p w14:paraId="29AF011B" w14:textId="77777777" w:rsidR="00507F8A" w:rsidRPr="00507F8A" w:rsidRDefault="00507F8A" w:rsidP="00507F8A">
            <w:pPr>
              <w:jc w:val="center"/>
              <w:rPr>
                <w:rFonts w:cs="Times New Roman"/>
                <w:sz w:val="24"/>
                <w:szCs w:val="24"/>
                <w:lang w:val="uk-UA"/>
              </w:rPr>
            </w:pPr>
          </w:p>
        </w:tc>
        <w:tc>
          <w:tcPr>
            <w:tcW w:w="1187" w:type="dxa"/>
            <w:vMerge/>
            <w:vAlign w:val="center"/>
          </w:tcPr>
          <w:p w14:paraId="39CA4366" w14:textId="77777777" w:rsidR="00507F8A" w:rsidRPr="00507F8A" w:rsidRDefault="00507F8A" w:rsidP="00507F8A">
            <w:pPr>
              <w:jc w:val="center"/>
              <w:rPr>
                <w:rFonts w:cs="Times New Roman"/>
                <w:sz w:val="24"/>
                <w:szCs w:val="24"/>
                <w:lang w:val="uk-UA"/>
              </w:rPr>
            </w:pPr>
          </w:p>
        </w:tc>
        <w:tc>
          <w:tcPr>
            <w:tcW w:w="1189" w:type="dxa"/>
            <w:vMerge/>
            <w:vAlign w:val="center"/>
          </w:tcPr>
          <w:p w14:paraId="1F886AB0" w14:textId="77777777" w:rsidR="00507F8A" w:rsidRPr="00507F8A" w:rsidRDefault="00507F8A" w:rsidP="00507F8A">
            <w:pPr>
              <w:jc w:val="center"/>
              <w:rPr>
                <w:rFonts w:cs="Times New Roman"/>
                <w:sz w:val="24"/>
                <w:szCs w:val="24"/>
              </w:rPr>
            </w:pPr>
          </w:p>
        </w:tc>
        <w:tc>
          <w:tcPr>
            <w:tcW w:w="1186" w:type="dxa"/>
            <w:vMerge/>
            <w:vAlign w:val="center"/>
          </w:tcPr>
          <w:p w14:paraId="4F71921E" w14:textId="77777777" w:rsidR="00507F8A" w:rsidRPr="00507F8A" w:rsidRDefault="00507F8A" w:rsidP="00507F8A">
            <w:pPr>
              <w:jc w:val="center"/>
              <w:rPr>
                <w:rFonts w:cs="Times New Roman"/>
                <w:sz w:val="24"/>
                <w:szCs w:val="24"/>
                <w:lang w:val="uk-UA"/>
              </w:rPr>
            </w:pPr>
          </w:p>
        </w:tc>
        <w:tc>
          <w:tcPr>
            <w:tcW w:w="1188" w:type="dxa"/>
            <w:vMerge/>
            <w:vAlign w:val="center"/>
          </w:tcPr>
          <w:p w14:paraId="52FF5ADF" w14:textId="77777777" w:rsidR="00507F8A" w:rsidRPr="00507F8A" w:rsidRDefault="00507F8A" w:rsidP="00507F8A">
            <w:pPr>
              <w:jc w:val="center"/>
              <w:rPr>
                <w:rFonts w:cs="Times New Roman"/>
                <w:sz w:val="24"/>
                <w:szCs w:val="24"/>
                <w:lang w:val="uk-UA"/>
              </w:rPr>
            </w:pPr>
          </w:p>
        </w:tc>
        <w:tc>
          <w:tcPr>
            <w:tcW w:w="1185" w:type="dxa"/>
            <w:vMerge/>
            <w:vAlign w:val="center"/>
          </w:tcPr>
          <w:p w14:paraId="294DEBEA" w14:textId="77777777" w:rsidR="00507F8A" w:rsidRPr="00507F8A" w:rsidRDefault="00507F8A" w:rsidP="00507F8A">
            <w:pPr>
              <w:jc w:val="center"/>
              <w:rPr>
                <w:rFonts w:cs="Times New Roman"/>
                <w:sz w:val="24"/>
                <w:szCs w:val="24"/>
                <w:lang w:val="uk-UA"/>
              </w:rPr>
            </w:pPr>
          </w:p>
        </w:tc>
        <w:tc>
          <w:tcPr>
            <w:tcW w:w="1190" w:type="dxa"/>
            <w:vMerge/>
            <w:vAlign w:val="center"/>
          </w:tcPr>
          <w:p w14:paraId="2D602DC0" w14:textId="77777777" w:rsidR="00507F8A" w:rsidRPr="00507F8A" w:rsidRDefault="00507F8A" w:rsidP="00507F8A">
            <w:pPr>
              <w:jc w:val="center"/>
              <w:rPr>
                <w:rFonts w:cs="Times New Roman"/>
                <w:sz w:val="24"/>
                <w:szCs w:val="24"/>
                <w:lang w:val="uk-UA"/>
              </w:rPr>
            </w:pPr>
          </w:p>
        </w:tc>
        <w:tc>
          <w:tcPr>
            <w:tcW w:w="1190" w:type="dxa"/>
            <w:vMerge/>
            <w:vAlign w:val="center"/>
          </w:tcPr>
          <w:p w14:paraId="5DC7EC00" w14:textId="77777777" w:rsidR="00507F8A" w:rsidRPr="00507F8A" w:rsidRDefault="00507F8A" w:rsidP="00507F8A">
            <w:pPr>
              <w:jc w:val="center"/>
              <w:rPr>
                <w:rFonts w:cs="Times New Roman"/>
                <w:sz w:val="24"/>
                <w:szCs w:val="24"/>
                <w:lang w:val="uk-UA"/>
              </w:rPr>
            </w:pPr>
          </w:p>
        </w:tc>
        <w:tc>
          <w:tcPr>
            <w:tcW w:w="1190" w:type="dxa"/>
            <w:vMerge/>
            <w:vAlign w:val="center"/>
          </w:tcPr>
          <w:p w14:paraId="59B5A041" w14:textId="77777777" w:rsidR="00507F8A" w:rsidRPr="00507F8A" w:rsidRDefault="00507F8A" w:rsidP="00507F8A">
            <w:pPr>
              <w:jc w:val="center"/>
              <w:rPr>
                <w:rFonts w:cs="Times New Roman"/>
                <w:sz w:val="24"/>
                <w:szCs w:val="24"/>
                <w:lang w:val="uk-UA"/>
              </w:rPr>
            </w:pPr>
          </w:p>
        </w:tc>
        <w:tc>
          <w:tcPr>
            <w:tcW w:w="1190" w:type="dxa"/>
            <w:vMerge/>
            <w:vAlign w:val="center"/>
          </w:tcPr>
          <w:p w14:paraId="27D1B8CE" w14:textId="77777777" w:rsidR="00507F8A" w:rsidRPr="00507F8A" w:rsidRDefault="00507F8A" w:rsidP="00507F8A">
            <w:pPr>
              <w:jc w:val="center"/>
              <w:rPr>
                <w:rFonts w:cs="Times New Roman"/>
                <w:sz w:val="24"/>
                <w:szCs w:val="24"/>
                <w:lang w:val="uk-UA"/>
              </w:rPr>
            </w:pPr>
          </w:p>
        </w:tc>
        <w:tc>
          <w:tcPr>
            <w:tcW w:w="1305" w:type="dxa"/>
            <w:vMerge/>
            <w:vAlign w:val="center"/>
          </w:tcPr>
          <w:p w14:paraId="33AB6C7C" w14:textId="77777777" w:rsidR="00507F8A" w:rsidRPr="00507F8A" w:rsidRDefault="00507F8A" w:rsidP="00507F8A">
            <w:pPr>
              <w:jc w:val="center"/>
              <w:rPr>
                <w:rFonts w:cs="Times New Roman"/>
                <w:sz w:val="24"/>
                <w:szCs w:val="24"/>
              </w:rPr>
            </w:pPr>
          </w:p>
        </w:tc>
        <w:tc>
          <w:tcPr>
            <w:tcW w:w="1070" w:type="dxa"/>
            <w:vMerge/>
            <w:vAlign w:val="center"/>
          </w:tcPr>
          <w:p w14:paraId="526DACFC" w14:textId="77777777" w:rsidR="00507F8A" w:rsidRPr="00507F8A" w:rsidRDefault="00507F8A" w:rsidP="00507F8A">
            <w:pPr>
              <w:jc w:val="center"/>
              <w:rPr>
                <w:rFonts w:cs="Times New Roman"/>
                <w:sz w:val="24"/>
                <w:szCs w:val="24"/>
                <w:lang w:val="uk-UA"/>
              </w:rPr>
            </w:pPr>
          </w:p>
        </w:tc>
        <w:tc>
          <w:tcPr>
            <w:tcW w:w="1323" w:type="dxa"/>
            <w:vMerge/>
            <w:vAlign w:val="center"/>
          </w:tcPr>
          <w:p w14:paraId="54921484" w14:textId="77777777" w:rsidR="00507F8A" w:rsidRPr="00507F8A" w:rsidRDefault="00507F8A" w:rsidP="00507F8A">
            <w:pPr>
              <w:jc w:val="center"/>
              <w:rPr>
                <w:rFonts w:cs="Times New Roman"/>
                <w:sz w:val="24"/>
                <w:szCs w:val="24"/>
                <w:lang w:val="uk-UA"/>
              </w:rPr>
            </w:pPr>
          </w:p>
        </w:tc>
        <w:tc>
          <w:tcPr>
            <w:tcW w:w="1193" w:type="dxa"/>
            <w:vMerge/>
            <w:vAlign w:val="center"/>
          </w:tcPr>
          <w:p w14:paraId="0329E50C" w14:textId="77777777" w:rsidR="00507F8A" w:rsidRPr="00507F8A" w:rsidRDefault="00507F8A" w:rsidP="00507F8A">
            <w:pPr>
              <w:jc w:val="center"/>
              <w:rPr>
                <w:rFonts w:cs="Times New Roman"/>
                <w:sz w:val="24"/>
                <w:szCs w:val="24"/>
                <w:lang w:val="uk-UA"/>
              </w:rPr>
            </w:pPr>
          </w:p>
        </w:tc>
        <w:tc>
          <w:tcPr>
            <w:tcW w:w="1195" w:type="dxa"/>
            <w:vAlign w:val="center"/>
          </w:tcPr>
          <w:p w14:paraId="7944AFB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Рівень в сепараторі</w:t>
            </w:r>
          </w:p>
          <w:p w14:paraId="5B15B55B" w14:textId="77777777" w:rsidR="00507F8A" w:rsidRPr="00507F8A" w:rsidRDefault="00507F8A" w:rsidP="00507F8A">
            <w:pPr>
              <w:jc w:val="center"/>
              <w:rPr>
                <w:rFonts w:cs="Times New Roman"/>
                <w:sz w:val="24"/>
                <w:szCs w:val="24"/>
                <w:lang w:val="uk-UA"/>
              </w:rPr>
            </w:pPr>
            <w:r w:rsidRPr="00507F8A">
              <w:rPr>
                <w:rFonts w:cs="Times New Roman"/>
                <w:sz w:val="24"/>
                <w:szCs w:val="24"/>
              </w:rPr>
              <w:t>&gt;1.5</w:t>
            </w:r>
            <w:r w:rsidRPr="00507F8A">
              <w:rPr>
                <w:rFonts w:cs="Times New Roman"/>
                <w:sz w:val="24"/>
                <w:szCs w:val="24"/>
                <w:lang w:val="uk-UA"/>
              </w:rPr>
              <w:t xml:space="preserve"> м</w:t>
            </w:r>
          </w:p>
        </w:tc>
        <w:tc>
          <w:tcPr>
            <w:tcW w:w="1192" w:type="dxa"/>
            <w:vAlign w:val="center"/>
          </w:tcPr>
          <w:p w14:paraId="6ADB458A" w14:textId="77777777" w:rsidR="00507F8A" w:rsidRPr="00507F8A" w:rsidRDefault="00507F8A" w:rsidP="00507F8A">
            <w:pPr>
              <w:jc w:val="center"/>
              <w:rPr>
                <w:rFonts w:cs="Times New Roman"/>
                <w:sz w:val="24"/>
                <w:szCs w:val="24"/>
              </w:rPr>
            </w:pPr>
            <w:r w:rsidRPr="00507F8A">
              <w:rPr>
                <w:rFonts w:cs="Times New Roman"/>
                <w:sz w:val="24"/>
                <w:szCs w:val="24"/>
                <w:lang w:val="uk-UA"/>
              </w:rPr>
              <w:t>Аварія на виробництві, перелив</w:t>
            </w:r>
          </w:p>
        </w:tc>
        <w:tc>
          <w:tcPr>
            <w:tcW w:w="1192" w:type="dxa"/>
            <w:vMerge/>
            <w:vAlign w:val="center"/>
          </w:tcPr>
          <w:p w14:paraId="7907A508" w14:textId="77777777" w:rsidR="00507F8A" w:rsidRPr="00507F8A" w:rsidRDefault="00507F8A" w:rsidP="00507F8A">
            <w:pPr>
              <w:jc w:val="center"/>
              <w:rPr>
                <w:rFonts w:cs="Times New Roman"/>
                <w:sz w:val="24"/>
                <w:szCs w:val="24"/>
                <w:lang w:val="uk-UA"/>
              </w:rPr>
            </w:pPr>
          </w:p>
        </w:tc>
        <w:tc>
          <w:tcPr>
            <w:tcW w:w="1190" w:type="dxa"/>
            <w:vMerge/>
            <w:vAlign w:val="center"/>
          </w:tcPr>
          <w:p w14:paraId="3553254F" w14:textId="77777777" w:rsidR="00507F8A" w:rsidRPr="00507F8A" w:rsidRDefault="00507F8A" w:rsidP="00507F8A">
            <w:pPr>
              <w:jc w:val="center"/>
              <w:rPr>
                <w:rFonts w:cs="Times New Roman"/>
                <w:sz w:val="24"/>
                <w:szCs w:val="24"/>
                <w:lang w:val="uk-UA"/>
              </w:rPr>
            </w:pPr>
          </w:p>
        </w:tc>
      </w:tr>
      <w:tr w:rsidR="00507F8A" w:rsidRPr="00507F8A" w14:paraId="39A713BB" w14:textId="77777777" w:rsidTr="00DE0E72">
        <w:trPr>
          <w:trHeight w:val="803"/>
        </w:trPr>
        <w:tc>
          <w:tcPr>
            <w:tcW w:w="1178" w:type="dxa"/>
            <w:vMerge w:val="restart"/>
            <w:vAlign w:val="center"/>
          </w:tcPr>
          <w:p w14:paraId="771210F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lastRenderedPageBreak/>
              <w:t>27</w:t>
            </w:r>
          </w:p>
        </w:tc>
        <w:tc>
          <w:tcPr>
            <w:tcW w:w="1187" w:type="dxa"/>
            <w:vMerge w:val="restart"/>
            <w:vAlign w:val="center"/>
          </w:tcPr>
          <w:p w14:paraId="0B223D4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Витрата плаву селітри</w:t>
            </w:r>
          </w:p>
        </w:tc>
        <w:tc>
          <w:tcPr>
            <w:tcW w:w="1189" w:type="dxa"/>
            <w:vMerge w:val="restart"/>
            <w:vAlign w:val="center"/>
          </w:tcPr>
          <w:p w14:paraId="3B95D3BD" w14:textId="77777777" w:rsidR="00507F8A" w:rsidRPr="00507F8A" w:rsidRDefault="00507F8A" w:rsidP="00507F8A">
            <w:pPr>
              <w:jc w:val="center"/>
              <w:rPr>
                <w:rFonts w:cs="Times New Roman"/>
                <w:sz w:val="24"/>
                <w:szCs w:val="24"/>
                <w:lang w:val="uk-UA"/>
              </w:rPr>
            </w:pPr>
            <w:r w:rsidRPr="00507F8A">
              <w:rPr>
                <w:rFonts w:cs="Times New Roman"/>
                <w:sz w:val="24"/>
                <w:szCs w:val="24"/>
              </w:rPr>
              <w:t>F</w:t>
            </w:r>
            <w:r w:rsidRPr="00507F8A">
              <w:rPr>
                <w:rFonts w:cs="Times New Roman"/>
                <w:sz w:val="24"/>
                <w:szCs w:val="24"/>
                <w:lang w:val="uk-UA"/>
              </w:rPr>
              <w:t>пс</w:t>
            </w:r>
          </w:p>
        </w:tc>
        <w:tc>
          <w:tcPr>
            <w:tcW w:w="1186" w:type="dxa"/>
            <w:vMerge w:val="restart"/>
            <w:vAlign w:val="center"/>
          </w:tcPr>
          <w:p w14:paraId="7DE8D8A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пс</w:t>
            </w:r>
          </w:p>
        </w:tc>
        <w:tc>
          <w:tcPr>
            <w:tcW w:w="1188" w:type="dxa"/>
            <w:vMerge w:val="restart"/>
            <w:vAlign w:val="center"/>
          </w:tcPr>
          <w:p w14:paraId="68CCFE3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С1</w:t>
            </w:r>
          </w:p>
        </w:tc>
        <w:tc>
          <w:tcPr>
            <w:tcW w:w="1185" w:type="dxa"/>
            <w:vMerge w:val="restart"/>
            <w:vAlign w:val="center"/>
          </w:tcPr>
          <w:p w14:paraId="1B42A6E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ОВ1</w:t>
            </w:r>
          </w:p>
        </w:tc>
        <w:tc>
          <w:tcPr>
            <w:tcW w:w="1190" w:type="dxa"/>
            <w:vMerge w:val="restart"/>
            <w:vAlign w:val="center"/>
          </w:tcPr>
          <w:p w14:paraId="6709DAF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Трубопровід</w:t>
            </w:r>
          </w:p>
        </w:tc>
        <w:tc>
          <w:tcPr>
            <w:tcW w:w="1190" w:type="dxa"/>
            <w:vMerge w:val="restart"/>
            <w:vAlign w:val="center"/>
          </w:tcPr>
          <w:p w14:paraId="0021F08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кг/с</w:t>
            </w:r>
          </w:p>
        </w:tc>
        <w:tc>
          <w:tcPr>
            <w:tcW w:w="1190" w:type="dxa"/>
            <w:vMerge w:val="restart"/>
            <w:vAlign w:val="center"/>
          </w:tcPr>
          <w:p w14:paraId="31161B4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Merge w:val="restart"/>
            <w:vAlign w:val="center"/>
          </w:tcPr>
          <w:p w14:paraId="382051C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Merge w:val="restart"/>
            <w:vAlign w:val="center"/>
          </w:tcPr>
          <w:p w14:paraId="4AEDF3E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10-13</w:t>
            </w:r>
          </w:p>
        </w:tc>
        <w:tc>
          <w:tcPr>
            <w:tcW w:w="1070" w:type="dxa"/>
            <w:vMerge w:val="restart"/>
            <w:vAlign w:val="center"/>
          </w:tcPr>
          <w:p w14:paraId="25B25F4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Ні</w:t>
            </w:r>
          </w:p>
        </w:tc>
        <w:tc>
          <w:tcPr>
            <w:tcW w:w="1323" w:type="dxa"/>
            <w:vMerge w:val="restart"/>
            <w:vAlign w:val="center"/>
          </w:tcPr>
          <w:p w14:paraId="46FECEE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Гранулометричний склад</w:t>
            </w:r>
          </w:p>
        </w:tc>
        <w:tc>
          <w:tcPr>
            <w:tcW w:w="1193" w:type="dxa"/>
            <w:vMerge w:val="restart"/>
            <w:vAlign w:val="center"/>
          </w:tcPr>
          <w:p w14:paraId="3854947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1FD1631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Витрата плаву селітри</w:t>
            </w:r>
          </w:p>
          <w:p w14:paraId="3ED24CFB" w14:textId="77777777" w:rsidR="00507F8A" w:rsidRPr="00507F8A" w:rsidRDefault="00507F8A" w:rsidP="00507F8A">
            <w:pPr>
              <w:jc w:val="center"/>
              <w:rPr>
                <w:rFonts w:cs="Times New Roman"/>
                <w:sz w:val="24"/>
                <w:szCs w:val="24"/>
              </w:rPr>
            </w:pPr>
            <w:r w:rsidRPr="00507F8A">
              <w:rPr>
                <w:rFonts w:cs="Times New Roman"/>
                <w:sz w:val="24"/>
                <w:szCs w:val="24"/>
              </w:rPr>
              <w:t>&lt;10</w:t>
            </w:r>
            <w:r w:rsidRPr="00507F8A">
              <w:rPr>
                <w:rFonts w:cs="Times New Roman"/>
                <w:sz w:val="24"/>
                <w:szCs w:val="24"/>
                <w:lang w:val="uk-UA"/>
              </w:rPr>
              <w:t xml:space="preserve"> кг/с</w:t>
            </w:r>
          </w:p>
        </w:tc>
        <w:tc>
          <w:tcPr>
            <w:tcW w:w="1192" w:type="dxa"/>
            <w:vAlign w:val="center"/>
          </w:tcPr>
          <w:p w14:paraId="24E00FC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Витрата селітри</w:t>
            </w:r>
          </w:p>
          <w:p w14:paraId="42CB046A" w14:textId="77777777" w:rsidR="00507F8A" w:rsidRPr="00507F8A" w:rsidRDefault="00507F8A" w:rsidP="00507F8A">
            <w:pPr>
              <w:jc w:val="center"/>
              <w:rPr>
                <w:rFonts w:cs="Times New Roman"/>
                <w:sz w:val="24"/>
                <w:szCs w:val="24"/>
                <w:lang w:val="uk-UA"/>
              </w:rPr>
            </w:pPr>
            <w:r w:rsidRPr="00507F8A">
              <w:rPr>
                <w:rFonts w:cs="Times New Roman"/>
                <w:sz w:val="24"/>
                <w:szCs w:val="24"/>
              </w:rPr>
              <w:t>&lt;3000</w:t>
            </w:r>
            <w:r w:rsidRPr="00507F8A">
              <w:rPr>
                <w:rFonts w:cs="Times New Roman"/>
                <w:sz w:val="24"/>
                <w:szCs w:val="24"/>
                <w:lang w:val="uk-UA"/>
              </w:rPr>
              <w:t xml:space="preserve"> кг</w:t>
            </w:r>
          </w:p>
        </w:tc>
        <w:tc>
          <w:tcPr>
            <w:tcW w:w="1192" w:type="dxa"/>
            <w:vMerge w:val="restart"/>
            <w:vAlign w:val="center"/>
          </w:tcPr>
          <w:p w14:paraId="0175214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86%</w:t>
            </w:r>
          </w:p>
        </w:tc>
        <w:tc>
          <w:tcPr>
            <w:tcW w:w="1190" w:type="dxa"/>
            <w:vMerge w:val="restart"/>
            <w:vAlign w:val="center"/>
          </w:tcPr>
          <w:p w14:paraId="058AD20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62178C33" w14:textId="77777777" w:rsidTr="00DE0E72">
        <w:trPr>
          <w:trHeight w:val="802"/>
        </w:trPr>
        <w:tc>
          <w:tcPr>
            <w:tcW w:w="1178" w:type="dxa"/>
            <w:vMerge/>
            <w:vAlign w:val="center"/>
          </w:tcPr>
          <w:p w14:paraId="59ACC814" w14:textId="77777777" w:rsidR="00507F8A" w:rsidRPr="00507F8A" w:rsidRDefault="00507F8A" w:rsidP="00507F8A">
            <w:pPr>
              <w:jc w:val="center"/>
              <w:rPr>
                <w:rFonts w:cs="Times New Roman"/>
                <w:sz w:val="24"/>
                <w:szCs w:val="24"/>
                <w:lang w:val="uk-UA"/>
              </w:rPr>
            </w:pPr>
          </w:p>
        </w:tc>
        <w:tc>
          <w:tcPr>
            <w:tcW w:w="1187" w:type="dxa"/>
            <w:vMerge/>
            <w:vAlign w:val="center"/>
          </w:tcPr>
          <w:p w14:paraId="54848B5E" w14:textId="77777777" w:rsidR="00507F8A" w:rsidRPr="00507F8A" w:rsidRDefault="00507F8A" w:rsidP="00507F8A">
            <w:pPr>
              <w:jc w:val="center"/>
              <w:rPr>
                <w:rFonts w:cs="Times New Roman"/>
                <w:sz w:val="24"/>
                <w:szCs w:val="24"/>
                <w:lang w:val="uk-UA"/>
              </w:rPr>
            </w:pPr>
          </w:p>
        </w:tc>
        <w:tc>
          <w:tcPr>
            <w:tcW w:w="1189" w:type="dxa"/>
            <w:vMerge/>
            <w:vAlign w:val="center"/>
          </w:tcPr>
          <w:p w14:paraId="7BE388C2" w14:textId="77777777" w:rsidR="00507F8A" w:rsidRPr="00507F8A" w:rsidRDefault="00507F8A" w:rsidP="00507F8A">
            <w:pPr>
              <w:jc w:val="center"/>
              <w:rPr>
                <w:rFonts w:cs="Times New Roman"/>
                <w:sz w:val="24"/>
                <w:szCs w:val="24"/>
              </w:rPr>
            </w:pPr>
          </w:p>
        </w:tc>
        <w:tc>
          <w:tcPr>
            <w:tcW w:w="1186" w:type="dxa"/>
            <w:vMerge/>
            <w:vAlign w:val="center"/>
          </w:tcPr>
          <w:p w14:paraId="63028518" w14:textId="77777777" w:rsidR="00507F8A" w:rsidRPr="00507F8A" w:rsidRDefault="00507F8A" w:rsidP="00507F8A">
            <w:pPr>
              <w:jc w:val="center"/>
              <w:rPr>
                <w:rFonts w:cs="Times New Roman"/>
                <w:sz w:val="24"/>
                <w:szCs w:val="24"/>
                <w:lang w:val="uk-UA"/>
              </w:rPr>
            </w:pPr>
          </w:p>
        </w:tc>
        <w:tc>
          <w:tcPr>
            <w:tcW w:w="1188" w:type="dxa"/>
            <w:vMerge/>
            <w:vAlign w:val="center"/>
          </w:tcPr>
          <w:p w14:paraId="72B8C50E" w14:textId="77777777" w:rsidR="00507F8A" w:rsidRPr="00507F8A" w:rsidRDefault="00507F8A" w:rsidP="00507F8A">
            <w:pPr>
              <w:jc w:val="center"/>
              <w:rPr>
                <w:rFonts w:cs="Times New Roman"/>
                <w:sz w:val="24"/>
                <w:szCs w:val="24"/>
                <w:lang w:val="uk-UA"/>
              </w:rPr>
            </w:pPr>
          </w:p>
        </w:tc>
        <w:tc>
          <w:tcPr>
            <w:tcW w:w="1185" w:type="dxa"/>
            <w:vMerge/>
            <w:vAlign w:val="center"/>
          </w:tcPr>
          <w:p w14:paraId="356C9409" w14:textId="77777777" w:rsidR="00507F8A" w:rsidRPr="00507F8A" w:rsidRDefault="00507F8A" w:rsidP="00507F8A">
            <w:pPr>
              <w:jc w:val="center"/>
              <w:rPr>
                <w:rFonts w:cs="Times New Roman"/>
                <w:sz w:val="24"/>
                <w:szCs w:val="24"/>
                <w:lang w:val="uk-UA"/>
              </w:rPr>
            </w:pPr>
          </w:p>
        </w:tc>
        <w:tc>
          <w:tcPr>
            <w:tcW w:w="1190" w:type="dxa"/>
            <w:vMerge/>
            <w:vAlign w:val="center"/>
          </w:tcPr>
          <w:p w14:paraId="2177F11E" w14:textId="77777777" w:rsidR="00507F8A" w:rsidRPr="00507F8A" w:rsidRDefault="00507F8A" w:rsidP="00507F8A">
            <w:pPr>
              <w:jc w:val="center"/>
              <w:rPr>
                <w:rFonts w:cs="Times New Roman"/>
                <w:sz w:val="24"/>
                <w:szCs w:val="24"/>
                <w:lang w:val="uk-UA"/>
              </w:rPr>
            </w:pPr>
          </w:p>
        </w:tc>
        <w:tc>
          <w:tcPr>
            <w:tcW w:w="1190" w:type="dxa"/>
            <w:vMerge/>
            <w:vAlign w:val="center"/>
          </w:tcPr>
          <w:p w14:paraId="1169C931" w14:textId="77777777" w:rsidR="00507F8A" w:rsidRPr="00507F8A" w:rsidRDefault="00507F8A" w:rsidP="00507F8A">
            <w:pPr>
              <w:jc w:val="center"/>
              <w:rPr>
                <w:rFonts w:cs="Times New Roman"/>
                <w:sz w:val="24"/>
                <w:szCs w:val="24"/>
                <w:lang w:val="uk-UA"/>
              </w:rPr>
            </w:pPr>
          </w:p>
        </w:tc>
        <w:tc>
          <w:tcPr>
            <w:tcW w:w="1190" w:type="dxa"/>
            <w:vMerge/>
            <w:vAlign w:val="center"/>
          </w:tcPr>
          <w:p w14:paraId="2258269B" w14:textId="77777777" w:rsidR="00507F8A" w:rsidRPr="00507F8A" w:rsidRDefault="00507F8A" w:rsidP="00507F8A">
            <w:pPr>
              <w:jc w:val="center"/>
              <w:rPr>
                <w:rFonts w:cs="Times New Roman"/>
                <w:sz w:val="24"/>
                <w:szCs w:val="24"/>
                <w:lang w:val="uk-UA"/>
              </w:rPr>
            </w:pPr>
          </w:p>
        </w:tc>
        <w:tc>
          <w:tcPr>
            <w:tcW w:w="1190" w:type="dxa"/>
            <w:vMerge/>
            <w:vAlign w:val="center"/>
          </w:tcPr>
          <w:p w14:paraId="2ACDDEED" w14:textId="77777777" w:rsidR="00507F8A" w:rsidRPr="00507F8A" w:rsidRDefault="00507F8A" w:rsidP="00507F8A">
            <w:pPr>
              <w:jc w:val="center"/>
              <w:rPr>
                <w:rFonts w:cs="Times New Roman"/>
                <w:sz w:val="24"/>
                <w:szCs w:val="24"/>
                <w:lang w:val="uk-UA"/>
              </w:rPr>
            </w:pPr>
          </w:p>
        </w:tc>
        <w:tc>
          <w:tcPr>
            <w:tcW w:w="1305" w:type="dxa"/>
            <w:vMerge/>
            <w:vAlign w:val="center"/>
          </w:tcPr>
          <w:p w14:paraId="36EE030A" w14:textId="77777777" w:rsidR="00507F8A" w:rsidRPr="00507F8A" w:rsidRDefault="00507F8A" w:rsidP="00507F8A">
            <w:pPr>
              <w:jc w:val="center"/>
              <w:rPr>
                <w:rFonts w:cs="Times New Roman"/>
                <w:sz w:val="24"/>
                <w:szCs w:val="24"/>
                <w:lang w:val="uk-UA"/>
              </w:rPr>
            </w:pPr>
          </w:p>
        </w:tc>
        <w:tc>
          <w:tcPr>
            <w:tcW w:w="1070" w:type="dxa"/>
            <w:vMerge/>
            <w:vAlign w:val="center"/>
          </w:tcPr>
          <w:p w14:paraId="63F76169" w14:textId="77777777" w:rsidR="00507F8A" w:rsidRPr="00507F8A" w:rsidRDefault="00507F8A" w:rsidP="00507F8A">
            <w:pPr>
              <w:jc w:val="center"/>
              <w:rPr>
                <w:rFonts w:cs="Times New Roman"/>
                <w:sz w:val="24"/>
                <w:szCs w:val="24"/>
                <w:lang w:val="uk-UA"/>
              </w:rPr>
            </w:pPr>
          </w:p>
        </w:tc>
        <w:tc>
          <w:tcPr>
            <w:tcW w:w="1323" w:type="dxa"/>
            <w:vMerge/>
            <w:vAlign w:val="center"/>
          </w:tcPr>
          <w:p w14:paraId="2460DDA0" w14:textId="77777777" w:rsidR="00507F8A" w:rsidRPr="00507F8A" w:rsidRDefault="00507F8A" w:rsidP="00507F8A">
            <w:pPr>
              <w:jc w:val="center"/>
              <w:rPr>
                <w:rFonts w:cs="Times New Roman"/>
                <w:sz w:val="24"/>
                <w:szCs w:val="24"/>
                <w:lang w:val="uk-UA"/>
              </w:rPr>
            </w:pPr>
          </w:p>
        </w:tc>
        <w:tc>
          <w:tcPr>
            <w:tcW w:w="1193" w:type="dxa"/>
            <w:vMerge/>
            <w:vAlign w:val="center"/>
          </w:tcPr>
          <w:p w14:paraId="33230CDB" w14:textId="77777777" w:rsidR="00507F8A" w:rsidRPr="00507F8A" w:rsidRDefault="00507F8A" w:rsidP="00507F8A">
            <w:pPr>
              <w:jc w:val="center"/>
              <w:rPr>
                <w:rFonts w:cs="Times New Roman"/>
                <w:sz w:val="24"/>
                <w:szCs w:val="24"/>
                <w:lang w:val="uk-UA"/>
              </w:rPr>
            </w:pPr>
          </w:p>
        </w:tc>
        <w:tc>
          <w:tcPr>
            <w:tcW w:w="1195" w:type="dxa"/>
            <w:vAlign w:val="center"/>
          </w:tcPr>
          <w:p w14:paraId="62B0FD3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Витрата плаву селітри</w:t>
            </w:r>
          </w:p>
          <w:p w14:paraId="3AEEB751" w14:textId="77777777" w:rsidR="00507F8A" w:rsidRPr="00507F8A" w:rsidRDefault="00507F8A" w:rsidP="00507F8A">
            <w:pPr>
              <w:jc w:val="center"/>
              <w:rPr>
                <w:rFonts w:cs="Times New Roman"/>
                <w:sz w:val="24"/>
                <w:szCs w:val="24"/>
              </w:rPr>
            </w:pPr>
            <w:r w:rsidRPr="00507F8A">
              <w:rPr>
                <w:rFonts w:cs="Times New Roman"/>
                <w:sz w:val="24"/>
                <w:szCs w:val="24"/>
              </w:rPr>
              <w:t>&gt;13</w:t>
            </w:r>
            <w:r w:rsidRPr="00507F8A">
              <w:rPr>
                <w:rFonts w:cs="Times New Roman"/>
                <w:sz w:val="24"/>
                <w:szCs w:val="24"/>
                <w:lang w:val="uk-UA"/>
              </w:rPr>
              <w:t xml:space="preserve"> кг/с</w:t>
            </w:r>
          </w:p>
        </w:tc>
        <w:tc>
          <w:tcPr>
            <w:tcW w:w="1192" w:type="dxa"/>
            <w:vAlign w:val="center"/>
          </w:tcPr>
          <w:p w14:paraId="72FB68D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Рівень в кориті</w:t>
            </w:r>
          </w:p>
          <w:p w14:paraId="31F17504" w14:textId="77777777" w:rsidR="00507F8A" w:rsidRPr="00507F8A" w:rsidRDefault="00507F8A" w:rsidP="00507F8A">
            <w:pPr>
              <w:jc w:val="center"/>
              <w:rPr>
                <w:rFonts w:cs="Times New Roman"/>
                <w:sz w:val="24"/>
                <w:szCs w:val="24"/>
                <w:lang w:val="uk-UA"/>
              </w:rPr>
            </w:pPr>
            <w:r w:rsidRPr="00507F8A">
              <w:rPr>
                <w:rFonts w:cs="Times New Roman"/>
                <w:sz w:val="24"/>
                <w:szCs w:val="24"/>
              </w:rPr>
              <w:t>&gt;0.5</w:t>
            </w:r>
            <w:r w:rsidRPr="00507F8A">
              <w:rPr>
                <w:rFonts w:cs="Times New Roman"/>
                <w:sz w:val="24"/>
                <w:szCs w:val="24"/>
                <w:lang w:val="uk-UA"/>
              </w:rPr>
              <w:t xml:space="preserve"> м</w:t>
            </w:r>
          </w:p>
        </w:tc>
        <w:tc>
          <w:tcPr>
            <w:tcW w:w="1192" w:type="dxa"/>
            <w:vMerge/>
            <w:vAlign w:val="center"/>
          </w:tcPr>
          <w:p w14:paraId="1722F8CA" w14:textId="77777777" w:rsidR="00507F8A" w:rsidRPr="00507F8A" w:rsidRDefault="00507F8A" w:rsidP="00507F8A">
            <w:pPr>
              <w:jc w:val="center"/>
              <w:rPr>
                <w:rFonts w:cs="Times New Roman"/>
                <w:sz w:val="24"/>
                <w:szCs w:val="24"/>
                <w:lang w:val="uk-UA"/>
              </w:rPr>
            </w:pPr>
          </w:p>
        </w:tc>
        <w:tc>
          <w:tcPr>
            <w:tcW w:w="1190" w:type="dxa"/>
            <w:vMerge/>
            <w:vAlign w:val="center"/>
          </w:tcPr>
          <w:p w14:paraId="33AF2B29" w14:textId="77777777" w:rsidR="00507F8A" w:rsidRPr="00507F8A" w:rsidRDefault="00507F8A" w:rsidP="00507F8A">
            <w:pPr>
              <w:jc w:val="center"/>
              <w:rPr>
                <w:rFonts w:cs="Times New Roman"/>
                <w:sz w:val="24"/>
                <w:szCs w:val="24"/>
                <w:lang w:val="uk-UA"/>
              </w:rPr>
            </w:pPr>
          </w:p>
        </w:tc>
      </w:tr>
      <w:tr w:rsidR="00507F8A" w:rsidRPr="00507F8A" w14:paraId="4AF5EE31" w14:textId="77777777" w:rsidTr="00DE0E72">
        <w:tc>
          <w:tcPr>
            <w:tcW w:w="1178" w:type="dxa"/>
            <w:vAlign w:val="center"/>
          </w:tcPr>
          <w:p w14:paraId="3C6A653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28</w:t>
            </w:r>
          </w:p>
        </w:tc>
        <w:tc>
          <w:tcPr>
            <w:tcW w:w="1187" w:type="dxa"/>
            <w:vAlign w:val="center"/>
          </w:tcPr>
          <w:p w14:paraId="58BA671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 плаву селітри</w:t>
            </w:r>
          </w:p>
        </w:tc>
        <w:tc>
          <w:tcPr>
            <w:tcW w:w="1189" w:type="dxa"/>
            <w:vAlign w:val="center"/>
          </w:tcPr>
          <w:p w14:paraId="0210E0D4" w14:textId="77777777" w:rsidR="00507F8A" w:rsidRPr="00507F8A" w:rsidRDefault="00507F8A" w:rsidP="00507F8A">
            <w:pPr>
              <w:jc w:val="center"/>
              <w:rPr>
                <w:rFonts w:cs="Times New Roman"/>
                <w:sz w:val="24"/>
                <w:szCs w:val="24"/>
                <w:lang w:val="uk-UA"/>
              </w:rPr>
            </w:pPr>
            <w:r w:rsidRPr="00507F8A">
              <w:rPr>
                <w:rFonts w:cs="Times New Roman"/>
                <w:sz w:val="24"/>
                <w:szCs w:val="24"/>
              </w:rPr>
              <w:t>C</w:t>
            </w:r>
            <w:r w:rsidRPr="00507F8A">
              <w:rPr>
                <w:rFonts w:cs="Times New Roman"/>
                <w:sz w:val="24"/>
                <w:szCs w:val="24"/>
                <w:lang w:val="uk-UA"/>
              </w:rPr>
              <w:t>пс</w:t>
            </w:r>
          </w:p>
        </w:tc>
        <w:tc>
          <w:tcPr>
            <w:tcW w:w="1186" w:type="dxa"/>
            <w:vAlign w:val="center"/>
          </w:tcPr>
          <w:p w14:paraId="5C8DDCD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пс</w:t>
            </w:r>
          </w:p>
        </w:tc>
        <w:tc>
          <w:tcPr>
            <w:tcW w:w="1188" w:type="dxa"/>
            <w:vAlign w:val="center"/>
          </w:tcPr>
          <w:p w14:paraId="495DE3F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С1</w:t>
            </w:r>
          </w:p>
        </w:tc>
        <w:tc>
          <w:tcPr>
            <w:tcW w:w="1185" w:type="dxa"/>
            <w:vAlign w:val="center"/>
          </w:tcPr>
          <w:p w14:paraId="31FEA27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ОВ1</w:t>
            </w:r>
          </w:p>
        </w:tc>
        <w:tc>
          <w:tcPr>
            <w:tcW w:w="1190" w:type="dxa"/>
            <w:vAlign w:val="center"/>
          </w:tcPr>
          <w:p w14:paraId="10AB8A1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Трубопровід</w:t>
            </w:r>
          </w:p>
        </w:tc>
        <w:tc>
          <w:tcPr>
            <w:tcW w:w="1190" w:type="dxa"/>
            <w:vAlign w:val="center"/>
          </w:tcPr>
          <w:p w14:paraId="1FDE876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0" w:type="dxa"/>
            <w:vAlign w:val="center"/>
          </w:tcPr>
          <w:p w14:paraId="36FD407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Align w:val="center"/>
          </w:tcPr>
          <w:p w14:paraId="2C9F5BC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Align w:val="center"/>
          </w:tcPr>
          <w:p w14:paraId="78913B8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98.4-98.6</w:t>
            </w:r>
          </w:p>
        </w:tc>
        <w:tc>
          <w:tcPr>
            <w:tcW w:w="1070" w:type="dxa"/>
            <w:vAlign w:val="center"/>
          </w:tcPr>
          <w:p w14:paraId="76A6BB5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323" w:type="dxa"/>
            <w:vAlign w:val="center"/>
          </w:tcPr>
          <w:p w14:paraId="756E8D2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w:t>
            </w:r>
          </w:p>
        </w:tc>
        <w:tc>
          <w:tcPr>
            <w:tcW w:w="1193" w:type="dxa"/>
            <w:vAlign w:val="center"/>
          </w:tcPr>
          <w:p w14:paraId="2D2A6EE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4FEC99DC"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Концентрація плаву селітри</w:t>
            </w:r>
          </w:p>
          <w:p w14:paraId="42D76AE2" w14:textId="77777777" w:rsidR="00507F8A" w:rsidRPr="00507F8A" w:rsidRDefault="00507F8A" w:rsidP="00507F8A">
            <w:pPr>
              <w:jc w:val="center"/>
              <w:rPr>
                <w:rFonts w:cs="Times New Roman"/>
                <w:sz w:val="24"/>
                <w:szCs w:val="24"/>
              </w:rPr>
            </w:pPr>
            <w:r w:rsidRPr="00507F8A">
              <w:rPr>
                <w:rFonts w:cs="Times New Roman"/>
                <w:sz w:val="24"/>
                <w:szCs w:val="24"/>
              </w:rPr>
              <w:t>&lt;98.4%</w:t>
            </w:r>
          </w:p>
        </w:tc>
        <w:tc>
          <w:tcPr>
            <w:tcW w:w="1192" w:type="dxa"/>
            <w:vAlign w:val="center"/>
          </w:tcPr>
          <w:p w14:paraId="5D2C3166" w14:textId="77777777" w:rsidR="00507F8A" w:rsidRPr="00507F8A" w:rsidRDefault="00507F8A" w:rsidP="00507F8A">
            <w:pPr>
              <w:jc w:val="center"/>
              <w:rPr>
                <w:rFonts w:cs="Times New Roman"/>
                <w:sz w:val="24"/>
                <w:szCs w:val="24"/>
              </w:rPr>
            </w:pPr>
            <w:r w:rsidRPr="00507F8A">
              <w:rPr>
                <w:rFonts w:cs="Times New Roman"/>
                <w:sz w:val="24"/>
                <w:szCs w:val="24"/>
                <w:lang w:val="uk-UA"/>
              </w:rPr>
              <w:t xml:space="preserve">Брак, концентрація аміаку в сухій речовині </w:t>
            </w:r>
            <w:r w:rsidRPr="00507F8A">
              <w:rPr>
                <w:rFonts w:cs="Times New Roman"/>
                <w:sz w:val="24"/>
                <w:szCs w:val="24"/>
              </w:rPr>
              <w:t>&lt;98.4%</w:t>
            </w:r>
          </w:p>
        </w:tc>
        <w:tc>
          <w:tcPr>
            <w:tcW w:w="1192" w:type="dxa"/>
            <w:vAlign w:val="center"/>
          </w:tcPr>
          <w:p w14:paraId="036FF2F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81%</w:t>
            </w:r>
          </w:p>
        </w:tc>
        <w:tc>
          <w:tcPr>
            <w:tcW w:w="1190" w:type="dxa"/>
            <w:vAlign w:val="center"/>
          </w:tcPr>
          <w:p w14:paraId="78C8D08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7FC42120" w14:textId="77777777" w:rsidTr="00DE0E72">
        <w:trPr>
          <w:trHeight w:val="1005"/>
        </w:trPr>
        <w:tc>
          <w:tcPr>
            <w:tcW w:w="1178" w:type="dxa"/>
            <w:vMerge w:val="restart"/>
            <w:vAlign w:val="center"/>
          </w:tcPr>
          <w:p w14:paraId="57BFAB8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29</w:t>
            </w:r>
          </w:p>
        </w:tc>
        <w:tc>
          <w:tcPr>
            <w:tcW w:w="1187" w:type="dxa"/>
            <w:vMerge w:val="restart"/>
            <w:vAlign w:val="center"/>
          </w:tcPr>
          <w:p w14:paraId="6F24898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Витрата гріючої пари</w:t>
            </w:r>
          </w:p>
        </w:tc>
        <w:tc>
          <w:tcPr>
            <w:tcW w:w="1189" w:type="dxa"/>
            <w:vMerge w:val="restart"/>
            <w:vAlign w:val="center"/>
          </w:tcPr>
          <w:p w14:paraId="67BCC2F4" w14:textId="77777777" w:rsidR="00507F8A" w:rsidRPr="00507F8A" w:rsidRDefault="00507F8A" w:rsidP="00507F8A">
            <w:pPr>
              <w:jc w:val="center"/>
              <w:rPr>
                <w:rFonts w:cs="Times New Roman"/>
                <w:sz w:val="24"/>
                <w:szCs w:val="24"/>
                <w:lang w:val="uk-UA"/>
              </w:rPr>
            </w:pPr>
            <w:r w:rsidRPr="00507F8A">
              <w:rPr>
                <w:rFonts w:cs="Times New Roman"/>
                <w:sz w:val="24"/>
                <w:szCs w:val="24"/>
              </w:rPr>
              <w:t>F</w:t>
            </w:r>
            <w:r w:rsidRPr="00507F8A">
              <w:rPr>
                <w:rFonts w:cs="Times New Roman"/>
                <w:sz w:val="24"/>
                <w:szCs w:val="24"/>
                <w:lang w:val="uk-UA"/>
              </w:rPr>
              <w:t>гп3</w:t>
            </w:r>
          </w:p>
        </w:tc>
        <w:tc>
          <w:tcPr>
            <w:tcW w:w="1186" w:type="dxa"/>
            <w:vMerge w:val="restart"/>
            <w:vAlign w:val="center"/>
          </w:tcPr>
          <w:p w14:paraId="4F8FEC6C"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Гп3</w:t>
            </w:r>
          </w:p>
        </w:tc>
        <w:tc>
          <w:tcPr>
            <w:tcW w:w="1188" w:type="dxa"/>
            <w:vMerge w:val="restart"/>
            <w:vAlign w:val="center"/>
          </w:tcPr>
          <w:p w14:paraId="5F6DC6A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Цех підготовки пари</w:t>
            </w:r>
          </w:p>
        </w:tc>
        <w:tc>
          <w:tcPr>
            <w:tcW w:w="1185" w:type="dxa"/>
            <w:vMerge w:val="restart"/>
            <w:vAlign w:val="center"/>
          </w:tcPr>
          <w:p w14:paraId="116A98D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ОВ1</w:t>
            </w:r>
          </w:p>
        </w:tc>
        <w:tc>
          <w:tcPr>
            <w:tcW w:w="1190" w:type="dxa"/>
            <w:vMerge w:val="restart"/>
            <w:vAlign w:val="center"/>
          </w:tcPr>
          <w:p w14:paraId="4176FF7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Трубопровід</w:t>
            </w:r>
          </w:p>
        </w:tc>
        <w:tc>
          <w:tcPr>
            <w:tcW w:w="1190" w:type="dxa"/>
            <w:vMerge w:val="restart"/>
            <w:vAlign w:val="center"/>
          </w:tcPr>
          <w:p w14:paraId="0D34813C"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м</w:t>
            </w:r>
            <w:r w:rsidRPr="00507F8A">
              <w:rPr>
                <w:rFonts w:cs="Times New Roman"/>
                <w:sz w:val="24"/>
                <w:szCs w:val="24"/>
                <w:vertAlign w:val="superscript"/>
                <w:lang w:val="uk-UA"/>
              </w:rPr>
              <w:t>3</w:t>
            </w:r>
            <w:r w:rsidRPr="00507F8A">
              <w:rPr>
                <w:rFonts w:cs="Times New Roman"/>
                <w:sz w:val="24"/>
                <w:szCs w:val="24"/>
              </w:rPr>
              <w:t>/</w:t>
            </w:r>
            <w:r w:rsidRPr="00507F8A">
              <w:rPr>
                <w:rFonts w:cs="Times New Roman"/>
                <w:sz w:val="24"/>
                <w:szCs w:val="24"/>
                <w:lang w:val="uk-UA"/>
              </w:rPr>
              <w:t>с</w:t>
            </w:r>
          </w:p>
        </w:tc>
        <w:tc>
          <w:tcPr>
            <w:tcW w:w="1190" w:type="dxa"/>
            <w:vMerge w:val="restart"/>
            <w:vAlign w:val="center"/>
          </w:tcPr>
          <w:p w14:paraId="324E82F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Merge w:val="restart"/>
            <w:vAlign w:val="center"/>
          </w:tcPr>
          <w:p w14:paraId="0902D8A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Merge w:val="restart"/>
            <w:vAlign w:val="center"/>
          </w:tcPr>
          <w:p w14:paraId="4D3D7A58" w14:textId="77777777" w:rsidR="00507F8A" w:rsidRPr="00507F8A" w:rsidRDefault="00507F8A" w:rsidP="00507F8A">
            <w:pPr>
              <w:jc w:val="center"/>
              <w:rPr>
                <w:rFonts w:cs="Times New Roman"/>
                <w:sz w:val="24"/>
                <w:szCs w:val="24"/>
              </w:rPr>
            </w:pPr>
            <w:r w:rsidRPr="00507F8A">
              <w:rPr>
                <w:rFonts w:cs="Times New Roman"/>
                <w:sz w:val="24"/>
                <w:szCs w:val="24"/>
                <w:lang w:val="uk-UA"/>
              </w:rPr>
              <w:t>3</w:t>
            </w:r>
            <w:r w:rsidRPr="00507F8A">
              <w:rPr>
                <w:rFonts w:cs="Times New Roman"/>
                <w:sz w:val="24"/>
                <w:szCs w:val="24"/>
              </w:rPr>
              <w:t>-4</w:t>
            </w:r>
          </w:p>
        </w:tc>
        <w:tc>
          <w:tcPr>
            <w:tcW w:w="1070" w:type="dxa"/>
            <w:vMerge w:val="restart"/>
            <w:vAlign w:val="center"/>
          </w:tcPr>
          <w:p w14:paraId="4A8B645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Ні</w:t>
            </w:r>
          </w:p>
        </w:tc>
        <w:tc>
          <w:tcPr>
            <w:tcW w:w="1323" w:type="dxa"/>
            <w:vMerge w:val="restart"/>
            <w:vAlign w:val="center"/>
          </w:tcPr>
          <w:p w14:paraId="6095972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3" w:type="dxa"/>
            <w:vMerge w:val="restart"/>
            <w:vAlign w:val="center"/>
          </w:tcPr>
          <w:p w14:paraId="65D39CE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023875C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Витрата гріючої пари</w:t>
            </w:r>
          </w:p>
          <w:p w14:paraId="4B0A73C2" w14:textId="77777777" w:rsidR="00507F8A" w:rsidRPr="00507F8A" w:rsidRDefault="00507F8A" w:rsidP="00507F8A">
            <w:pPr>
              <w:jc w:val="center"/>
              <w:rPr>
                <w:rFonts w:cs="Times New Roman"/>
                <w:sz w:val="24"/>
                <w:szCs w:val="24"/>
              </w:rPr>
            </w:pPr>
            <w:r w:rsidRPr="00507F8A">
              <w:rPr>
                <w:rFonts w:cs="Times New Roman"/>
                <w:sz w:val="24"/>
                <w:szCs w:val="24"/>
              </w:rPr>
              <w:t>&lt;3</w:t>
            </w:r>
            <w:r w:rsidRPr="00507F8A">
              <w:rPr>
                <w:rFonts w:cs="Times New Roman"/>
                <w:sz w:val="24"/>
                <w:szCs w:val="24"/>
                <w:lang w:val="uk-UA"/>
              </w:rPr>
              <w:t xml:space="preserve"> м</w:t>
            </w:r>
            <w:r w:rsidRPr="00507F8A">
              <w:rPr>
                <w:rFonts w:cs="Times New Roman"/>
                <w:sz w:val="24"/>
                <w:szCs w:val="24"/>
                <w:vertAlign w:val="superscript"/>
                <w:lang w:val="uk-UA"/>
              </w:rPr>
              <w:t>3</w:t>
            </w:r>
            <w:r w:rsidRPr="00507F8A">
              <w:rPr>
                <w:rFonts w:cs="Times New Roman"/>
                <w:sz w:val="24"/>
                <w:szCs w:val="24"/>
              </w:rPr>
              <w:t>/</w:t>
            </w:r>
            <w:r w:rsidRPr="00507F8A">
              <w:rPr>
                <w:rFonts w:cs="Times New Roman"/>
                <w:sz w:val="24"/>
                <w:szCs w:val="24"/>
                <w:lang w:val="uk-UA"/>
              </w:rPr>
              <w:t>с</w:t>
            </w:r>
          </w:p>
        </w:tc>
        <w:tc>
          <w:tcPr>
            <w:tcW w:w="1192" w:type="dxa"/>
            <w:vAlign w:val="center"/>
          </w:tcPr>
          <w:p w14:paraId="6B07C2F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плаву в кориті</w:t>
            </w:r>
          </w:p>
          <w:p w14:paraId="23CFD813" w14:textId="77777777" w:rsidR="00507F8A" w:rsidRPr="00507F8A" w:rsidRDefault="00507F8A" w:rsidP="00507F8A">
            <w:pPr>
              <w:jc w:val="center"/>
              <w:rPr>
                <w:rFonts w:cs="Times New Roman"/>
                <w:sz w:val="24"/>
                <w:szCs w:val="24"/>
                <w:lang w:val="uk-UA"/>
              </w:rPr>
            </w:pPr>
            <w:r w:rsidRPr="00507F8A">
              <w:rPr>
                <w:rFonts w:cs="Times New Roman"/>
                <w:sz w:val="24"/>
                <w:szCs w:val="24"/>
              </w:rPr>
              <w:t>&lt;140 ºC</w:t>
            </w:r>
          </w:p>
        </w:tc>
        <w:tc>
          <w:tcPr>
            <w:tcW w:w="1192" w:type="dxa"/>
            <w:vMerge w:val="restart"/>
            <w:vAlign w:val="center"/>
          </w:tcPr>
          <w:p w14:paraId="77A1101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90%</w:t>
            </w:r>
          </w:p>
        </w:tc>
        <w:tc>
          <w:tcPr>
            <w:tcW w:w="1190" w:type="dxa"/>
            <w:vMerge w:val="restart"/>
            <w:vAlign w:val="center"/>
          </w:tcPr>
          <w:p w14:paraId="78F23AB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345E8624" w14:textId="77777777" w:rsidTr="00DE0E72">
        <w:trPr>
          <w:trHeight w:val="1005"/>
        </w:trPr>
        <w:tc>
          <w:tcPr>
            <w:tcW w:w="1178" w:type="dxa"/>
            <w:vMerge/>
            <w:vAlign w:val="center"/>
          </w:tcPr>
          <w:p w14:paraId="2237B8F2" w14:textId="77777777" w:rsidR="00507F8A" w:rsidRPr="00507F8A" w:rsidRDefault="00507F8A" w:rsidP="00507F8A">
            <w:pPr>
              <w:jc w:val="center"/>
              <w:rPr>
                <w:rFonts w:cs="Times New Roman"/>
                <w:sz w:val="24"/>
                <w:szCs w:val="24"/>
                <w:lang w:val="uk-UA"/>
              </w:rPr>
            </w:pPr>
          </w:p>
        </w:tc>
        <w:tc>
          <w:tcPr>
            <w:tcW w:w="1187" w:type="dxa"/>
            <w:vMerge/>
            <w:vAlign w:val="center"/>
          </w:tcPr>
          <w:p w14:paraId="4EBEDA2E" w14:textId="77777777" w:rsidR="00507F8A" w:rsidRPr="00507F8A" w:rsidRDefault="00507F8A" w:rsidP="00507F8A">
            <w:pPr>
              <w:jc w:val="center"/>
              <w:rPr>
                <w:rFonts w:cs="Times New Roman"/>
                <w:sz w:val="24"/>
                <w:szCs w:val="24"/>
                <w:lang w:val="uk-UA"/>
              </w:rPr>
            </w:pPr>
          </w:p>
        </w:tc>
        <w:tc>
          <w:tcPr>
            <w:tcW w:w="1189" w:type="dxa"/>
            <w:vMerge/>
            <w:vAlign w:val="center"/>
          </w:tcPr>
          <w:p w14:paraId="0AC4EE61" w14:textId="77777777" w:rsidR="00507F8A" w:rsidRPr="00507F8A" w:rsidRDefault="00507F8A" w:rsidP="00507F8A">
            <w:pPr>
              <w:jc w:val="center"/>
              <w:rPr>
                <w:rFonts w:cs="Times New Roman"/>
                <w:sz w:val="24"/>
                <w:szCs w:val="24"/>
              </w:rPr>
            </w:pPr>
          </w:p>
        </w:tc>
        <w:tc>
          <w:tcPr>
            <w:tcW w:w="1186" w:type="dxa"/>
            <w:vMerge/>
            <w:vAlign w:val="center"/>
          </w:tcPr>
          <w:p w14:paraId="3FF9C6A5" w14:textId="77777777" w:rsidR="00507F8A" w:rsidRPr="00507F8A" w:rsidRDefault="00507F8A" w:rsidP="00507F8A">
            <w:pPr>
              <w:jc w:val="center"/>
              <w:rPr>
                <w:rFonts w:cs="Times New Roman"/>
                <w:sz w:val="24"/>
                <w:szCs w:val="24"/>
                <w:lang w:val="uk-UA"/>
              </w:rPr>
            </w:pPr>
          </w:p>
        </w:tc>
        <w:tc>
          <w:tcPr>
            <w:tcW w:w="1188" w:type="dxa"/>
            <w:vMerge/>
            <w:vAlign w:val="center"/>
          </w:tcPr>
          <w:p w14:paraId="6C4685C0" w14:textId="77777777" w:rsidR="00507F8A" w:rsidRPr="00507F8A" w:rsidRDefault="00507F8A" w:rsidP="00507F8A">
            <w:pPr>
              <w:jc w:val="center"/>
              <w:rPr>
                <w:rFonts w:cs="Times New Roman"/>
                <w:sz w:val="24"/>
                <w:szCs w:val="24"/>
                <w:lang w:val="uk-UA"/>
              </w:rPr>
            </w:pPr>
          </w:p>
        </w:tc>
        <w:tc>
          <w:tcPr>
            <w:tcW w:w="1185" w:type="dxa"/>
            <w:vMerge/>
            <w:vAlign w:val="center"/>
          </w:tcPr>
          <w:p w14:paraId="68860079" w14:textId="77777777" w:rsidR="00507F8A" w:rsidRPr="00507F8A" w:rsidRDefault="00507F8A" w:rsidP="00507F8A">
            <w:pPr>
              <w:jc w:val="center"/>
              <w:rPr>
                <w:rFonts w:cs="Times New Roman"/>
                <w:sz w:val="24"/>
                <w:szCs w:val="24"/>
                <w:lang w:val="uk-UA"/>
              </w:rPr>
            </w:pPr>
          </w:p>
        </w:tc>
        <w:tc>
          <w:tcPr>
            <w:tcW w:w="1190" w:type="dxa"/>
            <w:vMerge/>
            <w:vAlign w:val="center"/>
          </w:tcPr>
          <w:p w14:paraId="77CD072F" w14:textId="77777777" w:rsidR="00507F8A" w:rsidRPr="00507F8A" w:rsidRDefault="00507F8A" w:rsidP="00507F8A">
            <w:pPr>
              <w:jc w:val="center"/>
              <w:rPr>
                <w:rFonts w:cs="Times New Roman"/>
                <w:sz w:val="24"/>
                <w:szCs w:val="24"/>
                <w:lang w:val="uk-UA"/>
              </w:rPr>
            </w:pPr>
          </w:p>
        </w:tc>
        <w:tc>
          <w:tcPr>
            <w:tcW w:w="1190" w:type="dxa"/>
            <w:vMerge/>
            <w:vAlign w:val="center"/>
          </w:tcPr>
          <w:p w14:paraId="0F997F21" w14:textId="77777777" w:rsidR="00507F8A" w:rsidRPr="00507F8A" w:rsidRDefault="00507F8A" w:rsidP="00507F8A">
            <w:pPr>
              <w:jc w:val="center"/>
              <w:rPr>
                <w:rFonts w:cs="Times New Roman"/>
                <w:sz w:val="24"/>
                <w:szCs w:val="24"/>
                <w:lang w:val="uk-UA"/>
              </w:rPr>
            </w:pPr>
          </w:p>
        </w:tc>
        <w:tc>
          <w:tcPr>
            <w:tcW w:w="1190" w:type="dxa"/>
            <w:vMerge/>
            <w:vAlign w:val="center"/>
          </w:tcPr>
          <w:p w14:paraId="0EAEBB94" w14:textId="77777777" w:rsidR="00507F8A" w:rsidRPr="00507F8A" w:rsidRDefault="00507F8A" w:rsidP="00507F8A">
            <w:pPr>
              <w:jc w:val="center"/>
              <w:rPr>
                <w:rFonts w:cs="Times New Roman"/>
                <w:sz w:val="24"/>
                <w:szCs w:val="24"/>
                <w:lang w:val="uk-UA"/>
              </w:rPr>
            </w:pPr>
          </w:p>
        </w:tc>
        <w:tc>
          <w:tcPr>
            <w:tcW w:w="1190" w:type="dxa"/>
            <w:vMerge/>
            <w:vAlign w:val="center"/>
          </w:tcPr>
          <w:p w14:paraId="605EE525" w14:textId="77777777" w:rsidR="00507F8A" w:rsidRPr="00507F8A" w:rsidRDefault="00507F8A" w:rsidP="00507F8A">
            <w:pPr>
              <w:jc w:val="center"/>
              <w:rPr>
                <w:rFonts w:cs="Times New Roman"/>
                <w:sz w:val="24"/>
                <w:szCs w:val="24"/>
                <w:lang w:val="uk-UA"/>
              </w:rPr>
            </w:pPr>
          </w:p>
        </w:tc>
        <w:tc>
          <w:tcPr>
            <w:tcW w:w="1305" w:type="dxa"/>
            <w:vMerge/>
            <w:vAlign w:val="center"/>
          </w:tcPr>
          <w:p w14:paraId="3389A81D" w14:textId="77777777" w:rsidR="00507F8A" w:rsidRPr="00507F8A" w:rsidRDefault="00507F8A" w:rsidP="00507F8A">
            <w:pPr>
              <w:jc w:val="center"/>
              <w:rPr>
                <w:rFonts w:cs="Times New Roman"/>
                <w:sz w:val="24"/>
                <w:szCs w:val="24"/>
                <w:lang w:val="uk-UA"/>
              </w:rPr>
            </w:pPr>
          </w:p>
        </w:tc>
        <w:tc>
          <w:tcPr>
            <w:tcW w:w="1070" w:type="dxa"/>
            <w:vMerge/>
            <w:vAlign w:val="center"/>
          </w:tcPr>
          <w:p w14:paraId="43033B0C" w14:textId="77777777" w:rsidR="00507F8A" w:rsidRPr="00507F8A" w:rsidRDefault="00507F8A" w:rsidP="00507F8A">
            <w:pPr>
              <w:jc w:val="center"/>
              <w:rPr>
                <w:rFonts w:cs="Times New Roman"/>
                <w:sz w:val="24"/>
                <w:szCs w:val="24"/>
                <w:lang w:val="uk-UA"/>
              </w:rPr>
            </w:pPr>
          </w:p>
        </w:tc>
        <w:tc>
          <w:tcPr>
            <w:tcW w:w="1323" w:type="dxa"/>
            <w:vMerge/>
            <w:vAlign w:val="center"/>
          </w:tcPr>
          <w:p w14:paraId="6DFD2561" w14:textId="77777777" w:rsidR="00507F8A" w:rsidRPr="00507F8A" w:rsidRDefault="00507F8A" w:rsidP="00507F8A">
            <w:pPr>
              <w:jc w:val="center"/>
              <w:rPr>
                <w:rFonts w:cs="Times New Roman"/>
                <w:sz w:val="24"/>
                <w:szCs w:val="24"/>
                <w:lang w:val="uk-UA"/>
              </w:rPr>
            </w:pPr>
          </w:p>
        </w:tc>
        <w:tc>
          <w:tcPr>
            <w:tcW w:w="1193" w:type="dxa"/>
            <w:vMerge/>
            <w:vAlign w:val="center"/>
          </w:tcPr>
          <w:p w14:paraId="238FFB44" w14:textId="77777777" w:rsidR="00507F8A" w:rsidRPr="00507F8A" w:rsidRDefault="00507F8A" w:rsidP="00507F8A">
            <w:pPr>
              <w:jc w:val="center"/>
              <w:rPr>
                <w:rFonts w:cs="Times New Roman"/>
                <w:sz w:val="24"/>
                <w:szCs w:val="24"/>
                <w:lang w:val="uk-UA"/>
              </w:rPr>
            </w:pPr>
          </w:p>
        </w:tc>
        <w:tc>
          <w:tcPr>
            <w:tcW w:w="1195" w:type="dxa"/>
            <w:vAlign w:val="center"/>
          </w:tcPr>
          <w:p w14:paraId="65A7317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Витрата гріючої пари</w:t>
            </w:r>
          </w:p>
          <w:p w14:paraId="5A20E922" w14:textId="77777777" w:rsidR="00507F8A" w:rsidRPr="00507F8A" w:rsidRDefault="00507F8A" w:rsidP="00507F8A">
            <w:pPr>
              <w:jc w:val="center"/>
              <w:rPr>
                <w:rFonts w:cs="Times New Roman"/>
                <w:sz w:val="24"/>
                <w:szCs w:val="24"/>
              </w:rPr>
            </w:pPr>
            <w:r w:rsidRPr="00507F8A">
              <w:rPr>
                <w:rFonts w:cs="Times New Roman"/>
                <w:sz w:val="24"/>
                <w:szCs w:val="24"/>
              </w:rPr>
              <w:t>&gt;4</w:t>
            </w:r>
            <w:r w:rsidRPr="00507F8A">
              <w:rPr>
                <w:rFonts w:cs="Times New Roman"/>
                <w:sz w:val="24"/>
                <w:szCs w:val="24"/>
                <w:lang w:val="uk-UA"/>
              </w:rPr>
              <w:t xml:space="preserve"> м</w:t>
            </w:r>
            <w:r w:rsidRPr="00507F8A">
              <w:rPr>
                <w:rFonts w:cs="Times New Roman"/>
                <w:sz w:val="24"/>
                <w:szCs w:val="24"/>
                <w:vertAlign w:val="superscript"/>
                <w:lang w:val="uk-UA"/>
              </w:rPr>
              <w:t>3</w:t>
            </w:r>
            <w:r w:rsidRPr="00507F8A">
              <w:rPr>
                <w:rFonts w:cs="Times New Roman"/>
                <w:sz w:val="24"/>
                <w:szCs w:val="24"/>
              </w:rPr>
              <w:t>/</w:t>
            </w:r>
            <w:r w:rsidRPr="00507F8A">
              <w:rPr>
                <w:rFonts w:cs="Times New Roman"/>
                <w:sz w:val="24"/>
                <w:szCs w:val="24"/>
                <w:lang w:val="uk-UA"/>
              </w:rPr>
              <w:t>с</w:t>
            </w:r>
          </w:p>
        </w:tc>
        <w:tc>
          <w:tcPr>
            <w:tcW w:w="1192" w:type="dxa"/>
            <w:vAlign w:val="center"/>
          </w:tcPr>
          <w:p w14:paraId="3B9CADD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плаву в кориті</w:t>
            </w:r>
          </w:p>
          <w:p w14:paraId="04C51D6C" w14:textId="77777777" w:rsidR="00507F8A" w:rsidRPr="00507F8A" w:rsidRDefault="00507F8A" w:rsidP="00507F8A">
            <w:pPr>
              <w:jc w:val="center"/>
              <w:rPr>
                <w:rFonts w:cs="Times New Roman"/>
                <w:sz w:val="24"/>
                <w:szCs w:val="24"/>
                <w:lang w:val="uk-UA"/>
              </w:rPr>
            </w:pPr>
            <w:r w:rsidRPr="00507F8A">
              <w:rPr>
                <w:rFonts w:cs="Times New Roman"/>
                <w:sz w:val="24"/>
                <w:szCs w:val="24"/>
              </w:rPr>
              <w:t>&gt;150 ºC</w:t>
            </w:r>
          </w:p>
        </w:tc>
        <w:tc>
          <w:tcPr>
            <w:tcW w:w="1192" w:type="dxa"/>
            <w:vMerge/>
            <w:vAlign w:val="center"/>
          </w:tcPr>
          <w:p w14:paraId="19065A54" w14:textId="77777777" w:rsidR="00507F8A" w:rsidRPr="00507F8A" w:rsidRDefault="00507F8A" w:rsidP="00507F8A">
            <w:pPr>
              <w:jc w:val="center"/>
              <w:rPr>
                <w:rFonts w:cs="Times New Roman"/>
                <w:sz w:val="24"/>
                <w:szCs w:val="24"/>
                <w:lang w:val="uk-UA"/>
              </w:rPr>
            </w:pPr>
          </w:p>
        </w:tc>
        <w:tc>
          <w:tcPr>
            <w:tcW w:w="1190" w:type="dxa"/>
            <w:vMerge/>
            <w:vAlign w:val="center"/>
          </w:tcPr>
          <w:p w14:paraId="23C414CB" w14:textId="77777777" w:rsidR="00507F8A" w:rsidRPr="00507F8A" w:rsidRDefault="00507F8A" w:rsidP="00507F8A">
            <w:pPr>
              <w:jc w:val="center"/>
              <w:rPr>
                <w:rFonts w:cs="Times New Roman"/>
                <w:sz w:val="24"/>
                <w:szCs w:val="24"/>
                <w:lang w:val="uk-UA"/>
              </w:rPr>
            </w:pPr>
          </w:p>
        </w:tc>
      </w:tr>
      <w:tr w:rsidR="00507F8A" w:rsidRPr="00507F8A" w14:paraId="0CC8B1FE" w14:textId="77777777" w:rsidTr="00DE0E72">
        <w:trPr>
          <w:trHeight w:val="1005"/>
        </w:trPr>
        <w:tc>
          <w:tcPr>
            <w:tcW w:w="1178" w:type="dxa"/>
            <w:vMerge w:val="restart"/>
            <w:vAlign w:val="center"/>
          </w:tcPr>
          <w:p w14:paraId="294CD71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lastRenderedPageBreak/>
              <w:t>30</w:t>
            </w:r>
          </w:p>
        </w:tc>
        <w:tc>
          <w:tcPr>
            <w:tcW w:w="1187" w:type="dxa"/>
            <w:vMerge w:val="restart"/>
            <w:vAlign w:val="center"/>
          </w:tcPr>
          <w:p w14:paraId="03E54AA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гріючої пари</w:t>
            </w:r>
          </w:p>
        </w:tc>
        <w:tc>
          <w:tcPr>
            <w:tcW w:w="1189" w:type="dxa"/>
            <w:vMerge w:val="restart"/>
            <w:vAlign w:val="center"/>
          </w:tcPr>
          <w:p w14:paraId="0E6EB235" w14:textId="77777777" w:rsidR="00507F8A" w:rsidRPr="00507F8A" w:rsidRDefault="00507F8A" w:rsidP="00507F8A">
            <w:pPr>
              <w:jc w:val="center"/>
              <w:rPr>
                <w:rFonts w:cs="Times New Roman"/>
                <w:sz w:val="24"/>
                <w:szCs w:val="24"/>
                <w:lang w:val="uk-UA"/>
              </w:rPr>
            </w:pPr>
            <w:r w:rsidRPr="00507F8A">
              <w:rPr>
                <w:rFonts w:cs="Times New Roman"/>
                <w:sz w:val="24"/>
                <w:szCs w:val="24"/>
              </w:rPr>
              <w:t>T</w:t>
            </w:r>
            <w:r w:rsidRPr="00507F8A">
              <w:rPr>
                <w:rFonts w:cs="Times New Roman"/>
                <w:sz w:val="24"/>
                <w:szCs w:val="24"/>
                <w:lang w:val="uk-UA"/>
              </w:rPr>
              <w:t>гп3</w:t>
            </w:r>
          </w:p>
        </w:tc>
        <w:tc>
          <w:tcPr>
            <w:tcW w:w="1186" w:type="dxa"/>
            <w:vMerge w:val="restart"/>
            <w:vAlign w:val="center"/>
          </w:tcPr>
          <w:p w14:paraId="47B7492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Гп3</w:t>
            </w:r>
          </w:p>
        </w:tc>
        <w:tc>
          <w:tcPr>
            <w:tcW w:w="1188" w:type="dxa"/>
            <w:vMerge w:val="restart"/>
            <w:vAlign w:val="center"/>
          </w:tcPr>
          <w:p w14:paraId="5D7F772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Цех підготовки пари</w:t>
            </w:r>
          </w:p>
        </w:tc>
        <w:tc>
          <w:tcPr>
            <w:tcW w:w="1185" w:type="dxa"/>
            <w:vMerge w:val="restart"/>
            <w:vAlign w:val="center"/>
          </w:tcPr>
          <w:p w14:paraId="7E0BD0C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ОВ1</w:t>
            </w:r>
          </w:p>
        </w:tc>
        <w:tc>
          <w:tcPr>
            <w:tcW w:w="1190" w:type="dxa"/>
            <w:vMerge w:val="restart"/>
            <w:vAlign w:val="center"/>
          </w:tcPr>
          <w:p w14:paraId="2655AE4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Трубопровід</w:t>
            </w:r>
          </w:p>
        </w:tc>
        <w:tc>
          <w:tcPr>
            <w:tcW w:w="1190" w:type="dxa"/>
            <w:vMerge w:val="restart"/>
            <w:vAlign w:val="center"/>
          </w:tcPr>
          <w:p w14:paraId="400A9136" w14:textId="77777777" w:rsidR="00507F8A" w:rsidRPr="00507F8A" w:rsidRDefault="00507F8A" w:rsidP="00507F8A">
            <w:pPr>
              <w:jc w:val="center"/>
              <w:rPr>
                <w:rFonts w:cs="Times New Roman"/>
                <w:sz w:val="24"/>
                <w:szCs w:val="24"/>
                <w:lang w:val="uk-UA"/>
              </w:rPr>
            </w:pPr>
            <w:r w:rsidRPr="00507F8A">
              <w:rPr>
                <w:rFonts w:cs="Times New Roman"/>
                <w:sz w:val="24"/>
                <w:szCs w:val="24"/>
              </w:rPr>
              <w:t>ºC</w:t>
            </w:r>
          </w:p>
        </w:tc>
        <w:tc>
          <w:tcPr>
            <w:tcW w:w="1190" w:type="dxa"/>
            <w:vMerge w:val="restart"/>
            <w:vAlign w:val="center"/>
          </w:tcPr>
          <w:p w14:paraId="707194C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Merge w:val="restart"/>
            <w:vAlign w:val="center"/>
          </w:tcPr>
          <w:p w14:paraId="5065F0DC"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Merge w:val="restart"/>
            <w:vAlign w:val="center"/>
          </w:tcPr>
          <w:p w14:paraId="71D5FBE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200-210</w:t>
            </w:r>
          </w:p>
        </w:tc>
        <w:tc>
          <w:tcPr>
            <w:tcW w:w="1070" w:type="dxa"/>
            <w:vMerge w:val="restart"/>
            <w:vAlign w:val="center"/>
          </w:tcPr>
          <w:p w14:paraId="392E319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Ні</w:t>
            </w:r>
          </w:p>
        </w:tc>
        <w:tc>
          <w:tcPr>
            <w:tcW w:w="1323" w:type="dxa"/>
            <w:vMerge w:val="restart"/>
            <w:vAlign w:val="center"/>
          </w:tcPr>
          <w:p w14:paraId="3C31A28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3" w:type="dxa"/>
            <w:vMerge w:val="restart"/>
            <w:vAlign w:val="center"/>
          </w:tcPr>
          <w:p w14:paraId="57342C9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079F951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гріючої пари</w:t>
            </w:r>
          </w:p>
          <w:p w14:paraId="102867D5" w14:textId="77777777" w:rsidR="00507F8A" w:rsidRPr="00507F8A" w:rsidRDefault="00507F8A" w:rsidP="00507F8A">
            <w:pPr>
              <w:jc w:val="center"/>
              <w:rPr>
                <w:rFonts w:cs="Times New Roman"/>
                <w:sz w:val="24"/>
                <w:szCs w:val="24"/>
              </w:rPr>
            </w:pPr>
            <w:r w:rsidRPr="00507F8A">
              <w:rPr>
                <w:rFonts w:cs="Times New Roman"/>
                <w:sz w:val="24"/>
                <w:szCs w:val="24"/>
              </w:rPr>
              <w:t>&lt;200 ºC</w:t>
            </w:r>
          </w:p>
        </w:tc>
        <w:tc>
          <w:tcPr>
            <w:tcW w:w="1192" w:type="dxa"/>
            <w:vAlign w:val="center"/>
          </w:tcPr>
          <w:p w14:paraId="7924183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плаву в кориті</w:t>
            </w:r>
          </w:p>
          <w:p w14:paraId="78C2CF66" w14:textId="77777777" w:rsidR="00507F8A" w:rsidRPr="00507F8A" w:rsidRDefault="00507F8A" w:rsidP="00507F8A">
            <w:pPr>
              <w:jc w:val="center"/>
              <w:rPr>
                <w:rFonts w:cs="Times New Roman"/>
                <w:sz w:val="24"/>
                <w:szCs w:val="24"/>
                <w:lang w:val="uk-UA"/>
              </w:rPr>
            </w:pPr>
            <w:r w:rsidRPr="00507F8A">
              <w:rPr>
                <w:rFonts w:cs="Times New Roman"/>
                <w:sz w:val="24"/>
                <w:szCs w:val="24"/>
              </w:rPr>
              <w:t>&lt;140 ºC</w:t>
            </w:r>
          </w:p>
        </w:tc>
        <w:tc>
          <w:tcPr>
            <w:tcW w:w="1192" w:type="dxa"/>
            <w:vMerge w:val="restart"/>
            <w:vAlign w:val="center"/>
          </w:tcPr>
          <w:p w14:paraId="649B63F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95%</w:t>
            </w:r>
          </w:p>
        </w:tc>
        <w:tc>
          <w:tcPr>
            <w:tcW w:w="1190" w:type="dxa"/>
            <w:vMerge w:val="restart"/>
            <w:vAlign w:val="center"/>
          </w:tcPr>
          <w:p w14:paraId="38576BA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11A7849D" w14:textId="77777777" w:rsidTr="00DE0E72">
        <w:trPr>
          <w:trHeight w:val="1005"/>
        </w:trPr>
        <w:tc>
          <w:tcPr>
            <w:tcW w:w="1178" w:type="dxa"/>
            <w:vMerge/>
            <w:vAlign w:val="center"/>
          </w:tcPr>
          <w:p w14:paraId="0A612116" w14:textId="77777777" w:rsidR="00507F8A" w:rsidRPr="00507F8A" w:rsidRDefault="00507F8A" w:rsidP="00507F8A">
            <w:pPr>
              <w:jc w:val="center"/>
              <w:rPr>
                <w:rFonts w:cs="Times New Roman"/>
                <w:sz w:val="24"/>
                <w:szCs w:val="24"/>
                <w:lang w:val="uk-UA"/>
              </w:rPr>
            </w:pPr>
          </w:p>
        </w:tc>
        <w:tc>
          <w:tcPr>
            <w:tcW w:w="1187" w:type="dxa"/>
            <w:vMerge/>
          </w:tcPr>
          <w:p w14:paraId="4B3F0B3A" w14:textId="77777777" w:rsidR="00507F8A" w:rsidRPr="00507F8A" w:rsidRDefault="00507F8A" w:rsidP="00507F8A">
            <w:pPr>
              <w:jc w:val="center"/>
              <w:rPr>
                <w:rFonts w:cs="Times New Roman"/>
                <w:sz w:val="24"/>
                <w:szCs w:val="24"/>
                <w:lang w:val="uk-UA"/>
              </w:rPr>
            </w:pPr>
          </w:p>
        </w:tc>
        <w:tc>
          <w:tcPr>
            <w:tcW w:w="1189" w:type="dxa"/>
            <w:vMerge/>
            <w:vAlign w:val="center"/>
          </w:tcPr>
          <w:p w14:paraId="4C9E9FCA" w14:textId="77777777" w:rsidR="00507F8A" w:rsidRPr="00507F8A" w:rsidRDefault="00507F8A" w:rsidP="00507F8A">
            <w:pPr>
              <w:jc w:val="center"/>
              <w:rPr>
                <w:rFonts w:cs="Times New Roman"/>
                <w:sz w:val="24"/>
                <w:szCs w:val="24"/>
              </w:rPr>
            </w:pPr>
          </w:p>
        </w:tc>
        <w:tc>
          <w:tcPr>
            <w:tcW w:w="1186" w:type="dxa"/>
            <w:vMerge/>
            <w:vAlign w:val="center"/>
          </w:tcPr>
          <w:p w14:paraId="7C64DB8D" w14:textId="77777777" w:rsidR="00507F8A" w:rsidRPr="00507F8A" w:rsidRDefault="00507F8A" w:rsidP="00507F8A">
            <w:pPr>
              <w:jc w:val="center"/>
              <w:rPr>
                <w:rFonts w:cs="Times New Roman"/>
                <w:sz w:val="24"/>
                <w:szCs w:val="24"/>
                <w:lang w:val="uk-UA"/>
              </w:rPr>
            </w:pPr>
          </w:p>
        </w:tc>
        <w:tc>
          <w:tcPr>
            <w:tcW w:w="1188" w:type="dxa"/>
            <w:vMerge/>
            <w:vAlign w:val="center"/>
          </w:tcPr>
          <w:p w14:paraId="4447A1E4" w14:textId="77777777" w:rsidR="00507F8A" w:rsidRPr="00507F8A" w:rsidRDefault="00507F8A" w:rsidP="00507F8A">
            <w:pPr>
              <w:jc w:val="center"/>
              <w:rPr>
                <w:rFonts w:cs="Times New Roman"/>
                <w:sz w:val="24"/>
                <w:szCs w:val="24"/>
                <w:lang w:val="uk-UA"/>
              </w:rPr>
            </w:pPr>
          </w:p>
        </w:tc>
        <w:tc>
          <w:tcPr>
            <w:tcW w:w="1185" w:type="dxa"/>
            <w:vMerge/>
            <w:vAlign w:val="center"/>
          </w:tcPr>
          <w:p w14:paraId="0B1A7070" w14:textId="77777777" w:rsidR="00507F8A" w:rsidRPr="00507F8A" w:rsidRDefault="00507F8A" w:rsidP="00507F8A">
            <w:pPr>
              <w:jc w:val="center"/>
              <w:rPr>
                <w:rFonts w:cs="Times New Roman"/>
                <w:sz w:val="24"/>
                <w:szCs w:val="24"/>
                <w:lang w:val="uk-UA"/>
              </w:rPr>
            </w:pPr>
          </w:p>
        </w:tc>
        <w:tc>
          <w:tcPr>
            <w:tcW w:w="1190" w:type="dxa"/>
            <w:vMerge/>
            <w:vAlign w:val="center"/>
          </w:tcPr>
          <w:p w14:paraId="10582C8B" w14:textId="77777777" w:rsidR="00507F8A" w:rsidRPr="00507F8A" w:rsidRDefault="00507F8A" w:rsidP="00507F8A">
            <w:pPr>
              <w:jc w:val="center"/>
              <w:rPr>
                <w:rFonts w:cs="Times New Roman"/>
                <w:sz w:val="24"/>
                <w:szCs w:val="24"/>
                <w:lang w:val="uk-UA"/>
              </w:rPr>
            </w:pPr>
          </w:p>
        </w:tc>
        <w:tc>
          <w:tcPr>
            <w:tcW w:w="1190" w:type="dxa"/>
            <w:vMerge/>
            <w:vAlign w:val="center"/>
          </w:tcPr>
          <w:p w14:paraId="21B17849" w14:textId="77777777" w:rsidR="00507F8A" w:rsidRPr="00507F8A" w:rsidRDefault="00507F8A" w:rsidP="00507F8A">
            <w:pPr>
              <w:jc w:val="center"/>
              <w:rPr>
                <w:rFonts w:cs="Times New Roman"/>
                <w:sz w:val="24"/>
                <w:szCs w:val="24"/>
              </w:rPr>
            </w:pPr>
          </w:p>
        </w:tc>
        <w:tc>
          <w:tcPr>
            <w:tcW w:w="1190" w:type="dxa"/>
            <w:vMerge/>
            <w:vAlign w:val="center"/>
          </w:tcPr>
          <w:p w14:paraId="30604D4E" w14:textId="77777777" w:rsidR="00507F8A" w:rsidRPr="00507F8A" w:rsidRDefault="00507F8A" w:rsidP="00507F8A">
            <w:pPr>
              <w:jc w:val="center"/>
              <w:rPr>
                <w:rFonts w:cs="Times New Roman"/>
                <w:sz w:val="24"/>
                <w:szCs w:val="24"/>
                <w:lang w:val="uk-UA"/>
              </w:rPr>
            </w:pPr>
          </w:p>
        </w:tc>
        <w:tc>
          <w:tcPr>
            <w:tcW w:w="1190" w:type="dxa"/>
            <w:vMerge/>
            <w:vAlign w:val="center"/>
          </w:tcPr>
          <w:p w14:paraId="7982796E" w14:textId="77777777" w:rsidR="00507F8A" w:rsidRPr="00507F8A" w:rsidRDefault="00507F8A" w:rsidP="00507F8A">
            <w:pPr>
              <w:jc w:val="center"/>
              <w:rPr>
                <w:rFonts w:cs="Times New Roman"/>
                <w:sz w:val="24"/>
                <w:szCs w:val="24"/>
                <w:lang w:val="uk-UA"/>
              </w:rPr>
            </w:pPr>
          </w:p>
        </w:tc>
        <w:tc>
          <w:tcPr>
            <w:tcW w:w="1305" w:type="dxa"/>
            <w:vMerge/>
            <w:vAlign w:val="center"/>
          </w:tcPr>
          <w:p w14:paraId="1D7977D6" w14:textId="77777777" w:rsidR="00507F8A" w:rsidRPr="00507F8A" w:rsidRDefault="00507F8A" w:rsidP="00507F8A">
            <w:pPr>
              <w:jc w:val="center"/>
              <w:rPr>
                <w:rFonts w:cs="Times New Roman"/>
                <w:sz w:val="24"/>
                <w:szCs w:val="24"/>
                <w:lang w:val="uk-UA"/>
              </w:rPr>
            </w:pPr>
          </w:p>
        </w:tc>
        <w:tc>
          <w:tcPr>
            <w:tcW w:w="1070" w:type="dxa"/>
            <w:vMerge/>
            <w:vAlign w:val="center"/>
          </w:tcPr>
          <w:p w14:paraId="57F6FE6B" w14:textId="77777777" w:rsidR="00507F8A" w:rsidRPr="00507F8A" w:rsidRDefault="00507F8A" w:rsidP="00507F8A">
            <w:pPr>
              <w:jc w:val="center"/>
              <w:rPr>
                <w:rFonts w:cs="Times New Roman"/>
                <w:sz w:val="24"/>
                <w:szCs w:val="24"/>
                <w:lang w:val="uk-UA"/>
              </w:rPr>
            </w:pPr>
          </w:p>
        </w:tc>
        <w:tc>
          <w:tcPr>
            <w:tcW w:w="1323" w:type="dxa"/>
            <w:vMerge/>
            <w:vAlign w:val="center"/>
          </w:tcPr>
          <w:p w14:paraId="398B391F" w14:textId="77777777" w:rsidR="00507F8A" w:rsidRPr="00507F8A" w:rsidRDefault="00507F8A" w:rsidP="00507F8A">
            <w:pPr>
              <w:jc w:val="center"/>
              <w:rPr>
                <w:rFonts w:cs="Times New Roman"/>
                <w:sz w:val="24"/>
                <w:szCs w:val="24"/>
                <w:lang w:val="uk-UA"/>
              </w:rPr>
            </w:pPr>
          </w:p>
        </w:tc>
        <w:tc>
          <w:tcPr>
            <w:tcW w:w="1193" w:type="dxa"/>
            <w:vMerge/>
            <w:vAlign w:val="center"/>
          </w:tcPr>
          <w:p w14:paraId="2D1B2378" w14:textId="77777777" w:rsidR="00507F8A" w:rsidRPr="00507F8A" w:rsidRDefault="00507F8A" w:rsidP="00507F8A">
            <w:pPr>
              <w:jc w:val="center"/>
              <w:rPr>
                <w:rFonts w:cs="Times New Roman"/>
                <w:sz w:val="24"/>
                <w:szCs w:val="24"/>
                <w:lang w:val="uk-UA"/>
              </w:rPr>
            </w:pPr>
          </w:p>
        </w:tc>
        <w:tc>
          <w:tcPr>
            <w:tcW w:w="1195" w:type="dxa"/>
            <w:vAlign w:val="center"/>
          </w:tcPr>
          <w:p w14:paraId="052C77D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гріючої пари</w:t>
            </w:r>
          </w:p>
          <w:p w14:paraId="15FDD390" w14:textId="77777777" w:rsidR="00507F8A" w:rsidRPr="00507F8A" w:rsidRDefault="00507F8A" w:rsidP="00507F8A">
            <w:pPr>
              <w:jc w:val="center"/>
              <w:rPr>
                <w:rFonts w:cs="Times New Roman"/>
                <w:sz w:val="24"/>
                <w:szCs w:val="24"/>
                <w:lang w:val="uk-UA"/>
              </w:rPr>
            </w:pPr>
            <w:r w:rsidRPr="00507F8A">
              <w:rPr>
                <w:rFonts w:cs="Times New Roman"/>
                <w:sz w:val="24"/>
                <w:szCs w:val="24"/>
              </w:rPr>
              <w:t>&gt;210 ºC</w:t>
            </w:r>
          </w:p>
        </w:tc>
        <w:tc>
          <w:tcPr>
            <w:tcW w:w="1192" w:type="dxa"/>
            <w:vAlign w:val="center"/>
          </w:tcPr>
          <w:p w14:paraId="45AA031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плаву в кориті</w:t>
            </w:r>
          </w:p>
          <w:p w14:paraId="26458A02" w14:textId="77777777" w:rsidR="00507F8A" w:rsidRPr="00507F8A" w:rsidRDefault="00507F8A" w:rsidP="00507F8A">
            <w:pPr>
              <w:jc w:val="center"/>
              <w:rPr>
                <w:rFonts w:cs="Times New Roman"/>
                <w:sz w:val="24"/>
                <w:szCs w:val="24"/>
                <w:lang w:val="uk-UA"/>
              </w:rPr>
            </w:pPr>
            <w:r w:rsidRPr="00507F8A">
              <w:rPr>
                <w:rFonts w:cs="Times New Roman"/>
                <w:sz w:val="24"/>
                <w:szCs w:val="24"/>
              </w:rPr>
              <w:t>&gt;150 ºC</w:t>
            </w:r>
          </w:p>
        </w:tc>
        <w:tc>
          <w:tcPr>
            <w:tcW w:w="1192" w:type="dxa"/>
            <w:vMerge/>
            <w:vAlign w:val="center"/>
          </w:tcPr>
          <w:p w14:paraId="54CC43D8" w14:textId="77777777" w:rsidR="00507F8A" w:rsidRPr="00507F8A" w:rsidRDefault="00507F8A" w:rsidP="00507F8A">
            <w:pPr>
              <w:jc w:val="center"/>
              <w:rPr>
                <w:rFonts w:cs="Times New Roman"/>
                <w:sz w:val="24"/>
                <w:szCs w:val="24"/>
                <w:lang w:val="uk-UA"/>
              </w:rPr>
            </w:pPr>
          </w:p>
        </w:tc>
        <w:tc>
          <w:tcPr>
            <w:tcW w:w="1190" w:type="dxa"/>
            <w:vMerge/>
            <w:vAlign w:val="center"/>
          </w:tcPr>
          <w:p w14:paraId="3B539C7F" w14:textId="77777777" w:rsidR="00507F8A" w:rsidRPr="00507F8A" w:rsidRDefault="00507F8A" w:rsidP="00507F8A">
            <w:pPr>
              <w:jc w:val="center"/>
              <w:rPr>
                <w:rFonts w:cs="Times New Roman"/>
                <w:sz w:val="24"/>
                <w:szCs w:val="24"/>
                <w:lang w:val="uk-UA"/>
              </w:rPr>
            </w:pPr>
          </w:p>
        </w:tc>
      </w:tr>
      <w:tr w:rsidR="00507F8A" w:rsidRPr="00507F8A" w14:paraId="501F8F1E" w14:textId="77777777" w:rsidTr="00DE0E72">
        <w:trPr>
          <w:trHeight w:val="1005"/>
        </w:trPr>
        <w:tc>
          <w:tcPr>
            <w:tcW w:w="1178" w:type="dxa"/>
            <w:vMerge w:val="restart"/>
            <w:vAlign w:val="center"/>
          </w:tcPr>
          <w:p w14:paraId="629731A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31</w:t>
            </w:r>
          </w:p>
        </w:tc>
        <w:tc>
          <w:tcPr>
            <w:tcW w:w="1187" w:type="dxa"/>
            <w:vMerge w:val="restart"/>
            <w:vAlign w:val="center"/>
          </w:tcPr>
          <w:p w14:paraId="5D58E3D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плаву в кориті</w:t>
            </w:r>
          </w:p>
        </w:tc>
        <w:tc>
          <w:tcPr>
            <w:tcW w:w="1189" w:type="dxa"/>
            <w:vMerge w:val="restart"/>
            <w:vAlign w:val="center"/>
          </w:tcPr>
          <w:p w14:paraId="36292823" w14:textId="77777777" w:rsidR="00507F8A" w:rsidRPr="00507F8A" w:rsidRDefault="00507F8A" w:rsidP="00507F8A">
            <w:pPr>
              <w:jc w:val="center"/>
              <w:rPr>
                <w:rFonts w:cs="Times New Roman"/>
                <w:sz w:val="24"/>
                <w:szCs w:val="24"/>
                <w:lang w:val="uk-UA"/>
              </w:rPr>
            </w:pPr>
            <w:r w:rsidRPr="00507F8A">
              <w:rPr>
                <w:rFonts w:cs="Times New Roman"/>
                <w:sz w:val="24"/>
                <w:szCs w:val="24"/>
              </w:rPr>
              <w:t>T</w:t>
            </w:r>
            <w:r w:rsidRPr="00507F8A">
              <w:rPr>
                <w:rFonts w:cs="Times New Roman"/>
                <w:sz w:val="24"/>
                <w:szCs w:val="24"/>
                <w:lang w:val="uk-UA"/>
              </w:rPr>
              <w:t>ов</w:t>
            </w:r>
          </w:p>
        </w:tc>
        <w:tc>
          <w:tcPr>
            <w:tcW w:w="1186" w:type="dxa"/>
            <w:vMerge w:val="restart"/>
            <w:vAlign w:val="center"/>
          </w:tcPr>
          <w:p w14:paraId="63F5A4AC"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ОВ1</w:t>
            </w:r>
          </w:p>
        </w:tc>
        <w:tc>
          <w:tcPr>
            <w:tcW w:w="1188" w:type="dxa"/>
            <w:vMerge w:val="restart"/>
            <w:vAlign w:val="center"/>
          </w:tcPr>
          <w:p w14:paraId="61BB522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ОВ1</w:t>
            </w:r>
          </w:p>
        </w:tc>
        <w:tc>
          <w:tcPr>
            <w:tcW w:w="1185" w:type="dxa"/>
            <w:vMerge w:val="restart"/>
            <w:vAlign w:val="center"/>
          </w:tcPr>
          <w:p w14:paraId="6A4B325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Сушильний барабан</w:t>
            </w:r>
          </w:p>
        </w:tc>
        <w:tc>
          <w:tcPr>
            <w:tcW w:w="1190" w:type="dxa"/>
            <w:vMerge w:val="restart"/>
            <w:vAlign w:val="center"/>
          </w:tcPr>
          <w:p w14:paraId="61D7898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ОВ1</w:t>
            </w:r>
          </w:p>
        </w:tc>
        <w:tc>
          <w:tcPr>
            <w:tcW w:w="1190" w:type="dxa"/>
            <w:vMerge w:val="restart"/>
            <w:vAlign w:val="center"/>
          </w:tcPr>
          <w:p w14:paraId="24C3C9ED" w14:textId="77777777" w:rsidR="00507F8A" w:rsidRPr="00507F8A" w:rsidRDefault="00507F8A" w:rsidP="00507F8A">
            <w:pPr>
              <w:jc w:val="center"/>
              <w:rPr>
                <w:rFonts w:cs="Times New Roman"/>
                <w:sz w:val="24"/>
                <w:szCs w:val="24"/>
                <w:lang w:val="uk-UA"/>
              </w:rPr>
            </w:pPr>
            <w:r w:rsidRPr="00507F8A">
              <w:rPr>
                <w:rFonts w:cs="Times New Roman"/>
                <w:sz w:val="24"/>
                <w:szCs w:val="24"/>
              </w:rPr>
              <w:t>ºC</w:t>
            </w:r>
          </w:p>
        </w:tc>
        <w:tc>
          <w:tcPr>
            <w:tcW w:w="1190" w:type="dxa"/>
            <w:vMerge w:val="restart"/>
            <w:vAlign w:val="center"/>
          </w:tcPr>
          <w:p w14:paraId="0626405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Merge w:val="restart"/>
            <w:vAlign w:val="center"/>
          </w:tcPr>
          <w:p w14:paraId="047E5E9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Merge w:val="restart"/>
            <w:vAlign w:val="center"/>
          </w:tcPr>
          <w:p w14:paraId="7F0051D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140-150</w:t>
            </w:r>
          </w:p>
        </w:tc>
        <w:tc>
          <w:tcPr>
            <w:tcW w:w="1070" w:type="dxa"/>
            <w:vMerge w:val="restart"/>
            <w:vAlign w:val="center"/>
          </w:tcPr>
          <w:p w14:paraId="4A4FEC9C"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Ні</w:t>
            </w:r>
          </w:p>
        </w:tc>
        <w:tc>
          <w:tcPr>
            <w:tcW w:w="1323" w:type="dxa"/>
            <w:vMerge w:val="restart"/>
            <w:vAlign w:val="center"/>
          </w:tcPr>
          <w:p w14:paraId="7734F84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3" w:type="dxa"/>
            <w:vMerge w:val="restart"/>
            <w:vAlign w:val="center"/>
          </w:tcPr>
          <w:p w14:paraId="4626CE2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59BFBE4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плаву в кориті</w:t>
            </w:r>
          </w:p>
          <w:p w14:paraId="2BF2A8C5" w14:textId="77777777" w:rsidR="00507F8A" w:rsidRPr="00507F8A" w:rsidRDefault="00507F8A" w:rsidP="00507F8A">
            <w:pPr>
              <w:jc w:val="center"/>
              <w:rPr>
                <w:rFonts w:cs="Times New Roman"/>
                <w:sz w:val="24"/>
                <w:szCs w:val="24"/>
              </w:rPr>
            </w:pPr>
            <w:r w:rsidRPr="00507F8A">
              <w:rPr>
                <w:rFonts w:cs="Times New Roman"/>
                <w:sz w:val="24"/>
                <w:szCs w:val="24"/>
              </w:rPr>
              <w:t>&lt;140 ºC</w:t>
            </w:r>
          </w:p>
        </w:tc>
        <w:tc>
          <w:tcPr>
            <w:tcW w:w="1192" w:type="dxa"/>
            <w:vAlign w:val="center"/>
          </w:tcPr>
          <w:p w14:paraId="1741494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Брак, порушення процесу кристалізації</w:t>
            </w:r>
          </w:p>
        </w:tc>
        <w:tc>
          <w:tcPr>
            <w:tcW w:w="1192" w:type="dxa"/>
            <w:vMerge w:val="restart"/>
            <w:vAlign w:val="center"/>
          </w:tcPr>
          <w:p w14:paraId="3EA5467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88%</w:t>
            </w:r>
          </w:p>
        </w:tc>
        <w:tc>
          <w:tcPr>
            <w:tcW w:w="1190" w:type="dxa"/>
            <w:vMerge w:val="restart"/>
            <w:vAlign w:val="center"/>
          </w:tcPr>
          <w:p w14:paraId="658C3D7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47339209" w14:textId="77777777" w:rsidTr="00DE0E72">
        <w:trPr>
          <w:trHeight w:val="1005"/>
        </w:trPr>
        <w:tc>
          <w:tcPr>
            <w:tcW w:w="1178" w:type="dxa"/>
            <w:vMerge/>
            <w:vAlign w:val="center"/>
          </w:tcPr>
          <w:p w14:paraId="65C26044" w14:textId="77777777" w:rsidR="00507F8A" w:rsidRPr="00507F8A" w:rsidRDefault="00507F8A" w:rsidP="00507F8A">
            <w:pPr>
              <w:jc w:val="center"/>
              <w:rPr>
                <w:rFonts w:cs="Times New Roman"/>
                <w:sz w:val="24"/>
                <w:szCs w:val="24"/>
                <w:lang w:val="uk-UA"/>
              </w:rPr>
            </w:pPr>
          </w:p>
        </w:tc>
        <w:tc>
          <w:tcPr>
            <w:tcW w:w="1187" w:type="dxa"/>
            <w:vMerge/>
          </w:tcPr>
          <w:p w14:paraId="6CF3FFE5" w14:textId="77777777" w:rsidR="00507F8A" w:rsidRPr="00507F8A" w:rsidRDefault="00507F8A" w:rsidP="00507F8A">
            <w:pPr>
              <w:jc w:val="center"/>
              <w:rPr>
                <w:rFonts w:cs="Times New Roman"/>
                <w:sz w:val="24"/>
                <w:szCs w:val="24"/>
                <w:lang w:val="uk-UA"/>
              </w:rPr>
            </w:pPr>
          </w:p>
        </w:tc>
        <w:tc>
          <w:tcPr>
            <w:tcW w:w="1189" w:type="dxa"/>
            <w:vMerge/>
            <w:vAlign w:val="center"/>
          </w:tcPr>
          <w:p w14:paraId="67ACE34F" w14:textId="77777777" w:rsidR="00507F8A" w:rsidRPr="00507F8A" w:rsidRDefault="00507F8A" w:rsidP="00507F8A">
            <w:pPr>
              <w:jc w:val="center"/>
              <w:rPr>
                <w:rFonts w:cs="Times New Roman"/>
                <w:sz w:val="24"/>
                <w:szCs w:val="24"/>
              </w:rPr>
            </w:pPr>
          </w:p>
        </w:tc>
        <w:tc>
          <w:tcPr>
            <w:tcW w:w="1186" w:type="dxa"/>
            <w:vMerge/>
            <w:vAlign w:val="center"/>
          </w:tcPr>
          <w:p w14:paraId="6E9935EC" w14:textId="77777777" w:rsidR="00507F8A" w:rsidRPr="00507F8A" w:rsidRDefault="00507F8A" w:rsidP="00507F8A">
            <w:pPr>
              <w:jc w:val="center"/>
              <w:rPr>
                <w:rFonts w:cs="Times New Roman"/>
                <w:sz w:val="24"/>
                <w:szCs w:val="24"/>
                <w:lang w:val="uk-UA"/>
              </w:rPr>
            </w:pPr>
          </w:p>
        </w:tc>
        <w:tc>
          <w:tcPr>
            <w:tcW w:w="1188" w:type="dxa"/>
            <w:vMerge/>
            <w:vAlign w:val="center"/>
          </w:tcPr>
          <w:p w14:paraId="06B691FA" w14:textId="77777777" w:rsidR="00507F8A" w:rsidRPr="00507F8A" w:rsidRDefault="00507F8A" w:rsidP="00507F8A">
            <w:pPr>
              <w:jc w:val="center"/>
              <w:rPr>
                <w:rFonts w:cs="Times New Roman"/>
                <w:sz w:val="24"/>
                <w:szCs w:val="24"/>
                <w:lang w:val="uk-UA"/>
              </w:rPr>
            </w:pPr>
          </w:p>
        </w:tc>
        <w:tc>
          <w:tcPr>
            <w:tcW w:w="1185" w:type="dxa"/>
            <w:vMerge/>
            <w:vAlign w:val="center"/>
          </w:tcPr>
          <w:p w14:paraId="250AE562" w14:textId="77777777" w:rsidR="00507F8A" w:rsidRPr="00507F8A" w:rsidRDefault="00507F8A" w:rsidP="00507F8A">
            <w:pPr>
              <w:jc w:val="center"/>
              <w:rPr>
                <w:rFonts w:cs="Times New Roman"/>
                <w:sz w:val="24"/>
                <w:szCs w:val="24"/>
                <w:lang w:val="uk-UA"/>
              </w:rPr>
            </w:pPr>
          </w:p>
        </w:tc>
        <w:tc>
          <w:tcPr>
            <w:tcW w:w="1190" w:type="dxa"/>
            <w:vMerge/>
            <w:vAlign w:val="center"/>
          </w:tcPr>
          <w:p w14:paraId="2E0EB7F8" w14:textId="77777777" w:rsidR="00507F8A" w:rsidRPr="00507F8A" w:rsidRDefault="00507F8A" w:rsidP="00507F8A">
            <w:pPr>
              <w:jc w:val="center"/>
              <w:rPr>
                <w:rFonts w:cs="Times New Roman"/>
                <w:sz w:val="24"/>
                <w:szCs w:val="24"/>
                <w:lang w:val="uk-UA"/>
              </w:rPr>
            </w:pPr>
          </w:p>
        </w:tc>
        <w:tc>
          <w:tcPr>
            <w:tcW w:w="1190" w:type="dxa"/>
            <w:vMerge/>
            <w:vAlign w:val="center"/>
          </w:tcPr>
          <w:p w14:paraId="05B476FF" w14:textId="77777777" w:rsidR="00507F8A" w:rsidRPr="00507F8A" w:rsidRDefault="00507F8A" w:rsidP="00507F8A">
            <w:pPr>
              <w:jc w:val="center"/>
              <w:rPr>
                <w:rFonts w:cs="Times New Roman"/>
                <w:sz w:val="24"/>
                <w:szCs w:val="24"/>
              </w:rPr>
            </w:pPr>
          </w:p>
        </w:tc>
        <w:tc>
          <w:tcPr>
            <w:tcW w:w="1190" w:type="dxa"/>
            <w:vMerge/>
            <w:vAlign w:val="center"/>
          </w:tcPr>
          <w:p w14:paraId="7745B634" w14:textId="77777777" w:rsidR="00507F8A" w:rsidRPr="00507F8A" w:rsidRDefault="00507F8A" w:rsidP="00507F8A">
            <w:pPr>
              <w:jc w:val="center"/>
              <w:rPr>
                <w:rFonts w:cs="Times New Roman"/>
                <w:sz w:val="24"/>
                <w:szCs w:val="24"/>
                <w:lang w:val="uk-UA"/>
              </w:rPr>
            </w:pPr>
          </w:p>
        </w:tc>
        <w:tc>
          <w:tcPr>
            <w:tcW w:w="1190" w:type="dxa"/>
            <w:vMerge/>
            <w:vAlign w:val="center"/>
          </w:tcPr>
          <w:p w14:paraId="486BD11E" w14:textId="77777777" w:rsidR="00507F8A" w:rsidRPr="00507F8A" w:rsidRDefault="00507F8A" w:rsidP="00507F8A">
            <w:pPr>
              <w:jc w:val="center"/>
              <w:rPr>
                <w:rFonts w:cs="Times New Roman"/>
                <w:sz w:val="24"/>
                <w:szCs w:val="24"/>
                <w:lang w:val="uk-UA"/>
              </w:rPr>
            </w:pPr>
          </w:p>
        </w:tc>
        <w:tc>
          <w:tcPr>
            <w:tcW w:w="1305" w:type="dxa"/>
            <w:vMerge/>
            <w:vAlign w:val="center"/>
          </w:tcPr>
          <w:p w14:paraId="6B4238D9" w14:textId="77777777" w:rsidR="00507F8A" w:rsidRPr="00507F8A" w:rsidRDefault="00507F8A" w:rsidP="00507F8A">
            <w:pPr>
              <w:jc w:val="center"/>
              <w:rPr>
                <w:rFonts w:cs="Times New Roman"/>
                <w:sz w:val="24"/>
                <w:szCs w:val="24"/>
                <w:lang w:val="uk-UA"/>
              </w:rPr>
            </w:pPr>
          </w:p>
        </w:tc>
        <w:tc>
          <w:tcPr>
            <w:tcW w:w="1070" w:type="dxa"/>
            <w:vMerge/>
            <w:vAlign w:val="center"/>
          </w:tcPr>
          <w:p w14:paraId="668BCB93" w14:textId="77777777" w:rsidR="00507F8A" w:rsidRPr="00507F8A" w:rsidRDefault="00507F8A" w:rsidP="00507F8A">
            <w:pPr>
              <w:jc w:val="center"/>
              <w:rPr>
                <w:rFonts w:cs="Times New Roman"/>
                <w:sz w:val="24"/>
                <w:szCs w:val="24"/>
                <w:lang w:val="uk-UA"/>
              </w:rPr>
            </w:pPr>
          </w:p>
        </w:tc>
        <w:tc>
          <w:tcPr>
            <w:tcW w:w="1323" w:type="dxa"/>
            <w:vMerge/>
            <w:vAlign w:val="center"/>
          </w:tcPr>
          <w:p w14:paraId="1C0DB23A" w14:textId="77777777" w:rsidR="00507F8A" w:rsidRPr="00507F8A" w:rsidRDefault="00507F8A" w:rsidP="00507F8A">
            <w:pPr>
              <w:jc w:val="center"/>
              <w:rPr>
                <w:rFonts w:cs="Times New Roman"/>
                <w:sz w:val="24"/>
                <w:szCs w:val="24"/>
                <w:lang w:val="uk-UA"/>
              </w:rPr>
            </w:pPr>
          </w:p>
        </w:tc>
        <w:tc>
          <w:tcPr>
            <w:tcW w:w="1193" w:type="dxa"/>
            <w:vMerge/>
            <w:vAlign w:val="center"/>
          </w:tcPr>
          <w:p w14:paraId="547B1D28" w14:textId="77777777" w:rsidR="00507F8A" w:rsidRPr="00507F8A" w:rsidRDefault="00507F8A" w:rsidP="00507F8A">
            <w:pPr>
              <w:jc w:val="center"/>
              <w:rPr>
                <w:rFonts w:cs="Times New Roman"/>
                <w:sz w:val="24"/>
                <w:szCs w:val="24"/>
                <w:lang w:val="uk-UA"/>
              </w:rPr>
            </w:pPr>
          </w:p>
        </w:tc>
        <w:tc>
          <w:tcPr>
            <w:tcW w:w="1195" w:type="dxa"/>
            <w:vAlign w:val="center"/>
          </w:tcPr>
          <w:p w14:paraId="121A695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плаву в кориті</w:t>
            </w:r>
          </w:p>
          <w:p w14:paraId="1A46FD7A" w14:textId="77777777" w:rsidR="00507F8A" w:rsidRPr="00507F8A" w:rsidRDefault="00507F8A" w:rsidP="00507F8A">
            <w:pPr>
              <w:jc w:val="center"/>
              <w:rPr>
                <w:rFonts w:cs="Times New Roman"/>
                <w:sz w:val="24"/>
                <w:szCs w:val="24"/>
              </w:rPr>
            </w:pPr>
            <w:r w:rsidRPr="00507F8A">
              <w:rPr>
                <w:rFonts w:cs="Times New Roman"/>
                <w:sz w:val="24"/>
                <w:szCs w:val="24"/>
              </w:rPr>
              <w:t>&gt;150 ºC</w:t>
            </w:r>
          </w:p>
        </w:tc>
        <w:tc>
          <w:tcPr>
            <w:tcW w:w="1192" w:type="dxa"/>
            <w:vAlign w:val="center"/>
          </w:tcPr>
          <w:p w14:paraId="3076FBE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Закипання сировини</w:t>
            </w:r>
          </w:p>
        </w:tc>
        <w:tc>
          <w:tcPr>
            <w:tcW w:w="1192" w:type="dxa"/>
            <w:vMerge/>
            <w:vAlign w:val="center"/>
          </w:tcPr>
          <w:p w14:paraId="5FA98FF2" w14:textId="77777777" w:rsidR="00507F8A" w:rsidRPr="00507F8A" w:rsidRDefault="00507F8A" w:rsidP="00507F8A">
            <w:pPr>
              <w:jc w:val="center"/>
              <w:rPr>
                <w:rFonts w:cs="Times New Roman"/>
                <w:sz w:val="24"/>
                <w:szCs w:val="24"/>
                <w:lang w:val="uk-UA"/>
              </w:rPr>
            </w:pPr>
          </w:p>
        </w:tc>
        <w:tc>
          <w:tcPr>
            <w:tcW w:w="1190" w:type="dxa"/>
            <w:vMerge/>
            <w:vAlign w:val="center"/>
          </w:tcPr>
          <w:p w14:paraId="07043360" w14:textId="77777777" w:rsidR="00507F8A" w:rsidRPr="00507F8A" w:rsidRDefault="00507F8A" w:rsidP="00507F8A">
            <w:pPr>
              <w:jc w:val="center"/>
              <w:rPr>
                <w:rFonts w:cs="Times New Roman"/>
                <w:sz w:val="24"/>
                <w:szCs w:val="24"/>
                <w:lang w:val="uk-UA"/>
              </w:rPr>
            </w:pPr>
          </w:p>
        </w:tc>
      </w:tr>
      <w:tr w:rsidR="00507F8A" w:rsidRPr="00507F8A" w14:paraId="4C4705CB" w14:textId="77777777" w:rsidTr="00DE0E72">
        <w:trPr>
          <w:trHeight w:val="803"/>
        </w:trPr>
        <w:tc>
          <w:tcPr>
            <w:tcW w:w="1178" w:type="dxa"/>
            <w:vMerge w:val="restart"/>
            <w:vAlign w:val="center"/>
          </w:tcPr>
          <w:p w14:paraId="20764AE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32</w:t>
            </w:r>
          </w:p>
        </w:tc>
        <w:tc>
          <w:tcPr>
            <w:tcW w:w="1187" w:type="dxa"/>
            <w:vMerge w:val="restart"/>
            <w:vAlign w:val="center"/>
          </w:tcPr>
          <w:p w14:paraId="7524150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Кількість обертів вальця</w:t>
            </w:r>
          </w:p>
        </w:tc>
        <w:tc>
          <w:tcPr>
            <w:tcW w:w="1189" w:type="dxa"/>
            <w:vMerge w:val="restart"/>
            <w:vAlign w:val="center"/>
          </w:tcPr>
          <w:p w14:paraId="04484FBF" w14:textId="77777777" w:rsidR="00507F8A" w:rsidRPr="00507F8A" w:rsidRDefault="00507F8A" w:rsidP="00507F8A">
            <w:pPr>
              <w:jc w:val="center"/>
              <w:rPr>
                <w:rFonts w:cs="Times New Roman"/>
                <w:sz w:val="24"/>
                <w:szCs w:val="24"/>
                <w:lang w:val="uk-UA"/>
              </w:rPr>
            </w:pPr>
            <w:r w:rsidRPr="00507F8A">
              <w:rPr>
                <w:rFonts w:cs="Times New Roman"/>
                <w:sz w:val="24"/>
                <w:szCs w:val="24"/>
              </w:rPr>
              <w:t>N</w:t>
            </w:r>
            <w:r w:rsidRPr="00507F8A">
              <w:rPr>
                <w:rFonts w:cs="Times New Roman"/>
                <w:sz w:val="24"/>
                <w:szCs w:val="24"/>
                <w:lang w:val="uk-UA"/>
              </w:rPr>
              <w:t>ов</w:t>
            </w:r>
          </w:p>
        </w:tc>
        <w:tc>
          <w:tcPr>
            <w:tcW w:w="1186" w:type="dxa"/>
            <w:vMerge w:val="restart"/>
            <w:vAlign w:val="center"/>
          </w:tcPr>
          <w:p w14:paraId="6527F28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ОВ1</w:t>
            </w:r>
          </w:p>
        </w:tc>
        <w:tc>
          <w:tcPr>
            <w:tcW w:w="1188" w:type="dxa"/>
            <w:vMerge w:val="restart"/>
            <w:vAlign w:val="center"/>
          </w:tcPr>
          <w:p w14:paraId="4890225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ОВ1</w:t>
            </w:r>
          </w:p>
        </w:tc>
        <w:tc>
          <w:tcPr>
            <w:tcW w:w="1185" w:type="dxa"/>
            <w:vMerge w:val="restart"/>
            <w:vAlign w:val="center"/>
          </w:tcPr>
          <w:p w14:paraId="5C81989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Сушильний барабан</w:t>
            </w:r>
          </w:p>
        </w:tc>
        <w:tc>
          <w:tcPr>
            <w:tcW w:w="1190" w:type="dxa"/>
            <w:vMerge w:val="restart"/>
            <w:vAlign w:val="center"/>
          </w:tcPr>
          <w:p w14:paraId="72C82C9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ОВ1</w:t>
            </w:r>
          </w:p>
        </w:tc>
        <w:tc>
          <w:tcPr>
            <w:tcW w:w="1190" w:type="dxa"/>
            <w:vMerge w:val="restart"/>
            <w:vAlign w:val="center"/>
          </w:tcPr>
          <w:p w14:paraId="0463F5E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об/хв</w:t>
            </w:r>
          </w:p>
        </w:tc>
        <w:tc>
          <w:tcPr>
            <w:tcW w:w="1190" w:type="dxa"/>
            <w:vMerge w:val="restart"/>
            <w:vAlign w:val="center"/>
          </w:tcPr>
          <w:p w14:paraId="09DE40D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Merge w:val="restart"/>
            <w:vAlign w:val="center"/>
          </w:tcPr>
          <w:p w14:paraId="2E6962D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Merge w:val="restart"/>
            <w:vAlign w:val="center"/>
          </w:tcPr>
          <w:p w14:paraId="1C01FF4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5</w:t>
            </w:r>
          </w:p>
        </w:tc>
        <w:tc>
          <w:tcPr>
            <w:tcW w:w="1070" w:type="dxa"/>
            <w:vMerge w:val="restart"/>
            <w:vAlign w:val="center"/>
          </w:tcPr>
          <w:p w14:paraId="13AAA4C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Ні</w:t>
            </w:r>
          </w:p>
        </w:tc>
        <w:tc>
          <w:tcPr>
            <w:tcW w:w="1323" w:type="dxa"/>
            <w:vMerge w:val="restart"/>
            <w:vAlign w:val="center"/>
          </w:tcPr>
          <w:p w14:paraId="14802E4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Гранулометричний склад</w:t>
            </w:r>
          </w:p>
        </w:tc>
        <w:tc>
          <w:tcPr>
            <w:tcW w:w="1193" w:type="dxa"/>
            <w:vMerge w:val="restart"/>
            <w:vAlign w:val="center"/>
          </w:tcPr>
          <w:p w14:paraId="147D08C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1BC78F9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Кількість обертів вальця</w:t>
            </w:r>
          </w:p>
          <w:p w14:paraId="51DC7C01" w14:textId="77777777" w:rsidR="00507F8A" w:rsidRPr="00507F8A" w:rsidRDefault="00507F8A" w:rsidP="00507F8A">
            <w:pPr>
              <w:jc w:val="center"/>
              <w:rPr>
                <w:rFonts w:cs="Times New Roman"/>
                <w:sz w:val="24"/>
                <w:szCs w:val="24"/>
              </w:rPr>
            </w:pPr>
            <w:r w:rsidRPr="00507F8A">
              <w:rPr>
                <w:rFonts w:cs="Times New Roman"/>
                <w:sz w:val="24"/>
                <w:szCs w:val="24"/>
              </w:rPr>
              <w:t>&lt;5</w:t>
            </w:r>
            <w:r w:rsidRPr="00507F8A">
              <w:rPr>
                <w:rFonts w:cs="Times New Roman"/>
                <w:sz w:val="24"/>
                <w:szCs w:val="24"/>
                <w:lang w:val="uk-UA"/>
              </w:rPr>
              <w:t xml:space="preserve"> об/хв</w:t>
            </w:r>
          </w:p>
        </w:tc>
        <w:tc>
          <w:tcPr>
            <w:tcW w:w="1192" w:type="dxa"/>
            <w:vAlign w:val="center"/>
          </w:tcPr>
          <w:p w14:paraId="128E1EA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Витрата селітри</w:t>
            </w:r>
          </w:p>
          <w:p w14:paraId="713A18BF" w14:textId="77777777" w:rsidR="00507F8A" w:rsidRPr="00507F8A" w:rsidRDefault="00507F8A" w:rsidP="00507F8A">
            <w:pPr>
              <w:jc w:val="center"/>
              <w:rPr>
                <w:rFonts w:cs="Times New Roman"/>
                <w:sz w:val="24"/>
                <w:szCs w:val="24"/>
                <w:lang w:val="uk-UA"/>
              </w:rPr>
            </w:pPr>
            <w:r w:rsidRPr="00507F8A">
              <w:rPr>
                <w:rFonts w:cs="Times New Roman"/>
                <w:sz w:val="24"/>
                <w:szCs w:val="24"/>
              </w:rPr>
              <w:t>&lt;3000</w:t>
            </w:r>
            <w:r w:rsidRPr="00507F8A">
              <w:rPr>
                <w:rFonts w:cs="Times New Roman"/>
                <w:sz w:val="24"/>
                <w:szCs w:val="24"/>
                <w:lang w:val="uk-UA"/>
              </w:rPr>
              <w:t xml:space="preserve"> кг</w:t>
            </w:r>
          </w:p>
        </w:tc>
        <w:tc>
          <w:tcPr>
            <w:tcW w:w="1192" w:type="dxa"/>
            <w:vMerge w:val="restart"/>
            <w:vAlign w:val="center"/>
          </w:tcPr>
          <w:p w14:paraId="5CD446C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93%</w:t>
            </w:r>
          </w:p>
        </w:tc>
        <w:tc>
          <w:tcPr>
            <w:tcW w:w="1190" w:type="dxa"/>
            <w:vMerge w:val="restart"/>
            <w:vAlign w:val="center"/>
          </w:tcPr>
          <w:p w14:paraId="56AD2A9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4CCAD9A7" w14:textId="77777777" w:rsidTr="00DE0E72">
        <w:trPr>
          <w:trHeight w:val="1208"/>
        </w:trPr>
        <w:tc>
          <w:tcPr>
            <w:tcW w:w="1178" w:type="dxa"/>
            <w:vMerge/>
            <w:vAlign w:val="center"/>
          </w:tcPr>
          <w:p w14:paraId="5BB62605" w14:textId="77777777" w:rsidR="00507F8A" w:rsidRPr="00507F8A" w:rsidRDefault="00507F8A" w:rsidP="00507F8A">
            <w:pPr>
              <w:jc w:val="center"/>
              <w:rPr>
                <w:rFonts w:cs="Times New Roman"/>
                <w:sz w:val="24"/>
                <w:szCs w:val="24"/>
                <w:lang w:val="uk-UA"/>
              </w:rPr>
            </w:pPr>
          </w:p>
        </w:tc>
        <w:tc>
          <w:tcPr>
            <w:tcW w:w="1187" w:type="dxa"/>
            <w:vMerge/>
          </w:tcPr>
          <w:p w14:paraId="75DD6F85" w14:textId="77777777" w:rsidR="00507F8A" w:rsidRPr="00507F8A" w:rsidRDefault="00507F8A" w:rsidP="00507F8A">
            <w:pPr>
              <w:jc w:val="center"/>
              <w:rPr>
                <w:rFonts w:cs="Times New Roman"/>
                <w:sz w:val="24"/>
                <w:szCs w:val="24"/>
                <w:lang w:val="uk-UA"/>
              </w:rPr>
            </w:pPr>
          </w:p>
        </w:tc>
        <w:tc>
          <w:tcPr>
            <w:tcW w:w="1189" w:type="dxa"/>
            <w:vMerge/>
            <w:vAlign w:val="center"/>
          </w:tcPr>
          <w:p w14:paraId="4B0C3C20" w14:textId="77777777" w:rsidR="00507F8A" w:rsidRPr="00507F8A" w:rsidRDefault="00507F8A" w:rsidP="00507F8A">
            <w:pPr>
              <w:jc w:val="center"/>
              <w:rPr>
                <w:rFonts w:cs="Times New Roman"/>
                <w:sz w:val="24"/>
                <w:szCs w:val="24"/>
              </w:rPr>
            </w:pPr>
          </w:p>
        </w:tc>
        <w:tc>
          <w:tcPr>
            <w:tcW w:w="1186" w:type="dxa"/>
            <w:vMerge/>
            <w:vAlign w:val="center"/>
          </w:tcPr>
          <w:p w14:paraId="2F6B6660" w14:textId="77777777" w:rsidR="00507F8A" w:rsidRPr="00507F8A" w:rsidRDefault="00507F8A" w:rsidP="00507F8A">
            <w:pPr>
              <w:jc w:val="center"/>
              <w:rPr>
                <w:rFonts w:cs="Times New Roman"/>
                <w:sz w:val="24"/>
                <w:szCs w:val="24"/>
                <w:lang w:val="uk-UA"/>
              </w:rPr>
            </w:pPr>
          </w:p>
        </w:tc>
        <w:tc>
          <w:tcPr>
            <w:tcW w:w="1188" w:type="dxa"/>
            <w:vMerge/>
            <w:vAlign w:val="center"/>
          </w:tcPr>
          <w:p w14:paraId="4643470B" w14:textId="77777777" w:rsidR="00507F8A" w:rsidRPr="00507F8A" w:rsidRDefault="00507F8A" w:rsidP="00507F8A">
            <w:pPr>
              <w:jc w:val="center"/>
              <w:rPr>
                <w:rFonts w:cs="Times New Roman"/>
                <w:sz w:val="24"/>
                <w:szCs w:val="24"/>
                <w:lang w:val="uk-UA"/>
              </w:rPr>
            </w:pPr>
          </w:p>
        </w:tc>
        <w:tc>
          <w:tcPr>
            <w:tcW w:w="1185" w:type="dxa"/>
            <w:vMerge/>
            <w:vAlign w:val="center"/>
          </w:tcPr>
          <w:p w14:paraId="1E09467E" w14:textId="77777777" w:rsidR="00507F8A" w:rsidRPr="00507F8A" w:rsidRDefault="00507F8A" w:rsidP="00507F8A">
            <w:pPr>
              <w:jc w:val="center"/>
              <w:rPr>
                <w:rFonts w:cs="Times New Roman"/>
                <w:sz w:val="24"/>
                <w:szCs w:val="24"/>
                <w:lang w:val="uk-UA"/>
              </w:rPr>
            </w:pPr>
          </w:p>
        </w:tc>
        <w:tc>
          <w:tcPr>
            <w:tcW w:w="1190" w:type="dxa"/>
            <w:vMerge/>
            <w:vAlign w:val="center"/>
          </w:tcPr>
          <w:p w14:paraId="64E20CEA" w14:textId="77777777" w:rsidR="00507F8A" w:rsidRPr="00507F8A" w:rsidRDefault="00507F8A" w:rsidP="00507F8A">
            <w:pPr>
              <w:jc w:val="center"/>
              <w:rPr>
                <w:rFonts w:cs="Times New Roman"/>
                <w:sz w:val="24"/>
                <w:szCs w:val="24"/>
                <w:lang w:val="uk-UA"/>
              </w:rPr>
            </w:pPr>
          </w:p>
        </w:tc>
        <w:tc>
          <w:tcPr>
            <w:tcW w:w="1190" w:type="dxa"/>
            <w:vMerge/>
            <w:vAlign w:val="center"/>
          </w:tcPr>
          <w:p w14:paraId="4F164F3D" w14:textId="77777777" w:rsidR="00507F8A" w:rsidRPr="00507F8A" w:rsidRDefault="00507F8A" w:rsidP="00507F8A">
            <w:pPr>
              <w:jc w:val="center"/>
              <w:rPr>
                <w:rFonts w:cs="Times New Roman"/>
                <w:sz w:val="24"/>
                <w:szCs w:val="24"/>
                <w:lang w:val="uk-UA"/>
              </w:rPr>
            </w:pPr>
          </w:p>
        </w:tc>
        <w:tc>
          <w:tcPr>
            <w:tcW w:w="1190" w:type="dxa"/>
            <w:vMerge/>
            <w:vAlign w:val="center"/>
          </w:tcPr>
          <w:p w14:paraId="25EAB605" w14:textId="77777777" w:rsidR="00507F8A" w:rsidRPr="00507F8A" w:rsidRDefault="00507F8A" w:rsidP="00507F8A">
            <w:pPr>
              <w:jc w:val="center"/>
              <w:rPr>
                <w:rFonts w:cs="Times New Roman"/>
                <w:sz w:val="24"/>
                <w:szCs w:val="24"/>
                <w:lang w:val="uk-UA"/>
              </w:rPr>
            </w:pPr>
          </w:p>
        </w:tc>
        <w:tc>
          <w:tcPr>
            <w:tcW w:w="1190" w:type="dxa"/>
            <w:vMerge/>
            <w:vAlign w:val="center"/>
          </w:tcPr>
          <w:p w14:paraId="3855B602" w14:textId="77777777" w:rsidR="00507F8A" w:rsidRPr="00507F8A" w:rsidRDefault="00507F8A" w:rsidP="00507F8A">
            <w:pPr>
              <w:jc w:val="center"/>
              <w:rPr>
                <w:rFonts w:cs="Times New Roman"/>
                <w:sz w:val="24"/>
                <w:szCs w:val="24"/>
                <w:lang w:val="uk-UA"/>
              </w:rPr>
            </w:pPr>
          </w:p>
        </w:tc>
        <w:tc>
          <w:tcPr>
            <w:tcW w:w="1305" w:type="dxa"/>
            <w:vMerge/>
            <w:vAlign w:val="center"/>
          </w:tcPr>
          <w:p w14:paraId="4B343C8C" w14:textId="77777777" w:rsidR="00507F8A" w:rsidRPr="00507F8A" w:rsidRDefault="00507F8A" w:rsidP="00507F8A">
            <w:pPr>
              <w:jc w:val="center"/>
              <w:rPr>
                <w:rFonts w:cs="Times New Roman"/>
                <w:sz w:val="24"/>
                <w:szCs w:val="24"/>
                <w:lang w:val="uk-UA"/>
              </w:rPr>
            </w:pPr>
          </w:p>
        </w:tc>
        <w:tc>
          <w:tcPr>
            <w:tcW w:w="1070" w:type="dxa"/>
            <w:vMerge/>
            <w:vAlign w:val="center"/>
          </w:tcPr>
          <w:p w14:paraId="2E03AE30" w14:textId="77777777" w:rsidR="00507F8A" w:rsidRPr="00507F8A" w:rsidRDefault="00507F8A" w:rsidP="00507F8A">
            <w:pPr>
              <w:jc w:val="center"/>
              <w:rPr>
                <w:rFonts w:cs="Times New Roman"/>
                <w:sz w:val="24"/>
                <w:szCs w:val="24"/>
                <w:lang w:val="uk-UA"/>
              </w:rPr>
            </w:pPr>
          </w:p>
        </w:tc>
        <w:tc>
          <w:tcPr>
            <w:tcW w:w="1323" w:type="dxa"/>
            <w:vMerge/>
            <w:vAlign w:val="center"/>
          </w:tcPr>
          <w:p w14:paraId="5E3E2D6B" w14:textId="77777777" w:rsidR="00507F8A" w:rsidRPr="00507F8A" w:rsidRDefault="00507F8A" w:rsidP="00507F8A">
            <w:pPr>
              <w:jc w:val="center"/>
              <w:rPr>
                <w:rFonts w:cs="Times New Roman"/>
                <w:sz w:val="24"/>
                <w:szCs w:val="24"/>
                <w:lang w:val="uk-UA"/>
              </w:rPr>
            </w:pPr>
          </w:p>
        </w:tc>
        <w:tc>
          <w:tcPr>
            <w:tcW w:w="1193" w:type="dxa"/>
            <w:vMerge/>
            <w:vAlign w:val="center"/>
          </w:tcPr>
          <w:p w14:paraId="126154BD" w14:textId="77777777" w:rsidR="00507F8A" w:rsidRPr="00507F8A" w:rsidRDefault="00507F8A" w:rsidP="00507F8A">
            <w:pPr>
              <w:jc w:val="center"/>
              <w:rPr>
                <w:rFonts w:cs="Times New Roman"/>
                <w:sz w:val="24"/>
                <w:szCs w:val="24"/>
                <w:lang w:val="uk-UA"/>
              </w:rPr>
            </w:pPr>
          </w:p>
        </w:tc>
        <w:tc>
          <w:tcPr>
            <w:tcW w:w="1195" w:type="dxa"/>
            <w:vMerge w:val="restart"/>
            <w:vAlign w:val="center"/>
          </w:tcPr>
          <w:p w14:paraId="3AFC9B9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Кількість обертів вальця</w:t>
            </w:r>
          </w:p>
          <w:p w14:paraId="07E9F442" w14:textId="77777777" w:rsidR="00507F8A" w:rsidRPr="00507F8A" w:rsidRDefault="00507F8A" w:rsidP="00507F8A">
            <w:pPr>
              <w:jc w:val="center"/>
              <w:rPr>
                <w:rFonts w:cs="Times New Roman"/>
                <w:sz w:val="24"/>
                <w:szCs w:val="24"/>
                <w:lang w:val="uk-UA"/>
              </w:rPr>
            </w:pPr>
            <w:r w:rsidRPr="00507F8A">
              <w:rPr>
                <w:rFonts w:cs="Times New Roman"/>
                <w:sz w:val="24"/>
                <w:szCs w:val="24"/>
              </w:rPr>
              <w:t>&gt;5</w:t>
            </w:r>
            <w:r w:rsidRPr="00507F8A">
              <w:rPr>
                <w:rFonts w:cs="Times New Roman"/>
                <w:sz w:val="24"/>
                <w:szCs w:val="24"/>
                <w:lang w:val="uk-UA"/>
              </w:rPr>
              <w:t xml:space="preserve"> об/хв</w:t>
            </w:r>
          </w:p>
        </w:tc>
        <w:tc>
          <w:tcPr>
            <w:tcW w:w="1192" w:type="dxa"/>
            <w:vAlign w:val="center"/>
          </w:tcPr>
          <w:p w14:paraId="354C39E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Середній діаметр гранул</w:t>
            </w:r>
          </w:p>
          <w:p w14:paraId="48554587" w14:textId="77777777" w:rsidR="00507F8A" w:rsidRPr="00507F8A" w:rsidRDefault="00507F8A" w:rsidP="00507F8A">
            <w:pPr>
              <w:jc w:val="center"/>
              <w:rPr>
                <w:rFonts w:cs="Times New Roman"/>
                <w:sz w:val="24"/>
                <w:szCs w:val="24"/>
                <w:lang w:val="uk-UA"/>
              </w:rPr>
            </w:pPr>
            <w:r w:rsidRPr="00507F8A">
              <w:rPr>
                <w:rFonts w:cs="Times New Roman"/>
                <w:sz w:val="24"/>
                <w:szCs w:val="24"/>
              </w:rPr>
              <w:t>&gt;3</w:t>
            </w:r>
            <w:r w:rsidRPr="00507F8A">
              <w:rPr>
                <w:rFonts w:cs="Times New Roman"/>
                <w:sz w:val="24"/>
                <w:szCs w:val="24"/>
                <w:lang w:val="uk-UA"/>
              </w:rPr>
              <w:t xml:space="preserve"> мм</w:t>
            </w:r>
          </w:p>
        </w:tc>
        <w:tc>
          <w:tcPr>
            <w:tcW w:w="1192" w:type="dxa"/>
            <w:vMerge/>
            <w:vAlign w:val="center"/>
          </w:tcPr>
          <w:p w14:paraId="0A592F40" w14:textId="77777777" w:rsidR="00507F8A" w:rsidRPr="00507F8A" w:rsidRDefault="00507F8A" w:rsidP="00507F8A">
            <w:pPr>
              <w:jc w:val="center"/>
              <w:rPr>
                <w:rFonts w:cs="Times New Roman"/>
                <w:sz w:val="24"/>
                <w:szCs w:val="24"/>
                <w:lang w:val="uk-UA"/>
              </w:rPr>
            </w:pPr>
          </w:p>
        </w:tc>
        <w:tc>
          <w:tcPr>
            <w:tcW w:w="1190" w:type="dxa"/>
            <w:vMerge/>
            <w:vAlign w:val="center"/>
          </w:tcPr>
          <w:p w14:paraId="1A76709C" w14:textId="77777777" w:rsidR="00507F8A" w:rsidRPr="00507F8A" w:rsidRDefault="00507F8A" w:rsidP="00507F8A">
            <w:pPr>
              <w:jc w:val="center"/>
              <w:rPr>
                <w:rFonts w:cs="Times New Roman"/>
                <w:sz w:val="24"/>
                <w:szCs w:val="24"/>
                <w:lang w:val="uk-UA"/>
              </w:rPr>
            </w:pPr>
          </w:p>
        </w:tc>
      </w:tr>
      <w:tr w:rsidR="00507F8A" w:rsidRPr="00507F8A" w14:paraId="14E0B0F3" w14:textId="77777777" w:rsidTr="00DE0E72">
        <w:trPr>
          <w:trHeight w:val="1207"/>
        </w:trPr>
        <w:tc>
          <w:tcPr>
            <w:tcW w:w="1178" w:type="dxa"/>
            <w:vMerge/>
            <w:vAlign w:val="center"/>
          </w:tcPr>
          <w:p w14:paraId="1D0CB25D" w14:textId="77777777" w:rsidR="00507F8A" w:rsidRPr="00507F8A" w:rsidRDefault="00507F8A" w:rsidP="00507F8A">
            <w:pPr>
              <w:jc w:val="center"/>
              <w:rPr>
                <w:rFonts w:cs="Times New Roman"/>
                <w:sz w:val="24"/>
                <w:szCs w:val="24"/>
                <w:lang w:val="uk-UA"/>
              </w:rPr>
            </w:pPr>
          </w:p>
        </w:tc>
        <w:tc>
          <w:tcPr>
            <w:tcW w:w="1187" w:type="dxa"/>
            <w:vMerge/>
          </w:tcPr>
          <w:p w14:paraId="0B235355" w14:textId="77777777" w:rsidR="00507F8A" w:rsidRPr="00507F8A" w:rsidRDefault="00507F8A" w:rsidP="00507F8A">
            <w:pPr>
              <w:jc w:val="center"/>
              <w:rPr>
                <w:rFonts w:cs="Times New Roman"/>
                <w:sz w:val="24"/>
                <w:szCs w:val="24"/>
                <w:lang w:val="uk-UA"/>
              </w:rPr>
            </w:pPr>
          </w:p>
        </w:tc>
        <w:tc>
          <w:tcPr>
            <w:tcW w:w="1189" w:type="dxa"/>
            <w:vMerge/>
            <w:vAlign w:val="center"/>
          </w:tcPr>
          <w:p w14:paraId="6540AA89" w14:textId="77777777" w:rsidR="00507F8A" w:rsidRPr="00507F8A" w:rsidRDefault="00507F8A" w:rsidP="00507F8A">
            <w:pPr>
              <w:jc w:val="center"/>
              <w:rPr>
                <w:rFonts w:cs="Times New Roman"/>
                <w:sz w:val="24"/>
                <w:szCs w:val="24"/>
              </w:rPr>
            </w:pPr>
          </w:p>
        </w:tc>
        <w:tc>
          <w:tcPr>
            <w:tcW w:w="1186" w:type="dxa"/>
            <w:vMerge/>
            <w:vAlign w:val="center"/>
          </w:tcPr>
          <w:p w14:paraId="7CDB2E9F" w14:textId="77777777" w:rsidR="00507F8A" w:rsidRPr="00507F8A" w:rsidRDefault="00507F8A" w:rsidP="00507F8A">
            <w:pPr>
              <w:jc w:val="center"/>
              <w:rPr>
                <w:rFonts w:cs="Times New Roman"/>
                <w:sz w:val="24"/>
                <w:szCs w:val="24"/>
                <w:lang w:val="uk-UA"/>
              </w:rPr>
            </w:pPr>
          </w:p>
        </w:tc>
        <w:tc>
          <w:tcPr>
            <w:tcW w:w="1188" w:type="dxa"/>
            <w:vMerge/>
            <w:vAlign w:val="center"/>
          </w:tcPr>
          <w:p w14:paraId="7F987654" w14:textId="77777777" w:rsidR="00507F8A" w:rsidRPr="00507F8A" w:rsidRDefault="00507F8A" w:rsidP="00507F8A">
            <w:pPr>
              <w:jc w:val="center"/>
              <w:rPr>
                <w:rFonts w:cs="Times New Roman"/>
                <w:sz w:val="24"/>
                <w:szCs w:val="24"/>
                <w:lang w:val="uk-UA"/>
              </w:rPr>
            </w:pPr>
          </w:p>
        </w:tc>
        <w:tc>
          <w:tcPr>
            <w:tcW w:w="1185" w:type="dxa"/>
            <w:vMerge/>
            <w:vAlign w:val="center"/>
          </w:tcPr>
          <w:p w14:paraId="17007C5D" w14:textId="77777777" w:rsidR="00507F8A" w:rsidRPr="00507F8A" w:rsidRDefault="00507F8A" w:rsidP="00507F8A">
            <w:pPr>
              <w:jc w:val="center"/>
              <w:rPr>
                <w:rFonts w:cs="Times New Roman"/>
                <w:sz w:val="24"/>
                <w:szCs w:val="24"/>
                <w:lang w:val="uk-UA"/>
              </w:rPr>
            </w:pPr>
          </w:p>
        </w:tc>
        <w:tc>
          <w:tcPr>
            <w:tcW w:w="1190" w:type="dxa"/>
            <w:vMerge/>
            <w:vAlign w:val="center"/>
          </w:tcPr>
          <w:p w14:paraId="08AFBB67" w14:textId="77777777" w:rsidR="00507F8A" w:rsidRPr="00507F8A" w:rsidRDefault="00507F8A" w:rsidP="00507F8A">
            <w:pPr>
              <w:jc w:val="center"/>
              <w:rPr>
                <w:rFonts w:cs="Times New Roman"/>
                <w:sz w:val="24"/>
                <w:szCs w:val="24"/>
                <w:lang w:val="uk-UA"/>
              </w:rPr>
            </w:pPr>
          </w:p>
        </w:tc>
        <w:tc>
          <w:tcPr>
            <w:tcW w:w="1190" w:type="dxa"/>
            <w:vMerge/>
            <w:vAlign w:val="center"/>
          </w:tcPr>
          <w:p w14:paraId="58B51A0F" w14:textId="77777777" w:rsidR="00507F8A" w:rsidRPr="00507F8A" w:rsidRDefault="00507F8A" w:rsidP="00507F8A">
            <w:pPr>
              <w:jc w:val="center"/>
              <w:rPr>
                <w:rFonts w:cs="Times New Roman"/>
                <w:sz w:val="24"/>
                <w:szCs w:val="24"/>
                <w:lang w:val="uk-UA"/>
              </w:rPr>
            </w:pPr>
          </w:p>
        </w:tc>
        <w:tc>
          <w:tcPr>
            <w:tcW w:w="1190" w:type="dxa"/>
            <w:vMerge/>
            <w:vAlign w:val="center"/>
          </w:tcPr>
          <w:p w14:paraId="36B5A1C5" w14:textId="77777777" w:rsidR="00507F8A" w:rsidRPr="00507F8A" w:rsidRDefault="00507F8A" w:rsidP="00507F8A">
            <w:pPr>
              <w:jc w:val="center"/>
              <w:rPr>
                <w:rFonts w:cs="Times New Roman"/>
                <w:sz w:val="24"/>
                <w:szCs w:val="24"/>
                <w:lang w:val="uk-UA"/>
              </w:rPr>
            </w:pPr>
          </w:p>
        </w:tc>
        <w:tc>
          <w:tcPr>
            <w:tcW w:w="1190" w:type="dxa"/>
            <w:vMerge/>
            <w:vAlign w:val="center"/>
          </w:tcPr>
          <w:p w14:paraId="710BC0C1" w14:textId="77777777" w:rsidR="00507F8A" w:rsidRPr="00507F8A" w:rsidRDefault="00507F8A" w:rsidP="00507F8A">
            <w:pPr>
              <w:jc w:val="center"/>
              <w:rPr>
                <w:rFonts w:cs="Times New Roman"/>
                <w:sz w:val="24"/>
                <w:szCs w:val="24"/>
                <w:lang w:val="uk-UA"/>
              </w:rPr>
            </w:pPr>
          </w:p>
        </w:tc>
        <w:tc>
          <w:tcPr>
            <w:tcW w:w="1305" w:type="dxa"/>
            <w:vMerge/>
            <w:vAlign w:val="center"/>
          </w:tcPr>
          <w:p w14:paraId="6AEEA32C" w14:textId="77777777" w:rsidR="00507F8A" w:rsidRPr="00507F8A" w:rsidRDefault="00507F8A" w:rsidP="00507F8A">
            <w:pPr>
              <w:jc w:val="center"/>
              <w:rPr>
                <w:rFonts w:cs="Times New Roman"/>
                <w:sz w:val="24"/>
                <w:szCs w:val="24"/>
                <w:lang w:val="uk-UA"/>
              </w:rPr>
            </w:pPr>
          </w:p>
        </w:tc>
        <w:tc>
          <w:tcPr>
            <w:tcW w:w="1070" w:type="dxa"/>
            <w:vMerge/>
            <w:vAlign w:val="center"/>
          </w:tcPr>
          <w:p w14:paraId="5FF6C0F3" w14:textId="77777777" w:rsidR="00507F8A" w:rsidRPr="00507F8A" w:rsidRDefault="00507F8A" w:rsidP="00507F8A">
            <w:pPr>
              <w:jc w:val="center"/>
              <w:rPr>
                <w:rFonts w:cs="Times New Roman"/>
                <w:sz w:val="24"/>
                <w:szCs w:val="24"/>
                <w:lang w:val="uk-UA"/>
              </w:rPr>
            </w:pPr>
          </w:p>
        </w:tc>
        <w:tc>
          <w:tcPr>
            <w:tcW w:w="1323" w:type="dxa"/>
            <w:vMerge/>
            <w:vAlign w:val="center"/>
          </w:tcPr>
          <w:p w14:paraId="18550EC2" w14:textId="77777777" w:rsidR="00507F8A" w:rsidRPr="00507F8A" w:rsidRDefault="00507F8A" w:rsidP="00507F8A">
            <w:pPr>
              <w:jc w:val="center"/>
              <w:rPr>
                <w:rFonts w:cs="Times New Roman"/>
                <w:sz w:val="24"/>
                <w:szCs w:val="24"/>
                <w:lang w:val="uk-UA"/>
              </w:rPr>
            </w:pPr>
          </w:p>
        </w:tc>
        <w:tc>
          <w:tcPr>
            <w:tcW w:w="1193" w:type="dxa"/>
            <w:vMerge/>
            <w:vAlign w:val="center"/>
          </w:tcPr>
          <w:p w14:paraId="1223F236" w14:textId="77777777" w:rsidR="00507F8A" w:rsidRPr="00507F8A" w:rsidRDefault="00507F8A" w:rsidP="00507F8A">
            <w:pPr>
              <w:jc w:val="center"/>
              <w:rPr>
                <w:rFonts w:cs="Times New Roman"/>
                <w:sz w:val="24"/>
                <w:szCs w:val="24"/>
                <w:lang w:val="uk-UA"/>
              </w:rPr>
            </w:pPr>
          </w:p>
        </w:tc>
        <w:tc>
          <w:tcPr>
            <w:tcW w:w="1195" w:type="dxa"/>
            <w:vMerge/>
            <w:vAlign w:val="center"/>
          </w:tcPr>
          <w:p w14:paraId="080FAAE8" w14:textId="77777777" w:rsidR="00507F8A" w:rsidRPr="00507F8A" w:rsidRDefault="00507F8A" w:rsidP="00507F8A">
            <w:pPr>
              <w:jc w:val="center"/>
              <w:rPr>
                <w:rFonts w:cs="Times New Roman"/>
                <w:sz w:val="24"/>
                <w:szCs w:val="24"/>
                <w:lang w:val="uk-UA"/>
              </w:rPr>
            </w:pPr>
          </w:p>
        </w:tc>
        <w:tc>
          <w:tcPr>
            <w:tcW w:w="1192" w:type="dxa"/>
            <w:vAlign w:val="center"/>
          </w:tcPr>
          <w:p w14:paraId="5C1C3CF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Вологість селітри</w:t>
            </w:r>
          </w:p>
          <w:p w14:paraId="425C3396" w14:textId="77777777" w:rsidR="00507F8A" w:rsidRPr="00507F8A" w:rsidRDefault="00507F8A" w:rsidP="00507F8A">
            <w:pPr>
              <w:jc w:val="center"/>
              <w:rPr>
                <w:rFonts w:cs="Times New Roman"/>
                <w:sz w:val="24"/>
                <w:szCs w:val="24"/>
                <w:lang w:val="uk-UA"/>
              </w:rPr>
            </w:pPr>
            <w:r w:rsidRPr="00507F8A">
              <w:rPr>
                <w:rFonts w:cs="Times New Roman"/>
                <w:sz w:val="24"/>
                <w:szCs w:val="24"/>
              </w:rPr>
              <w:t>&gt;2%</w:t>
            </w:r>
          </w:p>
        </w:tc>
        <w:tc>
          <w:tcPr>
            <w:tcW w:w="1192" w:type="dxa"/>
            <w:vMerge/>
            <w:vAlign w:val="center"/>
          </w:tcPr>
          <w:p w14:paraId="6633E97E" w14:textId="77777777" w:rsidR="00507F8A" w:rsidRPr="00507F8A" w:rsidRDefault="00507F8A" w:rsidP="00507F8A">
            <w:pPr>
              <w:jc w:val="center"/>
              <w:rPr>
                <w:rFonts w:cs="Times New Roman"/>
                <w:sz w:val="24"/>
                <w:szCs w:val="24"/>
                <w:lang w:val="uk-UA"/>
              </w:rPr>
            </w:pPr>
          </w:p>
        </w:tc>
        <w:tc>
          <w:tcPr>
            <w:tcW w:w="1190" w:type="dxa"/>
            <w:vMerge/>
            <w:vAlign w:val="center"/>
          </w:tcPr>
          <w:p w14:paraId="7091651B" w14:textId="77777777" w:rsidR="00507F8A" w:rsidRPr="00507F8A" w:rsidRDefault="00507F8A" w:rsidP="00507F8A">
            <w:pPr>
              <w:jc w:val="center"/>
              <w:rPr>
                <w:rFonts w:cs="Times New Roman"/>
                <w:sz w:val="24"/>
                <w:szCs w:val="24"/>
                <w:lang w:val="uk-UA"/>
              </w:rPr>
            </w:pPr>
          </w:p>
        </w:tc>
      </w:tr>
      <w:tr w:rsidR="00507F8A" w:rsidRPr="00507F8A" w14:paraId="6AF32158" w14:textId="77777777" w:rsidTr="00DE0E72">
        <w:trPr>
          <w:trHeight w:val="714"/>
        </w:trPr>
        <w:tc>
          <w:tcPr>
            <w:tcW w:w="1178" w:type="dxa"/>
            <w:vMerge w:val="restart"/>
            <w:vAlign w:val="center"/>
          </w:tcPr>
          <w:p w14:paraId="0AF122B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33</w:t>
            </w:r>
          </w:p>
        </w:tc>
        <w:tc>
          <w:tcPr>
            <w:tcW w:w="1187" w:type="dxa"/>
            <w:vMerge w:val="restart"/>
            <w:vAlign w:val="center"/>
          </w:tcPr>
          <w:p w14:paraId="5FCE529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Рівень в кориті</w:t>
            </w:r>
          </w:p>
        </w:tc>
        <w:tc>
          <w:tcPr>
            <w:tcW w:w="1189" w:type="dxa"/>
            <w:vMerge w:val="restart"/>
            <w:vAlign w:val="center"/>
          </w:tcPr>
          <w:p w14:paraId="0942A7CC" w14:textId="77777777" w:rsidR="00507F8A" w:rsidRPr="00507F8A" w:rsidRDefault="00507F8A" w:rsidP="00507F8A">
            <w:pPr>
              <w:jc w:val="center"/>
              <w:rPr>
                <w:rFonts w:cs="Times New Roman"/>
                <w:sz w:val="24"/>
                <w:szCs w:val="24"/>
                <w:lang w:val="uk-UA"/>
              </w:rPr>
            </w:pPr>
            <w:r w:rsidRPr="00507F8A">
              <w:rPr>
                <w:rFonts w:cs="Times New Roman"/>
                <w:sz w:val="24"/>
                <w:szCs w:val="24"/>
              </w:rPr>
              <w:t>L</w:t>
            </w:r>
            <w:r w:rsidRPr="00507F8A">
              <w:rPr>
                <w:rFonts w:cs="Times New Roman"/>
                <w:sz w:val="24"/>
                <w:szCs w:val="24"/>
                <w:lang w:val="uk-UA"/>
              </w:rPr>
              <w:t>ов</w:t>
            </w:r>
          </w:p>
        </w:tc>
        <w:tc>
          <w:tcPr>
            <w:tcW w:w="1186" w:type="dxa"/>
            <w:vMerge w:val="restart"/>
            <w:vAlign w:val="center"/>
          </w:tcPr>
          <w:p w14:paraId="5D2C012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ОВ1</w:t>
            </w:r>
          </w:p>
        </w:tc>
        <w:tc>
          <w:tcPr>
            <w:tcW w:w="1188" w:type="dxa"/>
            <w:vMerge w:val="restart"/>
            <w:vAlign w:val="center"/>
          </w:tcPr>
          <w:p w14:paraId="7C34BF9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ОВ1</w:t>
            </w:r>
          </w:p>
        </w:tc>
        <w:tc>
          <w:tcPr>
            <w:tcW w:w="1185" w:type="dxa"/>
            <w:vMerge w:val="restart"/>
            <w:vAlign w:val="center"/>
          </w:tcPr>
          <w:p w14:paraId="0EA69A7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Сушильний барабан</w:t>
            </w:r>
          </w:p>
        </w:tc>
        <w:tc>
          <w:tcPr>
            <w:tcW w:w="1190" w:type="dxa"/>
            <w:vMerge w:val="restart"/>
            <w:vAlign w:val="center"/>
          </w:tcPr>
          <w:p w14:paraId="28815B7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ОВ1</w:t>
            </w:r>
          </w:p>
        </w:tc>
        <w:tc>
          <w:tcPr>
            <w:tcW w:w="1190" w:type="dxa"/>
            <w:vMerge w:val="restart"/>
            <w:vAlign w:val="center"/>
          </w:tcPr>
          <w:p w14:paraId="059FBF7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м</w:t>
            </w:r>
          </w:p>
        </w:tc>
        <w:tc>
          <w:tcPr>
            <w:tcW w:w="1190" w:type="dxa"/>
            <w:vMerge w:val="restart"/>
            <w:vAlign w:val="center"/>
          </w:tcPr>
          <w:p w14:paraId="5C806DF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Merge w:val="restart"/>
            <w:vAlign w:val="center"/>
          </w:tcPr>
          <w:p w14:paraId="4607E96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Merge w:val="restart"/>
            <w:vAlign w:val="center"/>
          </w:tcPr>
          <w:p w14:paraId="38932A75" w14:textId="77777777" w:rsidR="00507F8A" w:rsidRPr="00507F8A" w:rsidRDefault="00507F8A" w:rsidP="00507F8A">
            <w:pPr>
              <w:jc w:val="center"/>
              <w:rPr>
                <w:rFonts w:cs="Times New Roman"/>
                <w:sz w:val="24"/>
                <w:szCs w:val="24"/>
              </w:rPr>
            </w:pPr>
            <w:r w:rsidRPr="00507F8A">
              <w:rPr>
                <w:rFonts w:cs="Times New Roman"/>
                <w:sz w:val="24"/>
                <w:szCs w:val="24"/>
              </w:rPr>
              <w:t>0.2-0.5</w:t>
            </w:r>
          </w:p>
        </w:tc>
        <w:tc>
          <w:tcPr>
            <w:tcW w:w="1070" w:type="dxa"/>
            <w:vMerge w:val="restart"/>
            <w:vAlign w:val="center"/>
          </w:tcPr>
          <w:p w14:paraId="00D089E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Ні</w:t>
            </w:r>
          </w:p>
        </w:tc>
        <w:tc>
          <w:tcPr>
            <w:tcW w:w="1323" w:type="dxa"/>
            <w:vMerge w:val="restart"/>
            <w:vAlign w:val="center"/>
          </w:tcPr>
          <w:p w14:paraId="5B46E34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3" w:type="dxa"/>
            <w:vMerge w:val="restart"/>
            <w:vAlign w:val="center"/>
          </w:tcPr>
          <w:p w14:paraId="498A8A9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62F2A53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Рівень в кориті</w:t>
            </w:r>
          </w:p>
          <w:p w14:paraId="11B8B581" w14:textId="77777777" w:rsidR="00507F8A" w:rsidRPr="00507F8A" w:rsidRDefault="00507F8A" w:rsidP="00507F8A">
            <w:pPr>
              <w:jc w:val="center"/>
              <w:rPr>
                <w:rFonts w:cs="Times New Roman"/>
                <w:sz w:val="24"/>
                <w:szCs w:val="24"/>
              </w:rPr>
            </w:pPr>
            <w:r w:rsidRPr="00507F8A">
              <w:rPr>
                <w:rFonts w:cs="Times New Roman"/>
                <w:sz w:val="24"/>
                <w:szCs w:val="24"/>
              </w:rPr>
              <w:t>&lt;0.2</w:t>
            </w:r>
            <w:r w:rsidRPr="00507F8A">
              <w:rPr>
                <w:rFonts w:cs="Times New Roman"/>
                <w:sz w:val="24"/>
                <w:szCs w:val="24"/>
                <w:lang w:val="uk-UA"/>
              </w:rPr>
              <w:t xml:space="preserve"> м</w:t>
            </w:r>
          </w:p>
        </w:tc>
        <w:tc>
          <w:tcPr>
            <w:tcW w:w="1192" w:type="dxa"/>
            <w:vAlign w:val="center"/>
          </w:tcPr>
          <w:p w14:paraId="7617C1C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Витрата селітри</w:t>
            </w:r>
          </w:p>
          <w:p w14:paraId="08718D58" w14:textId="77777777" w:rsidR="00507F8A" w:rsidRPr="00507F8A" w:rsidRDefault="00507F8A" w:rsidP="00507F8A">
            <w:pPr>
              <w:jc w:val="center"/>
              <w:rPr>
                <w:rFonts w:cs="Times New Roman"/>
                <w:sz w:val="24"/>
                <w:szCs w:val="24"/>
                <w:lang w:val="uk-UA"/>
              </w:rPr>
            </w:pPr>
            <w:r w:rsidRPr="00507F8A">
              <w:rPr>
                <w:rFonts w:cs="Times New Roman"/>
                <w:sz w:val="24"/>
                <w:szCs w:val="24"/>
              </w:rPr>
              <w:t>&lt;3000</w:t>
            </w:r>
            <w:r w:rsidRPr="00507F8A">
              <w:rPr>
                <w:rFonts w:cs="Times New Roman"/>
                <w:sz w:val="24"/>
                <w:szCs w:val="24"/>
                <w:lang w:val="uk-UA"/>
              </w:rPr>
              <w:t xml:space="preserve"> кг</w:t>
            </w:r>
          </w:p>
        </w:tc>
        <w:tc>
          <w:tcPr>
            <w:tcW w:w="1192" w:type="dxa"/>
            <w:vMerge w:val="restart"/>
            <w:vAlign w:val="center"/>
          </w:tcPr>
          <w:p w14:paraId="0748164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86%</w:t>
            </w:r>
          </w:p>
        </w:tc>
        <w:tc>
          <w:tcPr>
            <w:tcW w:w="1190" w:type="dxa"/>
            <w:vMerge w:val="restart"/>
            <w:vAlign w:val="center"/>
          </w:tcPr>
          <w:p w14:paraId="738C5DB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0816C065" w14:textId="77777777" w:rsidTr="00DE0E72">
        <w:trPr>
          <w:trHeight w:val="713"/>
        </w:trPr>
        <w:tc>
          <w:tcPr>
            <w:tcW w:w="1178" w:type="dxa"/>
            <w:vMerge/>
            <w:vAlign w:val="center"/>
          </w:tcPr>
          <w:p w14:paraId="0C532947" w14:textId="77777777" w:rsidR="00507F8A" w:rsidRPr="00507F8A" w:rsidRDefault="00507F8A" w:rsidP="00507F8A">
            <w:pPr>
              <w:jc w:val="center"/>
              <w:rPr>
                <w:rFonts w:cs="Times New Roman"/>
                <w:sz w:val="24"/>
                <w:szCs w:val="24"/>
                <w:lang w:val="uk-UA"/>
              </w:rPr>
            </w:pPr>
          </w:p>
        </w:tc>
        <w:tc>
          <w:tcPr>
            <w:tcW w:w="1187" w:type="dxa"/>
            <w:vMerge/>
            <w:vAlign w:val="center"/>
          </w:tcPr>
          <w:p w14:paraId="6D634974" w14:textId="77777777" w:rsidR="00507F8A" w:rsidRPr="00507F8A" w:rsidRDefault="00507F8A" w:rsidP="00507F8A">
            <w:pPr>
              <w:jc w:val="center"/>
              <w:rPr>
                <w:rFonts w:cs="Times New Roman"/>
                <w:sz w:val="24"/>
                <w:szCs w:val="24"/>
                <w:lang w:val="uk-UA"/>
              </w:rPr>
            </w:pPr>
          </w:p>
        </w:tc>
        <w:tc>
          <w:tcPr>
            <w:tcW w:w="1189" w:type="dxa"/>
            <w:vMerge/>
            <w:vAlign w:val="center"/>
          </w:tcPr>
          <w:p w14:paraId="1505DDFB" w14:textId="77777777" w:rsidR="00507F8A" w:rsidRPr="00507F8A" w:rsidRDefault="00507F8A" w:rsidP="00507F8A">
            <w:pPr>
              <w:jc w:val="center"/>
              <w:rPr>
                <w:rFonts w:cs="Times New Roman"/>
                <w:sz w:val="24"/>
                <w:szCs w:val="24"/>
              </w:rPr>
            </w:pPr>
          </w:p>
        </w:tc>
        <w:tc>
          <w:tcPr>
            <w:tcW w:w="1186" w:type="dxa"/>
            <w:vMerge/>
            <w:vAlign w:val="center"/>
          </w:tcPr>
          <w:p w14:paraId="1D219CF5" w14:textId="77777777" w:rsidR="00507F8A" w:rsidRPr="00507F8A" w:rsidRDefault="00507F8A" w:rsidP="00507F8A">
            <w:pPr>
              <w:jc w:val="center"/>
              <w:rPr>
                <w:rFonts w:cs="Times New Roman"/>
                <w:sz w:val="24"/>
                <w:szCs w:val="24"/>
                <w:lang w:val="uk-UA"/>
              </w:rPr>
            </w:pPr>
          </w:p>
        </w:tc>
        <w:tc>
          <w:tcPr>
            <w:tcW w:w="1188" w:type="dxa"/>
            <w:vMerge/>
            <w:vAlign w:val="center"/>
          </w:tcPr>
          <w:p w14:paraId="2D8F3461" w14:textId="77777777" w:rsidR="00507F8A" w:rsidRPr="00507F8A" w:rsidRDefault="00507F8A" w:rsidP="00507F8A">
            <w:pPr>
              <w:jc w:val="center"/>
              <w:rPr>
                <w:rFonts w:cs="Times New Roman"/>
                <w:sz w:val="24"/>
                <w:szCs w:val="24"/>
                <w:lang w:val="uk-UA"/>
              </w:rPr>
            </w:pPr>
          </w:p>
        </w:tc>
        <w:tc>
          <w:tcPr>
            <w:tcW w:w="1185" w:type="dxa"/>
            <w:vMerge/>
            <w:vAlign w:val="center"/>
          </w:tcPr>
          <w:p w14:paraId="69D92AC1" w14:textId="77777777" w:rsidR="00507F8A" w:rsidRPr="00507F8A" w:rsidRDefault="00507F8A" w:rsidP="00507F8A">
            <w:pPr>
              <w:jc w:val="center"/>
              <w:rPr>
                <w:rFonts w:cs="Times New Roman"/>
                <w:sz w:val="24"/>
                <w:szCs w:val="24"/>
                <w:lang w:val="uk-UA"/>
              </w:rPr>
            </w:pPr>
          </w:p>
        </w:tc>
        <w:tc>
          <w:tcPr>
            <w:tcW w:w="1190" w:type="dxa"/>
            <w:vMerge/>
            <w:vAlign w:val="center"/>
          </w:tcPr>
          <w:p w14:paraId="4B4A0CD3" w14:textId="77777777" w:rsidR="00507F8A" w:rsidRPr="00507F8A" w:rsidRDefault="00507F8A" w:rsidP="00507F8A">
            <w:pPr>
              <w:jc w:val="center"/>
              <w:rPr>
                <w:rFonts w:cs="Times New Roman"/>
                <w:sz w:val="24"/>
                <w:szCs w:val="24"/>
                <w:lang w:val="uk-UA"/>
              </w:rPr>
            </w:pPr>
          </w:p>
        </w:tc>
        <w:tc>
          <w:tcPr>
            <w:tcW w:w="1190" w:type="dxa"/>
            <w:vMerge/>
            <w:vAlign w:val="center"/>
          </w:tcPr>
          <w:p w14:paraId="72DAC4E7" w14:textId="77777777" w:rsidR="00507F8A" w:rsidRPr="00507F8A" w:rsidRDefault="00507F8A" w:rsidP="00507F8A">
            <w:pPr>
              <w:jc w:val="center"/>
              <w:rPr>
                <w:rFonts w:cs="Times New Roman"/>
                <w:sz w:val="24"/>
                <w:szCs w:val="24"/>
                <w:lang w:val="uk-UA"/>
              </w:rPr>
            </w:pPr>
          </w:p>
        </w:tc>
        <w:tc>
          <w:tcPr>
            <w:tcW w:w="1190" w:type="dxa"/>
            <w:vMerge/>
            <w:vAlign w:val="center"/>
          </w:tcPr>
          <w:p w14:paraId="4DC0D258" w14:textId="77777777" w:rsidR="00507F8A" w:rsidRPr="00507F8A" w:rsidRDefault="00507F8A" w:rsidP="00507F8A">
            <w:pPr>
              <w:jc w:val="center"/>
              <w:rPr>
                <w:rFonts w:cs="Times New Roman"/>
                <w:sz w:val="24"/>
                <w:szCs w:val="24"/>
                <w:lang w:val="uk-UA"/>
              </w:rPr>
            </w:pPr>
          </w:p>
        </w:tc>
        <w:tc>
          <w:tcPr>
            <w:tcW w:w="1190" w:type="dxa"/>
            <w:vMerge/>
            <w:vAlign w:val="center"/>
          </w:tcPr>
          <w:p w14:paraId="795260B1" w14:textId="77777777" w:rsidR="00507F8A" w:rsidRPr="00507F8A" w:rsidRDefault="00507F8A" w:rsidP="00507F8A">
            <w:pPr>
              <w:jc w:val="center"/>
              <w:rPr>
                <w:rFonts w:cs="Times New Roman"/>
                <w:sz w:val="24"/>
                <w:szCs w:val="24"/>
                <w:lang w:val="uk-UA"/>
              </w:rPr>
            </w:pPr>
          </w:p>
        </w:tc>
        <w:tc>
          <w:tcPr>
            <w:tcW w:w="1305" w:type="dxa"/>
            <w:vMerge/>
            <w:vAlign w:val="center"/>
          </w:tcPr>
          <w:p w14:paraId="685467A0" w14:textId="77777777" w:rsidR="00507F8A" w:rsidRPr="00507F8A" w:rsidRDefault="00507F8A" w:rsidP="00507F8A">
            <w:pPr>
              <w:jc w:val="center"/>
              <w:rPr>
                <w:rFonts w:cs="Times New Roman"/>
                <w:sz w:val="24"/>
                <w:szCs w:val="24"/>
              </w:rPr>
            </w:pPr>
          </w:p>
        </w:tc>
        <w:tc>
          <w:tcPr>
            <w:tcW w:w="1070" w:type="dxa"/>
            <w:vMerge/>
            <w:vAlign w:val="center"/>
          </w:tcPr>
          <w:p w14:paraId="091852C0" w14:textId="77777777" w:rsidR="00507F8A" w:rsidRPr="00507F8A" w:rsidRDefault="00507F8A" w:rsidP="00507F8A">
            <w:pPr>
              <w:jc w:val="center"/>
              <w:rPr>
                <w:rFonts w:cs="Times New Roman"/>
                <w:sz w:val="24"/>
                <w:szCs w:val="24"/>
                <w:lang w:val="uk-UA"/>
              </w:rPr>
            </w:pPr>
          </w:p>
        </w:tc>
        <w:tc>
          <w:tcPr>
            <w:tcW w:w="1323" w:type="dxa"/>
            <w:vMerge/>
            <w:vAlign w:val="center"/>
          </w:tcPr>
          <w:p w14:paraId="052B3944" w14:textId="77777777" w:rsidR="00507F8A" w:rsidRPr="00507F8A" w:rsidRDefault="00507F8A" w:rsidP="00507F8A">
            <w:pPr>
              <w:jc w:val="center"/>
              <w:rPr>
                <w:rFonts w:cs="Times New Roman"/>
                <w:sz w:val="24"/>
                <w:szCs w:val="24"/>
                <w:lang w:val="uk-UA"/>
              </w:rPr>
            </w:pPr>
          </w:p>
        </w:tc>
        <w:tc>
          <w:tcPr>
            <w:tcW w:w="1193" w:type="dxa"/>
            <w:vMerge/>
            <w:vAlign w:val="center"/>
          </w:tcPr>
          <w:p w14:paraId="66408AF1" w14:textId="77777777" w:rsidR="00507F8A" w:rsidRPr="00507F8A" w:rsidRDefault="00507F8A" w:rsidP="00507F8A">
            <w:pPr>
              <w:jc w:val="center"/>
              <w:rPr>
                <w:rFonts w:cs="Times New Roman"/>
                <w:sz w:val="24"/>
                <w:szCs w:val="24"/>
                <w:lang w:val="uk-UA"/>
              </w:rPr>
            </w:pPr>
          </w:p>
        </w:tc>
        <w:tc>
          <w:tcPr>
            <w:tcW w:w="1195" w:type="dxa"/>
            <w:vAlign w:val="center"/>
          </w:tcPr>
          <w:p w14:paraId="551F23F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Рівень в кориті</w:t>
            </w:r>
          </w:p>
          <w:p w14:paraId="26B330C4" w14:textId="77777777" w:rsidR="00507F8A" w:rsidRPr="00507F8A" w:rsidRDefault="00507F8A" w:rsidP="00507F8A">
            <w:pPr>
              <w:jc w:val="center"/>
              <w:rPr>
                <w:rFonts w:cs="Times New Roman"/>
                <w:sz w:val="24"/>
                <w:szCs w:val="24"/>
                <w:lang w:val="uk-UA"/>
              </w:rPr>
            </w:pPr>
            <w:r w:rsidRPr="00507F8A">
              <w:rPr>
                <w:rFonts w:cs="Times New Roman"/>
                <w:sz w:val="24"/>
                <w:szCs w:val="24"/>
              </w:rPr>
              <w:t>&gt;0.5</w:t>
            </w:r>
            <w:r w:rsidRPr="00507F8A">
              <w:rPr>
                <w:rFonts w:cs="Times New Roman"/>
                <w:sz w:val="24"/>
                <w:szCs w:val="24"/>
                <w:lang w:val="uk-UA"/>
              </w:rPr>
              <w:t xml:space="preserve"> м</w:t>
            </w:r>
          </w:p>
        </w:tc>
        <w:tc>
          <w:tcPr>
            <w:tcW w:w="1192" w:type="dxa"/>
            <w:vAlign w:val="center"/>
          </w:tcPr>
          <w:p w14:paraId="4362A2F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Аварія на виробництві, перелив</w:t>
            </w:r>
          </w:p>
        </w:tc>
        <w:tc>
          <w:tcPr>
            <w:tcW w:w="1192" w:type="dxa"/>
            <w:vMerge/>
            <w:vAlign w:val="center"/>
          </w:tcPr>
          <w:p w14:paraId="3A130725" w14:textId="77777777" w:rsidR="00507F8A" w:rsidRPr="00507F8A" w:rsidRDefault="00507F8A" w:rsidP="00507F8A">
            <w:pPr>
              <w:jc w:val="center"/>
              <w:rPr>
                <w:rFonts w:cs="Times New Roman"/>
                <w:sz w:val="24"/>
                <w:szCs w:val="24"/>
                <w:lang w:val="uk-UA"/>
              </w:rPr>
            </w:pPr>
          </w:p>
        </w:tc>
        <w:tc>
          <w:tcPr>
            <w:tcW w:w="1190" w:type="dxa"/>
            <w:vMerge/>
            <w:vAlign w:val="center"/>
          </w:tcPr>
          <w:p w14:paraId="0705E45F" w14:textId="77777777" w:rsidR="00507F8A" w:rsidRPr="00507F8A" w:rsidRDefault="00507F8A" w:rsidP="00507F8A">
            <w:pPr>
              <w:jc w:val="center"/>
              <w:rPr>
                <w:rFonts w:cs="Times New Roman"/>
                <w:sz w:val="24"/>
                <w:szCs w:val="24"/>
                <w:lang w:val="uk-UA"/>
              </w:rPr>
            </w:pPr>
          </w:p>
        </w:tc>
      </w:tr>
      <w:tr w:rsidR="00507F8A" w:rsidRPr="00507F8A" w14:paraId="7E90FB31" w14:textId="77777777" w:rsidTr="00DE0E72">
        <w:tc>
          <w:tcPr>
            <w:tcW w:w="1178" w:type="dxa"/>
            <w:vAlign w:val="center"/>
          </w:tcPr>
          <w:p w14:paraId="6BDF98C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34</w:t>
            </w:r>
          </w:p>
        </w:tc>
        <w:tc>
          <w:tcPr>
            <w:tcW w:w="1187" w:type="dxa"/>
          </w:tcPr>
          <w:p w14:paraId="7BF55CC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Вологість в охолоджуючому вальці</w:t>
            </w:r>
          </w:p>
        </w:tc>
        <w:tc>
          <w:tcPr>
            <w:tcW w:w="1189" w:type="dxa"/>
            <w:vAlign w:val="center"/>
          </w:tcPr>
          <w:p w14:paraId="0EF4ADE3" w14:textId="77777777" w:rsidR="00507F8A" w:rsidRPr="00507F8A" w:rsidRDefault="00507F8A" w:rsidP="00507F8A">
            <w:pPr>
              <w:jc w:val="center"/>
              <w:rPr>
                <w:rFonts w:cs="Times New Roman"/>
                <w:sz w:val="24"/>
                <w:szCs w:val="24"/>
                <w:lang w:val="uk-UA"/>
              </w:rPr>
            </w:pPr>
            <w:r w:rsidRPr="00507F8A">
              <w:rPr>
                <w:rFonts w:cs="Times New Roman"/>
                <w:sz w:val="24"/>
                <w:szCs w:val="24"/>
              </w:rPr>
              <w:t>H</w:t>
            </w:r>
            <w:r w:rsidRPr="00507F8A">
              <w:rPr>
                <w:rFonts w:cs="Times New Roman"/>
                <w:sz w:val="24"/>
                <w:szCs w:val="24"/>
                <w:lang w:val="uk-UA"/>
              </w:rPr>
              <w:t>ов</w:t>
            </w:r>
          </w:p>
        </w:tc>
        <w:tc>
          <w:tcPr>
            <w:tcW w:w="1186" w:type="dxa"/>
            <w:vAlign w:val="center"/>
          </w:tcPr>
          <w:p w14:paraId="5BBF997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w:t>
            </w:r>
          </w:p>
        </w:tc>
        <w:tc>
          <w:tcPr>
            <w:tcW w:w="1188" w:type="dxa"/>
            <w:vAlign w:val="center"/>
          </w:tcPr>
          <w:p w14:paraId="606FF07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ОВ1</w:t>
            </w:r>
          </w:p>
        </w:tc>
        <w:tc>
          <w:tcPr>
            <w:tcW w:w="1185" w:type="dxa"/>
            <w:vAlign w:val="center"/>
          </w:tcPr>
          <w:p w14:paraId="41696EA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Сушильний барабан</w:t>
            </w:r>
          </w:p>
        </w:tc>
        <w:tc>
          <w:tcPr>
            <w:tcW w:w="1190" w:type="dxa"/>
            <w:vAlign w:val="center"/>
          </w:tcPr>
          <w:p w14:paraId="04C60F6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ОВ1</w:t>
            </w:r>
          </w:p>
        </w:tc>
        <w:tc>
          <w:tcPr>
            <w:tcW w:w="1190" w:type="dxa"/>
            <w:vAlign w:val="center"/>
          </w:tcPr>
          <w:p w14:paraId="3D4A828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0" w:type="dxa"/>
            <w:vAlign w:val="center"/>
          </w:tcPr>
          <w:p w14:paraId="6E7DEB7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Align w:val="center"/>
          </w:tcPr>
          <w:p w14:paraId="6FBE916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Align w:val="center"/>
          </w:tcPr>
          <w:p w14:paraId="7CDC717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2-3</w:t>
            </w:r>
          </w:p>
        </w:tc>
        <w:tc>
          <w:tcPr>
            <w:tcW w:w="1070" w:type="dxa"/>
            <w:vAlign w:val="center"/>
          </w:tcPr>
          <w:p w14:paraId="2FFA78E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Ні</w:t>
            </w:r>
          </w:p>
        </w:tc>
        <w:tc>
          <w:tcPr>
            <w:tcW w:w="1323" w:type="dxa"/>
            <w:vAlign w:val="center"/>
          </w:tcPr>
          <w:p w14:paraId="36FC8A6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Вологість</w:t>
            </w:r>
          </w:p>
        </w:tc>
        <w:tc>
          <w:tcPr>
            <w:tcW w:w="1193" w:type="dxa"/>
            <w:vAlign w:val="center"/>
          </w:tcPr>
          <w:p w14:paraId="1155BD5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Ні</w:t>
            </w:r>
          </w:p>
        </w:tc>
        <w:tc>
          <w:tcPr>
            <w:tcW w:w="1195" w:type="dxa"/>
            <w:vAlign w:val="center"/>
          </w:tcPr>
          <w:p w14:paraId="214DE0D1" w14:textId="77777777" w:rsidR="00507F8A" w:rsidRPr="00507F8A" w:rsidRDefault="00507F8A" w:rsidP="00507F8A">
            <w:pPr>
              <w:jc w:val="center"/>
              <w:rPr>
                <w:rFonts w:cs="Times New Roman"/>
                <w:sz w:val="24"/>
                <w:szCs w:val="24"/>
              </w:rPr>
            </w:pPr>
            <w:r w:rsidRPr="00507F8A">
              <w:rPr>
                <w:rFonts w:cs="Times New Roman"/>
                <w:sz w:val="24"/>
                <w:szCs w:val="24"/>
                <w:lang w:val="uk-UA"/>
              </w:rPr>
              <w:t>Вологість в охолоджуючому вальці</w:t>
            </w:r>
            <w:r w:rsidRPr="00507F8A">
              <w:rPr>
                <w:rFonts w:cs="Times New Roman"/>
                <w:sz w:val="24"/>
                <w:szCs w:val="24"/>
              </w:rPr>
              <w:t xml:space="preserve"> &gt;3%</w:t>
            </w:r>
          </w:p>
        </w:tc>
        <w:tc>
          <w:tcPr>
            <w:tcW w:w="1192" w:type="dxa"/>
            <w:vAlign w:val="center"/>
          </w:tcPr>
          <w:p w14:paraId="43B6717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Вологість селітри</w:t>
            </w:r>
          </w:p>
          <w:p w14:paraId="492BBD45" w14:textId="77777777" w:rsidR="00507F8A" w:rsidRPr="00507F8A" w:rsidRDefault="00507F8A" w:rsidP="00507F8A">
            <w:pPr>
              <w:jc w:val="center"/>
              <w:rPr>
                <w:rFonts w:cs="Times New Roman"/>
                <w:sz w:val="24"/>
                <w:szCs w:val="24"/>
                <w:lang w:val="uk-UA"/>
              </w:rPr>
            </w:pPr>
            <w:r w:rsidRPr="00507F8A">
              <w:rPr>
                <w:rFonts w:cs="Times New Roman"/>
                <w:sz w:val="24"/>
                <w:szCs w:val="24"/>
              </w:rPr>
              <w:t>&gt;2%</w:t>
            </w:r>
          </w:p>
        </w:tc>
        <w:tc>
          <w:tcPr>
            <w:tcW w:w="1192" w:type="dxa"/>
            <w:vAlign w:val="center"/>
          </w:tcPr>
          <w:p w14:paraId="2E08CE2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93%</w:t>
            </w:r>
          </w:p>
        </w:tc>
        <w:tc>
          <w:tcPr>
            <w:tcW w:w="1190" w:type="dxa"/>
            <w:vAlign w:val="center"/>
          </w:tcPr>
          <w:p w14:paraId="22D91F4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3C153C38" w14:textId="77777777" w:rsidTr="00DE0E72">
        <w:tc>
          <w:tcPr>
            <w:tcW w:w="1178" w:type="dxa"/>
            <w:vAlign w:val="center"/>
          </w:tcPr>
          <w:p w14:paraId="1B018D4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35</w:t>
            </w:r>
          </w:p>
        </w:tc>
        <w:tc>
          <w:tcPr>
            <w:tcW w:w="1187" w:type="dxa"/>
          </w:tcPr>
          <w:p w14:paraId="2596784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Температура селітри</w:t>
            </w:r>
          </w:p>
        </w:tc>
        <w:tc>
          <w:tcPr>
            <w:tcW w:w="1189" w:type="dxa"/>
            <w:vAlign w:val="center"/>
          </w:tcPr>
          <w:p w14:paraId="188FE859" w14:textId="77777777" w:rsidR="00507F8A" w:rsidRPr="00507F8A" w:rsidRDefault="00507F8A" w:rsidP="00507F8A">
            <w:pPr>
              <w:jc w:val="center"/>
              <w:rPr>
                <w:rFonts w:cs="Times New Roman"/>
                <w:sz w:val="24"/>
                <w:szCs w:val="24"/>
                <w:lang w:val="uk-UA"/>
              </w:rPr>
            </w:pPr>
            <w:r w:rsidRPr="00507F8A">
              <w:rPr>
                <w:rFonts w:cs="Times New Roman"/>
                <w:sz w:val="24"/>
                <w:szCs w:val="24"/>
              </w:rPr>
              <w:t>T</w:t>
            </w:r>
            <w:r w:rsidRPr="00507F8A">
              <w:rPr>
                <w:rFonts w:cs="Times New Roman"/>
                <w:sz w:val="24"/>
                <w:szCs w:val="24"/>
                <w:lang w:val="uk-UA"/>
              </w:rPr>
              <w:t>с</w:t>
            </w:r>
          </w:p>
        </w:tc>
        <w:tc>
          <w:tcPr>
            <w:tcW w:w="1186" w:type="dxa"/>
            <w:vAlign w:val="center"/>
          </w:tcPr>
          <w:p w14:paraId="63D1618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w:t>
            </w:r>
          </w:p>
        </w:tc>
        <w:tc>
          <w:tcPr>
            <w:tcW w:w="1188" w:type="dxa"/>
            <w:vAlign w:val="center"/>
          </w:tcPr>
          <w:p w14:paraId="7297E8B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ОВ1</w:t>
            </w:r>
          </w:p>
        </w:tc>
        <w:tc>
          <w:tcPr>
            <w:tcW w:w="1185" w:type="dxa"/>
            <w:vAlign w:val="center"/>
          </w:tcPr>
          <w:p w14:paraId="48C7787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Сушильний барабан</w:t>
            </w:r>
          </w:p>
        </w:tc>
        <w:tc>
          <w:tcPr>
            <w:tcW w:w="1190" w:type="dxa"/>
            <w:vAlign w:val="center"/>
          </w:tcPr>
          <w:p w14:paraId="2764574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На виході ОВ1</w:t>
            </w:r>
          </w:p>
        </w:tc>
        <w:tc>
          <w:tcPr>
            <w:tcW w:w="1190" w:type="dxa"/>
            <w:vAlign w:val="center"/>
          </w:tcPr>
          <w:p w14:paraId="4F75ED0E" w14:textId="77777777" w:rsidR="00507F8A" w:rsidRPr="00507F8A" w:rsidRDefault="00507F8A" w:rsidP="00507F8A">
            <w:pPr>
              <w:jc w:val="center"/>
              <w:rPr>
                <w:rFonts w:cs="Times New Roman"/>
                <w:sz w:val="24"/>
                <w:szCs w:val="24"/>
                <w:lang w:val="uk-UA"/>
              </w:rPr>
            </w:pPr>
            <w:r w:rsidRPr="00507F8A">
              <w:rPr>
                <w:rFonts w:cs="Times New Roman"/>
                <w:sz w:val="24"/>
                <w:szCs w:val="24"/>
              </w:rPr>
              <w:t>ºC</w:t>
            </w:r>
          </w:p>
        </w:tc>
        <w:tc>
          <w:tcPr>
            <w:tcW w:w="1190" w:type="dxa"/>
            <w:vAlign w:val="center"/>
          </w:tcPr>
          <w:p w14:paraId="7A1401E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Align w:val="center"/>
          </w:tcPr>
          <w:p w14:paraId="6C99261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Неперервно</w:t>
            </w:r>
          </w:p>
        </w:tc>
        <w:tc>
          <w:tcPr>
            <w:tcW w:w="1305" w:type="dxa"/>
            <w:vAlign w:val="center"/>
          </w:tcPr>
          <w:p w14:paraId="4A57759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70-80</w:t>
            </w:r>
          </w:p>
        </w:tc>
        <w:tc>
          <w:tcPr>
            <w:tcW w:w="1070" w:type="dxa"/>
            <w:vAlign w:val="center"/>
          </w:tcPr>
          <w:p w14:paraId="1847A42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Ні</w:t>
            </w:r>
          </w:p>
        </w:tc>
        <w:tc>
          <w:tcPr>
            <w:tcW w:w="1323" w:type="dxa"/>
            <w:vAlign w:val="center"/>
          </w:tcPr>
          <w:p w14:paraId="0F708A9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3" w:type="dxa"/>
            <w:vAlign w:val="center"/>
          </w:tcPr>
          <w:p w14:paraId="6B826FD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Ні</w:t>
            </w:r>
          </w:p>
        </w:tc>
        <w:tc>
          <w:tcPr>
            <w:tcW w:w="1195" w:type="dxa"/>
            <w:vAlign w:val="center"/>
          </w:tcPr>
          <w:p w14:paraId="06097DE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2" w:type="dxa"/>
            <w:vAlign w:val="center"/>
          </w:tcPr>
          <w:p w14:paraId="352F9E85"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2" w:type="dxa"/>
            <w:vAlign w:val="center"/>
          </w:tcPr>
          <w:p w14:paraId="7EE1367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0" w:type="dxa"/>
            <w:vAlign w:val="center"/>
          </w:tcPr>
          <w:p w14:paraId="20F397D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65BFE06C" w14:textId="77777777" w:rsidTr="00DE0E72">
        <w:tc>
          <w:tcPr>
            <w:tcW w:w="1178" w:type="dxa"/>
            <w:vAlign w:val="center"/>
          </w:tcPr>
          <w:p w14:paraId="15B408C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lastRenderedPageBreak/>
              <w:t>36</w:t>
            </w:r>
          </w:p>
        </w:tc>
        <w:tc>
          <w:tcPr>
            <w:tcW w:w="1187" w:type="dxa"/>
            <w:vAlign w:val="center"/>
          </w:tcPr>
          <w:p w14:paraId="36C0E13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Витрата селітри</w:t>
            </w:r>
          </w:p>
        </w:tc>
        <w:tc>
          <w:tcPr>
            <w:tcW w:w="1189" w:type="dxa"/>
            <w:vAlign w:val="center"/>
          </w:tcPr>
          <w:p w14:paraId="208C62DB" w14:textId="77777777" w:rsidR="00507F8A" w:rsidRPr="00507F8A" w:rsidRDefault="00507F8A" w:rsidP="00507F8A">
            <w:pPr>
              <w:jc w:val="center"/>
              <w:rPr>
                <w:rFonts w:cs="Times New Roman"/>
                <w:sz w:val="24"/>
                <w:szCs w:val="24"/>
              </w:rPr>
            </w:pPr>
            <w:r w:rsidRPr="00507F8A">
              <w:rPr>
                <w:rFonts w:cs="Times New Roman"/>
                <w:sz w:val="24"/>
                <w:szCs w:val="24"/>
              </w:rPr>
              <w:t>Fc</w:t>
            </w:r>
          </w:p>
        </w:tc>
        <w:tc>
          <w:tcPr>
            <w:tcW w:w="1186" w:type="dxa"/>
            <w:vAlign w:val="center"/>
          </w:tcPr>
          <w:p w14:paraId="44B932A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w:t>
            </w:r>
          </w:p>
        </w:tc>
        <w:tc>
          <w:tcPr>
            <w:tcW w:w="1188" w:type="dxa"/>
            <w:vAlign w:val="center"/>
          </w:tcPr>
          <w:p w14:paraId="0FD98C1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ОВ1</w:t>
            </w:r>
          </w:p>
        </w:tc>
        <w:tc>
          <w:tcPr>
            <w:tcW w:w="1185" w:type="dxa"/>
            <w:vAlign w:val="center"/>
          </w:tcPr>
          <w:p w14:paraId="27DEEF4C"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Сушильний барабан</w:t>
            </w:r>
          </w:p>
        </w:tc>
        <w:tc>
          <w:tcPr>
            <w:tcW w:w="1190" w:type="dxa"/>
            <w:vAlign w:val="center"/>
          </w:tcPr>
          <w:p w14:paraId="2E8EF3E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На виході ОВ1</w:t>
            </w:r>
          </w:p>
        </w:tc>
        <w:tc>
          <w:tcPr>
            <w:tcW w:w="1190" w:type="dxa"/>
            <w:vAlign w:val="center"/>
          </w:tcPr>
          <w:p w14:paraId="3D2FAEB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кг</w:t>
            </w:r>
          </w:p>
        </w:tc>
        <w:tc>
          <w:tcPr>
            <w:tcW w:w="1190" w:type="dxa"/>
            <w:vAlign w:val="center"/>
          </w:tcPr>
          <w:p w14:paraId="694EC5D2"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Align w:val="center"/>
          </w:tcPr>
          <w:p w14:paraId="0E08089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Періодично</w:t>
            </w:r>
          </w:p>
        </w:tc>
        <w:tc>
          <w:tcPr>
            <w:tcW w:w="1305" w:type="dxa"/>
            <w:vAlign w:val="center"/>
          </w:tcPr>
          <w:p w14:paraId="653E79F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3000-5000</w:t>
            </w:r>
          </w:p>
        </w:tc>
        <w:tc>
          <w:tcPr>
            <w:tcW w:w="1070" w:type="dxa"/>
            <w:vAlign w:val="center"/>
          </w:tcPr>
          <w:p w14:paraId="28DB101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Ні</w:t>
            </w:r>
          </w:p>
        </w:tc>
        <w:tc>
          <w:tcPr>
            <w:tcW w:w="1323" w:type="dxa"/>
            <w:vAlign w:val="center"/>
          </w:tcPr>
          <w:p w14:paraId="770618A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3" w:type="dxa"/>
            <w:vAlign w:val="center"/>
          </w:tcPr>
          <w:p w14:paraId="3FEBA82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4E9E23D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Витрата селітри</w:t>
            </w:r>
          </w:p>
          <w:p w14:paraId="23D23392" w14:textId="77777777" w:rsidR="00507F8A" w:rsidRPr="00507F8A" w:rsidRDefault="00507F8A" w:rsidP="00507F8A">
            <w:pPr>
              <w:jc w:val="center"/>
              <w:rPr>
                <w:rFonts w:cs="Times New Roman"/>
                <w:sz w:val="24"/>
                <w:szCs w:val="24"/>
              </w:rPr>
            </w:pPr>
            <w:r w:rsidRPr="00507F8A">
              <w:rPr>
                <w:rFonts w:cs="Times New Roman"/>
                <w:sz w:val="24"/>
                <w:szCs w:val="24"/>
              </w:rPr>
              <w:t>&lt;3000</w:t>
            </w:r>
            <w:r w:rsidRPr="00507F8A">
              <w:rPr>
                <w:rFonts w:cs="Times New Roman"/>
                <w:sz w:val="24"/>
                <w:szCs w:val="24"/>
                <w:lang w:val="uk-UA"/>
              </w:rPr>
              <w:t xml:space="preserve"> кг</w:t>
            </w:r>
          </w:p>
        </w:tc>
        <w:tc>
          <w:tcPr>
            <w:tcW w:w="1192" w:type="dxa"/>
            <w:vAlign w:val="center"/>
          </w:tcPr>
          <w:p w14:paraId="5211258E"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Низька продуктивність</w:t>
            </w:r>
          </w:p>
        </w:tc>
        <w:tc>
          <w:tcPr>
            <w:tcW w:w="1192" w:type="dxa"/>
            <w:vAlign w:val="center"/>
          </w:tcPr>
          <w:p w14:paraId="76DA974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92%</w:t>
            </w:r>
          </w:p>
        </w:tc>
        <w:tc>
          <w:tcPr>
            <w:tcW w:w="1190" w:type="dxa"/>
            <w:vAlign w:val="center"/>
          </w:tcPr>
          <w:p w14:paraId="3AEB08D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55D75953" w14:textId="77777777" w:rsidTr="00DE0E72">
        <w:tc>
          <w:tcPr>
            <w:tcW w:w="1178" w:type="dxa"/>
            <w:vAlign w:val="center"/>
          </w:tcPr>
          <w:p w14:paraId="0D117CC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37</w:t>
            </w:r>
          </w:p>
        </w:tc>
        <w:tc>
          <w:tcPr>
            <w:tcW w:w="1187" w:type="dxa"/>
            <w:vAlign w:val="center"/>
          </w:tcPr>
          <w:p w14:paraId="72ECCD8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Вологість селітри</w:t>
            </w:r>
          </w:p>
        </w:tc>
        <w:tc>
          <w:tcPr>
            <w:tcW w:w="1189" w:type="dxa"/>
            <w:vAlign w:val="center"/>
          </w:tcPr>
          <w:p w14:paraId="0196DD0A" w14:textId="77777777" w:rsidR="00507F8A" w:rsidRPr="00507F8A" w:rsidRDefault="00507F8A" w:rsidP="00507F8A">
            <w:pPr>
              <w:jc w:val="center"/>
              <w:rPr>
                <w:rFonts w:cs="Times New Roman"/>
                <w:sz w:val="24"/>
                <w:szCs w:val="24"/>
              </w:rPr>
            </w:pPr>
            <w:r w:rsidRPr="00507F8A">
              <w:rPr>
                <w:rFonts w:cs="Times New Roman"/>
                <w:sz w:val="24"/>
                <w:szCs w:val="24"/>
              </w:rPr>
              <w:t>H</w:t>
            </w:r>
            <w:r w:rsidRPr="00507F8A">
              <w:rPr>
                <w:rFonts w:cs="Times New Roman"/>
                <w:sz w:val="24"/>
                <w:szCs w:val="24"/>
                <w:lang w:val="uk-UA"/>
              </w:rPr>
              <w:t>с</w:t>
            </w:r>
          </w:p>
        </w:tc>
        <w:tc>
          <w:tcPr>
            <w:tcW w:w="1186" w:type="dxa"/>
            <w:vAlign w:val="center"/>
          </w:tcPr>
          <w:p w14:paraId="13AA864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w:t>
            </w:r>
          </w:p>
        </w:tc>
        <w:tc>
          <w:tcPr>
            <w:tcW w:w="1188" w:type="dxa"/>
            <w:vAlign w:val="center"/>
          </w:tcPr>
          <w:p w14:paraId="0FEEFE4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ОВ1</w:t>
            </w:r>
          </w:p>
        </w:tc>
        <w:tc>
          <w:tcPr>
            <w:tcW w:w="1185" w:type="dxa"/>
            <w:vAlign w:val="center"/>
          </w:tcPr>
          <w:p w14:paraId="5E9CF77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Сушильний барабан</w:t>
            </w:r>
          </w:p>
        </w:tc>
        <w:tc>
          <w:tcPr>
            <w:tcW w:w="1190" w:type="dxa"/>
            <w:vAlign w:val="center"/>
          </w:tcPr>
          <w:p w14:paraId="46CF5FD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На виході ОВ1</w:t>
            </w:r>
          </w:p>
        </w:tc>
        <w:tc>
          <w:tcPr>
            <w:tcW w:w="1190" w:type="dxa"/>
            <w:vAlign w:val="center"/>
          </w:tcPr>
          <w:p w14:paraId="1C9DCDEC"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0" w:type="dxa"/>
            <w:vAlign w:val="center"/>
          </w:tcPr>
          <w:p w14:paraId="6CF19D6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Автоматичний</w:t>
            </w:r>
          </w:p>
        </w:tc>
        <w:tc>
          <w:tcPr>
            <w:tcW w:w="1190" w:type="dxa"/>
            <w:vAlign w:val="center"/>
          </w:tcPr>
          <w:p w14:paraId="0C2FEA2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Постійно</w:t>
            </w:r>
          </w:p>
        </w:tc>
        <w:tc>
          <w:tcPr>
            <w:tcW w:w="1305" w:type="dxa"/>
            <w:vAlign w:val="center"/>
          </w:tcPr>
          <w:p w14:paraId="2537D36F" w14:textId="77777777" w:rsidR="00507F8A" w:rsidRPr="00507F8A" w:rsidRDefault="00507F8A" w:rsidP="00507F8A">
            <w:pPr>
              <w:jc w:val="center"/>
              <w:rPr>
                <w:rFonts w:cs="Times New Roman"/>
                <w:sz w:val="24"/>
                <w:szCs w:val="24"/>
                <w:lang w:val="uk-UA"/>
              </w:rPr>
            </w:pPr>
            <w:r w:rsidRPr="00507F8A">
              <w:rPr>
                <w:rFonts w:cs="Times New Roman"/>
                <w:sz w:val="24"/>
                <w:szCs w:val="24"/>
              </w:rPr>
              <w:t xml:space="preserve">&lt; </w:t>
            </w:r>
            <w:r w:rsidRPr="00507F8A">
              <w:rPr>
                <w:rFonts w:cs="Times New Roman"/>
                <w:sz w:val="24"/>
                <w:szCs w:val="24"/>
                <w:lang w:val="uk-UA"/>
              </w:rPr>
              <w:t>2%</w:t>
            </w:r>
          </w:p>
        </w:tc>
        <w:tc>
          <w:tcPr>
            <w:tcW w:w="1070" w:type="dxa"/>
            <w:vAlign w:val="center"/>
          </w:tcPr>
          <w:p w14:paraId="69B7124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323" w:type="dxa"/>
            <w:vAlign w:val="center"/>
          </w:tcPr>
          <w:p w14:paraId="2F46110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3" w:type="dxa"/>
            <w:vAlign w:val="center"/>
          </w:tcPr>
          <w:p w14:paraId="2E081974"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07C53DC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Вологість селітри</w:t>
            </w:r>
          </w:p>
          <w:p w14:paraId="34E09FF7" w14:textId="77777777" w:rsidR="00507F8A" w:rsidRPr="00507F8A" w:rsidRDefault="00507F8A" w:rsidP="00507F8A">
            <w:pPr>
              <w:jc w:val="center"/>
              <w:rPr>
                <w:rFonts w:cs="Times New Roman"/>
                <w:sz w:val="24"/>
                <w:szCs w:val="24"/>
              </w:rPr>
            </w:pPr>
            <w:r w:rsidRPr="00507F8A">
              <w:rPr>
                <w:rFonts w:cs="Times New Roman"/>
                <w:sz w:val="24"/>
                <w:szCs w:val="24"/>
              </w:rPr>
              <w:t>&gt;2%</w:t>
            </w:r>
          </w:p>
        </w:tc>
        <w:tc>
          <w:tcPr>
            <w:tcW w:w="1192" w:type="dxa"/>
            <w:vAlign w:val="center"/>
          </w:tcPr>
          <w:p w14:paraId="28658CF1"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Брак, велика злежуваність</w:t>
            </w:r>
          </w:p>
        </w:tc>
        <w:tc>
          <w:tcPr>
            <w:tcW w:w="1192" w:type="dxa"/>
            <w:vAlign w:val="center"/>
          </w:tcPr>
          <w:p w14:paraId="5ADCB49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91%</w:t>
            </w:r>
          </w:p>
        </w:tc>
        <w:tc>
          <w:tcPr>
            <w:tcW w:w="1190" w:type="dxa"/>
            <w:vAlign w:val="center"/>
          </w:tcPr>
          <w:p w14:paraId="60090A2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38656620" w14:textId="77777777" w:rsidTr="00DE0E72">
        <w:trPr>
          <w:trHeight w:val="803"/>
        </w:trPr>
        <w:tc>
          <w:tcPr>
            <w:tcW w:w="1178" w:type="dxa"/>
            <w:vMerge w:val="restart"/>
            <w:vAlign w:val="center"/>
          </w:tcPr>
          <w:p w14:paraId="418AB93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38</w:t>
            </w:r>
          </w:p>
        </w:tc>
        <w:tc>
          <w:tcPr>
            <w:tcW w:w="1187" w:type="dxa"/>
            <w:vMerge w:val="restart"/>
            <w:vAlign w:val="center"/>
          </w:tcPr>
          <w:p w14:paraId="01F05AAF"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Середній діаметр гранул</w:t>
            </w:r>
          </w:p>
        </w:tc>
        <w:tc>
          <w:tcPr>
            <w:tcW w:w="1189" w:type="dxa"/>
            <w:vMerge w:val="restart"/>
            <w:vAlign w:val="center"/>
          </w:tcPr>
          <w:p w14:paraId="7CD3AE08" w14:textId="77777777" w:rsidR="00507F8A" w:rsidRPr="00507F8A" w:rsidRDefault="00507F8A" w:rsidP="00507F8A">
            <w:pPr>
              <w:jc w:val="center"/>
              <w:rPr>
                <w:rFonts w:cs="Times New Roman"/>
                <w:sz w:val="24"/>
                <w:szCs w:val="24"/>
              </w:rPr>
            </w:pPr>
            <w:r w:rsidRPr="00507F8A">
              <w:rPr>
                <w:rFonts w:cs="Times New Roman"/>
                <w:sz w:val="24"/>
                <w:szCs w:val="24"/>
              </w:rPr>
              <w:t>Dc</w:t>
            </w:r>
          </w:p>
        </w:tc>
        <w:tc>
          <w:tcPr>
            <w:tcW w:w="1186" w:type="dxa"/>
            <w:vMerge w:val="restart"/>
            <w:vAlign w:val="center"/>
          </w:tcPr>
          <w:p w14:paraId="5FC86D8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w:t>
            </w:r>
          </w:p>
        </w:tc>
        <w:tc>
          <w:tcPr>
            <w:tcW w:w="1188" w:type="dxa"/>
            <w:vMerge w:val="restart"/>
            <w:vAlign w:val="center"/>
          </w:tcPr>
          <w:p w14:paraId="271ED84B"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ОВ1</w:t>
            </w:r>
          </w:p>
        </w:tc>
        <w:tc>
          <w:tcPr>
            <w:tcW w:w="1185" w:type="dxa"/>
            <w:vMerge w:val="restart"/>
            <w:vAlign w:val="center"/>
          </w:tcPr>
          <w:p w14:paraId="655C7F93"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Сушильний барабан</w:t>
            </w:r>
          </w:p>
        </w:tc>
        <w:tc>
          <w:tcPr>
            <w:tcW w:w="1190" w:type="dxa"/>
            <w:vMerge w:val="restart"/>
            <w:vAlign w:val="center"/>
          </w:tcPr>
          <w:p w14:paraId="28970B70"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На виході ОВ1</w:t>
            </w:r>
          </w:p>
        </w:tc>
        <w:tc>
          <w:tcPr>
            <w:tcW w:w="1190" w:type="dxa"/>
            <w:vMerge w:val="restart"/>
            <w:vAlign w:val="center"/>
          </w:tcPr>
          <w:p w14:paraId="459E83C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мм</w:t>
            </w:r>
          </w:p>
        </w:tc>
        <w:tc>
          <w:tcPr>
            <w:tcW w:w="1190" w:type="dxa"/>
            <w:vMerge w:val="restart"/>
            <w:vAlign w:val="center"/>
          </w:tcPr>
          <w:p w14:paraId="6D325D0E" w14:textId="77777777" w:rsidR="00507F8A" w:rsidRPr="00507F8A" w:rsidRDefault="00507F8A" w:rsidP="00507F8A">
            <w:pPr>
              <w:jc w:val="center"/>
              <w:rPr>
                <w:rFonts w:cs="Times New Roman"/>
                <w:sz w:val="24"/>
                <w:szCs w:val="24"/>
                <w:lang w:val="uk-UA"/>
              </w:rPr>
            </w:pPr>
          </w:p>
        </w:tc>
        <w:tc>
          <w:tcPr>
            <w:tcW w:w="1190" w:type="dxa"/>
            <w:vMerge w:val="restart"/>
            <w:vAlign w:val="center"/>
          </w:tcPr>
          <w:p w14:paraId="4028D447"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Періодичний</w:t>
            </w:r>
          </w:p>
        </w:tc>
        <w:tc>
          <w:tcPr>
            <w:tcW w:w="1305" w:type="dxa"/>
            <w:vMerge w:val="restart"/>
            <w:vAlign w:val="center"/>
          </w:tcPr>
          <w:p w14:paraId="79647ABC"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2-3</w:t>
            </w:r>
          </w:p>
        </w:tc>
        <w:tc>
          <w:tcPr>
            <w:tcW w:w="1070" w:type="dxa"/>
            <w:vMerge w:val="restart"/>
            <w:vAlign w:val="center"/>
          </w:tcPr>
          <w:p w14:paraId="1EC5816C"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323" w:type="dxa"/>
            <w:vMerge w:val="restart"/>
            <w:vAlign w:val="center"/>
          </w:tcPr>
          <w:p w14:paraId="1A02E148"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c>
          <w:tcPr>
            <w:tcW w:w="1193" w:type="dxa"/>
            <w:vMerge w:val="restart"/>
            <w:vAlign w:val="center"/>
          </w:tcPr>
          <w:p w14:paraId="7B8940D9"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Так</w:t>
            </w:r>
          </w:p>
        </w:tc>
        <w:tc>
          <w:tcPr>
            <w:tcW w:w="1195" w:type="dxa"/>
            <w:vAlign w:val="center"/>
          </w:tcPr>
          <w:p w14:paraId="5B89BFC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Середній діаметр гранул</w:t>
            </w:r>
          </w:p>
          <w:p w14:paraId="4E8F8512" w14:textId="77777777" w:rsidR="00507F8A" w:rsidRPr="00507F8A" w:rsidRDefault="00507F8A" w:rsidP="00507F8A">
            <w:pPr>
              <w:jc w:val="center"/>
              <w:rPr>
                <w:rFonts w:cs="Times New Roman"/>
                <w:sz w:val="24"/>
                <w:szCs w:val="24"/>
              </w:rPr>
            </w:pPr>
            <w:r w:rsidRPr="00507F8A">
              <w:rPr>
                <w:rFonts w:cs="Times New Roman"/>
                <w:sz w:val="24"/>
                <w:szCs w:val="24"/>
              </w:rPr>
              <w:t>&lt;2</w:t>
            </w:r>
            <w:r w:rsidRPr="00507F8A">
              <w:rPr>
                <w:rFonts w:cs="Times New Roman"/>
                <w:sz w:val="24"/>
                <w:szCs w:val="24"/>
                <w:lang w:val="uk-UA"/>
              </w:rPr>
              <w:t xml:space="preserve"> мм</w:t>
            </w:r>
          </w:p>
        </w:tc>
        <w:tc>
          <w:tcPr>
            <w:tcW w:w="1192" w:type="dxa"/>
            <w:vAlign w:val="center"/>
          </w:tcPr>
          <w:p w14:paraId="72F0D176"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Брак, порошковидна фракція, велика злежуваність</w:t>
            </w:r>
          </w:p>
        </w:tc>
        <w:tc>
          <w:tcPr>
            <w:tcW w:w="1192" w:type="dxa"/>
            <w:vMerge w:val="restart"/>
            <w:vAlign w:val="center"/>
          </w:tcPr>
          <w:p w14:paraId="1BA0987A"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94%</w:t>
            </w:r>
          </w:p>
        </w:tc>
        <w:tc>
          <w:tcPr>
            <w:tcW w:w="1190" w:type="dxa"/>
            <w:vMerge w:val="restart"/>
            <w:vAlign w:val="center"/>
          </w:tcPr>
          <w:p w14:paraId="7B06367D" w14:textId="77777777" w:rsidR="00507F8A" w:rsidRPr="00507F8A" w:rsidRDefault="00507F8A" w:rsidP="00507F8A">
            <w:pPr>
              <w:jc w:val="center"/>
              <w:rPr>
                <w:rFonts w:cs="Times New Roman"/>
                <w:sz w:val="24"/>
                <w:szCs w:val="24"/>
                <w:lang w:val="uk-UA"/>
              </w:rPr>
            </w:pPr>
            <w:r w:rsidRPr="00507F8A">
              <w:rPr>
                <w:rFonts w:cs="Times New Roman"/>
                <w:sz w:val="24"/>
                <w:szCs w:val="24"/>
                <w:lang w:val="uk-UA"/>
              </w:rPr>
              <w:t>+</w:t>
            </w:r>
          </w:p>
        </w:tc>
      </w:tr>
      <w:tr w:rsidR="00507F8A" w:rsidRPr="00507F8A" w14:paraId="005BE54E" w14:textId="77777777" w:rsidTr="00DE0E72">
        <w:trPr>
          <w:trHeight w:val="802"/>
        </w:trPr>
        <w:tc>
          <w:tcPr>
            <w:tcW w:w="1178" w:type="dxa"/>
            <w:vMerge/>
            <w:vAlign w:val="center"/>
          </w:tcPr>
          <w:p w14:paraId="250BB843" w14:textId="77777777" w:rsidR="00507F8A" w:rsidRPr="00507F8A" w:rsidRDefault="00507F8A" w:rsidP="00507F8A">
            <w:pPr>
              <w:spacing w:line="360" w:lineRule="auto"/>
              <w:jc w:val="center"/>
              <w:rPr>
                <w:rFonts w:cs="Times New Roman"/>
                <w:sz w:val="24"/>
                <w:szCs w:val="24"/>
                <w:lang w:val="uk-UA"/>
              </w:rPr>
            </w:pPr>
          </w:p>
        </w:tc>
        <w:tc>
          <w:tcPr>
            <w:tcW w:w="1187" w:type="dxa"/>
            <w:vMerge/>
            <w:vAlign w:val="center"/>
          </w:tcPr>
          <w:p w14:paraId="4DA8A5A0" w14:textId="77777777" w:rsidR="00507F8A" w:rsidRPr="00507F8A" w:rsidRDefault="00507F8A" w:rsidP="00507F8A">
            <w:pPr>
              <w:spacing w:line="360" w:lineRule="auto"/>
              <w:jc w:val="center"/>
              <w:rPr>
                <w:rFonts w:cs="Times New Roman"/>
                <w:sz w:val="24"/>
                <w:szCs w:val="24"/>
                <w:lang w:val="uk-UA"/>
              </w:rPr>
            </w:pPr>
          </w:p>
        </w:tc>
        <w:tc>
          <w:tcPr>
            <w:tcW w:w="1189" w:type="dxa"/>
            <w:vMerge/>
            <w:vAlign w:val="center"/>
          </w:tcPr>
          <w:p w14:paraId="59E6C94F" w14:textId="77777777" w:rsidR="00507F8A" w:rsidRPr="00507F8A" w:rsidRDefault="00507F8A" w:rsidP="00507F8A">
            <w:pPr>
              <w:spacing w:line="360" w:lineRule="auto"/>
              <w:jc w:val="center"/>
              <w:rPr>
                <w:rFonts w:cs="Times New Roman"/>
                <w:sz w:val="24"/>
                <w:szCs w:val="24"/>
              </w:rPr>
            </w:pPr>
          </w:p>
        </w:tc>
        <w:tc>
          <w:tcPr>
            <w:tcW w:w="1186" w:type="dxa"/>
            <w:vMerge/>
            <w:vAlign w:val="center"/>
          </w:tcPr>
          <w:p w14:paraId="05C5C1E8" w14:textId="77777777" w:rsidR="00507F8A" w:rsidRPr="00507F8A" w:rsidRDefault="00507F8A" w:rsidP="00507F8A">
            <w:pPr>
              <w:spacing w:line="360" w:lineRule="auto"/>
              <w:jc w:val="center"/>
              <w:rPr>
                <w:rFonts w:cs="Times New Roman"/>
                <w:sz w:val="24"/>
                <w:szCs w:val="24"/>
                <w:lang w:val="uk-UA"/>
              </w:rPr>
            </w:pPr>
          </w:p>
        </w:tc>
        <w:tc>
          <w:tcPr>
            <w:tcW w:w="1188" w:type="dxa"/>
            <w:vMerge/>
            <w:vAlign w:val="center"/>
          </w:tcPr>
          <w:p w14:paraId="0EAC8B78" w14:textId="77777777" w:rsidR="00507F8A" w:rsidRPr="00507F8A" w:rsidRDefault="00507F8A" w:rsidP="00507F8A">
            <w:pPr>
              <w:spacing w:line="360" w:lineRule="auto"/>
              <w:jc w:val="center"/>
              <w:rPr>
                <w:rFonts w:cs="Times New Roman"/>
                <w:sz w:val="24"/>
                <w:szCs w:val="24"/>
                <w:lang w:val="uk-UA"/>
              </w:rPr>
            </w:pPr>
          </w:p>
        </w:tc>
        <w:tc>
          <w:tcPr>
            <w:tcW w:w="1185" w:type="dxa"/>
            <w:vMerge/>
            <w:vAlign w:val="center"/>
          </w:tcPr>
          <w:p w14:paraId="0C6F3830" w14:textId="77777777" w:rsidR="00507F8A" w:rsidRPr="00507F8A" w:rsidRDefault="00507F8A" w:rsidP="00507F8A">
            <w:pPr>
              <w:spacing w:line="360" w:lineRule="auto"/>
              <w:jc w:val="center"/>
              <w:rPr>
                <w:rFonts w:cs="Times New Roman"/>
                <w:sz w:val="24"/>
                <w:szCs w:val="24"/>
                <w:lang w:val="uk-UA"/>
              </w:rPr>
            </w:pPr>
          </w:p>
        </w:tc>
        <w:tc>
          <w:tcPr>
            <w:tcW w:w="1190" w:type="dxa"/>
            <w:vMerge/>
            <w:vAlign w:val="center"/>
          </w:tcPr>
          <w:p w14:paraId="21CB48C1" w14:textId="77777777" w:rsidR="00507F8A" w:rsidRPr="00507F8A" w:rsidRDefault="00507F8A" w:rsidP="00507F8A">
            <w:pPr>
              <w:spacing w:line="360" w:lineRule="auto"/>
              <w:jc w:val="center"/>
              <w:rPr>
                <w:rFonts w:cs="Times New Roman"/>
                <w:sz w:val="24"/>
                <w:szCs w:val="24"/>
                <w:lang w:val="uk-UA"/>
              </w:rPr>
            </w:pPr>
          </w:p>
        </w:tc>
        <w:tc>
          <w:tcPr>
            <w:tcW w:w="1190" w:type="dxa"/>
            <w:vMerge/>
            <w:vAlign w:val="center"/>
          </w:tcPr>
          <w:p w14:paraId="0EB2DA40" w14:textId="77777777" w:rsidR="00507F8A" w:rsidRPr="00507F8A" w:rsidRDefault="00507F8A" w:rsidP="00507F8A">
            <w:pPr>
              <w:spacing w:line="360" w:lineRule="auto"/>
              <w:jc w:val="center"/>
              <w:rPr>
                <w:rFonts w:cs="Times New Roman"/>
                <w:sz w:val="24"/>
                <w:szCs w:val="24"/>
                <w:lang w:val="uk-UA"/>
              </w:rPr>
            </w:pPr>
          </w:p>
        </w:tc>
        <w:tc>
          <w:tcPr>
            <w:tcW w:w="1190" w:type="dxa"/>
            <w:vMerge/>
            <w:vAlign w:val="center"/>
          </w:tcPr>
          <w:p w14:paraId="7E6B7D52" w14:textId="77777777" w:rsidR="00507F8A" w:rsidRPr="00507F8A" w:rsidRDefault="00507F8A" w:rsidP="00507F8A">
            <w:pPr>
              <w:spacing w:line="360" w:lineRule="auto"/>
              <w:jc w:val="center"/>
              <w:rPr>
                <w:rFonts w:cs="Times New Roman"/>
                <w:sz w:val="24"/>
                <w:szCs w:val="24"/>
                <w:lang w:val="uk-UA"/>
              </w:rPr>
            </w:pPr>
          </w:p>
        </w:tc>
        <w:tc>
          <w:tcPr>
            <w:tcW w:w="1190" w:type="dxa"/>
            <w:vMerge/>
            <w:vAlign w:val="center"/>
          </w:tcPr>
          <w:p w14:paraId="7CB3BC34" w14:textId="77777777" w:rsidR="00507F8A" w:rsidRPr="00507F8A" w:rsidRDefault="00507F8A" w:rsidP="00507F8A">
            <w:pPr>
              <w:spacing w:line="360" w:lineRule="auto"/>
              <w:jc w:val="center"/>
              <w:rPr>
                <w:rFonts w:cs="Times New Roman"/>
                <w:sz w:val="24"/>
                <w:szCs w:val="24"/>
                <w:lang w:val="uk-UA"/>
              </w:rPr>
            </w:pPr>
          </w:p>
        </w:tc>
        <w:tc>
          <w:tcPr>
            <w:tcW w:w="1305" w:type="dxa"/>
            <w:vMerge/>
            <w:vAlign w:val="center"/>
          </w:tcPr>
          <w:p w14:paraId="16481C31" w14:textId="77777777" w:rsidR="00507F8A" w:rsidRPr="00507F8A" w:rsidRDefault="00507F8A" w:rsidP="00507F8A">
            <w:pPr>
              <w:spacing w:line="360" w:lineRule="auto"/>
              <w:jc w:val="center"/>
              <w:rPr>
                <w:rFonts w:cs="Times New Roman"/>
                <w:sz w:val="24"/>
                <w:szCs w:val="24"/>
                <w:lang w:val="uk-UA"/>
              </w:rPr>
            </w:pPr>
          </w:p>
        </w:tc>
        <w:tc>
          <w:tcPr>
            <w:tcW w:w="1070" w:type="dxa"/>
            <w:vMerge/>
            <w:vAlign w:val="center"/>
          </w:tcPr>
          <w:p w14:paraId="676E3CAB" w14:textId="77777777" w:rsidR="00507F8A" w:rsidRPr="00507F8A" w:rsidRDefault="00507F8A" w:rsidP="00507F8A">
            <w:pPr>
              <w:spacing w:line="360" w:lineRule="auto"/>
              <w:jc w:val="center"/>
              <w:rPr>
                <w:rFonts w:cs="Times New Roman"/>
                <w:sz w:val="24"/>
                <w:szCs w:val="24"/>
                <w:lang w:val="uk-UA"/>
              </w:rPr>
            </w:pPr>
          </w:p>
        </w:tc>
        <w:tc>
          <w:tcPr>
            <w:tcW w:w="1323" w:type="dxa"/>
            <w:vMerge/>
            <w:vAlign w:val="center"/>
          </w:tcPr>
          <w:p w14:paraId="0B1A6728" w14:textId="77777777" w:rsidR="00507F8A" w:rsidRPr="00507F8A" w:rsidRDefault="00507F8A" w:rsidP="00507F8A">
            <w:pPr>
              <w:spacing w:line="360" w:lineRule="auto"/>
              <w:jc w:val="center"/>
              <w:rPr>
                <w:rFonts w:cs="Times New Roman"/>
                <w:sz w:val="24"/>
                <w:szCs w:val="24"/>
                <w:lang w:val="uk-UA"/>
              </w:rPr>
            </w:pPr>
          </w:p>
        </w:tc>
        <w:tc>
          <w:tcPr>
            <w:tcW w:w="1193" w:type="dxa"/>
            <w:vMerge/>
            <w:vAlign w:val="center"/>
          </w:tcPr>
          <w:p w14:paraId="0EF426C0" w14:textId="77777777" w:rsidR="00507F8A" w:rsidRPr="00507F8A" w:rsidRDefault="00507F8A" w:rsidP="00507F8A">
            <w:pPr>
              <w:spacing w:line="360" w:lineRule="auto"/>
              <w:jc w:val="center"/>
              <w:rPr>
                <w:rFonts w:cs="Times New Roman"/>
                <w:sz w:val="24"/>
                <w:szCs w:val="24"/>
                <w:lang w:val="uk-UA"/>
              </w:rPr>
            </w:pPr>
          </w:p>
        </w:tc>
        <w:tc>
          <w:tcPr>
            <w:tcW w:w="1195" w:type="dxa"/>
            <w:vAlign w:val="center"/>
          </w:tcPr>
          <w:p w14:paraId="477F5696" w14:textId="77777777" w:rsidR="00507F8A" w:rsidRPr="00507F8A" w:rsidRDefault="00507F8A" w:rsidP="00507F8A">
            <w:pPr>
              <w:spacing w:line="360" w:lineRule="auto"/>
              <w:jc w:val="center"/>
              <w:rPr>
                <w:rFonts w:cs="Times New Roman"/>
                <w:sz w:val="24"/>
                <w:szCs w:val="24"/>
                <w:lang w:val="uk-UA"/>
              </w:rPr>
            </w:pPr>
            <w:r w:rsidRPr="00507F8A">
              <w:rPr>
                <w:rFonts w:cs="Times New Roman"/>
                <w:sz w:val="24"/>
                <w:szCs w:val="24"/>
                <w:lang w:val="uk-UA"/>
              </w:rPr>
              <w:t>Середній діаметр гранул</w:t>
            </w:r>
          </w:p>
          <w:p w14:paraId="7B29933A" w14:textId="77777777" w:rsidR="00507F8A" w:rsidRPr="00507F8A" w:rsidRDefault="00507F8A" w:rsidP="00507F8A">
            <w:pPr>
              <w:spacing w:line="360" w:lineRule="auto"/>
              <w:jc w:val="center"/>
              <w:rPr>
                <w:rFonts w:cs="Times New Roman"/>
                <w:sz w:val="24"/>
                <w:szCs w:val="24"/>
                <w:lang w:val="uk-UA"/>
              </w:rPr>
            </w:pPr>
            <w:r w:rsidRPr="00507F8A">
              <w:rPr>
                <w:rFonts w:cs="Times New Roman"/>
                <w:sz w:val="24"/>
                <w:szCs w:val="24"/>
              </w:rPr>
              <w:t>&gt;3</w:t>
            </w:r>
            <w:r w:rsidRPr="00507F8A">
              <w:rPr>
                <w:rFonts w:cs="Times New Roman"/>
                <w:sz w:val="24"/>
                <w:szCs w:val="24"/>
                <w:lang w:val="uk-UA"/>
              </w:rPr>
              <w:t xml:space="preserve"> мм</w:t>
            </w:r>
          </w:p>
        </w:tc>
        <w:tc>
          <w:tcPr>
            <w:tcW w:w="1192" w:type="dxa"/>
            <w:vAlign w:val="center"/>
          </w:tcPr>
          <w:p w14:paraId="05021701" w14:textId="77777777" w:rsidR="00507F8A" w:rsidRPr="00507F8A" w:rsidRDefault="00507F8A" w:rsidP="00507F8A">
            <w:pPr>
              <w:spacing w:line="360" w:lineRule="auto"/>
              <w:jc w:val="center"/>
              <w:rPr>
                <w:rFonts w:cs="Times New Roman"/>
                <w:sz w:val="24"/>
                <w:szCs w:val="24"/>
                <w:lang w:val="uk-UA"/>
              </w:rPr>
            </w:pPr>
            <w:r w:rsidRPr="00507F8A">
              <w:rPr>
                <w:rFonts w:cs="Times New Roman"/>
                <w:sz w:val="24"/>
                <w:szCs w:val="24"/>
                <w:lang w:val="uk-UA"/>
              </w:rPr>
              <w:t>Брак, занадто великі розміри гранул, погане всмок</w:t>
            </w:r>
            <w:r w:rsidRPr="00507F8A">
              <w:rPr>
                <w:rFonts w:cs="Times New Roman"/>
                <w:sz w:val="24"/>
                <w:szCs w:val="24"/>
                <w:lang w:val="uk-UA"/>
              </w:rPr>
              <w:lastRenderedPageBreak/>
              <w:t xml:space="preserve">тування в </w:t>
            </w:r>
            <w:r w:rsidRPr="00507F8A">
              <w:rPr>
                <w:rFonts w:cs="Times New Roman"/>
                <w:bCs/>
                <w:color w:val="202122"/>
                <w:sz w:val="24"/>
                <w:szCs w:val="24"/>
                <w:shd w:val="clear" w:color="auto" w:fill="FFFFFF"/>
              </w:rPr>
              <w:t>ґрунт</w:t>
            </w:r>
            <w:r w:rsidRPr="00507F8A">
              <w:rPr>
                <w:rFonts w:cs="Times New Roman"/>
                <w:sz w:val="24"/>
                <w:szCs w:val="24"/>
                <w:lang w:val="uk-UA"/>
              </w:rPr>
              <w:t xml:space="preserve"> </w:t>
            </w:r>
          </w:p>
        </w:tc>
        <w:tc>
          <w:tcPr>
            <w:tcW w:w="1192" w:type="dxa"/>
            <w:vMerge/>
            <w:vAlign w:val="center"/>
          </w:tcPr>
          <w:p w14:paraId="3C392973" w14:textId="77777777" w:rsidR="00507F8A" w:rsidRPr="00507F8A" w:rsidRDefault="00507F8A" w:rsidP="00507F8A">
            <w:pPr>
              <w:spacing w:line="360" w:lineRule="auto"/>
              <w:jc w:val="center"/>
              <w:rPr>
                <w:rFonts w:cs="Times New Roman"/>
                <w:sz w:val="24"/>
                <w:szCs w:val="24"/>
                <w:lang w:val="uk-UA"/>
              </w:rPr>
            </w:pPr>
          </w:p>
        </w:tc>
        <w:tc>
          <w:tcPr>
            <w:tcW w:w="1190" w:type="dxa"/>
            <w:vMerge/>
            <w:vAlign w:val="center"/>
          </w:tcPr>
          <w:p w14:paraId="77F8016F" w14:textId="77777777" w:rsidR="00507F8A" w:rsidRPr="00507F8A" w:rsidRDefault="00507F8A" w:rsidP="00507F8A">
            <w:pPr>
              <w:spacing w:line="360" w:lineRule="auto"/>
              <w:jc w:val="center"/>
              <w:rPr>
                <w:rFonts w:cs="Times New Roman"/>
                <w:sz w:val="24"/>
                <w:szCs w:val="24"/>
                <w:lang w:val="uk-UA"/>
              </w:rPr>
            </w:pPr>
          </w:p>
        </w:tc>
      </w:tr>
    </w:tbl>
    <w:p w14:paraId="3CC46B1F" w14:textId="77777777" w:rsidR="00D57AFD" w:rsidRPr="00507F8A" w:rsidRDefault="00D57AFD" w:rsidP="00D57AFD">
      <w:pPr>
        <w:spacing w:after="160" w:line="259" w:lineRule="auto"/>
        <w:jc w:val="both"/>
      </w:pPr>
    </w:p>
    <w:sectPr w:rsidR="00D57AFD" w:rsidRPr="00507F8A" w:rsidSect="00212493">
      <w:headerReference w:type="default" r:id="rId73"/>
      <w:footerReference w:type="default" r:id="rId74"/>
      <w:pgSz w:w="16838" w:h="11906" w:orient="landscape" w:code="9"/>
      <w:pgMar w:top="720" w:right="720" w:bottom="720" w:left="720" w:header="708" w:footer="708" w:gutter="0"/>
      <w:pgNumType w:start="85"/>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61DD39" w16cex:dateUtc="2021-12-13T12:54:00Z"/>
  <w16cex:commentExtensible w16cex:durableId="2561DCD1" w16cex:dateUtc="2021-12-13T12:53:00Z"/>
  <w16cex:commentExtensible w16cex:durableId="2561DC51" w16cex:dateUtc="2021-12-13T12:50:00Z"/>
  <w16cex:commentExtensible w16cex:durableId="2561DB8C" w16cex:dateUtc="2021-12-13T12:47:00Z"/>
  <w16cex:commentExtensible w16cex:durableId="2561DBC2" w16cex:dateUtc="2021-12-13T12:4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7BD0CE9" w16cid:durableId="2561DD39"/>
  <w16cid:commentId w16cid:paraId="2EC872D4" w16cid:durableId="2561DCD1"/>
  <w16cid:commentId w16cid:paraId="0718F9F0" w16cid:durableId="2561DC51"/>
  <w16cid:commentId w16cid:paraId="206C68AE" w16cid:durableId="2561DB8C"/>
  <w16cid:commentId w16cid:paraId="652D0D62" w16cid:durableId="2561DBC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451DC5" w14:textId="77777777" w:rsidR="0082614C" w:rsidRDefault="0082614C" w:rsidP="00B945BC">
      <w:r>
        <w:separator/>
      </w:r>
    </w:p>
  </w:endnote>
  <w:endnote w:type="continuationSeparator" w:id="0">
    <w:p w14:paraId="1BA608A8" w14:textId="77777777" w:rsidR="0082614C" w:rsidRDefault="0082614C" w:rsidP="00B945BC">
      <w:r>
        <w:continuationSeparator/>
      </w:r>
    </w:p>
  </w:endnote>
  <w:endnote w:type="continuationNotice" w:id="1">
    <w:p w14:paraId="5CCDC234" w14:textId="77777777" w:rsidR="0082614C" w:rsidRDefault="0082614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2AEF" w:usb1="4000207B" w:usb2="00000000" w:usb3="00000000" w:csb0="000001FF" w:csb1="00000000"/>
  </w:font>
  <w:font w:name="ISOCPEUR">
    <w:altName w:val="Calibri"/>
    <w:panose1 w:val="020B06040202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Century Gothic">
    <w:panose1 w:val="020B0502020202020204"/>
    <w:charset w:val="CC"/>
    <w:family w:val="swiss"/>
    <w:pitch w:val="variable"/>
    <w:sig w:usb0="00000287" w:usb1="00000000" w:usb2="00000000" w:usb3="00000000" w:csb0="0000009F" w:csb1="00000000"/>
  </w:font>
  <w:font w:name="Journal">
    <w:altName w:val="Times New Roman"/>
    <w:charset w:val="00"/>
    <w:family w:val="auto"/>
    <w:pitch w:val="variable"/>
    <w:sig w:usb0="00000203" w:usb1="00000000" w:usb2="00000000" w:usb3="00000000" w:csb0="00000005" w:csb1="00000000"/>
  </w:font>
  <w:font w:name="Cambria Math">
    <w:panose1 w:val="02040503050406030204"/>
    <w:charset w:val="CC"/>
    <w:family w:val="roman"/>
    <w:pitch w:val="variable"/>
    <w:sig w:usb0="E00006FF" w:usb1="420024FF" w:usb2="02000000" w:usb3="00000000" w:csb0="0000019F" w:csb1="00000000"/>
  </w:font>
  <w:font w:name="GOST type A">
    <w:altName w:val="Calibri"/>
    <w:panose1 w:val="020B0500000000000000"/>
    <w:charset w:val="CC"/>
    <w:family w:val="swiss"/>
    <w:pitch w:val="variable"/>
    <w:sig w:usb0="00000203" w:usb1="00000000" w:usb2="00000000" w:usb3="00000000" w:csb0="00000005"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F51B32" w14:textId="361D3D32" w:rsidR="004B31B8" w:rsidRDefault="004B31B8">
    <w:pPr>
      <w:pStyle w:val="a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84BF3" w14:textId="15C56F25" w:rsidR="004B31B8" w:rsidRDefault="004B31B8">
    <w:pPr>
      <w:pStyle w:val="a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81BB27" w14:textId="77777777" w:rsidR="004B31B8" w:rsidRDefault="004B31B8">
    <w:pPr>
      <w:pStyle w:val="a8"/>
    </w:pPr>
  </w:p>
  <w:p w14:paraId="13F57CF8" w14:textId="77777777" w:rsidR="004B31B8" w:rsidRDefault="004B31B8">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C21605" w14:textId="77777777" w:rsidR="0082614C" w:rsidRDefault="0082614C" w:rsidP="00B945BC">
      <w:r>
        <w:separator/>
      </w:r>
    </w:p>
  </w:footnote>
  <w:footnote w:type="continuationSeparator" w:id="0">
    <w:p w14:paraId="5A47F8DA" w14:textId="77777777" w:rsidR="0082614C" w:rsidRDefault="0082614C" w:rsidP="00B945BC">
      <w:r>
        <w:continuationSeparator/>
      </w:r>
    </w:p>
  </w:footnote>
  <w:footnote w:type="continuationNotice" w:id="1">
    <w:p w14:paraId="4CFA0562" w14:textId="77777777" w:rsidR="0082614C" w:rsidRDefault="0082614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390D32" w14:textId="770A1506" w:rsidR="004B31B8" w:rsidRDefault="004B31B8" w:rsidP="001F3006"/>
  <w:p w14:paraId="4658CC78" w14:textId="54BD7423" w:rsidR="004B31B8" w:rsidRPr="004527D7" w:rsidRDefault="004B31B8">
    <w:pPr>
      <w:rPr>
        <w:lang w:val="uk-UA"/>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1C6445" w14:textId="6BA39CBE" w:rsidR="004B31B8" w:rsidRDefault="004B31B8" w:rsidP="001F3006"/>
  <w:p w14:paraId="143F6E35" w14:textId="77777777" w:rsidR="004B31B8" w:rsidRPr="004527D7" w:rsidRDefault="004B31B8">
    <w:pPr>
      <w:rPr>
        <w:lang w:val="uk-UA"/>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6320C7" w14:textId="77777777" w:rsidR="004B31B8" w:rsidRDefault="004B31B8">
    <w:r>
      <w:rPr>
        <w:noProof/>
        <w:lang w:val="en-US"/>
      </w:rPr>
      <mc:AlternateContent>
        <mc:Choice Requires="wpg">
          <w:drawing>
            <wp:anchor distT="0" distB="0" distL="114300" distR="114300" simplePos="0" relativeHeight="251662337" behindDoc="0" locked="1" layoutInCell="0" allowOverlap="1" wp14:anchorId="46985635" wp14:editId="06D67EAB">
              <wp:simplePos x="0" y="0"/>
              <wp:positionH relativeFrom="page">
                <wp:posOffset>701040</wp:posOffset>
              </wp:positionH>
              <wp:positionV relativeFrom="page">
                <wp:posOffset>255905</wp:posOffset>
              </wp:positionV>
              <wp:extent cx="6588760" cy="10189210"/>
              <wp:effectExtent l="0" t="0" r="21590" b="21590"/>
              <wp:wrapNone/>
              <wp:docPr id="24" name="Группа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5" name="Rectangle 1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 name="Line 10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 name="Line 10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 name="Line 10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 name="Line 10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 name="Line 10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 name="Line 10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4" name="Line 10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5" name="Line 1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6" name="Line 1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7" name="Rectangle 1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F393CE" w14:textId="77777777" w:rsidR="004B31B8" w:rsidRDefault="004B31B8" w:rsidP="00BC6C75">
                            <w:pPr>
                              <w:pStyle w:val="a8"/>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228" name="Rectangle 1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7A0E25" w14:textId="77777777" w:rsidR="004B31B8" w:rsidRDefault="004B31B8" w:rsidP="00BC6C75">
                            <w:pPr>
                              <w:pStyle w:val="a8"/>
                              <w:jc w:val="center"/>
                              <w:rPr>
                                <w:sz w:val="18"/>
                              </w:rPr>
                            </w:pPr>
                            <w:r>
                              <w:rPr>
                                <w:sz w:val="18"/>
                              </w:rPr>
                              <w:t>Арк.</w:t>
                            </w:r>
                          </w:p>
                        </w:txbxContent>
                      </wps:txbx>
                      <wps:bodyPr rot="0" vert="horz" wrap="square" lIns="12700" tIns="12700" rIns="12700" bIns="12700" anchor="t" anchorCtr="0" upright="1">
                        <a:noAutofit/>
                      </wps:bodyPr>
                    </wps:wsp>
                    <wps:wsp>
                      <wps:cNvPr id="229" name="Rectangle 1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7D5FC9" w14:textId="77777777" w:rsidR="004B31B8" w:rsidRDefault="004B31B8" w:rsidP="00BC6C75">
                            <w:pPr>
                              <w:pStyle w:val="a8"/>
                              <w:jc w:val="center"/>
                              <w:rPr>
                                <w:sz w:val="18"/>
                              </w:rPr>
                            </w:pPr>
                            <w:r>
                              <w:rPr>
                                <w:sz w:val="18"/>
                              </w:rPr>
                              <w:t>№ докум.</w:t>
                            </w:r>
                          </w:p>
                        </w:txbxContent>
                      </wps:txbx>
                      <wps:bodyPr rot="0" vert="horz" wrap="square" lIns="12700" tIns="12700" rIns="12700" bIns="12700" anchor="t" anchorCtr="0" upright="1">
                        <a:noAutofit/>
                      </wps:bodyPr>
                    </wps:wsp>
                    <wps:wsp>
                      <wps:cNvPr id="230" name="Rectangle 1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D05A4B" w14:textId="77777777" w:rsidR="004B31B8" w:rsidRDefault="004B31B8" w:rsidP="00BC6C75">
                            <w:pPr>
                              <w:pStyle w:val="a8"/>
                              <w:jc w:val="center"/>
                              <w:rPr>
                                <w:sz w:val="18"/>
                              </w:rPr>
                            </w:pPr>
                            <w:r>
                              <w:rPr>
                                <w:sz w:val="18"/>
                              </w:rPr>
                              <w:t>Підпис</w:t>
                            </w:r>
                          </w:p>
                        </w:txbxContent>
                      </wps:txbx>
                      <wps:bodyPr rot="0" vert="horz" wrap="square" lIns="12700" tIns="12700" rIns="12700" bIns="12700" anchor="t" anchorCtr="0" upright="1">
                        <a:noAutofit/>
                      </wps:bodyPr>
                    </wps:wsp>
                    <wps:wsp>
                      <wps:cNvPr id="283" name="Rectangle 1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24B288" w14:textId="77777777" w:rsidR="004B31B8" w:rsidRDefault="004B31B8" w:rsidP="00BC6C75">
                            <w:pPr>
                              <w:pStyle w:val="a8"/>
                              <w:jc w:val="center"/>
                              <w:rPr>
                                <w:sz w:val="18"/>
                              </w:rPr>
                            </w:pPr>
                            <w:r>
                              <w:rPr>
                                <w:sz w:val="18"/>
                              </w:rPr>
                              <w:t>Дата</w:t>
                            </w:r>
                          </w:p>
                        </w:txbxContent>
                      </wps:txbx>
                      <wps:bodyPr rot="0" vert="horz" wrap="square" lIns="12700" tIns="12700" rIns="12700" bIns="12700" anchor="t" anchorCtr="0" upright="1">
                        <a:noAutofit/>
                      </wps:bodyPr>
                    </wps:wsp>
                    <wps:wsp>
                      <wps:cNvPr id="308" name="Rectangle 1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E1E997" w14:textId="77777777" w:rsidR="004B31B8" w:rsidRDefault="004B31B8" w:rsidP="00BC6C75">
                            <w:pPr>
                              <w:pStyle w:val="a8"/>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309" name="Rectangle 1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CB2C0F" w14:textId="77777777" w:rsidR="004B31B8" w:rsidRPr="00530C51" w:rsidRDefault="004B31B8" w:rsidP="00BC6C75"/>
                        </w:txbxContent>
                      </wps:txbx>
                      <wps:bodyPr rot="0" vert="horz" wrap="square" lIns="12700" tIns="12700" rIns="12700" bIns="12700" anchor="t" anchorCtr="0" upright="1">
                        <a:noAutofit/>
                      </wps:bodyPr>
                    </wps:wsp>
                    <wps:wsp>
                      <wps:cNvPr id="310" name="Rectangle 1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660BFF" w14:textId="1C496D49" w:rsidR="004B31B8" w:rsidRPr="009A232A" w:rsidRDefault="00D61499" w:rsidP="00BC6C75">
                            <w:pPr>
                              <w:pStyle w:val="a8"/>
                              <w:jc w:val="center"/>
                              <w:rPr>
                                <w:rFonts w:ascii="Courier New" w:hAnsi="Courier New" w:cs="Courier New"/>
                              </w:rPr>
                            </w:pPr>
                            <w:r>
                              <w:rPr>
                                <w:rFonts w:ascii="Courier New" w:hAnsi="Courier New" w:cs="Courier New"/>
                              </w:rPr>
                              <w:t>ДП ЛА01мп.20</w:t>
                            </w:r>
                            <w:r w:rsidR="004B31B8">
                              <w:rPr>
                                <w:rFonts w:ascii="Courier New" w:hAnsi="Courier New" w:cs="Courier New"/>
                              </w:rPr>
                              <w:t>.00.000 ПЗ</w:t>
                            </w:r>
                          </w:p>
                          <w:p w14:paraId="3BE71997" w14:textId="77777777" w:rsidR="004B31B8" w:rsidRDefault="004B31B8" w:rsidP="00BC6C75"/>
                          <w:p w14:paraId="2BCD9B89" w14:textId="77777777" w:rsidR="004B31B8" w:rsidRDefault="004B31B8" w:rsidP="00BC6C75"/>
                        </w:txbxContent>
                      </wps:txbx>
                      <wps:bodyPr rot="0" vert="horz" wrap="square" lIns="12700" tIns="12700" rIns="12700" bIns="12700" anchor="t" anchorCtr="0" upright="1">
                        <a:noAutofit/>
                      </wps:bodyPr>
                    </wps:wsp>
                    <wps:wsp>
                      <wps:cNvPr id="311" name="Line 1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2" name="Line 1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3" name="Line 1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4" name="Line 1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5" name="Line 1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316" name="Group 125"/>
                      <wpg:cNvGrpSpPr>
                        <a:grpSpLocks/>
                      </wpg:cNvGrpSpPr>
                      <wpg:grpSpPr bwMode="auto">
                        <a:xfrm>
                          <a:off x="39" y="18267"/>
                          <a:ext cx="4801" cy="310"/>
                          <a:chOff x="0" y="0"/>
                          <a:chExt cx="19999" cy="20000"/>
                        </a:xfrm>
                      </wpg:grpSpPr>
                      <wps:wsp>
                        <wps:cNvPr id="317" name="Rectangle 1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D49CE8" w14:textId="77777777" w:rsidR="004B31B8" w:rsidRPr="00530C51" w:rsidRDefault="004B31B8" w:rsidP="00BC6C75">
                              <w:pPr>
                                <w:pStyle w:val="a8"/>
                                <w:rPr>
                                  <w:rFonts w:ascii="Journal" w:hAnsi="Journal"/>
                                  <w:sz w:val="18"/>
                                </w:rPr>
                              </w:pPr>
                              <w:r>
                                <w:rPr>
                                  <w:sz w:val="18"/>
                                </w:rPr>
                                <w:t xml:space="preserve"> Розро</w:t>
                              </w:r>
                              <w:r>
                                <w:rPr>
                                  <w:rFonts w:ascii="Journal" w:hAnsi="Journal"/>
                                  <w:sz w:val="18"/>
                                </w:rPr>
                                <w:t>бив</w:t>
                              </w:r>
                            </w:p>
                          </w:txbxContent>
                        </wps:txbx>
                        <wps:bodyPr rot="0" vert="horz" wrap="square" lIns="12700" tIns="12700" rIns="12700" bIns="12700" anchor="t" anchorCtr="0" upright="1">
                          <a:noAutofit/>
                        </wps:bodyPr>
                      </wps:wsp>
                      <wps:wsp>
                        <wps:cNvPr id="318" name="Rectangle 1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94245B" w14:textId="77777777" w:rsidR="004B31B8" w:rsidRPr="003B50F1" w:rsidRDefault="004B31B8" w:rsidP="00BC6C75">
                              <w:pPr>
                                <w:rPr>
                                  <w:rFonts w:ascii="ISOCPEUR" w:hAnsi="ISOCPEUR"/>
                                  <w:i/>
                                  <w:iCs/>
                                  <w:sz w:val="18"/>
                                  <w:szCs w:val="18"/>
                                </w:rPr>
                              </w:pPr>
                              <w:r>
                                <w:rPr>
                                  <w:rFonts w:ascii="ISOCPEUR" w:hAnsi="ISOCPEUR"/>
                                  <w:i/>
                                  <w:iCs/>
                                  <w:sz w:val="18"/>
                                  <w:szCs w:val="18"/>
                                  <w:lang w:val="uk-UA"/>
                                </w:rPr>
                                <w:t xml:space="preserve"> Шапошник АА.</w:t>
                              </w:r>
                              <w:r w:rsidRPr="003B50F1">
                                <w:rPr>
                                  <w:rFonts w:ascii="ISOCPEUR" w:hAnsi="ISOCPEUR"/>
                                  <w:i/>
                                  <w:iCs/>
                                  <w:sz w:val="18"/>
                                  <w:szCs w:val="18"/>
                                </w:rPr>
                                <w:t>.</w:t>
                              </w:r>
                            </w:p>
                          </w:txbxContent>
                        </wps:txbx>
                        <wps:bodyPr rot="0" vert="horz" wrap="square" lIns="12700" tIns="12700" rIns="12700" bIns="12700" anchor="t" anchorCtr="0" upright="1">
                          <a:noAutofit/>
                        </wps:bodyPr>
                      </wps:wsp>
                    </wpg:grpSp>
                    <wpg:grpSp>
                      <wpg:cNvPr id="319" name="Group 128"/>
                      <wpg:cNvGrpSpPr>
                        <a:grpSpLocks/>
                      </wpg:cNvGrpSpPr>
                      <wpg:grpSpPr bwMode="auto">
                        <a:xfrm>
                          <a:off x="39" y="18614"/>
                          <a:ext cx="4801" cy="309"/>
                          <a:chOff x="0" y="0"/>
                          <a:chExt cx="19999" cy="20000"/>
                        </a:xfrm>
                      </wpg:grpSpPr>
                      <wps:wsp>
                        <wps:cNvPr id="192" name="Rectangle 1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7C2952" w14:textId="77777777" w:rsidR="004B31B8" w:rsidRPr="00530C51" w:rsidRDefault="004B31B8" w:rsidP="003B50F1">
                              <w:pPr>
                                <w:pStyle w:val="a8"/>
                                <w:rPr>
                                  <w:sz w:val="18"/>
                                </w:rPr>
                              </w:pPr>
                              <w:r>
                                <w:rPr>
                                  <w:sz w:val="18"/>
                                </w:rPr>
                                <w:t xml:space="preserve"> Перевірив</w:t>
                              </w:r>
                            </w:p>
                          </w:txbxContent>
                        </wps:txbx>
                        <wps:bodyPr rot="0" vert="horz" wrap="square" lIns="12700" tIns="12700" rIns="12700" bIns="12700" anchor="t" anchorCtr="0" upright="1">
                          <a:noAutofit/>
                        </wps:bodyPr>
                      </wps:wsp>
                      <wps:wsp>
                        <wps:cNvPr id="193" name="Rectangle 130"/>
                        <wps:cNvSpPr>
                          <a:spLocks noChangeArrowheads="1"/>
                        </wps:cNvSpPr>
                        <wps:spPr bwMode="auto">
                          <a:xfrm>
                            <a:off x="9281" y="8"/>
                            <a:ext cx="10718" cy="199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EF4908" w14:textId="1003638C" w:rsidR="004B31B8" w:rsidRPr="00DE0E72" w:rsidRDefault="004B31B8" w:rsidP="00BC6C75">
                              <w:pPr>
                                <w:rPr>
                                  <w:rFonts w:ascii="ISOCPEUR" w:hAnsi="ISOCPEUR"/>
                                  <w:i/>
                                  <w:iCs/>
                                  <w:sz w:val="14"/>
                                  <w:szCs w:val="18"/>
                                  <w:lang w:val="uk-UA"/>
                                </w:rPr>
                              </w:pPr>
                              <w:r w:rsidRPr="00DE0E72">
                                <w:rPr>
                                  <w:rFonts w:ascii="ISOCPEUR" w:hAnsi="ISOCPEUR"/>
                                  <w:i/>
                                  <w:iCs/>
                                  <w:sz w:val="14"/>
                                  <w:szCs w:val="18"/>
                                  <w:lang w:val="uk-UA"/>
                                </w:rPr>
                                <w:t>Коротинський А.П.</w:t>
                              </w:r>
                            </w:p>
                          </w:txbxContent>
                        </wps:txbx>
                        <wps:bodyPr rot="0" vert="horz" wrap="square" lIns="12700" tIns="12700" rIns="12700" bIns="12700" anchor="t" anchorCtr="0" upright="1">
                          <a:noAutofit/>
                        </wps:bodyPr>
                      </wps:wsp>
                    </wpg:grpSp>
                    <wpg:grpSp>
                      <wpg:cNvPr id="194" name="Group 131"/>
                      <wpg:cNvGrpSpPr>
                        <a:grpSpLocks/>
                      </wpg:cNvGrpSpPr>
                      <wpg:grpSpPr bwMode="auto">
                        <a:xfrm>
                          <a:off x="39" y="18969"/>
                          <a:ext cx="4801" cy="309"/>
                          <a:chOff x="0" y="0"/>
                          <a:chExt cx="19999" cy="20000"/>
                        </a:xfrm>
                      </wpg:grpSpPr>
                      <wps:wsp>
                        <wps:cNvPr id="195" name="Rectangle 1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CB075E" w14:textId="77777777" w:rsidR="004B31B8" w:rsidRDefault="004B31B8" w:rsidP="00BC6C75">
                              <w:pPr>
                                <w:pStyle w:val="a8"/>
                                <w:rPr>
                                  <w:sz w:val="18"/>
                                </w:rPr>
                              </w:pPr>
                              <w:r>
                                <w:rPr>
                                  <w:sz w:val="18"/>
                                </w:rPr>
                                <w:t xml:space="preserve"> Рецензент</w:t>
                              </w:r>
                            </w:p>
                          </w:txbxContent>
                        </wps:txbx>
                        <wps:bodyPr rot="0" vert="horz" wrap="square" lIns="12700" tIns="12700" rIns="12700" bIns="12700" anchor="t" anchorCtr="0" upright="1">
                          <a:noAutofit/>
                        </wps:bodyPr>
                      </wps:wsp>
                      <wps:wsp>
                        <wps:cNvPr id="196" name="Rectangle 1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4CDA0F" w14:textId="77777777" w:rsidR="004B31B8" w:rsidRDefault="004B31B8" w:rsidP="00BC6C75"/>
                          </w:txbxContent>
                        </wps:txbx>
                        <wps:bodyPr rot="0" vert="horz" wrap="square" lIns="12700" tIns="12700" rIns="12700" bIns="12700" anchor="t" anchorCtr="0" upright="1">
                          <a:noAutofit/>
                        </wps:bodyPr>
                      </wps:wsp>
                    </wpg:grpSp>
                    <wpg:grpSp>
                      <wpg:cNvPr id="197" name="Group 134"/>
                      <wpg:cNvGrpSpPr>
                        <a:grpSpLocks/>
                      </wpg:cNvGrpSpPr>
                      <wpg:grpSpPr bwMode="auto">
                        <a:xfrm>
                          <a:off x="39" y="19314"/>
                          <a:ext cx="4801" cy="310"/>
                          <a:chOff x="0" y="0"/>
                          <a:chExt cx="19999" cy="20000"/>
                        </a:xfrm>
                      </wpg:grpSpPr>
                      <wps:wsp>
                        <wps:cNvPr id="198" name="Rectangle 1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B5D184" w14:textId="77777777" w:rsidR="004B31B8" w:rsidRDefault="004B31B8" w:rsidP="00BC6C75">
                              <w:pPr>
                                <w:pStyle w:val="a8"/>
                                <w:rPr>
                                  <w:sz w:val="18"/>
                                </w:rPr>
                              </w:pPr>
                              <w:r>
                                <w:rPr>
                                  <w:sz w:val="18"/>
                                </w:rPr>
                                <w:t xml:space="preserve"> Н. Контр</w:t>
                              </w:r>
                            </w:p>
                          </w:txbxContent>
                        </wps:txbx>
                        <wps:bodyPr rot="0" vert="horz" wrap="square" lIns="12700" tIns="12700" rIns="12700" bIns="12700" anchor="t" anchorCtr="0" upright="1">
                          <a:noAutofit/>
                        </wps:bodyPr>
                      </wps:wsp>
                      <wps:wsp>
                        <wps:cNvPr id="199" name="Rectangle 1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BB444D" w14:textId="77777777" w:rsidR="004B31B8" w:rsidRPr="003B50F1" w:rsidRDefault="004B31B8" w:rsidP="00BC6C75">
                              <w:pPr>
                                <w:rPr>
                                  <w:rFonts w:ascii="ISOCPEUR" w:hAnsi="ISOCPEUR"/>
                                  <w:i/>
                                  <w:iCs/>
                                  <w:sz w:val="18"/>
                                  <w:szCs w:val="18"/>
                                  <w:lang w:val="uk-UA"/>
                                </w:rPr>
                              </w:pPr>
                              <w:r>
                                <w:rPr>
                                  <w:rFonts w:ascii="ISOCPEUR" w:hAnsi="ISOCPEUR"/>
                                  <w:i/>
                                  <w:iCs/>
                                  <w:sz w:val="18"/>
                                  <w:szCs w:val="18"/>
                                  <w:lang w:val="uk-UA"/>
                                </w:rPr>
                                <w:t xml:space="preserve"> Кваско Е. М.</w:t>
                              </w:r>
                            </w:p>
                          </w:txbxContent>
                        </wps:txbx>
                        <wps:bodyPr rot="0" vert="horz" wrap="square" lIns="12700" tIns="12700" rIns="12700" bIns="12700" anchor="t" anchorCtr="0" upright="1">
                          <a:noAutofit/>
                        </wps:bodyPr>
                      </wps:wsp>
                    </wpg:grpSp>
                    <wpg:grpSp>
                      <wpg:cNvPr id="200" name="Group 137"/>
                      <wpg:cNvGrpSpPr>
                        <a:grpSpLocks/>
                      </wpg:cNvGrpSpPr>
                      <wpg:grpSpPr bwMode="auto">
                        <a:xfrm>
                          <a:off x="39" y="19660"/>
                          <a:ext cx="4801" cy="309"/>
                          <a:chOff x="0" y="0"/>
                          <a:chExt cx="19999" cy="20000"/>
                        </a:xfrm>
                      </wpg:grpSpPr>
                      <wps:wsp>
                        <wps:cNvPr id="221" name="Rectangle 1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6030FF" w14:textId="77777777" w:rsidR="004B31B8" w:rsidRPr="003B50F1" w:rsidRDefault="004B31B8" w:rsidP="00BC6C75">
                              <w:pPr>
                                <w:rPr>
                                  <w:rFonts w:ascii="ISOCPEUR" w:hAnsi="ISOCPEUR"/>
                                  <w:i/>
                                  <w:iCs/>
                                  <w:lang w:val="uk-UA"/>
                                </w:rPr>
                              </w:pPr>
                              <w:r>
                                <w:rPr>
                                  <w:rFonts w:ascii="ISOCPEUR" w:hAnsi="ISOCPEUR"/>
                                  <w:i/>
                                  <w:iCs/>
                                  <w:sz w:val="18"/>
                                  <w:lang w:val="uk-UA"/>
                                </w:rPr>
                                <w:t xml:space="preserve"> Затвердив</w:t>
                              </w:r>
                            </w:p>
                          </w:txbxContent>
                        </wps:txbx>
                        <wps:bodyPr rot="0" vert="horz" wrap="square" lIns="12700" tIns="12700" rIns="12700" bIns="12700" anchor="t" anchorCtr="0" upright="1">
                          <a:noAutofit/>
                        </wps:bodyPr>
                      </wps:wsp>
                      <wps:wsp>
                        <wps:cNvPr id="222" name="Rectangle 1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35DA32" w14:textId="77777777" w:rsidR="004B31B8" w:rsidRPr="003B50F1" w:rsidRDefault="004B31B8" w:rsidP="00BC6C75">
                              <w:pPr>
                                <w:rPr>
                                  <w:rFonts w:ascii="ISOCPEUR" w:hAnsi="ISOCPEUR"/>
                                  <w:i/>
                                  <w:iCs/>
                                  <w:sz w:val="18"/>
                                  <w:szCs w:val="18"/>
                                  <w:lang w:val="uk-UA"/>
                                </w:rPr>
                              </w:pPr>
                              <w:r>
                                <w:rPr>
                                  <w:rFonts w:ascii="ISOCPEUR" w:hAnsi="ISOCPEUR"/>
                                  <w:i/>
                                  <w:iCs/>
                                  <w:sz w:val="18"/>
                                  <w:szCs w:val="18"/>
                                  <w:lang w:val="uk-UA"/>
                                </w:rPr>
                                <w:t xml:space="preserve"> Жученко А. І.</w:t>
                              </w:r>
                            </w:p>
                          </w:txbxContent>
                        </wps:txbx>
                        <wps:bodyPr rot="0" vert="horz" wrap="square" lIns="12700" tIns="12700" rIns="12700" bIns="12700" anchor="t" anchorCtr="0" upright="1">
                          <a:noAutofit/>
                        </wps:bodyPr>
                      </wps:wsp>
                    </wpg:grpSp>
                    <wps:wsp>
                      <wps:cNvPr id="223" name="Line 1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0" name="Rectangle 1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370B80" w14:textId="3CEBEBDC" w:rsidR="004B31B8" w:rsidRPr="00D61499" w:rsidRDefault="00D61499" w:rsidP="0034626A">
                            <w:pPr>
                              <w:jc w:val="center"/>
                              <w:rPr>
                                <w:rFonts w:ascii="ISOCPEUR" w:hAnsi="ISOCPEUR"/>
                                <w:i/>
                                <w:iCs/>
                                <w:sz w:val="24"/>
                                <w:szCs w:val="28"/>
                                <w:lang w:val="uk-UA"/>
                              </w:rPr>
                            </w:pPr>
                            <w:r w:rsidRPr="00D61499">
                              <w:rPr>
                                <w:rFonts w:ascii="ISOCPEUR" w:hAnsi="ISOCPEUR"/>
                                <w:i/>
                                <w:iCs/>
                                <w:sz w:val="24"/>
                                <w:szCs w:val="28"/>
                                <w:lang w:val="uk-UA"/>
                              </w:rPr>
                              <w:t>Автоматична система керування випарним апаратом у складі виробництва лускатної аміачної селітри</w:t>
                            </w:r>
                          </w:p>
                        </w:txbxContent>
                      </wps:txbx>
                      <wps:bodyPr rot="0" vert="horz" wrap="square" lIns="12700" tIns="12700" rIns="12700" bIns="12700" anchor="t" anchorCtr="0" upright="1">
                        <a:noAutofit/>
                      </wps:bodyPr>
                    </wps:wsp>
                    <wps:wsp>
                      <wps:cNvPr id="321" name="Line 1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2" name="Line 1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3" name="Line 1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4" name="Rectangle 1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956A3F" w14:textId="77777777" w:rsidR="004B31B8" w:rsidRDefault="004B31B8" w:rsidP="00BC6C75">
                            <w:pPr>
                              <w:pStyle w:val="a8"/>
                              <w:jc w:val="center"/>
                              <w:rPr>
                                <w:sz w:val="18"/>
                              </w:rPr>
                            </w:pPr>
                            <w:r>
                              <w:rPr>
                                <w:sz w:val="18"/>
                              </w:rPr>
                              <w:t>Літ.</w:t>
                            </w:r>
                          </w:p>
                        </w:txbxContent>
                      </wps:txbx>
                      <wps:bodyPr rot="0" vert="horz" wrap="square" lIns="12700" tIns="12700" rIns="12700" bIns="12700" anchor="t" anchorCtr="0" upright="1">
                        <a:noAutofit/>
                      </wps:bodyPr>
                    </wps:wsp>
                    <wps:wsp>
                      <wps:cNvPr id="325" name="Rectangle 1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F52B8F" w14:textId="77777777" w:rsidR="004B31B8" w:rsidRDefault="004B31B8" w:rsidP="00BC6C75">
                            <w:pPr>
                              <w:pStyle w:val="a8"/>
                              <w:jc w:val="center"/>
                              <w:rPr>
                                <w:rFonts w:ascii="Journal" w:hAnsi="Journal"/>
                                <w:sz w:val="18"/>
                              </w:rPr>
                            </w:pPr>
                            <w:r>
                              <w:rPr>
                                <w:sz w:val="18"/>
                              </w:rPr>
                              <w:t>Акрушів</w:t>
                            </w:r>
                          </w:p>
                        </w:txbxContent>
                      </wps:txbx>
                      <wps:bodyPr rot="0" vert="horz" wrap="square" lIns="12700" tIns="12700" rIns="12700" bIns="12700" anchor="t" anchorCtr="0" upright="1">
                        <a:noAutofit/>
                      </wps:bodyPr>
                    </wps:wsp>
                    <wps:wsp>
                      <wps:cNvPr id="326" name="Rectangle 1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CD9DDE" w14:textId="77777777" w:rsidR="004B31B8" w:rsidRPr="00243370" w:rsidRDefault="004B31B8" w:rsidP="00BC6C75"/>
                        </w:txbxContent>
                      </wps:txbx>
                      <wps:bodyPr rot="0" vert="horz" wrap="square" lIns="12700" tIns="12700" rIns="12700" bIns="12700" anchor="t" anchorCtr="0" upright="1">
                        <a:noAutofit/>
                      </wps:bodyPr>
                    </wps:wsp>
                    <wps:wsp>
                      <wps:cNvPr id="327" name="Line 1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8" name="Line 1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9" name="Rectangle 150"/>
                      <wps:cNvSpPr>
                        <a:spLocks noChangeArrowheads="1"/>
                      </wps:cNvSpPr>
                      <wps:spPr bwMode="auto">
                        <a:xfrm>
                          <a:off x="14295" y="18984"/>
                          <a:ext cx="5609" cy="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347AFC" w14:textId="62126A5F" w:rsidR="004B31B8" w:rsidRPr="003B50F1" w:rsidRDefault="004B31B8" w:rsidP="003B50F1">
                            <w:pPr>
                              <w:jc w:val="center"/>
                              <w:rPr>
                                <w:rFonts w:ascii="ISOCPEUR" w:hAnsi="ISOCPEUR"/>
                                <w:i/>
                                <w:sz w:val="24"/>
                                <w:szCs w:val="24"/>
                                <w:lang w:val="uk-UA"/>
                              </w:rPr>
                            </w:pPr>
                            <w:r>
                              <w:rPr>
                                <w:rFonts w:ascii="ISOCPEUR" w:hAnsi="ISOCPEUR"/>
                                <w:i/>
                                <w:sz w:val="24"/>
                                <w:szCs w:val="24"/>
                                <w:lang w:val="uk-UA"/>
                              </w:rPr>
                              <w:t xml:space="preserve"> </w:t>
                            </w:r>
                            <w:r w:rsidRPr="00C5196C">
                              <w:rPr>
                                <w:rFonts w:ascii="ISOCPEUR" w:hAnsi="ISOCPEUR"/>
                                <w:i/>
                                <w:sz w:val="24"/>
                                <w:szCs w:val="24"/>
                                <w:lang w:val="uk-UA"/>
                              </w:rPr>
                              <w:t>”КПІ ім.</w:t>
                            </w:r>
                            <w:r>
                              <w:rPr>
                                <w:rFonts w:ascii="ISOCPEUR" w:hAnsi="ISOCPEUR"/>
                                <w:i/>
                                <w:sz w:val="24"/>
                                <w:szCs w:val="24"/>
                                <w:lang w:val="uk-UA"/>
                              </w:rPr>
                              <w:t xml:space="preserve"> І. </w:t>
                            </w:r>
                            <w:r w:rsidRPr="00C5196C">
                              <w:rPr>
                                <w:rFonts w:ascii="ISOCPEUR" w:hAnsi="ISOCPEUR"/>
                                <w:i/>
                                <w:sz w:val="24"/>
                                <w:szCs w:val="24"/>
                                <w:lang w:val="uk-UA"/>
                              </w:rPr>
                              <w:t>Сікорського”</w:t>
                            </w:r>
                            <w:r w:rsidR="00D61499">
                              <w:rPr>
                                <w:rFonts w:ascii="ISOCPEUR" w:hAnsi="ISOCPEUR"/>
                                <w:i/>
                                <w:sz w:val="24"/>
                                <w:szCs w:val="24"/>
                                <w:lang w:val="uk-UA"/>
                              </w:rPr>
                              <w:t>, ІХФ, ЛА-01мп</w:t>
                            </w:r>
                          </w:p>
                          <w:p w14:paraId="595EE86B" w14:textId="77777777" w:rsidR="004B31B8" w:rsidRPr="00C5196C" w:rsidRDefault="004B31B8" w:rsidP="00BC6C75">
                            <w:pPr>
                              <w:rPr>
                                <w:lang w:val="uk-UA"/>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6985635" id="Группа 24" o:spid="_x0000_s1026" style="position:absolute;margin-left:55.2pt;margin-top:20.15pt;width:518.8pt;height:802.3pt;z-index:251662337;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" o:allowincell="f">
              <v:rect id="Rectangle 10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" filled="f" strokeweight="2pt"/>
              <v:line id="Line 103"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" strokeweight="2pt"/>
              <v:line id="Line 104"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" strokeweight="2pt"/>
              <v:line id="Line 105"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" strokeweight="2pt"/>
              <v:line id="Line 106"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" strokeweight="2pt"/>
              <v:line id="Line 107"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PMvAAAANsAAAAPAAAAZHJzL2Rvd25yZXYueG1sRE+9CsIw&#10;EN4F3yGc4Kapi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B+QXPMvAAAANsAAAAPAAAAAAAAAAAA&#10;AAAAAAcCAABkcnMvZG93bnJldi54bWxQSwUGAAAAAAMAAwC3AAAA8AIAAAAA&#10;" strokeweight="2pt"/>
              <v:line id="Line 108"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" strokeweight="2pt"/>
              <v:line id="Line 109"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" strokeweight="2pt"/>
              <v:line id="Line 11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" strokeweight="1pt"/>
              <v:line id="Line 1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" strokeweight="1pt"/>
              <v:rect id="Rectangle 112"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" filled="f" stroked="f" strokeweight=".25pt">
                <v:textbox inset="1pt,1pt,1pt,1pt">
                  <w:txbxContent>
                    <w:p w14:paraId="42F393CE" w14:textId="77777777" w:rsidR="004B31B8" w:rsidRDefault="004B31B8" w:rsidP="00BC6C75">
                      <w:pPr>
                        <w:pStyle w:val="a8"/>
                        <w:jc w:val="center"/>
                        <w:rPr>
                          <w:rFonts w:ascii="Journal" w:hAnsi="Journal"/>
                          <w:sz w:val="18"/>
                        </w:rPr>
                      </w:pPr>
                      <w:r>
                        <w:rPr>
                          <w:sz w:val="18"/>
                        </w:rPr>
                        <w:t>Змн</w:t>
                      </w:r>
                      <w:r>
                        <w:rPr>
                          <w:rFonts w:ascii="Journal" w:hAnsi="Journal"/>
                          <w:sz w:val="18"/>
                        </w:rPr>
                        <w:t>.</w:t>
                      </w:r>
                    </w:p>
                  </w:txbxContent>
                </v:textbox>
              </v:rect>
              <v:rect id="Rectangle 113"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" filled="f" stroked="f" strokeweight=".25pt">
                <v:textbox inset="1pt,1pt,1pt,1pt">
                  <w:txbxContent>
                    <w:p w14:paraId="157A0E25" w14:textId="77777777" w:rsidR="004B31B8" w:rsidRDefault="004B31B8" w:rsidP="00BC6C75">
                      <w:pPr>
                        <w:pStyle w:val="a8"/>
                        <w:jc w:val="center"/>
                        <w:rPr>
                          <w:sz w:val="18"/>
                        </w:rPr>
                      </w:pPr>
                      <w:r>
                        <w:rPr>
                          <w:sz w:val="18"/>
                        </w:rPr>
                        <w:t>Арк.</w:t>
                      </w:r>
                    </w:p>
                  </w:txbxContent>
                </v:textbox>
              </v:rect>
              <v:rect id="Rectangle 114"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" filled="f" stroked="f" strokeweight=".25pt">
                <v:textbox inset="1pt,1pt,1pt,1pt">
                  <w:txbxContent>
                    <w:p w14:paraId="067D5FC9" w14:textId="77777777" w:rsidR="004B31B8" w:rsidRDefault="004B31B8" w:rsidP="00BC6C75">
                      <w:pPr>
                        <w:pStyle w:val="a8"/>
                        <w:jc w:val="center"/>
                        <w:rPr>
                          <w:sz w:val="18"/>
                        </w:rPr>
                      </w:pPr>
                      <w:r>
                        <w:rPr>
                          <w:sz w:val="18"/>
                        </w:rPr>
                        <w:t>№ докум.</w:t>
                      </w:r>
                    </w:p>
                  </w:txbxContent>
                </v:textbox>
              </v:rect>
              <v:rect id="Rectangle 115"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" filled="f" stroked="f" strokeweight=".25pt">
                <v:textbox inset="1pt,1pt,1pt,1pt">
                  <w:txbxContent>
                    <w:p w14:paraId="12D05A4B" w14:textId="77777777" w:rsidR="004B31B8" w:rsidRDefault="004B31B8" w:rsidP="00BC6C75">
                      <w:pPr>
                        <w:pStyle w:val="a8"/>
                        <w:jc w:val="center"/>
                        <w:rPr>
                          <w:sz w:val="18"/>
                        </w:rPr>
                      </w:pPr>
                      <w:r>
                        <w:rPr>
                          <w:sz w:val="18"/>
                        </w:rPr>
                        <w:t>Підпис</w:t>
                      </w:r>
                    </w:p>
                  </w:txbxContent>
                </v:textbox>
              </v:rect>
              <v:rect id="Rectangle 116"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" filled="f" stroked="f" strokeweight=".25pt">
                <v:textbox inset="1pt,1pt,1pt,1pt">
                  <w:txbxContent>
                    <w:p w14:paraId="5E24B288" w14:textId="77777777" w:rsidR="004B31B8" w:rsidRDefault="004B31B8" w:rsidP="00BC6C75">
                      <w:pPr>
                        <w:pStyle w:val="a8"/>
                        <w:jc w:val="center"/>
                        <w:rPr>
                          <w:sz w:val="18"/>
                        </w:rPr>
                      </w:pPr>
                      <w:r>
                        <w:rPr>
                          <w:sz w:val="18"/>
                        </w:rPr>
                        <w:t>Дата</w:t>
                      </w:r>
                    </w:p>
                  </w:txbxContent>
                </v:textbox>
              </v:rect>
              <v:rect id="Rectangle 117"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" filled="f" stroked="f" strokeweight=".25pt">
                <v:textbox inset="1pt,1pt,1pt,1pt">
                  <w:txbxContent>
                    <w:p w14:paraId="40E1E997" w14:textId="77777777" w:rsidR="004B31B8" w:rsidRDefault="004B31B8" w:rsidP="00BC6C75">
                      <w:pPr>
                        <w:pStyle w:val="a8"/>
                        <w:jc w:val="center"/>
                        <w:rPr>
                          <w:rFonts w:ascii="Journal" w:hAnsi="Journal"/>
                          <w:sz w:val="18"/>
                        </w:rPr>
                      </w:pPr>
                      <w:r>
                        <w:rPr>
                          <w:sz w:val="18"/>
                        </w:rPr>
                        <w:t>Арк.</w:t>
                      </w:r>
                    </w:p>
                  </w:txbxContent>
                </v:textbox>
              </v:rect>
              <v:rect id="Rectangle 118"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" filled="f" stroked="f" strokeweight=".25pt">
                <v:textbox inset="1pt,1pt,1pt,1pt">
                  <w:txbxContent>
                    <w:p w14:paraId="35CB2C0F" w14:textId="77777777" w:rsidR="004B31B8" w:rsidRPr="00530C51" w:rsidRDefault="004B31B8" w:rsidP="00BC6C75"/>
                  </w:txbxContent>
                </v:textbox>
              </v:rect>
              <v:rect id="Rectangle 119" o:spid="_x0000_s10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" filled="f" stroked="f" strokeweight=".25pt">
                <v:textbox inset="1pt,1pt,1pt,1pt">
                  <w:txbxContent>
                    <w:p w14:paraId="4E660BFF" w14:textId="1C496D49" w:rsidR="004B31B8" w:rsidRPr="009A232A" w:rsidRDefault="00D61499" w:rsidP="00BC6C75">
                      <w:pPr>
                        <w:pStyle w:val="a8"/>
                        <w:jc w:val="center"/>
                        <w:rPr>
                          <w:rFonts w:ascii="Courier New" w:hAnsi="Courier New" w:cs="Courier New"/>
                        </w:rPr>
                      </w:pPr>
                      <w:r>
                        <w:rPr>
                          <w:rFonts w:ascii="Courier New" w:hAnsi="Courier New" w:cs="Courier New"/>
                        </w:rPr>
                        <w:t>ДП ЛА01мп.20</w:t>
                      </w:r>
                      <w:r w:rsidR="004B31B8">
                        <w:rPr>
                          <w:rFonts w:ascii="Courier New" w:hAnsi="Courier New" w:cs="Courier New"/>
                        </w:rPr>
                        <w:t>.00.000 ПЗ</w:t>
                      </w:r>
                    </w:p>
                    <w:p w14:paraId="3BE71997" w14:textId="77777777" w:rsidR="004B31B8" w:rsidRDefault="004B31B8" w:rsidP="00BC6C75"/>
                    <w:p w14:paraId="2BCD9B89" w14:textId="77777777" w:rsidR="004B31B8" w:rsidRDefault="004B31B8" w:rsidP="00BC6C75"/>
                  </w:txbxContent>
                </v:textbox>
              </v:rect>
              <v:line id="Line 120"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" strokeweight="2pt"/>
              <v:line id="Line 121"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" strokeweight="2pt"/>
              <v:line id="Line 122"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" strokeweight="1pt"/>
              <v:line id="Line 123"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" strokeweight="1pt"/>
              <v:line id="Line 124"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" strokeweight="1pt"/>
              <v:group id="Group 125" o:spid="_x0000_s105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">
                <v:rect id="Rectangle 126"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" filled="f" stroked="f" strokeweight=".25pt">
                  <v:textbox inset="1pt,1pt,1pt,1pt">
                    <w:txbxContent>
                      <w:p w14:paraId="09D49CE8" w14:textId="77777777" w:rsidR="004B31B8" w:rsidRPr="00530C51" w:rsidRDefault="004B31B8" w:rsidP="00BC6C75">
                        <w:pPr>
                          <w:pStyle w:val="a8"/>
                          <w:rPr>
                            <w:rFonts w:ascii="Journal" w:hAnsi="Journal"/>
                            <w:sz w:val="18"/>
                          </w:rPr>
                        </w:pPr>
                        <w:r>
                          <w:rPr>
                            <w:sz w:val="18"/>
                          </w:rPr>
                          <w:t xml:space="preserve"> Розро</w:t>
                        </w:r>
                        <w:r>
                          <w:rPr>
                            <w:rFonts w:ascii="Journal" w:hAnsi="Journal"/>
                            <w:sz w:val="18"/>
                          </w:rPr>
                          <w:t>бив</w:t>
                        </w:r>
                      </w:p>
                    </w:txbxContent>
                  </v:textbox>
                </v:rect>
                <v:rect id="Rectangle 127" o:spid="_x0000_s10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" filled="f" stroked="f" strokeweight=".25pt">
                  <v:textbox inset="1pt,1pt,1pt,1pt">
                    <w:txbxContent>
                      <w:p w14:paraId="3C94245B" w14:textId="77777777" w:rsidR="004B31B8" w:rsidRPr="003B50F1" w:rsidRDefault="004B31B8" w:rsidP="00BC6C75">
                        <w:pPr>
                          <w:rPr>
                            <w:rFonts w:ascii="ISOCPEUR" w:hAnsi="ISOCPEUR"/>
                            <w:i/>
                            <w:iCs/>
                            <w:sz w:val="18"/>
                            <w:szCs w:val="18"/>
                          </w:rPr>
                        </w:pPr>
                        <w:r>
                          <w:rPr>
                            <w:rFonts w:ascii="ISOCPEUR" w:hAnsi="ISOCPEUR"/>
                            <w:i/>
                            <w:iCs/>
                            <w:sz w:val="18"/>
                            <w:szCs w:val="18"/>
                            <w:lang w:val="uk-UA"/>
                          </w:rPr>
                          <w:t xml:space="preserve"> Шапошник АА.</w:t>
                        </w:r>
                        <w:r w:rsidRPr="003B50F1">
                          <w:rPr>
                            <w:rFonts w:ascii="ISOCPEUR" w:hAnsi="ISOCPEUR"/>
                            <w:i/>
                            <w:iCs/>
                            <w:sz w:val="18"/>
                            <w:szCs w:val="18"/>
                          </w:rPr>
                          <w:t>.</w:t>
                        </w:r>
                      </w:p>
                    </w:txbxContent>
                  </v:textbox>
                </v:rect>
              </v:group>
              <v:group id="Group 128" o:sp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">
                <v:rect id="Rectangle 129"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" filled="f" stroked="f" strokeweight=".25pt">
                  <v:textbox inset="1pt,1pt,1pt,1pt">
                    <w:txbxContent>
                      <w:p w14:paraId="2E7C2952" w14:textId="77777777" w:rsidR="004B31B8" w:rsidRPr="00530C51" w:rsidRDefault="004B31B8" w:rsidP="003B50F1">
                        <w:pPr>
                          <w:pStyle w:val="a8"/>
                          <w:rPr>
                            <w:sz w:val="18"/>
                          </w:rPr>
                        </w:pPr>
                        <w:r>
                          <w:rPr>
                            <w:sz w:val="18"/>
                          </w:rPr>
                          <w:t xml:space="preserve"> Перевірив</w:t>
                        </w:r>
                      </w:p>
                    </w:txbxContent>
                  </v:textbox>
                </v:rect>
                <v:rect id="Rectangle 130" o:spid="_x0000_s1055" style="position:absolute;left:9281;top:8;width:10718;height:199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" filled="f" stroked="f" strokeweight=".25pt">
                  <v:textbox inset="1pt,1pt,1pt,1pt">
                    <w:txbxContent>
                      <w:p w14:paraId="6DEF4908" w14:textId="1003638C" w:rsidR="004B31B8" w:rsidRPr="00DE0E72" w:rsidRDefault="004B31B8" w:rsidP="00BC6C75">
                        <w:pPr>
                          <w:rPr>
                            <w:rFonts w:ascii="ISOCPEUR" w:hAnsi="ISOCPEUR"/>
                            <w:i/>
                            <w:iCs/>
                            <w:sz w:val="14"/>
                            <w:szCs w:val="18"/>
                            <w:lang w:val="uk-UA"/>
                          </w:rPr>
                        </w:pPr>
                        <w:r w:rsidRPr="00DE0E72">
                          <w:rPr>
                            <w:rFonts w:ascii="ISOCPEUR" w:hAnsi="ISOCPEUR"/>
                            <w:i/>
                            <w:iCs/>
                            <w:sz w:val="14"/>
                            <w:szCs w:val="18"/>
                            <w:lang w:val="uk-UA"/>
                          </w:rPr>
                          <w:t>Коротинський А.П.</w:t>
                        </w:r>
                      </w:p>
                    </w:txbxContent>
                  </v:textbox>
                </v:rect>
              </v:group>
              <v:group id="Group 131" o:spid="_x0000_s10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">
                <v:rect id="Rectangle 132"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" filled="f" stroked="f" strokeweight=".25pt">
                  <v:textbox inset="1pt,1pt,1pt,1pt">
                    <w:txbxContent>
                      <w:p w14:paraId="77CB075E" w14:textId="77777777" w:rsidR="004B31B8" w:rsidRDefault="004B31B8" w:rsidP="00BC6C75">
                        <w:pPr>
                          <w:pStyle w:val="a8"/>
                          <w:rPr>
                            <w:sz w:val="18"/>
                          </w:rPr>
                        </w:pPr>
                        <w:r>
                          <w:rPr>
                            <w:sz w:val="18"/>
                          </w:rPr>
                          <w:t xml:space="preserve"> Рецензент</w:t>
                        </w:r>
                      </w:p>
                    </w:txbxContent>
                  </v:textbox>
                </v:rect>
                <v:rect id="Rectangle 133"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" filled="f" stroked="f" strokeweight=".25pt">
                  <v:textbox inset="1pt,1pt,1pt,1pt">
                    <w:txbxContent>
                      <w:p w14:paraId="264CDA0F" w14:textId="77777777" w:rsidR="004B31B8" w:rsidRDefault="004B31B8" w:rsidP="00BC6C75"/>
                    </w:txbxContent>
                  </v:textbox>
                </v:rect>
              </v:group>
              <v:group id="Group 134"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">
                <v:rect id="Rectangle 135"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" filled="f" stroked="f" strokeweight=".25pt">
                  <v:textbox inset="1pt,1pt,1pt,1pt">
                    <w:txbxContent>
                      <w:p w14:paraId="21B5D184" w14:textId="77777777" w:rsidR="004B31B8" w:rsidRDefault="004B31B8" w:rsidP="00BC6C75">
                        <w:pPr>
                          <w:pStyle w:val="a8"/>
                          <w:rPr>
                            <w:sz w:val="18"/>
                          </w:rPr>
                        </w:pPr>
                        <w:r>
                          <w:rPr>
                            <w:sz w:val="18"/>
                          </w:rPr>
                          <w:t xml:space="preserve"> Н. Контр</w:t>
                        </w:r>
                      </w:p>
                    </w:txbxContent>
                  </v:textbox>
                </v:rect>
                <v:rect id="Rectangle 136"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" filled="f" stroked="f" strokeweight=".25pt">
                  <v:textbox inset="1pt,1pt,1pt,1pt">
                    <w:txbxContent>
                      <w:p w14:paraId="6BBB444D" w14:textId="77777777" w:rsidR="004B31B8" w:rsidRPr="003B50F1" w:rsidRDefault="004B31B8" w:rsidP="00BC6C75">
                        <w:pPr>
                          <w:rPr>
                            <w:rFonts w:ascii="ISOCPEUR" w:hAnsi="ISOCPEUR"/>
                            <w:i/>
                            <w:iCs/>
                            <w:sz w:val="18"/>
                            <w:szCs w:val="18"/>
                            <w:lang w:val="uk-UA"/>
                          </w:rPr>
                        </w:pPr>
                        <w:r>
                          <w:rPr>
                            <w:rFonts w:ascii="ISOCPEUR" w:hAnsi="ISOCPEUR"/>
                            <w:i/>
                            <w:iCs/>
                            <w:sz w:val="18"/>
                            <w:szCs w:val="18"/>
                            <w:lang w:val="uk-UA"/>
                          </w:rPr>
                          <w:t xml:space="preserve"> Кваско Е. М.</w:t>
                        </w:r>
                      </w:p>
                    </w:txbxContent>
                  </v:textbox>
                </v:rect>
              </v:group>
              <v:group id="Group 137" o:spid="_x0000_s10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">
                <v:rect id="Rectangle 138"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" filled="f" stroked="f" strokeweight=".25pt">
                  <v:textbox inset="1pt,1pt,1pt,1pt">
                    <w:txbxContent>
                      <w:p w14:paraId="286030FF" w14:textId="77777777" w:rsidR="004B31B8" w:rsidRPr="003B50F1" w:rsidRDefault="004B31B8" w:rsidP="00BC6C75">
                        <w:pPr>
                          <w:rPr>
                            <w:rFonts w:ascii="ISOCPEUR" w:hAnsi="ISOCPEUR"/>
                            <w:i/>
                            <w:iCs/>
                            <w:lang w:val="uk-UA"/>
                          </w:rPr>
                        </w:pPr>
                        <w:r>
                          <w:rPr>
                            <w:rFonts w:ascii="ISOCPEUR" w:hAnsi="ISOCPEUR"/>
                            <w:i/>
                            <w:iCs/>
                            <w:sz w:val="18"/>
                            <w:lang w:val="uk-UA"/>
                          </w:rPr>
                          <w:t xml:space="preserve"> Затвердив</w:t>
                        </w:r>
                      </w:p>
                    </w:txbxContent>
                  </v:textbox>
                </v:rect>
                <v:rect id="Rectangle 139" o:sp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" filled="f" stroked="f" strokeweight=".25pt">
                  <v:textbox inset="1pt,1pt,1pt,1pt">
                    <w:txbxContent>
                      <w:p w14:paraId="1535DA32" w14:textId="77777777" w:rsidR="004B31B8" w:rsidRPr="003B50F1" w:rsidRDefault="004B31B8" w:rsidP="00BC6C75">
                        <w:pPr>
                          <w:rPr>
                            <w:rFonts w:ascii="ISOCPEUR" w:hAnsi="ISOCPEUR"/>
                            <w:i/>
                            <w:iCs/>
                            <w:sz w:val="18"/>
                            <w:szCs w:val="18"/>
                            <w:lang w:val="uk-UA"/>
                          </w:rPr>
                        </w:pPr>
                        <w:r>
                          <w:rPr>
                            <w:rFonts w:ascii="ISOCPEUR" w:hAnsi="ISOCPEUR"/>
                            <w:i/>
                            <w:iCs/>
                            <w:sz w:val="18"/>
                            <w:szCs w:val="18"/>
                            <w:lang w:val="uk-UA"/>
                          </w:rPr>
                          <w:t xml:space="preserve"> Жученко А. І.</w:t>
                        </w:r>
                      </w:p>
                    </w:txbxContent>
                  </v:textbox>
                </v:rect>
              </v:group>
              <v:line id="Line 140"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" strokeweight="2pt"/>
              <v:rect id="Rectangle 141" o:spid="_x0000_s10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" filled="f" stroked="f" strokeweight=".25pt">
                <v:textbox inset="1pt,1pt,1pt,1pt">
                  <w:txbxContent>
                    <w:p w14:paraId="04370B80" w14:textId="3CEBEBDC" w:rsidR="004B31B8" w:rsidRPr="00D61499" w:rsidRDefault="00D61499" w:rsidP="0034626A">
                      <w:pPr>
                        <w:jc w:val="center"/>
                        <w:rPr>
                          <w:rFonts w:ascii="ISOCPEUR" w:hAnsi="ISOCPEUR"/>
                          <w:i/>
                          <w:iCs/>
                          <w:sz w:val="24"/>
                          <w:szCs w:val="28"/>
                          <w:lang w:val="uk-UA"/>
                        </w:rPr>
                      </w:pPr>
                      <w:r w:rsidRPr="00D61499">
                        <w:rPr>
                          <w:rFonts w:ascii="ISOCPEUR" w:hAnsi="ISOCPEUR"/>
                          <w:i/>
                          <w:iCs/>
                          <w:sz w:val="24"/>
                          <w:szCs w:val="28"/>
                          <w:lang w:val="uk-UA"/>
                        </w:rPr>
                        <w:t>Автоматична система керування випарним апаратом у складі виробництва лускатної аміачної селітри</w:t>
                      </w:r>
                    </w:p>
                  </w:txbxContent>
                </v:textbox>
              </v:rect>
              <v:line id="Line 142"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" strokeweight="2pt"/>
              <v:line id="Line 143"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" strokeweight="2pt"/>
              <v:line id="Line 144"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" strokeweight="2pt"/>
              <v:rect id="Rectangle 145"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" filled="f" stroked="f" strokeweight=".25pt">
                <v:textbox inset="1pt,1pt,1pt,1pt">
                  <w:txbxContent>
                    <w:p w14:paraId="55956A3F" w14:textId="77777777" w:rsidR="004B31B8" w:rsidRDefault="004B31B8" w:rsidP="00BC6C75">
                      <w:pPr>
                        <w:pStyle w:val="a8"/>
                        <w:jc w:val="center"/>
                        <w:rPr>
                          <w:sz w:val="18"/>
                        </w:rPr>
                      </w:pPr>
                      <w:r>
                        <w:rPr>
                          <w:sz w:val="18"/>
                        </w:rPr>
                        <w:t>Літ.</w:t>
                      </w:r>
                    </w:p>
                  </w:txbxContent>
                </v:textbox>
              </v:rect>
              <v:rect id="Rectangle 146"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" filled="f" stroked="f" strokeweight=".25pt">
                <v:textbox inset="1pt,1pt,1pt,1pt">
                  <w:txbxContent>
                    <w:p w14:paraId="58F52B8F" w14:textId="77777777" w:rsidR="004B31B8" w:rsidRDefault="004B31B8" w:rsidP="00BC6C75">
                      <w:pPr>
                        <w:pStyle w:val="a8"/>
                        <w:jc w:val="center"/>
                        <w:rPr>
                          <w:rFonts w:ascii="Journal" w:hAnsi="Journal"/>
                          <w:sz w:val="18"/>
                        </w:rPr>
                      </w:pPr>
                      <w:r>
                        <w:rPr>
                          <w:sz w:val="18"/>
                        </w:rPr>
                        <w:t>Акрушів</w:t>
                      </w:r>
                    </w:p>
                  </w:txbxContent>
                </v:textbox>
              </v:rect>
              <v:rect id="Rectangle 147" o:spid="_x0000_s10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" filled="f" stroked="f" strokeweight=".25pt">
                <v:textbox inset="1pt,1pt,1pt,1pt">
                  <w:txbxContent>
                    <w:p w14:paraId="7ECD9DDE" w14:textId="77777777" w:rsidR="004B31B8" w:rsidRPr="00243370" w:rsidRDefault="004B31B8" w:rsidP="00BC6C75"/>
                  </w:txbxContent>
                </v:textbox>
              </v:rect>
              <v:line id="Line 148"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" strokeweight="1pt"/>
              <v:line id="Line 149"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" strokeweight="1pt"/>
              <v:rect id="Rectangle 150" o:spid="_x0000_s1075" style="position:absolute;left:14295;top:18984;width:5609;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" filled="f" stroked="f" strokeweight=".25pt">
                <v:textbox inset="1pt,1pt,1pt,1pt">
                  <w:txbxContent>
                    <w:p w14:paraId="55347AFC" w14:textId="62126A5F" w:rsidR="004B31B8" w:rsidRPr="003B50F1" w:rsidRDefault="004B31B8" w:rsidP="003B50F1">
                      <w:pPr>
                        <w:jc w:val="center"/>
                        <w:rPr>
                          <w:rFonts w:ascii="ISOCPEUR" w:hAnsi="ISOCPEUR"/>
                          <w:i/>
                          <w:sz w:val="24"/>
                          <w:szCs w:val="24"/>
                          <w:lang w:val="uk-UA"/>
                        </w:rPr>
                      </w:pPr>
                      <w:r>
                        <w:rPr>
                          <w:rFonts w:ascii="ISOCPEUR" w:hAnsi="ISOCPEUR"/>
                          <w:i/>
                          <w:sz w:val="24"/>
                          <w:szCs w:val="24"/>
                          <w:lang w:val="uk-UA"/>
                        </w:rPr>
                        <w:t xml:space="preserve"> </w:t>
                      </w:r>
                      <w:r w:rsidRPr="00C5196C">
                        <w:rPr>
                          <w:rFonts w:ascii="ISOCPEUR" w:hAnsi="ISOCPEUR"/>
                          <w:i/>
                          <w:sz w:val="24"/>
                          <w:szCs w:val="24"/>
                          <w:lang w:val="uk-UA"/>
                        </w:rPr>
                        <w:t>”КПІ ім.</w:t>
                      </w:r>
                      <w:r>
                        <w:rPr>
                          <w:rFonts w:ascii="ISOCPEUR" w:hAnsi="ISOCPEUR"/>
                          <w:i/>
                          <w:sz w:val="24"/>
                          <w:szCs w:val="24"/>
                          <w:lang w:val="uk-UA"/>
                        </w:rPr>
                        <w:t xml:space="preserve"> І. </w:t>
                      </w:r>
                      <w:r w:rsidRPr="00C5196C">
                        <w:rPr>
                          <w:rFonts w:ascii="ISOCPEUR" w:hAnsi="ISOCPEUR"/>
                          <w:i/>
                          <w:sz w:val="24"/>
                          <w:szCs w:val="24"/>
                          <w:lang w:val="uk-UA"/>
                        </w:rPr>
                        <w:t>Сікорського”</w:t>
                      </w:r>
                      <w:r w:rsidR="00D61499">
                        <w:rPr>
                          <w:rFonts w:ascii="ISOCPEUR" w:hAnsi="ISOCPEUR"/>
                          <w:i/>
                          <w:sz w:val="24"/>
                          <w:szCs w:val="24"/>
                          <w:lang w:val="uk-UA"/>
                        </w:rPr>
                        <w:t>, ІХФ, ЛА-01мп</w:t>
                      </w:r>
                    </w:p>
                    <w:p w14:paraId="595EE86B" w14:textId="77777777" w:rsidR="004B31B8" w:rsidRPr="00C5196C" w:rsidRDefault="004B31B8" w:rsidP="00BC6C75">
                      <w:pPr>
                        <w:rPr>
                          <w:lang w:val="uk-UA"/>
                        </w:rPr>
                      </w:pPr>
                    </w:p>
                  </w:txbxContent>
                </v:textbox>
              </v:rect>
              <w10:wrap anchorx="page" anchory="page"/>
              <w10:anchorlock/>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D57691" w14:textId="77777777" w:rsidR="004B31B8" w:rsidRDefault="004B31B8" w:rsidP="001F3006">
    <w:r>
      <w:rPr>
        <w:noProof/>
        <w:lang w:val="en-US"/>
      </w:rPr>
      <mc:AlternateContent>
        <mc:Choice Requires="wpg">
          <w:drawing>
            <wp:anchor distT="0" distB="0" distL="114300" distR="114300" simplePos="0" relativeHeight="251666433" behindDoc="0" locked="1" layoutInCell="1" allowOverlap="1" wp14:anchorId="0F4CBE15" wp14:editId="5508C30B">
              <wp:simplePos x="0" y="0"/>
              <wp:positionH relativeFrom="page">
                <wp:posOffset>737235</wp:posOffset>
              </wp:positionH>
              <wp:positionV relativeFrom="page">
                <wp:posOffset>329565</wp:posOffset>
              </wp:positionV>
              <wp:extent cx="6588760" cy="10189210"/>
              <wp:effectExtent l="0" t="0" r="21590" b="21590"/>
              <wp:wrapNone/>
              <wp:docPr id="330" name="Группа 3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331" name="Rectangle 1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2" name="Line 1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3" name="Line 1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4" name="Line 1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5" name="Line 1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6" name="Line 1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7" name="Line 1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8" name="Line 1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9" name="Line 1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0" name="Line 1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1" name="Line 1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2" name="Rectangle 1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6C6992" w14:textId="77777777" w:rsidR="004B31B8" w:rsidRDefault="004B31B8" w:rsidP="001F3006">
                            <w:pPr>
                              <w:jc w:val="center"/>
                              <w:rPr>
                                <w:rFonts w:ascii="Journal" w:hAnsi="Journal"/>
                              </w:rPr>
                            </w:pPr>
                            <w:r>
                              <w:rPr>
                                <w:rFonts w:ascii="Journal" w:hAnsi="Journal"/>
                                <w:sz w:val="18"/>
                              </w:rPr>
                              <w:t>Змн.</w:t>
                            </w:r>
                          </w:p>
                        </w:txbxContent>
                      </wps:txbx>
                      <wps:bodyPr rot="0" vert="horz" wrap="square" lIns="12700" tIns="12700" rIns="12700" bIns="12700" anchor="t" anchorCtr="0" upright="1">
                        <a:noAutofit/>
                      </wps:bodyPr>
                    </wps:wsp>
                    <wps:wsp>
                      <wps:cNvPr id="343" name="Rectangle 1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2596C1" w14:textId="77777777" w:rsidR="004B31B8" w:rsidRDefault="004B31B8" w:rsidP="001F3006">
                            <w:pPr>
                              <w:jc w:val="center"/>
                              <w:rPr>
                                <w:rFonts w:ascii="Journal" w:hAnsi="Journal"/>
                              </w:rPr>
                            </w:pPr>
                            <w:r>
                              <w:rPr>
                                <w:rFonts w:ascii="Journal" w:hAnsi="Journal"/>
                                <w:sz w:val="18"/>
                              </w:rPr>
                              <w:t>Арк.</w:t>
                            </w:r>
                          </w:p>
                        </w:txbxContent>
                      </wps:txbx>
                      <wps:bodyPr rot="0" vert="horz" wrap="square" lIns="12700" tIns="12700" rIns="12700" bIns="12700" anchor="t" anchorCtr="0" upright="1">
                        <a:noAutofit/>
                      </wps:bodyPr>
                    </wps:wsp>
                    <wps:wsp>
                      <wps:cNvPr id="344" name="Rectangle 1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3552C7" w14:textId="77777777" w:rsidR="004B31B8" w:rsidRDefault="004B31B8" w:rsidP="001F3006">
                            <w:pPr>
                              <w:jc w:val="center"/>
                              <w:rPr>
                                <w:rFonts w:ascii="Journal" w:hAnsi="Journal"/>
                              </w:rPr>
                            </w:pPr>
                            <w:r>
                              <w:rPr>
                                <w:rFonts w:ascii="Journal" w:hAnsi="Journal"/>
                                <w:sz w:val="18"/>
                              </w:rPr>
                              <w:t>№ докум.</w:t>
                            </w:r>
                          </w:p>
                        </w:txbxContent>
                      </wps:txbx>
                      <wps:bodyPr rot="0" vert="horz" wrap="square" lIns="12700" tIns="12700" rIns="12700" bIns="12700" anchor="t" anchorCtr="0" upright="1">
                        <a:noAutofit/>
                      </wps:bodyPr>
                    </wps:wsp>
                    <wps:wsp>
                      <wps:cNvPr id="345" name="Rectangle 1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9F8BC9" w14:textId="77777777" w:rsidR="004B31B8" w:rsidRDefault="004B31B8" w:rsidP="001F3006">
                            <w:pPr>
                              <w:jc w:val="center"/>
                              <w:rPr>
                                <w:rFonts w:ascii="Journal" w:hAnsi="Journal"/>
                              </w:rPr>
                            </w:pPr>
                            <w:r>
                              <w:rPr>
                                <w:rFonts w:ascii="Journal" w:hAnsi="Journal"/>
                                <w:sz w:val="18"/>
                              </w:rPr>
                              <w:t>Підпис</w:t>
                            </w:r>
                          </w:p>
                        </w:txbxContent>
                      </wps:txbx>
                      <wps:bodyPr rot="0" vert="horz" wrap="square" lIns="12700" tIns="12700" rIns="12700" bIns="12700" anchor="t" anchorCtr="0" upright="1">
                        <a:noAutofit/>
                      </wps:bodyPr>
                    </wps:wsp>
                    <wps:wsp>
                      <wps:cNvPr id="346" name="Rectangle 16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D4F017" w14:textId="77777777" w:rsidR="004B31B8" w:rsidRDefault="004B31B8" w:rsidP="001F3006">
                            <w:pPr>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347" name="Rectangle 16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2CC167" w14:textId="77777777" w:rsidR="004B31B8" w:rsidRDefault="004B31B8" w:rsidP="001F3006">
                            <w:pPr>
                              <w:jc w:val="center"/>
                              <w:rPr>
                                <w:rFonts w:ascii="Journal" w:hAnsi="Journal"/>
                              </w:rPr>
                            </w:pPr>
                            <w:r>
                              <w:rPr>
                                <w:rFonts w:ascii="Journal" w:hAnsi="Journal"/>
                                <w:sz w:val="18"/>
                              </w:rPr>
                              <w:t>Арк.</w:t>
                            </w:r>
                          </w:p>
                        </w:txbxContent>
                      </wps:txbx>
                      <wps:bodyPr rot="0" vert="horz" wrap="square" lIns="12700" tIns="12700" rIns="12700" bIns="12700" anchor="t" anchorCtr="0" upright="1">
                        <a:noAutofit/>
                      </wps:bodyPr>
                    </wps:wsp>
                    <wps:wsp>
                      <wps:cNvPr id="348" name="Rectangle 1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D23FDC" w14:textId="28BB1DE6" w:rsidR="004B31B8" w:rsidRPr="00DA1A06" w:rsidRDefault="004B31B8" w:rsidP="001F3006">
                            <w:pPr>
                              <w:jc w:val="center"/>
                              <w:rPr>
                                <w:rFonts w:cs="Times New Roman"/>
                                <w:szCs w:val="28"/>
                                <w:lang w:val="uk-UA"/>
                              </w:rPr>
                            </w:pPr>
                            <w:r w:rsidRPr="00DA1A06">
                              <w:rPr>
                                <w:rFonts w:cs="Times New Roman"/>
                                <w:szCs w:val="28"/>
                                <w:lang w:val="uk-UA"/>
                              </w:rPr>
                              <w:fldChar w:fldCharType="begin"/>
                            </w:r>
                            <w:r w:rsidRPr="00DA1A06">
                              <w:rPr>
                                <w:rFonts w:cs="Times New Roman"/>
                                <w:szCs w:val="28"/>
                                <w:lang w:val="uk-UA"/>
                              </w:rPr>
                              <w:instrText>PAGE   \* MERGEFORMAT</w:instrText>
                            </w:r>
                            <w:r w:rsidRPr="00DA1A06">
                              <w:rPr>
                                <w:rFonts w:cs="Times New Roman"/>
                                <w:szCs w:val="28"/>
                                <w:lang w:val="uk-UA"/>
                              </w:rPr>
                              <w:fldChar w:fldCharType="separate"/>
                            </w:r>
                            <w:r w:rsidR="00D61499" w:rsidRPr="00D61499">
                              <w:rPr>
                                <w:rFonts w:cs="Times New Roman"/>
                                <w:noProof/>
                                <w:szCs w:val="28"/>
                              </w:rPr>
                              <w:t>20</w:t>
                            </w:r>
                            <w:r w:rsidRPr="00DA1A06">
                              <w:rPr>
                                <w:rFonts w:cs="Times New Roman"/>
                                <w:szCs w:val="28"/>
                                <w:lang w:val="uk-UA"/>
                              </w:rPr>
                              <w:fldChar w:fldCharType="end"/>
                            </w:r>
                          </w:p>
                        </w:txbxContent>
                      </wps:txbx>
                      <wps:bodyPr rot="0" vert="horz" wrap="square" lIns="12700" tIns="12700" rIns="12700" bIns="12700" anchor="t" anchorCtr="0" upright="1">
                        <a:noAutofit/>
                      </wps:bodyPr>
                    </wps:wsp>
                    <wps:wsp>
                      <wps:cNvPr id="349" name="Rectangle 17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016A52" w14:textId="788E1F65" w:rsidR="004B31B8" w:rsidRPr="009A232A" w:rsidRDefault="00D61499" w:rsidP="001F3006">
                            <w:pPr>
                              <w:pStyle w:val="a8"/>
                              <w:jc w:val="center"/>
                              <w:rPr>
                                <w:rFonts w:ascii="Courier New" w:hAnsi="Courier New" w:cs="Courier New"/>
                              </w:rPr>
                            </w:pPr>
                            <w:r>
                              <w:rPr>
                                <w:rFonts w:ascii="Courier New" w:hAnsi="Courier New" w:cs="Courier New"/>
                              </w:rPr>
                              <w:t>ДП ЛА0120мп</w:t>
                            </w:r>
                            <w:r w:rsidR="004B31B8">
                              <w:rPr>
                                <w:rFonts w:ascii="Courier New" w:hAnsi="Courier New" w:cs="Courier New"/>
                              </w:rPr>
                              <w:t>.00.000 ПЗ</w:t>
                            </w:r>
                          </w:p>
                          <w:p w14:paraId="4458827D" w14:textId="77777777" w:rsidR="004B31B8" w:rsidRPr="00F4765B" w:rsidRDefault="004B31B8" w:rsidP="001F3006"/>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F4CBE15" id="Группа 330" o:spid="_x0000_s1076" style="position:absolute;margin-left:58.05pt;margin-top:25.95pt;width:518.8pt;height:802.3pt;z-index:251666433;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">
              <v:rect id="Rectangle 152" o:spid="_x0000_s10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" filled="f" strokeweight="2pt"/>
              <v:line id="Line 153" o:spid="_x0000_s10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" strokeweight="2pt"/>
              <v:line id="Line 154" o:spid="_x0000_s10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" strokeweight="2pt"/>
              <v:line id="Line 155" o:spid="_x0000_s10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" strokeweight="2pt"/>
              <v:line id="Line 156" o:spid="_x0000_s10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" strokeweight="2pt"/>
              <v:line id="Line 157" o:spid="_x0000_s10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" strokeweight="2pt"/>
              <v:line id="Line 158" o:spid="_x0000_s10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" strokeweight="2pt"/>
              <v:line id="Line 159" o:spid="_x0000_s10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" strokeweight="2pt"/>
              <v:line id="Line 160" o:spid="_x0000_s10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" strokeweight="1pt"/>
              <v:line id="Line 161" o:spid="_x0000_s10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" strokeweight="2pt"/>
              <v:line id="Line 162" o:spid="_x0000_s10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" strokeweight="1pt"/>
              <v:rect id="Rectangle 163" o:spid="_x0000_s10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" filled="f" stroked="f" strokeweight=".25pt">
                <v:textbox inset="1pt,1pt,1pt,1pt">
                  <w:txbxContent>
                    <w:p w14:paraId="2C6C6992" w14:textId="77777777" w:rsidR="004B31B8" w:rsidRDefault="004B31B8" w:rsidP="001F3006">
                      <w:pPr>
                        <w:jc w:val="center"/>
                        <w:rPr>
                          <w:rFonts w:ascii="Journal" w:hAnsi="Journal"/>
                        </w:rPr>
                      </w:pPr>
                      <w:r>
                        <w:rPr>
                          <w:rFonts w:ascii="Journal" w:hAnsi="Journal"/>
                          <w:sz w:val="18"/>
                        </w:rPr>
                        <w:t>Змн.</w:t>
                      </w:r>
                    </w:p>
                  </w:txbxContent>
                </v:textbox>
              </v:rect>
              <v:rect id="Rectangle 164" o:spid="_x0000_s10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" filled="f" stroked="f" strokeweight=".25pt">
                <v:textbox inset="1pt,1pt,1pt,1pt">
                  <w:txbxContent>
                    <w:p w14:paraId="5F2596C1" w14:textId="77777777" w:rsidR="004B31B8" w:rsidRDefault="004B31B8" w:rsidP="001F3006">
                      <w:pPr>
                        <w:jc w:val="center"/>
                        <w:rPr>
                          <w:rFonts w:ascii="Journal" w:hAnsi="Journal"/>
                        </w:rPr>
                      </w:pPr>
                      <w:r>
                        <w:rPr>
                          <w:rFonts w:ascii="Journal" w:hAnsi="Journal"/>
                          <w:sz w:val="18"/>
                        </w:rPr>
                        <w:t>Арк.</w:t>
                      </w:r>
                    </w:p>
                  </w:txbxContent>
                </v:textbox>
              </v:rect>
              <v:rect id="Rectangle 165" o:spid="_x0000_s10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" filled="f" stroked="f" strokeweight=".25pt">
                <v:textbox inset="1pt,1pt,1pt,1pt">
                  <w:txbxContent>
                    <w:p w14:paraId="0E3552C7" w14:textId="77777777" w:rsidR="004B31B8" w:rsidRDefault="004B31B8" w:rsidP="001F3006">
                      <w:pPr>
                        <w:jc w:val="center"/>
                        <w:rPr>
                          <w:rFonts w:ascii="Journal" w:hAnsi="Journal"/>
                        </w:rPr>
                      </w:pPr>
                      <w:r>
                        <w:rPr>
                          <w:rFonts w:ascii="Journal" w:hAnsi="Journal"/>
                          <w:sz w:val="18"/>
                        </w:rPr>
                        <w:t>№ докум.</w:t>
                      </w:r>
                    </w:p>
                  </w:txbxContent>
                </v:textbox>
              </v:rect>
              <v:rect id="Rectangle 166" o:spid="_x0000_s10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" filled="f" stroked="f" strokeweight=".25pt">
                <v:textbox inset="1pt,1pt,1pt,1pt">
                  <w:txbxContent>
                    <w:p w14:paraId="7C9F8BC9" w14:textId="77777777" w:rsidR="004B31B8" w:rsidRDefault="004B31B8" w:rsidP="001F3006">
                      <w:pPr>
                        <w:jc w:val="center"/>
                        <w:rPr>
                          <w:rFonts w:ascii="Journal" w:hAnsi="Journal"/>
                        </w:rPr>
                      </w:pPr>
                      <w:r>
                        <w:rPr>
                          <w:rFonts w:ascii="Journal" w:hAnsi="Journal"/>
                          <w:sz w:val="18"/>
                        </w:rPr>
                        <w:t>Підпис</w:t>
                      </w:r>
                    </w:p>
                  </w:txbxContent>
                </v:textbox>
              </v:rect>
              <v:rect id="Rectangle 167" o:spid="_x0000_s10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" filled="f" stroked="f" strokeweight=".25pt">
                <v:textbox inset="1pt,1pt,1pt,1pt">
                  <w:txbxContent>
                    <w:p w14:paraId="39D4F017" w14:textId="77777777" w:rsidR="004B31B8" w:rsidRDefault="004B31B8" w:rsidP="001F3006">
                      <w:pPr>
                        <w:jc w:val="center"/>
                        <w:rPr>
                          <w:rFonts w:ascii="Journal" w:hAnsi="Journal"/>
                        </w:rPr>
                      </w:pPr>
                      <w:r>
                        <w:rPr>
                          <w:rFonts w:ascii="Journal" w:hAnsi="Journal"/>
                          <w:sz w:val="18"/>
                        </w:rPr>
                        <w:t>Дата</w:t>
                      </w:r>
                    </w:p>
                  </w:txbxContent>
                </v:textbox>
              </v:rect>
              <v:rect id="Rectangle 168" o:spid="_x0000_s10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" filled="f" stroked="f" strokeweight=".25pt">
                <v:textbox inset="1pt,1pt,1pt,1pt">
                  <w:txbxContent>
                    <w:p w14:paraId="082CC167" w14:textId="77777777" w:rsidR="004B31B8" w:rsidRDefault="004B31B8" w:rsidP="001F3006">
                      <w:pPr>
                        <w:jc w:val="center"/>
                        <w:rPr>
                          <w:rFonts w:ascii="Journal" w:hAnsi="Journal"/>
                        </w:rPr>
                      </w:pPr>
                      <w:r>
                        <w:rPr>
                          <w:rFonts w:ascii="Journal" w:hAnsi="Journal"/>
                          <w:sz w:val="18"/>
                        </w:rPr>
                        <w:t>Арк.</w:t>
                      </w:r>
                    </w:p>
                  </w:txbxContent>
                </v:textbox>
              </v:rect>
              <v:rect id="Rectangle 169" o:spid="_x0000_s10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" filled="f" stroked="f" strokeweight=".25pt">
                <v:textbox inset="1pt,1pt,1pt,1pt">
                  <w:txbxContent>
                    <w:p w14:paraId="13D23FDC" w14:textId="28BB1DE6" w:rsidR="004B31B8" w:rsidRPr="00DA1A06" w:rsidRDefault="004B31B8" w:rsidP="001F3006">
                      <w:pPr>
                        <w:jc w:val="center"/>
                        <w:rPr>
                          <w:rFonts w:cs="Times New Roman"/>
                          <w:szCs w:val="28"/>
                          <w:lang w:val="uk-UA"/>
                        </w:rPr>
                      </w:pPr>
                      <w:r w:rsidRPr="00DA1A06">
                        <w:rPr>
                          <w:rFonts w:cs="Times New Roman"/>
                          <w:szCs w:val="28"/>
                          <w:lang w:val="uk-UA"/>
                        </w:rPr>
                        <w:fldChar w:fldCharType="begin"/>
                      </w:r>
                      <w:r w:rsidRPr="00DA1A06">
                        <w:rPr>
                          <w:rFonts w:cs="Times New Roman"/>
                          <w:szCs w:val="28"/>
                          <w:lang w:val="uk-UA"/>
                        </w:rPr>
                        <w:instrText>PAGE   \* MERGEFORMAT</w:instrText>
                      </w:r>
                      <w:r w:rsidRPr="00DA1A06">
                        <w:rPr>
                          <w:rFonts w:cs="Times New Roman"/>
                          <w:szCs w:val="28"/>
                          <w:lang w:val="uk-UA"/>
                        </w:rPr>
                        <w:fldChar w:fldCharType="separate"/>
                      </w:r>
                      <w:r w:rsidR="00D61499" w:rsidRPr="00D61499">
                        <w:rPr>
                          <w:rFonts w:cs="Times New Roman"/>
                          <w:noProof/>
                          <w:szCs w:val="28"/>
                        </w:rPr>
                        <w:t>20</w:t>
                      </w:r>
                      <w:r w:rsidRPr="00DA1A06">
                        <w:rPr>
                          <w:rFonts w:cs="Times New Roman"/>
                          <w:szCs w:val="28"/>
                          <w:lang w:val="uk-UA"/>
                        </w:rPr>
                        <w:fldChar w:fldCharType="end"/>
                      </w:r>
                    </w:p>
                  </w:txbxContent>
                </v:textbox>
              </v:rect>
              <v:rect id="Rectangle 170" o:spid="_x0000_s10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" filled="f" stroked="f" strokeweight=".25pt">
                <v:textbox inset="1pt,1pt,1pt,1pt">
                  <w:txbxContent>
                    <w:p w14:paraId="0F016A52" w14:textId="788E1F65" w:rsidR="004B31B8" w:rsidRPr="009A232A" w:rsidRDefault="00D61499" w:rsidP="001F3006">
                      <w:pPr>
                        <w:pStyle w:val="a8"/>
                        <w:jc w:val="center"/>
                        <w:rPr>
                          <w:rFonts w:ascii="Courier New" w:hAnsi="Courier New" w:cs="Courier New"/>
                        </w:rPr>
                      </w:pPr>
                      <w:r>
                        <w:rPr>
                          <w:rFonts w:ascii="Courier New" w:hAnsi="Courier New" w:cs="Courier New"/>
                        </w:rPr>
                        <w:t>ДП ЛА0120мп</w:t>
                      </w:r>
                      <w:r w:rsidR="004B31B8">
                        <w:rPr>
                          <w:rFonts w:ascii="Courier New" w:hAnsi="Courier New" w:cs="Courier New"/>
                        </w:rPr>
                        <w:t>.00.000 ПЗ</w:t>
                      </w:r>
                    </w:p>
                    <w:p w14:paraId="4458827D" w14:textId="77777777" w:rsidR="004B31B8" w:rsidRPr="00F4765B" w:rsidRDefault="004B31B8" w:rsidP="001F3006"/>
                  </w:txbxContent>
                </v:textbox>
              </v:rect>
              <w10:wrap anchorx="page" anchory="page"/>
              <w10:anchorlock/>
            </v:group>
          </w:pict>
        </mc:Fallback>
      </mc:AlternateContent>
    </w:r>
  </w:p>
  <w:p w14:paraId="723250A5" w14:textId="77777777" w:rsidR="004B31B8" w:rsidRPr="004527D7" w:rsidRDefault="004B31B8">
    <w:pPr>
      <w:rPr>
        <w:lang w:val="uk-UA"/>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4652E6" w14:textId="77777777" w:rsidR="004B31B8" w:rsidRDefault="004B31B8">
    <w:r>
      <w:rPr>
        <w:noProof/>
        <w:lang w:val="en-US"/>
      </w:rPr>
      <mc:AlternateContent>
        <mc:Choice Requires="wpg">
          <w:drawing>
            <wp:anchor distT="0" distB="0" distL="114300" distR="114300" simplePos="0" relativeHeight="251660289" behindDoc="0" locked="1" layoutInCell="0" allowOverlap="1" wp14:anchorId="01E6E0E1" wp14:editId="114DC85F">
              <wp:simplePos x="0" y="0"/>
              <wp:positionH relativeFrom="page">
                <wp:posOffset>731520</wp:posOffset>
              </wp:positionH>
              <wp:positionV relativeFrom="page">
                <wp:posOffset>255905</wp:posOffset>
              </wp:positionV>
              <wp:extent cx="6588760" cy="10189210"/>
              <wp:effectExtent l="0" t="0" r="21590" b="21590"/>
              <wp:wrapNone/>
              <wp:docPr id="231" name="Группа 2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32" name="Rectangle 1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3" name="Line 10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4" name="Line 10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5" name="Line 10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6" name="Line 10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7" name="Line 10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8" name="Line 10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9" name="Line 10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0" name="Line 1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1" name="Line 1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2" name="Rectangle 1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FFFA9C" w14:textId="77777777" w:rsidR="004B31B8" w:rsidRDefault="004B31B8" w:rsidP="00BC6C75">
                            <w:pPr>
                              <w:pStyle w:val="a8"/>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243" name="Rectangle 1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3E0E9C" w14:textId="77777777" w:rsidR="004B31B8" w:rsidRDefault="004B31B8" w:rsidP="00BC6C75">
                            <w:pPr>
                              <w:pStyle w:val="a8"/>
                              <w:jc w:val="center"/>
                              <w:rPr>
                                <w:sz w:val="18"/>
                              </w:rPr>
                            </w:pPr>
                            <w:r>
                              <w:rPr>
                                <w:sz w:val="18"/>
                              </w:rPr>
                              <w:t>Арк.</w:t>
                            </w:r>
                          </w:p>
                        </w:txbxContent>
                      </wps:txbx>
                      <wps:bodyPr rot="0" vert="horz" wrap="square" lIns="12700" tIns="12700" rIns="12700" bIns="12700" anchor="t" anchorCtr="0" upright="1">
                        <a:noAutofit/>
                      </wps:bodyPr>
                    </wps:wsp>
                    <wps:wsp>
                      <wps:cNvPr id="244" name="Rectangle 1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C34BA4" w14:textId="77777777" w:rsidR="004B31B8" w:rsidRDefault="004B31B8" w:rsidP="00BC6C75">
                            <w:pPr>
                              <w:pStyle w:val="a8"/>
                              <w:jc w:val="center"/>
                              <w:rPr>
                                <w:sz w:val="18"/>
                              </w:rPr>
                            </w:pPr>
                            <w:r>
                              <w:rPr>
                                <w:sz w:val="18"/>
                              </w:rPr>
                              <w:t>№ докум.</w:t>
                            </w:r>
                          </w:p>
                        </w:txbxContent>
                      </wps:txbx>
                      <wps:bodyPr rot="0" vert="horz" wrap="square" lIns="12700" tIns="12700" rIns="12700" bIns="12700" anchor="t" anchorCtr="0" upright="1">
                        <a:noAutofit/>
                      </wps:bodyPr>
                    </wps:wsp>
                    <wps:wsp>
                      <wps:cNvPr id="245" name="Rectangle 1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39ABAA" w14:textId="77777777" w:rsidR="004B31B8" w:rsidRDefault="004B31B8" w:rsidP="00BC6C75">
                            <w:pPr>
                              <w:pStyle w:val="a8"/>
                              <w:jc w:val="center"/>
                              <w:rPr>
                                <w:sz w:val="18"/>
                              </w:rPr>
                            </w:pPr>
                            <w:r>
                              <w:rPr>
                                <w:sz w:val="18"/>
                              </w:rPr>
                              <w:t>Підпис</w:t>
                            </w:r>
                          </w:p>
                        </w:txbxContent>
                      </wps:txbx>
                      <wps:bodyPr rot="0" vert="horz" wrap="square" lIns="12700" tIns="12700" rIns="12700" bIns="12700" anchor="t" anchorCtr="0" upright="1">
                        <a:noAutofit/>
                      </wps:bodyPr>
                    </wps:wsp>
                    <wps:wsp>
                      <wps:cNvPr id="246" name="Rectangle 1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7B97D5" w14:textId="77777777" w:rsidR="004B31B8" w:rsidRDefault="004B31B8" w:rsidP="00BC6C75">
                            <w:pPr>
                              <w:pStyle w:val="a8"/>
                              <w:jc w:val="center"/>
                              <w:rPr>
                                <w:sz w:val="18"/>
                              </w:rPr>
                            </w:pPr>
                            <w:r>
                              <w:rPr>
                                <w:sz w:val="18"/>
                              </w:rPr>
                              <w:t>Дата</w:t>
                            </w:r>
                          </w:p>
                        </w:txbxContent>
                      </wps:txbx>
                      <wps:bodyPr rot="0" vert="horz" wrap="square" lIns="12700" tIns="12700" rIns="12700" bIns="12700" anchor="t" anchorCtr="0" upright="1">
                        <a:noAutofit/>
                      </wps:bodyPr>
                    </wps:wsp>
                    <wps:wsp>
                      <wps:cNvPr id="247" name="Rectangle 1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7CC8FB" w14:textId="77777777" w:rsidR="004B31B8" w:rsidRDefault="004B31B8" w:rsidP="00BC6C75">
                            <w:pPr>
                              <w:pStyle w:val="a8"/>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248" name="Rectangle 1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370FBD" w14:textId="77777777" w:rsidR="004B31B8" w:rsidRPr="00530C51" w:rsidRDefault="004B31B8" w:rsidP="00BC6C75"/>
                        </w:txbxContent>
                      </wps:txbx>
                      <wps:bodyPr rot="0" vert="horz" wrap="square" lIns="12700" tIns="12700" rIns="12700" bIns="12700" anchor="t" anchorCtr="0" upright="1">
                        <a:noAutofit/>
                      </wps:bodyPr>
                    </wps:wsp>
                    <wps:wsp>
                      <wps:cNvPr id="249" name="Rectangle 1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63953B" w14:textId="1683B936" w:rsidR="004B31B8" w:rsidRPr="009A232A" w:rsidRDefault="004B31B8" w:rsidP="00BC6C75">
                            <w:pPr>
                              <w:pStyle w:val="a8"/>
                              <w:jc w:val="center"/>
                              <w:rPr>
                                <w:rFonts w:ascii="Courier New" w:hAnsi="Courier New" w:cs="Courier New"/>
                              </w:rPr>
                            </w:pPr>
                            <w:r>
                              <w:rPr>
                                <w:rFonts w:ascii="Courier New" w:hAnsi="Courier New" w:cs="Courier New"/>
                              </w:rPr>
                              <w:t>ДП ЛА61.23.00.000 ПЗ</w:t>
                            </w:r>
                          </w:p>
                          <w:p w14:paraId="4260F4E4" w14:textId="77777777" w:rsidR="004B31B8" w:rsidRDefault="004B31B8" w:rsidP="00BC6C75"/>
                          <w:p w14:paraId="1C9F9D6E" w14:textId="77777777" w:rsidR="004B31B8" w:rsidRDefault="004B31B8" w:rsidP="00BC6C75"/>
                        </w:txbxContent>
                      </wps:txbx>
                      <wps:bodyPr rot="0" vert="horz" wrap="square" lIns="12700" tIns="12700" rIns="12700" bIns="12700" anchor="t" anchorCtr="0" upright="1">
                        <a:noAutofit/>
                      </wps:bodyPr>
                    </wps:wsp>
                    <wps:wsp>
                      <wps:cNvPr id="250" name="Line 1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1" name="Line 1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2" name="Line 1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3" name="Line 1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4" name="Line 1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55" name="Group 125"/>
                      <wpg:cNvGrpSpPr>
                        <a:grpSpLocks/>
                      </wpg:cNvGrpSpPr>
                      <wpg:grpSpPr bwMode="auto">
                        <a:xfrm>
                          <a:off x="39" y="18267"/>
                          <a:ext cx="4801" cy="310"/>
                          <a:chOff x="0" y="0"/>
                          <a:chExt cx="19999" cy="20000"/>
                        </a:xfrm>
                      </wpg:grpSpPr>
                      <wps:wsp>
                        <wps:cNvPr id="256" name="Rectangle 1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674D31" w14:textId="77777777" w:rsidR="004B31B8" w:rsidRPr="00530C51" w:rsidRDefault="004B31B8" w:rsidP="00BC6C75">
                              <w:pPr>
                                <w:pStyle w:val="a8"/>
                                <w:rPr>
                                  <w:rFonts w:ascii="Journal" w:hAnsi="Journal"/>
                                  <w:sz w:val="18"/>
                                </w:rPr>
                              </w:pPr>
                              <w:r>
                                <w:rPr>
                                  <w:sz w:val="18"/>
                                </w:rPr>
                                <w:t xml:space="preserve"> Розро</w:t>
                              </w:r>
                              <w:r>
                                <w:rPr>
                                  <w:rFonts w:ascii="Journal" w:hAnsi="Journal"/>
                                  <w:sz w:val="18"/>
                                </w:rPr>
                                <w:t>бив</w:t>
                              </w:r>
                            </w:p>
                          </w:txbxContent>
                        </wps:txbx>
                        <wps:bodyPr rot="0" vert="horz" wrap="square" lIns="12700" tIns="12700" rIns="12700" bIns="12700" anchor="t" anchorCtr="0" upright="1">
                          <a:noAutofit/>
                        </wps:bodyPr>
                      </wps:wsp>
                      <wps:wsp>
                        <wps:cNvPr id="257" name="Rectangle 1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092E89" w14:textId="7FAE92D0" w:rsidR="004B31B8" w:rsidRPr="003B50F1" w:rsidRDefault="004B31B8" w:rsidP="00BC6C75">
                              <w:pPr>
                                <w:rPr>
                                  <w:rFonts w:ascii="ISOCPEUR" w:hAnsi="ISOCPEUR"/>
                                  <w:i/>
                                  <w:iCs/>
                                  <w:sz w:val="18"/>
                                  <w:szCs w:val="18"/>
                                </w:rPr>
                              </w:pPr>
                              <w:r>
                                <w:rPr>
                                  <w:rFonts w:ascii="ISOCPEUR" w:hAnsi="ISOCPEUR"/>
                                  <w:i/>
                                  <w:iCs/>
                                  <w:sz w:val="18"/>
                                  <w:szCs w:val="18"/>
                                  <w:lang w:val="uk-UA"/>
                                </w:rPr>
                                <w:t xml:space="preserve"> Шапошник АА.</w:t>
                              </w:r>
                              <w:r w:rsidRPr="003B50F1">
                                <w:rPr>
                                  <w:rFonts w:ascii="ISOCPEUR" w:hAnsi="ISOCPEUR"/>
                                  <w:i/>
                                  <w:iCs/>
                                  <w:sz w:val="18"/>
                                  <w:szCs w:val="18"/>
                                </w:rPr>
                                <w:t>.</w:t>
                              </w:r>
                            </w:p>
                          </w:txbxContent>
                        </wps:txbx>
                        <wps:bodyPr rot="0" vert="horz" wrap="square" lIns="12700" tIns="12700" rIns="12700" bIns="12700" anchor="t" anchorCtr="0" upright="1">
                          <a:noAutofit/>
                        </wps:bodyPr>
                      </wps:wsp>
                    </wpg:grpSp>
                    <wpg:grpSp>
                      <wpg:cNvPr id="258" name="Group 128"/>
                      <wpg:cNvGrpSpPr>
                        <a:grpSpLocks/>
                      </wpg:cNvGrpSpPr>
                      <wpg:grpSpPr bwMode="auto">
                        <a:xfrm>
                          <a:off x="39" y="18614"/>
                          <a:ext cx="4801" cy="309"/>
                          <a:chOff x="0" y="0"/>
                          <a:chExt cx="19999" cy="20000"/>
                        </a:xfrm>
                      </wpg:grpSpPr>
                      <wps:wsp>
                        <wps:cNvPr id="259" name="Rectangle 1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4B2087" w14:textId="77777777" w:rsidR="004B31B8" w:rsidRPr="00530C51" w:rsidRDefault="004B31B8" w:rsidP="003B50F1">
                              <w:pPr>
                                <w:pStyle w:val="a8"/>
                                <w:rPr>
                                  <w:sz w:val="18"/>
                                </w:rPr>
                              </w:pPr>
                              <w:r>
                                <w:rPr>
                                  <w:sz w:val="18"/>
                                </w:rPr>
                                <w:t xml:space="preserve"> Перевірив</w:t>
                              </w:r>
                            </w:p>
                          </w:txbxContent>
                        </wps:txbx>
                        <wps:bodyPr rot="0" vert="horz" wrap="square" lIns="12700" tIns="12700" rIns="12700" bIns="12700" anchor="t" anchorCtr="0" upright="1">
                          <a:noAutofit/>
                        </wps:bodyPr>
                      </wps:wsp>
                      <wps:wsp>
                        <wps:cNvPr id="260" name="Rectangle 1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2B9DF4" w14:textId="2DD16D0E" w:rsidR="004B31B8" w:rsidRPr="003B50F1" w:rsidRDefault="004B31B8" w:rsidP="00BC6C75">
                              <w:pPr>
                                <w:rPr>
                                  <w:rFonts w:ascii="ISOCPEUR" w:hAnsi="ISOCPEUR"/>
                                  <w:i/>
                                  <w:iCs/>
                                  <w:sz w:val="18"/>
                                  <w:szCs w:val="18"/>
                                  <w:lang w:val="uk-UA"/>
                                </w:rPr>
                              </w:pPr>
                              <w:r>
                                <w:rPr>
                                  <w:rFonts w:ascii="ISOCPEUR" w:hAnsi="ISOCPEUR"/>
                                  <w:i/>
                                  <w:iCs/>
                                  <w:sz w:val="18"/>
                                  <w:szCs w:val="18"/>
                                  <w:lang w:val="uk-UA"/>
                                </w:rPr>
                                <w:t xml:space="preserve"> Ярощук Л.Д</w:t>
                              </w:r>
                              <w:r w:rsidRPr="003B50F1">
                                <w:rPr>
                                  <w:rFonts w:ascii="ISOCPEUR" w:hAnsi="ISOCPEUR"/>
                                  <w:i/>
                                  <w:iCs/>
                                  <w:sz w:val="18"/>
                                  <w:szCs w:val="18"/>
                                  <w:lang w:val="uk-UA"/>
                                </w:rPr>
                                <w:t>.</w:t>
                              </w:r>
                            </w:p>
                          </w:txbxContent>
                        </wps:txbx>
                        <wps:bodyPr rot="0" vert="horz" wrap="square" lIns="12700" tIns="12700" rIns="12700" bIns="12700" anchor="t" anchorCtr="0" upright="1">
                          <a:noAutofit/>
                        </wps:bodyPr>
                      </wps:wsp>
                    </wpg:grpSp>
                    <wpg:grpSp>
                      <wpg:cNvPr id="261" name="Group 131"/>
                      <wpg:cNvGrpSpPr>
                        <a:grpSpLocks/>
                      </wpg:cNvGrpSpPr>
                      <wpg:grpSpPr bwMode="auto">
                        <a:xfrm>
                          <a:off x="39" y="18969"/>
                          <a:ext cx="4801" cy="309"/>
                          <a:chOff x="0" y="0"/>
                          <a:chExt cx="19999" cy="20000"/>
                        </a:xfrm>
                      </wpg:grpSpPr>
                      <wps:wsp>
                        <wps:cNvPr id="262" name="Rectangle 1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577B59" w14:textId="77777777" w:rsidR="004B31B8" w:rsidRDefault="004B31B8" w:rsidP="00BC6C75">
                              <w:pPr>
                                <w:pStyle w:val="a8"/>
                                <w:rPr>
                                  <w:sz w:val="18"/>
                                </w:rPr>
                              </w:pPr>
                              <w:r>
                                <w:rPr>
                                  <w:sz w:val="18"/>
                                </w:rPr>
                                <w:t xml:space="preserve"> Рецензент</w:t>
                              </w:r>
                            </w:p>
                          </w:txbxContent>
                        </wps:txbx>
                        <wps:bodyPr rot="0" vert="horz" wrap="square" lIns="12700" tIns="12700" rIns="12700" bIns="12700" anchor="t" anchorCtr="0" upright="1">
                          <a:noAutofit/>
                        </wps:bodyPr>
                      </wps:wsp>
                      <wps:wsp>
                        <wps:cNvPr id="263" name="Rectangle 1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23D9C6" w14:textId="77777777" w:rsidR="004B31B8" w:rsidRDefault="004B31B8" w:rsidP="00BC6C75"/>
                          </w:txbxContent>
                        </wps:txbx>
                        <wps:bodyPr rot="0" vert="horz" wrap="square" lIns="12700" tIns="12700" rIns="12700" bIns="12700" anchor="t" anchorCtr="0" upright="1">
                          <a:noAutofit/>
                        </wps:bodyPr>
                      </wps:wsp>
                    </wpg:grpSp>
                    <wpg:grpSp>
                      <wpg:cNvPr id="264" name="Group 134"/>
                      <wpg:cNvGrpSpPr>
                        <a:grpSpLocks/>
                      </wpg:cNvGrpSpPr>
                      <wpg:grpSpPr bwMode="auto">
                        <a:xfrm>
                          <a:off x="39" y="19314"/>
                          <a:ext cx="4801" cy="310"/>
                          <a:chOff x="0" y="0"/>
                          <a:chExt cx="19999" cy="20000"/>
                        </a:xfrm>
                      </wpg:grpSpPr>
                      <wps:wsp>
                        <wps:cNvPr id="265" name="Rectangle 1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6675F8" w14:textId="77777777" w:rsidR="004B31B8" w:rsidRDefault="004B31B8" w:rsidP="00BC6C75">
                              <w:pPr>
                                <w:pStyle w:val="a8"/>
                                <w:rPr>
                                  <w:sz w:val="18"/>
                                </w:rPr>
                              </w:pPr>
                              <w:r>
                                <w:rPr>
                                  <w:sz w:val="18"/>
                                </w:rPr>
                                <w:t xml:space="preserve"> Н. Контр</w:t>
                              </w:r>
                            </w:p>
                          </w:txbxContent>
                        </wps:txbx>
                        <wps:bodyPr rot="0" vert="horz" wrap="square" lIns="12700" tIns="12700" rIns="12700" bIns="12700" anchor="t" anchorCtr="0" upright="1">
                          <a:noAutofit/>
                        </wps:bodyPr>
                      </wps:wsp>
                      <wps:wsp>
                        <wps:cNvPr id="266" name="Rectangle 1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C87A72" w14:textId="77777777" w:rsidR="004B31B8" w:rsidRPr="003B50F1" w:rsidRDefault="004B31B8" w:rsidP="00BC6C75">
                              <w:pPr>
                                <w:rPr>
                                  <w:rFonts w:ascii="ISOCPEUR" w:hAnsi="ISOCPEUR"/>
                                  <w:i/>
                                  <w:iCs/>
                                  <w:sz w:val="18"/>
                                  <w:szCs w:val="18"/>
                                  <w:lang w:val="uk-UA"/>
                                </w:rPr>
                              </w:pPr>
                              <w:r>
                                <w:rPr>
                                  <w:rFonts w:ascii="ISOCPEUR" w:hAnsi="ISOCPEUR"/>
                                  <w:i/>
                                  <w:iCs/>
                                  <w:sz w:val="18"/>
                                  <w:szCs w:val="18"/>
                                  <w:lang w:val="uk-UA"/>
                                </w:rPr>
                                <w:t xml:space="preserve"> Кваско Е. М.</w:t>
                              </w:r>
                            </w:p>
                          </w:txbxContent>
                        </wps:txbx>
                        <wps:bodyPr rot="0" vert="horz" wrap="square" lIns="12700" tIns="12700" rIns="12700" bIns="12700" anchor="t" anchorCtr="0" upright="1">
                          <a:noAutofit/>
                        </wps:bodyPr>
                      </wps:wsp>
                    </wpg:grpSp>
                    <wpg:grpSp>
                      <wpg:cNvPr id="267" name="Group 137"/>
                      <wpg:cNvGrpSpPr>
                        <a:grpSpLocks/>
                      </wpg:cNvGrpSpPr>
                      <wpg:grpSpPr bwMode="auto">
                        <a:xfrm>
                          <a:off x="39" y="19660"/>
                          <a:ext cx="4801" cy="309"/>
                          <a:chOff x="0" y="0"/>
                          <a:chExt cx="19999" cy="20000"/>
                        </a:xfrm>
                      </wpg:grpSpPr>
                      <wps:wsp>
                        <wps:cNvPr id="268" name="Rectangle 1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0E289A" w14:textId="77777777" w:rsidR="004B31B8" w:rsidRPr="003B50F1" w:rsidRDefault="004B31B8" w:rsidP="00BC6C75">
                              <w:pPr>
                                <w:rPr>
                                  <w:rFonts w:ascii="ISOCPEUR" w:hAnsi="ISOCPEUR"/>
                                  <w:i/>
                                  <w:iCs/>
                                  <w:lang w:val="uk-UA"/>
                                </w:rPr>
                              </w:pPr>
                              <w:r>
                                <w:rPr>
                                  <w:rFonts w:ascii="ISOCPEUR" w:hAnsi="ISOCPEUR"/>
                                  <w:i/>
                                  <w:iCs/>
                                  <w:sz w:val="18"/>
                                  <w:lang w:val="uk-UA"/>
                                </w:rPr>
                                <w:t xml:space="preserve"> Затвердив</w:t>
                              </w:r>
                            </w:p>
                          </w:txbxContent>
                        </wps:txbx>
                        <wps:bodyPr rot="0" vert="horz" wrap="square" lIns="12700" tIns="12700" rIns="12700" bIns="12700" anchor="t" anchorCtr="0" upright="1">
                          <a:noAutofit/>
                        </wps:bodyPr>
                      </wps:wsp>
                      <wps:wsp>
                        <wps:cNvPr id="269" name="Rectangle 1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3876D5" w14:textId="77777777" w:rsidR="004B31B8" w:rsidRPr="003B50F1" w:rsidRDefault="004B31B8" w:rsidP="00BC6C75">
                              <w:pPr>
                                <w:rPr>
                                  <w:rFonts w:ascii="ISOCPEUR" w:hAnsi="ISOCPEUR"/>
                                  <w:i/>
                                  <w:iCs/>
                                  <w:sz w:val="18"/>
                                  <w:szCs w:val="18"/>
                                  <w:lang w:val="uk-UA"/>
                                </w:rPr>
                              </w:pPr>
                              <w:r>
                                <w:rPr>
                                  <w:rFonts w:ascii="ISOCPEUR" w:hAnsi="ISOCPEUR"/>
                                  <w:i/>
                                  <w:iCs/>
                                  <w:sz w:val="18"/>
                                  <w:szCs w:val="18"/>
                                  <w:lang w:val="uk-UA"/>
                                </w:rPr>
                                <w:t xml:space="preserve"> Жученко А. І.</w:t>
                              </w:r>
                            </w:p>
                          </w:txbxContent>
                        </wps:txbx>
                        <wps:bodyPr rot="0" vert="horz" wrap="square" lIns="12700" tIns="12700" rIns="12700" bIns="12700" anchor="t" anchorCtr="0" upright="1">
                          <a:noAutofit/>
                        </wps:bodyPr>
                      </wps:wsp>
                    </wpg:grpSp>
                    <wps:wsp>
                      <wps:cNvPr id="270" name="Line 1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1" name="Rectangle 1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33AFE2" w14:textId="5849946D" w:rsidR="004B31B8" w:rsidRPr="003B50F1" w:rsidRDefault="004B31B8" w:rsidP="0034626A">
                            <w:pPr>
                              <w:jc w:val="center"/>
                              <w:rPr>
                                <w:rFonts w:ascii="ISOCPEUR" w:hAnsi="ISOCPEUR"/>
                                <w:i/>
                                <w:iCs/>
                                <w:szCs w:val="28"/>
                                <w:lang w:val="uk-UA"/>
                              </w:rPr>
                            </w:pPr>
                            <w:r w:rsidRPr="003B50F1">
                              <w:rPr>
                                <w:rFonts w:ascii="ISOCPEUR" w:hAnsi="ISOCPEUR"/>
                                <w:i/>
                                <w:iCs/>
                                <w:szCs w:val="28"/>
                                <w:lang w:val="uk-UA"/>
                              </w:rPr>
                              <w:t xml:space="preserve">Автоматизація процесу </w:t>
                            </w:r>
                            <w:r>
                              <w:rPr>
                                <w:rFonts w:ascii="ISOCPEUR" w:hAnsi="ISOCPEUR"/>
                                <w:i/>
                                <w:iCs/>
                                <w:szCs w:val="28"/>
                                <w:lang w:val="uk-UA"/>
                              </w:rPr>
                              <w:t>виготовлення лускатної аміачної селітри</w:t>
                            </w:r>
                          </w:p>
                        </w:txbxContent>
                      </wps:txbx>
                      <wps:bodyPr rot="0" vert="horz" wrap="square" lIns="12700" tIns="12700" rIns="12700" bIns="12700" anchor="t" anchorCtr="0" upright="1">
                        <a:noAutofit/>
                      </wps:bodyPr>
                    </wps:wsp>
                    <wps:wsp>
                      <wps:cNvPr id="272" name="Line 1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3" name="Line 1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4" name="Line 1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5" name="Rectangle 1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EF3728" w14:textId="77777777" w:rsidR="004B31B8" w:rsidRDefault="004B31B8" w:rsidP="00BC6C75">
                            <w:pPr>
                              <w:pStyle w:val="a8"/>
                              <w:jc w:val="center"/>
                              <w:rPr>
                                <w:sz w:val="18"/>
                              </w:rPr>
                            </w:pPr>
                            <w:r>
                              <w:rPr>
                                <w:sz w:val="18"/>
                              </w:rPr>
                              <w:t>Літ.</w:t>
                            </w:r>
                          </w:p>
                        </w:txbxContent>
                      </wps:txbx>
                      <wps:bodyPr rot="0" vert="horz" wrap="square" lIns="12700" tIns="12700" rIns="12700" bIns="12700" anchor="t" anchorCtr="0" upright="1">
                        <a:noAutofit/>
                      </wps:bodyPr>
                    </wps:wsp>
                    <wps:wsp>
                      <wps:cNvPr id="276" name="Rectangle 1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23F35D" w14:textId="77777777" w:rsidR="004B31B8" w:rsidRDefault="004B31B8" w:rsidP="00BC6C75">
                            <w:pPr>
                              <w:pStyle w:val="a8"/>
                              <w:jc w:val="center"/>
                              <w:rPr>
                                <w:rFonts w:ascii="Journal" w:hAnsi="Journal"/>
                                <w:sz w:val="18"/>
                              </w:rPr>
                            </w:pPr>
                            <w:r>
                              <w:rPr>
                                <w:sz w:val="18"/>
                              </w:rPr>
                              <w:t>Акрушів</w:t>
                            </w:r>
                          </w:p>
                        </w:txbxContent>
                      </wps:txbx>
                      <wps:bodyPr rot="0" vert="horz" wrap="square" lIns="12700" tIns="12700" rIns="12700" bIns="12700" anchor="t" anchorCtr="0" upright="1">
                        <a:noAutofit/>
                      </wps:bodyPr>
                    </wps:wsp>
                    <wps:wsp>
                      <wps:cNvPr id="277" name="Rectangle 1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3C1DF7" w14:textId="77777777" w:rsidR="004B31B8" w:rsidRPr="00243370" w:rsidRDefault="004B31B8" w:rsidP="00BC6C75"/>
                        </w:txbxContent>
                      </wps:txbx>
                      <wps:bodyPr rot="0" vert="horz" wrap="square" lIns="12700" tIns="12700" rIns="12700" bIns="12700" anchor="t" anchorCtr="0" upright="1">
                        <a:noAutofit/>
                      </wps:bodyPr>
                    </wps:wsp>
                    <wps:wsp>
                      <wps:cNvPr id="278" name="Line 1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79" name="Line 1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0" name="Rectangle 150"/>
                      <wps:cNvSpPr>
                        <a:spLocks noChangeArrowheads="1"/>
                      </wps:cNvSpPr>
                      <wps:spPr bwMode="auto">
                        <a:xfrm>
                          <a:off x="14295" y="18984"/>
                          <a:ext cx="5609" cy="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5644C6" w14:textId="77777777" w:rsidR="004B31B8" w:rsidRPr="003B50F1" w:rsidRDefault="004B31B8" w:rsidP="003B50F1">
                            <w:pPr>
                              <w:jc w:val="center"/>
                              <w:rPr>
                                <w:rFonts w:ascii="ISOCPEUR" w:hAnsi="ISOCPEUR"/>
                                <w:i/>
                                <w:sz w:val="24"/>
                                <w:szCs w:val="24"/>
                                <w:lang w:val="uk-UA"/>
                              </w:rPr>
                            </w:pPr>
                            <w:r w:rsidRPr="00B24A2C">
                              <w:rPr>
                                <w:rFonts w:ascii="ISOCPEUR" w:hAnsi="ISOCPEUR"/>
                                <w:i/>
                                <w:sz w:val="24"/>
                                <w:szCs w:val="24"/>
                              </w:rPr>
                              <w:t>НТУУ</w:t>
                            </w:r>
                            <w:r>
                              <w:rPr>
                                <w:rFonts w:ascii="ISOCPEUR" w:hAnsi="ISOCPEUR"/>
                                <w:i/>
                                <w:sz w:val="24"/>
                                <w:szCs w:val="24"/>
                                <w:lang w:val="uk-UA"/>
                              </w:rPr>
                              <w:t xml:space="preserve"> </w:t>
                            </w:r>
                            <w:r w:rsidRPr="00B24A2C">
                              <w:rPr>
                                <w:rFonts w:ascii="ISOCPEUR" w:hAnsi="ISOCPEUR"/>
                                <w:i/>
                                <w:sz w:val="24"/>
                                <w:szCs w:val="24"/>
                                <w:lang w:val="en-US"/>
                              </w:rPr>
                              <w:t>”</w:t>
                            </w:r>
                            <w:r w:rsidRPr="00B24A2C">
                              <w:rPr>
                                <w:rFonts w:ascii="ISOCPEUR" w:hAnsi="ISOCPEUR"/>
                                <w:i/>
                                <w:sz w:val="24"/>
                                <w:szCs w:val="24"/>
                              </w:rPr>
                              <w:t>КПІ ім.Сікорського</w:t>
                            </w:r>
                            <w:r w:rsidRPr="00B24A2C">
                              <w:rPr>
                                <w:rFonts w:ascii="ISOCPEUR" w:hAnsi="ISOCPEUR"/>
                                <w:i/>
                                <w:sz w:val="24"/>
                                <w:szCs w:val="24"/>
                                <w:lang w:val="en-US"/>
                              </w:rPr>
                              <w:t>”</w:t>
                            </w:r>
                            <w:r>
                              <w:rPr>
                                <w:rFonts w:ascii="ISOCPEUR" w:hAnsi="ISOCPEUR"/>
                                <w:i/>
                                <w:sz w:val="24"/>
                                <w:szCs w:val="24"/>
                                <w:lang w:val="uk-UA"/>
                              </w:rPr>
                              <w:t>, ІХФ, ЛА-61</w:t>
                            </w:r>
                          </w:p>
                          <w:p w14:paraId="67995B09" w14:textId="77777777" w:rsidR="004B31B8" w:rsidRDefault="004B31B8" w:rsidP="00BC6C7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1E6E0E1" id="Группа 231" o:spid="_x0000_s1096" style="position:absolute;margin-left:57.6pt;margin-top:20.15pt;width:518.8pt;height:802.3pt;z-index:251660289;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" o:allowincell="f">
              <v:rect id="Rectangle 102" o:spid="_x0000_s10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" filled="f" strokeweight="2pt"/>
              <v:line id="Line 103" o:spid="_x0000_s109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" strokeweight="2pt"/>
              <v:line id="Line 104" o:spid="_x0000_s109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" strokeweight="2pt"/>
              <v:line id="Line 105" o:spid="_x0000_s110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" strokeweight="2pt"/>
              <v:line id="Line 106" o:spid="_x0000_s110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" strokeweight="2pt"/>
              <v:line id="Line 107" o:spid="_x0000_s110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" strokeweight="2pt"/>
              <v:line id="Line 108" o:spid="_x0000_s110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" strokeweight="2pt"/>
              <v:line id="Line 109" o:spid="_x0000_s110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" strokeweight="2pt"/>
              <v:line id="Line 110" o:spid="_x0000_s11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" strokeweight="1pt"/>
              <v:line id="Line 111" o:spid="_x0000_s11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" strokeweight="1pt"/>
              <v:rect id="Rectangle 112" o:spid="_x0000_s110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" filled="f" stroked="f" strokeweight=".25pt">
                <v:textbox inset="1pt,1pt,1pt,1pt">
                  <w:txbxContent>
                    <w:p w14:paraId="5AFFFA9C" w14:textId="77777777" w:rsidR="004B31B8" w:rsidRDefault="004B31B8" w:rsidP="00BC6C75">
                      <w:pPr>
                        <w:pStyle w:val="a8"/>
                        <w:jc w:val="center"/>
                        <w:rPr>
                          <w:rFonts w:ascii="Journal" w:hAnsi="Journal"/>
                          <w:sz w:val="18"/>
                        </w:rPr>
                      </w:pPr>
                      <w:r>
                        <w:rPr>
                          <w:sz w:val="18"/>
                        </w:rPr>
                        <w:t>Змн</w:t>
                      </w:r>
                      <w:r>
                        <w:rPr>
                          <w:rFonts w:ascii="Journal" w:hAnsi="Journal"/>
                          <w:sz w:val="18"/>
                        </w:rPr>
                        <w:t>.</w:t>
                      </w:r>
                    </w:p>
                  </w:txbxContent>
                </v:textbox>
              </v:rect>
              <v:rect id="Rectangle 113" o:spid="_x0000_s110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" filled="f" stroked="f" strokeweight=".25pt">
                <v:textbox inset="1pt,1pt,1pt,1pt">
                  <w:txbxContent>
                    <w:p w14:paraId="293E0E9C" w14:textId="77777777" w:rsidR="004B31B8" w:rsidRDefault="004B31B8" w:rsidP="00BC6C75">
                      <w:pPr>
                        <w:pStyle w:val="a8"/>
                        <w:jc w:val="center"/>
                        <w:rPr>
                          <w:sz w:val="18"/>
                        </w:rPr>
                      </w:pPr>
                      <w:r>
                        <w:rPr>
                          <w:sz w:val="18"/>
                        </w:rPr>
                        <w:t>Арк.</w:t>
                      </w:r>
                    </w:p>
                  </w:txbxContent>
                </v:textbox>
              </v:rect>
              <v:rect id="Rectangle 114" o:spid="_x0000_s110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" filled="f" stroked="f" strokeweight=".25pt">
                <v:textbox inset="1pt,1pt,1pt,1pt">
                  <w:txbxContent>
                    <w:p w14:paraId="4CC34BA4" w14:textId="77777777" w:rsidR="004B31B8" w:rsidRDefault="004B31B8" w:rsidP="00BC6C75">
                      <w:pPr>
                        <w:pStyle w:val="a8"/>
                        <w:jc w:val="center"/>
                        <w:rPr>
                          <w:sz w:val="18"/>
                        </w:rPr>
                      </w:pPr>
                      <w:r>
                        <w:rPr>
                          <w:sz w:val="18"/>
                        </w:rPr>
                        <w:t>№ докум.</w:t>
                      </w:r>
                    </w:p>
                  </w:txbxContent>
                </v:textbox>
              </v:rect>
              <v:rect id="Rectangle 115" o:spid="_x0000_s111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" filled="f" stroked="f" strokeweight=".25pt">
                <v:textbox inset="1pt,1pt,1pt,1pt">
                  <w:txbxContent>
                    <w:p w14:paraId="7B39ABAA" w14:textId="77777777" w:rsidR="004B31B8" w:rsidRDefault="004B31B8" w:rsidP="00BC6C75">
                      <w:pPr>
                        <w:pStyle w:val="a8"/>
                        <w:jc w:val="center"/>
                        <w:rPr>
                          <w:sz w:val="18"/>
                        </w:rPr>
                      </w:pPr>
                      <w:r>
                        <w:rPr>
                          <w:sz w:val="18"/>
                        </w:rPr>
                        <w:t>Підпис</w:t>
                      </w:r>
                    </w:p>
                  </w:txbxContent>
                </v:textbox>
              </v:rect>
              <v:rect id="Rectangle 116" o:spid="_x0000_s111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" filled="f" stroked="f" strokeweight=".25pt">
                <v:textbox inset="1pt,1pt,1pt,1pt">
                  <w:txbxContent>
                    <w:p w14:paraId="6E7B97D5" w14:textId="77777777" w:rsidR="004B31B8" w:rsidRDefault="004B31B8" w:rsidP="00BC6C75">
                      <w:pPr>
                        <w:pStyle w:val="a8"/>
                        <w:jc w:val="center"/>
                        <w:rPr>
                          <w:sz w:val="18"/>
                        </w:rPr>
                      </w:pPr>
                      <w:r>
                        <w:rPr>
                          <w:sz w:val="18"/>
                        </w:rPr>
                        <w:t>Дата</w:t>
                      </w:r>
                    </w:p>
                  </w:txbxContent>
                </v:textbox>
              </v:rect>
              <v:rect id="Rectangle 117" o:spid="_x0000_s111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" filled="f" stroked="f" strokeweight=".25pt">
                <v:textbox inset="1pt,1pt,1pt,1pt">
                  <w:txbxContent>
                    <w:p w14:paraId="167CC8FB" w14:textId="77777777" w:rsidR="004B31B8" w:rsidRDefault="004B31B8" w:rsidP="00BC6C75">
                      <w:pPr>
                        <w:pStyle w:val="a8"/>
                        <w:jc w:val="center"/>
                        <w:rPr>
                          <w:rFonts w:ascii="Journal" w:hAnsi="Journal"/>
                          <w:sz w:val="18"/>
                        </w:rPr>
                      </w:pPr>
                      <w:r>
                        <w:rPr>
                          <w:sz w:val="18"/>
                        </w:rPr>
                        <w:t>Арк.</w:t>
                      </w:r>
                    </w:p>
                  </w:txbxContent>
                </v:textbox>
              </v:rect>
              <v:rect id="Rectangle 118" o:spid="_x0000_s111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" filled="f" stroked="f" strokeweight=".25pt">
                <v:textbox inset="1pt,1pt,1pt,1pt">
                  <w:txbxContent>
                    <w:p w14:paraId="4C370FBD" w14:textId="77777777" w:rsidR="004B31B8" w:rsidRPr="00530C51" w:rsidRDefault="004B31B8" w:rsidP="00BC6C75"/>
                  </w:txbxContent>
                </v:textbox>
              </v:rect>
              <v:rect id="Rectangle 119" o:spid="_x0000_s111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" filled="f" stroked="f" strokeweight=".25pt">
                <v:textbox inset="1pt,1pt,1pt,1pt">
                  <w:txbxContent>
                    <w:p w14:paraId="7763953B" w14:textId="1683B936" w:rsidR="004B31B8" w:rsidRPr="009A232A" w:rsidRDefault="004B31B8" w:rsidP="00BC6C75">
                      <w:pPr>
                        <w:pStyle w:val="a8"/>
                        <w:jc w:val="center"/>
                        <w:rPr>
                          <w:rFonts w:ascii="Courier New" w:hAnsi="Courier New" w:cs="Courier New"/>
                        </w:rPr>
                      </w:pPr>
                      <w:r>
                        <w:rPr>
                          <w:rFonts w:ascii="Courier New" w:hAnsi="Courier New" w:cs="Courier New"/>
                        </w:rPr>
                        <w:t>ДП ЛА61.23.00.000 ПЗ</w:t>
                      </w:r>
                    </w:p>
                    <w:p w14:paraId="4260F4E4" w14:textId="77777777" w:rsidR="004B31B8" w:rsidRDefault="004B31B8" w:rsidP="00BC6C75"/>
                    <w:p w14:paraId="1C9F9D6E" w14:textId="77777777" w:rsidR="004B31B8" w:rsidRDefault="004B31B8" w:rsidP="00BC6C75"/>
                  </w:txbxContent>
                </v:textbox>
              </v:rect>
              <v:line id="Line 120" o:spid="_x0000_s111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" strokeweight="2pt"/>
              <v:line id="Line 121" o:spid="_x0000_s111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" strokeweight="2pt"/>
              <v:line id="Line 122" o:spid="_x0000_s111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" strokeweight="1pt"/>
              <v:line id="Line 123" o:spid="_x0000_s111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" strokeweight="1pt"/>
              <v:line id="Line 124" o:spid="_x0000_s111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" strokeweight="1pt"/>
              <v:group id="Group 125" o:spid="_x0000_s112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">
                <v:rect id="Rectangle 126" o:spid="_x0000_s112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" filled="f" stroked="f" strokeweight=".25pt">
                  <v:textbox inset="1pt,1pt,1pt,1pt">
                    <w:txbxContent>
                      <w:p w14:paraId="32674D31" w14:textId="77777777" w:rsidR="004B31B8" w:rsidRPr="00530C51" w:rsidRDefault="004B31B8" w:rsidP="00BC6C75">
                        <w:pPr>
                          <w:pStyle w:val="a8"/>
                          <w:rPr>
                            <w:rFonts w:ascii="Journal" w:hAnsi="Journal"/>
                            <w:sz w:val="18"/>
                          </w:rPr>
                        </w:pPr>
                        <w:r>
                          <w:rPr>
                            <w:sz w:val="18"/>
                          </w:rPr>
                          <w:t xml:space="preserve"> Розро</w:t>
                        </w:r>
                        <w:r>
                          <w:rPr>
                            <w:rFonts w:ascii="Journal" w:hAnsi="Journal"/>
                            <w:sz w:val="18"/>
                          </w:rPr>
                          <w:t>бив</w:t>
                        </w:r>
                      </w:p>
                    </w:txbxContent>
                  </v:textbox>
                </v:rect>
                <v:rect id="Rectangle 127" o:spid="_x0000_s112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" filled="f" stroked="f" strokeweight=".25pt">
                  <v:textbox inset="1pt,1pt,1pt,1pt">
                    <w:txbxContent>
                      <w:p w14:paraId="40092E89" w14:textId="7FAE92D0" w:rsidR="004B31B8" w:rsidRPr="003B50F1" w:rsidRDefault="004B31B8" w:rsidP="00BC6C75">
                        <w:pPr>
                          <w:rPr>
                            <w:rFonts w:ascii="ISOCPEUR" w:hAnsi="ISOCPEUR"/>
                            <w:i/>
                            <w:iCs/>
                            <w:sz w:val="18"/>
                            <w:szCs w:val="18"/>
                          </w:rPr>
                        </w:pPr>
                        <w:r>
                          <w:rPr>
                            <w:rFonts w:ascii="ISOCPEUR" w:hAnsi="ISOCPEUR"/>
                            <w:i/>
                            <w:iCs/>
                            <w:sz w:val="18"/>
                            <w:szCs w:val="18"/>
                            <w:lang w:val="uk-UA"/>
                          </w:rPr>
                          <w:t xml:space="preserve"> Шапошник АА.</w:t>
                        </w:r>
                        <w:r w:rsidRPr="003B50F1">
                          <w:rPr>
                            <w:rFonts w:ascii="ISOCPEUR" w:hAnsi="ISOCPEUR"/>
                            <w:i/>
                            <w:iCs/>
                            <w:sz w:val="18"/>
                            <w:szCs w:val="18"/>
                          </w:rPr>
                          <w:t>.</w:t>
                        </w:r>
                      </w:p>
                    </w:txbxContent>
                  </v:textbox>
                </v:rect>
              </v:group>
              <v:group id="Group 128" o:spid="_x0000_s112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">
                <v:rect id="Rectangle 129" o:spid="_x0000_s112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" filled="f" stroked="f" strokeweight=".25pt">
                  <v:textbox inset="1pt,1pt,1pt,1pt">
                    <w:txbxContent>
                      <w:p w14:paraId="3B4B2087" w14:textId="77777777" w:rsidR="004B31B8" w:rsidRPr="00530C51" w:rsidRDefault="004B31B8" w:rsidP="003B50F1">
                        <w:pPr>
                          <w:pStyle w:val="a8"/>
                          <w:rPr>
                            <w:sz w:val="18"/>
                          </w:rPr>
                        </w:pPr>
                        <w:r>
                          <w:rPr>
                            <w:sz w:val="18"/>
                          </w:rPr>
                          <w:t xml:space="preserve"> Перевірив</w:t>
                        </w:r>
                      </w:p>
                    </w:txbxContent>
                  </v:textbox>
                </v:rect>
                <v:rect id="Rectangle 130" o:spid="_x0000_s112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" filled="f" stroked="f" strokeweight=".25pt">
                  <v:textbox inset="1pt,1pt,1pt,1pt">
                    <w:txbxContent>
                      <w:p w14:paraId="4C2B9DF4" w14:textId="2DD16D0E" w:rsidR="004B31B8" w:rsidRPr="003B50F1" w:rsidRDefault="004B31B8" w:rsidP="00BC6C75">
                        <w:pPr>
                          <w:rPr>
                            <w:rFonts w:ascii="ISOCPEUR" w:hAnsi="ISOCPEUR"/>
                            <w:i/>
                            <w:iCs/>
                            <w:sz w:val="18"/>
                            <w:szCs w:val="18"/>
                            <w:lang w:val="uk-UA"/>
                          </w:rPr>
                        </w:pPr>
                        <w:r>
                          <w:rPr>
                            <w:rFonts w:ascii="ISOCPEUR" w:hAnsi="ISOCPEUR"/>
                            <w:i/>
                            <w:iCs/>
                            <w:sz w:val="18"/>
                            <w:szCs w:val="18"/>
                            <w:lang w:val="uk-UA"/>
                          </w:rPr>
                          <w:t xml:space="preserve"> Ярощук Л.Д</w:t>
                        </w:r>
                        <w:r w:rsidRPr="003B50F1">
                          <w:rPr>
                            <w:rFonts w:ascii="ISOCPEUR" w:hAnsi="ISOCPEUR"/>
                            <w:i/>
                            <w:iCs/>
                            <w:sz w:val="18"/>
                            <w:szCs w:val="18"/>
                            <w:lang w:val="uk-UA"/>
                          </w:rPr>
                          <w:t>.</w:t>
                        </w:r>
                      </w:p>
                    </w:txbxContent>
                  </v:textbox>
                </v:rect>
              </v:group>
              <v:group id="Group 131" o:spid="_x0000_s112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">
                <v:rect id="Rectangle 132" o:spid="_x0000_s112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" filled="f" stroked="f" strokeweight=".25pt">
                  <v:textbox inset="1pt,1pt,1pt,1pt">
                    <w:txbxContent>
                      <w:p w14:paraId="40577B59" w14:textId="77777777" w:rsidR="004B31B8" w:rsidRDefault="004B31B8" w:rsidP="00BC6C75">
                        <w:pPr>
                          <w:pStyle w:val="a8"/>
                          <w:rPr>
                            <w:sz w:val="18"/>
                          </w:rPr>
                        </w:pPr>
                        <w:r>
                          <w:rPr>
                            <w:sz w:val="18"/>
                          </w:rPr>
                          <w:t xml:space="preserve"> Рецензент</w:t>
                        </w:r>
                      </w:p>
                    </w:txbxContent>
                  </v:textbox>
                </v:rect>
                <v:rect id="Rectangle 133" o:spid="_x0000_s112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" filled="f" stroked="f" strokeweight=".25pt">
                  <v:textbox inset="1pt,1pt,1pt,1pt">
                    <w:txbxContent>
                      <w:p w14:paraId="7723D9C6" w14:textId="77777777" w:rsidR="004B31B8" w:rsidRDefault="004B31B8" w:rsidP="00BC6C75"/>
                    </w:txbxContent>
                  </v:textbox>
                </v:rect>
              </v:group>
              <v:group id="Group 134" o:spid="_x0000_s112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">
                <v:rect id="Rectangle 135" o:spid="_x0000_s113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" filled="f" stroked="f" strokeweight=".25pt">
                  <v:textbox inset="1pt,1pt,1pt,1pt">
                    <w:txbxContent>
                      <w:p w14:paraId="356675F8" w14:textId="77777777" w:rsidR="004B31B8" w:rsidRDefault="004B31B8" w:rsidP="00BC6C75">
                        <w:pPr>
                          <w:pStyle w:val="a8"/>
                          <w:rPr>
                            <w:sz w:val="18"/>
                          </w:rPr>
                        </w:pPr>
                        <w:r>
                          <w:rPr>
                            <w:sz w:val="18"/>
                          </w:rPr>
                          <w:t xml:space="preserve"> Н. Контр</w:t>
                        </w:r>
                      </w:p>
                    </w:txbxContent>
                  </v:textbox>
                </v:rect>
                <v:rect id="Rectangle 136" o:spid="_x0000_s113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" filled="f" stroked="f" strokeweight=".25pt">
                  <v:textbox inset="1pt,1pt,1pt,1pt">
                    <w:txbxContent>
                      <w:p w14:paraId="36C87A72" w14:textId="77777777" w:rsidR="004B31B8" w:rsidRPr="003B50F1" w:rsidRDefault="004B31B8" w:rsidP="00BC6C75">
                        <w:pPr>
                          <w:rPr>
                            <w:rFonts w:ascii="ISOCPEUR" w:hAnsi="ISOCPEUR"/>
                            <w:i/>
                            <w:iCs/>
                            <w:sz w:val="18"/>
                            <w:szCs w:val="18"/>
                            <w:lang w:val="uk-UA"/>
                          </w:rPr>
                        </w:pPr>
                        <w:r>
                          <w:rPr>
                            <w:rFonts w:ascii="ISOCPEUR" w:hAnsi="ISOCPEUR"/>
                            <w:i/>
                            <w:iCs/>
                            <w:sz w:val="18"/>
                            <w:szCs w:val="18"/>
                            <w:lang w:val="uk-UA"/>
                          </w:rPr>
                          <w:t xml:space="preserve"> Кваско Е. М.</w:t>
                        </w:r>
                      </w:p>
                    </w:txbxContent>
                  </v:textbox>
                </v:rect>
              </v:group>
              <v:group id="Group 137" o:spid="_x0000_s113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">
                <v:rect id="Rectangle 138" o:spid="_x0000_s113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" filled="f" stroked="f" strokeweight=".25pt">
                  <v:textbox inset="1pt,1pt,1pt,1pt">
                    <w:txbxContent>
                      <w:p w14:paraId="440E289A" w14:textId="77777777" w:rsidR="004B31B8" w:rsidRPr="003B50F1" w:rsidRDefault="004B31B8" w:rsidP="00BC6C75">
                        <w:pPr>
                          <w:rPr>
                            <w:rFonts w:ascii="ISOCPEUR" w:hAnsi="ISOCPEUR"/>
                            <w:i/>
                            <w:iCs/>
                            <w:lang w:val="uk-UA"/>
                          </w:rPr>
                        </w:pPr>
                        <w:r>
                          <w:rPr>
                            <w:rFonts w:ascii="ISOCPEUR" w:hAnsi="ISOCPEUR"/>
                            <w:i/>
                            <w:iCs/>
                            <w:sz w:val="18"/>
                            <w:lang w:val="uk-UA"/>
                          </w:rPr>
                          <w:t xml:space="preserve"> Затвердив</w:t>
                        </w:r>
                      </w:p>
                    </w:txbxContent>
                  </v:textbox>
                </v:rect>
                <v:rect id="Rectangle 139" o:spid="_x0000_s113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" filled="f" stroked="f" strokeweight=".25pt">
                  <v:textbox inset="1pt,1pt,1pt,1pt">
                    <w:txbxContent>
                      <w:p w14:paraId="6E3876D5" w14:textId="77777777" w:rsidR="004B31B8" w:rsidRPr="003B50F1" w:rsidRDefault="004B31B8" w:rsidP="00BC6C75">
                        <w:pPr>
                          <w:rPr>
                            <w:rFonts w:ascii="ISOCPEUR" w:hAnsi="ISOCPEUR"/>
                            <w:i/>
                            <w:iCs/>
                            <w:sz w:val="18"/>
                            <w:szCs w:val="18"/>
                            <w:lang w:val="uk-UA"/>
                          </w:rPr>
                        </w:pPr>
                        <w:r>
                          <w:rPr>
                            <w:rFonts w:ascii="ISOCPEUR" w:hAnsi="ISOCPEUR"/>
                            <w:i/>
                            <w:iCs/>
                            <w:sz w:val="18"/>
                            <w:szCs w:val="18"/>
                            <w:lang w:val="uk-UA"/>
                          </w:rPr>
                          <w:t xml:space="preserve"> Жученко А. І.</w:t>
                        </w:r>
                      </w:p>
                    </w:txbxContent>
                  </v:textbox>
                </v:rect>
              </v:group>
              <v:line id="Line 140" o:spid="_x0000_s113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" strokeweight="2pt"/>
              <v:rect id="Rectangle 141" o:spid="_x0000_s113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" filled="f" stroked="f" strokeweight=".25pt">
                <v:textbox inset="1pt,1pt,1pt,1pt">
                  <w:txbxContent>
                    <w:p w14:paraId="0733AFE2" w14:textId="5849946D" w:rsidR="004B31B8" w:rsidRPr="003B50F1" w:rsidRDefault="004B31B8" w:rsidP="0034626A">
                      <w:pPr>
                        <w:jc w:val="center"/>
                        <w:rPr>
                          <w:rFonts w:ascii="ISOCPEUR" w:hAnsi="ISOCPEUR"/>
                          <w:i/>
                          <w:iCs/>
                          <w:szCs w:val="28"/>
                          <w:lang w:val="uk-UA"/>
                        </w:rPr>
                      </w:pPr>
                      <w:r w:rsidRPr="003B50F1">
                        <w:rPr>
                          <w:rFonts w:ascii="ISOCPEUR" w:hAnsi="ISOCPEUR"/>
                          <w:i/>
                          <w:iCs/>
                          <w:szCs w:val="28"/>
                          <w:lang w:val="uk-UA"/>
                        </w:rPr>
                        <w:t xml:space="preserve">Автоматизація процесу </w:t>
                      </w:r>
                      <w:r>
                        <w:rPr>
                          <w:rFonts w:ascii="ISOCPEUR" w:hAnsi="ISOCPEUR"/>
                          <w:i/>
                          <w:iCs/>
                          <w:szCs w:val="28"/>
                          <w:lang w:val="uk-UA"/>
                        </w:rPr>
                        <w:t>виготовлення лускатної аміачної селітри</w:t>
                      </w:r>
                    </w:p>
                  </w:txbxContent>
                </v:textbox>
              </v:rect>
              <v:line id="Line 142" o:spid="_x0000_s113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" strokeweight="2pt"/>
              <v:line id="Line 143" o:spid="_x0000_s113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" strokeweight="2pt"/>
              <v:line id="Line 144" o:spid="_x0000_s113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" strokeweight="2pt"/>
              <v:rect id="Rectangle 145" o:spid="_x0000_s114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" filled="f" stroked="f" strokeweight=".25pt">
                <v:textbox inset="1pt,1pt,1pt,1pt">
                  <w:txbxContent>
                    <w:p w14:paraId="64EF3728" w14:textId="77777777" w:rsidR="004B31B8" w:rsidRDefault="004B31B8" w:rsidP="00BC6C75">
                      <w:pPr>
                        <w:pStyle w:val="a8"/>
                        <w:jc w:val="center"/>
                        <w:rPr>
                          <w:sz w:val="18"/>
                        </w:rPr>
                      </w:pPr>
                      <w:r>
                        <w:rPr>
                          <w:sz w:val="18"/>
                        </w:rPr>
                        <w:t>Літ.</w:t>
                      </w:r>
                    </w:p>
                  </w:txbxContent>
                </v:textbox>
              </v:rect>
              <v:rect id="Rectangle 146" o:spid="_x0000_s114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" filled="f" stroked="f" strokeweight=".25pt">
                <v:textbox inset="1pt,1pt,1pt,1pt">
                  <w:txbxContent>
                    <w:p w14:paraId="4823F35D" w14:textId="77777777" w:rsidR="004B31B8" w:rsidRDefault="004B31B8" w:rsidP="00BC6C75">
                      <w:pPr>
                        <w:pStyle w:val="a8"/>
                        <w:jc w:val="center"/>
                        <w:rPr>
                          <w:rFonts w:ascii="Journal" w:hAnsi="Journal"/>
                          <w:sz w:val="18"/>
                        </w:rPr>
                      </w:pPr>
                      <w:r>
                        <w:rPr>
                          <w:sz w:val="18"/>
                        </w:rPr>
                        <w:t>Акрушів</w:t>
                      </w:r>
                    </w:p>
                  </w:txbxContent>
                </v:textbox>
              </v:rect>
              <v:rect id="Rectangle 147" o:spid="_x0000_s114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" filled="f" stroked="f" strokeweight=".25pt">
                <v:textbox inset="1pt,1pt,1pt,1pt">
                  <w:txbxContent>
                    <w:p w14:paraId="263C1DF7" w14:textId="77777777" w:rsidR="004B31B8" w:rsidRPr="00243370" w:rsidRDefault="004B31B8" w:rsidP="00BC6C75"/>
                  </w:txbxContent>
                </v:textbox>
              </v:rect>
              <v:line id="Line 148" o:spid="_x0000_s114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" strokeweight="1pt"/>
              <v:line id="Line 149" o:spid="_x0000_s114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" strokeweight="1pt"/>
              <v:rect id="Rectangle 150" o:spid="_x0000_s1145" style="position:absolute;left:14295;top:18984;width:5609;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" filled="f" stroked="f" strokeweight=".25pt">
                <v:textbox inset="1pt,1pt,1pt,1pt">
                  <w:txbxContent>
                    <w:p w14:paraId="6B5644C6" w14:textId="77777777" w:rsidR="004B31B8" w:rsidRPr="003B50F1" w:rsidRDefault="004B31B8" w:rsidP="003B50F1">
                      <w:pPr>
                        <w:jc w:val="center"/>
                        <w:rPr>
                          <w:rFonts w:ascii="ISOCPEUR" w:hAnsi="ISOCPEUR"/>
                          <w:i/>
                          <w:sz w:val="24"/>
                          <w:szCs w:val="24"/>
                          <w:lang w:val="uk-UA"/>
                        </w:rPr>
                      </w:pPr>
                      <w:r w:rsidRPr="00B24A2C">
                        <w:rPr>
                          <w:rFonts w:ascii="ISOCPEUR" w:hAnsi="ISOCPEUR"/>
                          <w:i/>
                          <w:sz w:val="24"/>
                          <w:szCs w:val="24"/>
                        </w:rPr>
                        <w:t>НТУУ</w:t>
                      </w:r>
                      <w:r>
                        <w:rPr>
                          <w:rFonts w:ascii="ISOCPEUR" w:hAnsi="ISOCPEUR"/>
                          <w:i/>
                          <w:sz w:val="24"/>
                          <w:szCs w:val="24"/>
                          <w:lang w:val="uk-UA"/>
                        </w:rPr>
                        <w:t xml:space="preserve"> </w:t>
                      </w:r>
                      <w:r w:rsidRPr="00B24A2C">
                        <w:rPr>
                          <w:rFonts w:ascii="ISOCPEUR" w:hAnsi="ISOCPEUR"/>
                          <w:i/>
                          <w:sz w:val="24"/>
                          <w:szCs w:val="24"/>
                          <w:lang w:val="en-US"/>
                        </w:rPr>
                        <w:t>”</w:t>
                      </w:r>
                      <w:r w:rsidRPr="00B24A2C">
                        <w:rPr>
                          <w:rFonts w:ascii="ISOCPEUR" w:hAnsi="ISOCPEUR"/>
                          <w:i/>
                          <w:sz w:val="24"/>
                          <w:szCs w:val="24"/>
                        </w:rPr>
                        <w:t>КПІ ім.Сікорського</w:t>
                      </w:r>
                      <w:r w:rsidRPr="00B24A2C">
                        <w:rPr>
                          <w:rFonts w:ascii="ISOCPEUR" w:hAnsi="ISOCPEUR"/>
                          <w:i/>
                          <w:sz w:val="24"/>
                          <w:szCs w:val="24"/>
                          <w:lang w:val="en-US"/>
                        </w:rPr>
                        <w:t>”</w:t>
                      </w:r>
                      <w:r>
                        <w:rPr>
                          <w:rFonts w:ascii="ISOCPEUR" w:hAnsi="ISOCPEUR"/>
                          <w:i/>
                          <w:sz w:val="24"/>
                          <w:szCs w:val="24"/>
                          <w:lang w:val="uk-UA"/>
                        </w:rPr>
                        <w:t>, ІХФ, ЛА-61</w:t>
                      </w:r>
                    </w:p>
                    <w:p w14:paraId="67995B09" w14:textId="77777777" w:rsidR="004B31B8" w:rsidRDefault="004B31B8" w:rsidP="00BC6C75"/>
                  </w:txbxContent>
                </v:textbox>
              </v:rect>
              <w10:wrap anchorx="page" anchory="page"/>
              <w10:anchorlock/>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F42EFF" w14:textId="0F3306B4" w:rsidR="004B31B8" w:rsidRDefault="004B31B8">
    <w:pPr>
      <w:pStyle w:val="a6"/>
    </w:pPr>
    <w:r>
      <w:rPr>
        <w:noProof/>
        <w:lang w:val="en-US"/>
      </w:rPr>
      <mc:AlternateContent>
        <mc:Choice Requires="wpg">
          <w:drawing>
            <wp:anchor distT="0" distB="0" distL="114300" distR="114300" simplePos="0" relativeHeight="251670529" behindDoc="0" locked="0" layoutInCell="1" allowOverlap="1" wp14:anchorId="3394F205" wp14:editId="7415805B">
              <wp:simplePos x="0" y="0"/>
              <wp:positionH relativeFrom="column">
                <wp:posOffset>0</wp:posOffset>
              </wp:positionH>
              <wp:positionV relativeFrom="paragraph">
                <wp:posOffset>-635</wp:posOffset>
              </wp:positionV>
              <wp:extent cx="9897110" cy="6838950"/>
              <wp:effectExtent l="0" t="0" r="27940" b="19050"/>
              <wp:wrapNone/>
              <wp:docPr id="608" name="Группа 6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897110" cy="6838950"/>
                        <a:chOff x="954" y="311"/>
                        <a:chExt cx="15586" cy="11283"/>
                      </a:xfrm>
                    </wpg:grpSpPr>
                    <wpg:grpSp>
                      <wpg:cNvPr id="609" name="Group 2"/>
                      <wpg:cNvGrpSpPr>
                        <a:grpSpLocks/>
                      </wpg:cNvGrpSpPr>
                      <wpg:grpSpPr bwMode="auto">
                        <a:xfrm>
                          <a:off x="954" y="311"/>
                          <a:ext cx="15586" cy="11283"/>
                          <a:chOff x="954" y="311"/>
                          <a:chExt cx="15586" cy="11283"/>
                        </a:xfrm>
                      </wpg:grpSpPr>
                      <wps:wsp>
                        <wps:cNvPr id="610" name="Rectangle 3"/>
                        <wps:cNvSpPr>
                          <a:spLocks noChangeArrowheads="1"/>
                        </wps:cNvSpPr>
                        <wps:spPr bwMode="auto">
                          <a:xfrm>
                            <a:off x="954" y="311"/>
                            <a:ext cx="15582" cy="11283"/>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11" name="Line 4"/>
                        <wps:cNvCnPr>
                          <a:cxnSpLocks noChangeShapeType="1"/>
                        </wps:cNvCnPr>
                        <wps:spPr bwMode="auto">
                          <a:xfrm>
                            <a:off x="6727" y="10751"/>
                            <a:ext cx="1" cy="83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2" name="Line 5"/>
                        <wps:cNvCnPr>
                          <a:cxnSpLocks noChangeShapeType="1"/>
                        </wps:cNvCnPr>
                        <wps:spPr bwMode="auto">
                          <a:xfrm>
                            <a:off x="6165" y="10744"/>
                            <a:ext cx="1035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3" name="Line 6"/>
                        <wps:cNvCnPr>
                          <a:cxnSpLocks noChangeShapeType="1"/>
                        </wps:cNvCnPr>
                        <wps:spPr bwMode="auto">
                          <a:xfrm>
                            <a:off x="7294" y="10751"/>
                            <a:ext cx="1" cy="83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4" name="Line 7"/>
                        <wps:cNvCnPr>
                          <a:cxnSpLocks noChangeShapeType="1"/>
                        </wps:cNvCnPr>
                        <wps:spPr bwMode="auto">
                          <a:xfrm>
                            <a:off x="8712" y="10751"/>
                            <a:ext cx="1" cy="83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5" name="Line 8"/>
                        <wps:cNvCnPr>
                          <a:cxnSpLocks noChangeShapeType="1"/>
                        </wps:cNvCnPr>
                        <wps:spPr bwMode="auto">
                          <a:xfrm>
                            <a:off x="9562" y="10759"/>
                            <a:ext cx="1" cy="82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6" name="Line 9"/>
                        <wps:cNvCnPr>
                          <a:cxnSpLocks noChangeShapeType="1"/>
                        </wps:cNvCnPr>
                        <wps:spPr bwMode="auto">
                          <a:xfrm>
                            <a:off x="10129" y="10751"/>
                            <a:ext cx="1" cy="82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7" name="Line 10"/>
                        <wps:cNvCnPr>
                          <a:cxnSpLocks noChangeShapeType="1"/>
                        </wps:cNvCnPr>
                        <wps:spPr bwMode="auto">
                          <a:xfrm>
                            <a:off x="15968" y="10751"/>
                            <a:ext cx="2" cy="83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8" name="Line 11"/>
                        <wps:cNvCnPr>
                          <a:cxnSpLocks noChangeShapeType="1"/>
                        </wps:cNvCnPr>
                        <wps:spPr bwMode="auto">
                          <a:xfrm>
                            <a:off x="6165" y="11027"/>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9" name="Line 12"/>
                        <wps:cNvCnPr>
                          <a:cxnSpLocks noChangeShapeType="1"/>
                        </wps:cNvCnPr>
                        <wps:spPr bwMode="auto">
                          <a:xfrm>
                            <a:off x="6165" y="11310"/>
                            <a:ext cx="3954"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0" name="Line 13"/>
                        <wps:cNvCnPr>
                          <a:cxnSpLocks noChangeShapeType="1"/>
                        </wps:cNvCnPr>
                        <wps:spPr bwMode="auto">
                          <a:xfrm>
                            <a:off x="15975" y="11029"/>
                            <a:ext cx="5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1" name="Rectangle 14"/>
                        <wps:cNvSpPr>
                          <a:spLocks noChangeArrowheads="1"/>
                        </wps:cNvSpPr>
                        <wps:spPr bwMode="auto">
                          <a:xfrm>
                            <a:off x="6188" y="11321"/>
                            <a:ext cx="519"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9B7BBD" w14:textId="77777777" w:rsidR="004B31B8" w:rsidRPr="00714001" w:rsidRDefault="004B31B8" w:rsidP="00714001">
                              <w:pPr>
                                <w:rPr>
                                  <w:rFonts w:ascii="GOST type A" w:hAnsi="GOST type A" w:cs="Arial"/>
                                  <w:i/>
                                  <w:sz w:val="24"/>
                                </w:rPr>
                              </w:pPr>
                              <w:r w:rsidRPr="00714001">
                                <w:rPr>
                                  <w:rFonts w:ascii="GOST type A" w:hAnsi="GOST type A" w:cs="Arial"/>
                                  <w:i/>
                                  <w:sz w:val="24"/>
                                  <w:lang w:val="uk-UA"/>
                                </w:rPr>
                                <w:t>З</w:t>
                              </w:r>
                              <w:r w:rsidRPr="00714001">
                                <w:rPr>
                                  <w:rFonts w:ascii="GOST type A" w:hAnsi="GOST type A" w:cs="Arial"/>
                                  <w:i/>
                                  <w:sz w:val="24"/>
                                </w:rPr>
                                <w:t>м</w:t>
                              </w:r>
                            </w:p>
                          </w:txbxContent>
                        </wps:txbx>
                        <wps:bodyPr rot="0" vert="horz" wrap="square" lIns="12700" tIns="12700" rIns="12700" bIns="12700" anchor="t" anchorCtr="0" upright="1">
                          <a:noAutofit/>
                        </wps:bodyPr>
                      </wps:wsp>
                      <wps:wsp>
                        <wps:cNvPr id="622" name="Rectangle 15"/>
                        <wps:cNvSpPr>
                          <a:spLocks noChangeArrowheads="1"/>
                        </wps:cNvSpPr>
                        <wps:spPr bwMode="auto">
                          <a:xfrm>
                            <a:off x="6751" y="11321"/>
                            <a:ext cx="519"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E6C76C" w14:textId="77777777" w:rsidR="004B31B8" w:rsidRPr="00714001" w:rsidRDefault="004B31B8" w:rsidP="00714001">
                              <w:pPr>
                                <w:rPr>
                                  <w:rFonts w:ascii="GOST type A" w:hAnsi="GOST type A"/>
                                  <w:sz w:val="22"/>
                                  <w:lang w:val="uk-UA"/>
                                </w:rPr>
                              </w:pPr>
                              <w:r w:rsidRPr="00714001">
                                <w:rPr>
                                  <w:rFonts w:ascii="GOST type A" w:hAnsi="GOST type A"/>
                                  <w:i/>
                                  <w:sz w:val="22"/>
                                  <w:lang w:val="uk-UA"/>
                                </w:rPr>
                                <w:t>Арк</w:t>
                              </w:r>
                              <w:r w:rsidRPr="00714001">
                                <w:rPr>
                                  <w:rFonts w:ascii="GOST type A" w:hAnsi="GOST type A"/>
                                  <w:sz w:val="22"/>
                                  <w:lang w:val="uk-UA"/>
                                </w:rPr>
                                <w:t>.</w:t>
                              </w:r>
                            </w:p>
                          </w:txbxContent>
                        </wps:txbx>
                        <wps:bodyPr rot="0" vert="horz" wrap="square" lIns="12700" tIns="12700" rIns="12700" bIns="12700" anchor="t" anchorCtr="0" upright="1">
                          <a:noAutofit/>
                        </wps:bodyPr>
                      </wps:wsp>
                      <wps:wsp>
                        <wps:cNvPr id="623" name="Rectangle 16"/>
                        <wps:cNvSpPr>
                          <a:spLocks noChangeArrowheads="1"/>
                        </wps:cNvSpPr>
                        <wps:spPr bwMode="auto">
                          <a:xfrm>
                            <a:off x="7336" y="11321"/>
                            <a:ext cx="1335"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7D31D4" w14:textId="77777777" w:rsidR="004B31B8" w:rsidRPr="00714001" w:rsidRDefault="004B31B8" w:rsidP="00714001">
                              <w:pPr>
                                <w:jc w:val="center"/>
                                <w:rPr>
                                  <w:rFonts w:ascii="GOST type A" w:hAnsi="GOST type A" w:cs="Arial"/>
                                  <w:i/>
                                  <w:sz w:val="24"/>
                                </w:rPr>
                              </w:pPr>
                              <w:r w:rsidRPr="00714001">
                                <w:rPr>
                                  <w:rFonts w:ascii="GOST type A" w:hAnsi="GOST type A" w:cs="Arial"/>
                                  <w:i/>
                                  <w:sz w:val="24"/>
                                </w:rPr>
                                <w:t>№ докум.</w:t>
                              </w:r>
                            </w:p>
                          </w:txbxContent>
                        </wps:txbx>
                        <wps:bodyPr rot="0" vert="horz" wrap="square" lIns="12700" tIns="12700" rIns="12700" bIns="12700" anchor="t" anchorCtr="0" upright="1">
                          <a:noAutofit/>
                        </wps:bodyPr>
                      </wps:wsp>
                      <wps:wsp>
                        <wps:cNvPr id="624" name="Rectangle 17"/>
                        <wps:cNvSpPr>
                          <a:spLocks noChangeArrowheads="1"/>
                        </wps:cNvSpPr>
                        <wps:spPr bwMode="auto">
                          <a:xfrm>
                            <a:off x="8745" y="11321"/>
                            <a:ext cx="796"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7ED89AD" w14:textId="77777777" w:rsidR="004B31B8" w:rsidRPr="00714001" w:rsidRDefault="004B31B8" w:rsidP="00D20A08">
                              <w:pPr>
                                <w:rPr>
                                  <w:rFonts w:ascii="GOST type A" w:hAnsi="GOST type A" w:cs="Arial"/>
                                  <w:i/>
                                  <w:sz w:val="24"/>
                                  <w:szCs w:val="24"/>
                                </w:rPr>
                              </w:pPr>
                              <w:r w:rsidRPr="00714001">
                                <w:rPr>
                                  <w:rFonts w:ascii="GOST type A" w:hAnsi="GOST type A" w:cs="Arial"/>
                                  <w:i/>
                                  <w:sz w:val="24"/>
                                  <w:szCs w:val="24"/>
                                </w:rPr>
                                <w:t>П</w:t>
                              </w:r>
                              <w:r w:rsidRPr="00714001">
                                <w:rPr>
                                  <w:rFonts w:ascii="GOST type A" w:hAnsi="GOST type A" w:cs="Arial"/>
                                  <w:i/>
                                  <w:sz w:val="24"/>
                                  <w:szCs w:val="24"/>
                                  <w:lang w:val="uk-UA"/>
                                </w:rPr>
                                <w:t>і</w:t>
                              </w:r>
                              <w:r w:rsidRPr="00714001">
                                <w:rPr>
                                  <w:rFonts w:ascii="GOST type A" w:hAnsi="GOST type A" w:cs="Arial"/>
                                  <w:i/>
                                  <w:sz w:val="24"/>
                                  <w:szCs w:val="24"/>
                                </w:rPr>
                                <w:t>дпис</w:t>
                              </w:r>
                            </w:p>
                          </w:txbxContent>
                        </wps:txbx>
                        <wps:bodyPr rot="0" vert="horz" wrap="square" lIns="12700" tIns="12700" rIns="12700" bIns="12700" anchor="t" anchorCtr="0" upright="1">
                          <a:noAutofit/>
                        </wps:bodyPr>
                      </wps:wsp>
                      <wps:wsp>
                        <wps:cNvPr id="625" name="Rectangle 18"/>
                        <wps:cNvSpPr>
                          <a:spLocks noChangeArrowheads="1"/>
                        </wps:cNvSpPr>
                        <wps:spPr bwMode="auto">
                          <a:xfrm>
                            <a:off x="9586" y="11321"/>
                            <a:ext cx="519"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EC78ED5" w14:textId="77777777" w:rsidR="004B31B8" w:rsidRPr="00714001" w:rsidRDefault="004B31B8" w:rsidP="00714001">
                              <w:pPr>
                                <w:jc w:val="center"/>
                                <w:rPr>
                                  <w:rFonts w:ascii="GOST type A" w:hAnsi="GOST type A"/>
                                  <w:i/>
                                  <w:sz w:val="24"/>
                                  <w:szCs w:val="24"/>
                                </w:rPr>
                              </w:pPr>
                              <w:r w:rsidRPr="00714001">
                                <w:rPr>
                                  <w:rFonts w:ascii="GOST type A" w:hAnsi="GOST type A"/>
                                  <w:i/>
                                  <w:sz w:val="24"/>
                                  <w:szCs w:val="24"/>
                                </w:rPr>
                                <w:t>Дата</w:t>
                              </w:r>
                            </w:p>
                          </w:txbxContent>
                        </wps:txbx>
                        <wps:bodyPr rot="0" vert="horz" wrap="square" lIns="12700" tIns="12700" rIns="12700" bIns="12700" anchor="t" anchorCtr="0" upright="1">
                          <a:noAutofit/>
                        </wps:bodyPr>
                      </wps:wsp>
                      <wps:wsp>
                        <wps:cNvPr id="626" name="Rectangle 19"/>
                        <wps:cNvSpPr>
                          <a:spLocks noChangeArrowheads="1"/>
                        </wps:cNvSpPr>
                        <wps:spPr bwMode="auto">
                          <a:xfrm>
                            <a:off x="15996" y="10747"/>
                            <a:ext cx="544" cy="27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BF6B2D" w14:textId="77777777" w:rsidR="004B31B8" w:rsidRPr="00ED6B5B" w:rsidRDefault="004B31B8" w:rsidP="00714001">
                              <w:pPr>
                                <w:rPr>
                                  <w:rFonts w:ascii="GOST type A" w:hAnsi="GOST type A" w:cs="Arial"/>
                                  <w:i/>
                                  <w:lang w:val="uk-UA"/>
                                </w:rPr>
                              </w:pPr>
                              <w:r w:rsidRPr="00ED6B5B">
                                <w:rPr>
                                  <w:rFonts w:ascii="GOST type A" w:hAnsi="GOST type A" w:cs="Arial"/>
                                  <w:i/>
                                  <w:lang w:val="uk-UA"/>
                                </w:rPr>
                                <w:t>Арк</w:t>
                              </w:r>
                            </w:p>
                          </w:txbxContent>
                        </wps:txbx>
                        <wps:bodyPr rot="0" vert="horz" wrap="square" lIns="12700" tIns="12700" rIns="12700" bIns="12700" anchor="t" anchorCtr="0" upright="1">
                          <a:noAutofit/>
                        </wps:bodyPr>
                      </wps:wsp>
                      <wps:wsp>
                        <wps:cNvPr id="627" name="Rectangle 20"/>
                        <wps:cNvSpPr>
                          <a:spLocks noChangeArrowheads="1"/>
                        </wps:cNvSpPr>
                        <wps:spPr bwMode="auto">
                          <a:xfrm>
                            <a:off x="15991" y="11141"/>
                            <a:ext cx="519" cy="33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7F8977" w14:textId="7F0270EE" w:rsidR="004B31B8" w:rsidRPr="0098022E" w:rsidRDefault="004B31B8" w:rsidP="00714001">
                              <w:pPr>
                                <w:rPr>
                                  <w:rFonts w:ascii="GOST type A" w:hAnsi="GOST type A"/>
                                  <w:lang w:val="uk-UA"/>
                                </w:rPr>
                              </w:pPr>
                              <w:r w:rsidRPr="00417E9B">
                                <w:rPr>
                                  <w:rFonts w:ascii="GOST type A" w:hAnsi="GOST type A"/>
                                  <w:lang w:val="uk-UA"/>
                                </w:rPr>
                                <w:fldChar w:fldCharType="begin"/>
                              </w:r>
                              <w:r w:rsidRPr="00417E9B">
                                <w:rPr>
                                  <w:rFonts w:ascii="GOST type A" w:hAnsi="GOST type A"/>
                                  <w:lang w:val="uk-UA"/>
                                </w:rPr>
                                <w:instrText>PAGE   \* MERGEFORMAT</w:instrText>
                              </w:r>
                              <w:r w:rsidRPr="00417E9B">
                                <w:rPr>
                                  <w:rFonts w:ascii="GOST type A" w:hAnsi="GOST type A"/>
                                  <w:lang w:val="uk-UA"/>
                                </w:rPr>
                                <w:fldChar w:fldCharType="separate"/>
                              </w:r>
                              <w:r w:rsidR="00D61499">
                                <w:rPr>
                                  <w:rFonts w:ascii="GOST type A" w:hAnsi="GOST type A"/>
                                  <w:noProof/>
                                  <w:lang w:val="uk-UA"/>
                                </w:rPr>
                                <w:t>91</w:t>
                              </w:r>
                              <w:r w:rsidRPr="00417E9B">
                                <w:rPr>
                                  <w:rFonts w:ascii="GOST type A" w:hAnsi="GOST type A"/>
                                  <w:lang w:val="uk-UA"/>
                                </w:rPr>
                                <w:fldChar w:fldCharType="end"/>
                              </w:r>
                            </w:p>
                          </w:txbxContent>
                        </wps:txbx>
                        <wps:bodyPr rot="0" vert="horz" wrap="square" lIns="12700" tIns="12700" rIns="12700" bIns="12700" anchor="t" anchorCtr="0" upright="1">
                          <a:noAutofit/>
                        </wps:bodyPr>
                      </wps:wsp>
                      <wps:wsp>
                        <wps:cNvPr id="628" name="Rectangle 21"/>
                        <wps:cNvSpPr>
                          <a:spLocks noChangeArrowheads="1"/>
                        </wps:cNvSpPr>
                        <wps:spPr bwMode="auto">
                          <a:xfrm>
                            <a:off x="10396" y="10571"/>
                            <a:ext cx="5746" cy="92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C99E8E" w14:textId="77777777" w:rsidR="004B31B8" w:rsidRPr="00FC2C51" w:rsidRDefault="004B31B8" w:rsidP="00714001">
                              <w:pPr>
                                <w:jc w:val="center"/>
                                <w:rPr>
                                  <w:rFonts w:ascii="GOST type A" w:hAnsi="GOST type A" w:cs="Arial"/>
                                  <w:i/>
                                  <w:color w:val="000000" w:themeColor="text1"/>
                                  <w:szCs w:val="28"/>
                                </w:rPr>
                              </w:pPr>
                            </w:p>
                            <w:p w14:paraId="4D7B0632" w14:textId="49FC9D04" w:rsidR="004B31B8" w:rsidRPr="000042B7" w:rsidRDefault="00D61499" w:rsidP="00714001">
                              <w:pPr>
                                <w:pStyle w:val="a5"/>
                                <w:jc w:val="center"/>
                                <w:rPr>
                                  <w:rFonts w:ascii="Times New Roman" w:hAnsi="Times New Roman"/>
                                </w:rPr>
                              </w:pPr>
                              <w:r>
                                <w:rPr>
                                  <w:rFonts w:ascii="Times New Roman" w:hAnsi="Times New Roman"/>
                                </w:rPr>
                                <w:t>ДП Л01мп.20</w:t>
                              </w:r>
                              <w:r w:rsidR="004B31B8">
                                <w:rPr>
                                  <w:rFonts w:ascii="Times New Roman" w:hAnsi="Times New Roman"/>
                                </w:rPr>
                                <w:t>.00.000</w:t>
                              </w:r>
                            </w:p>
                            <w:p w14:paraId="491A40C1" w14:textId="77777777" w:rsidR="004B31B8" w:rsidRPr="00FC2C51" w:rsidRDefault="004B31B8" w:rsidP="00714001">
                              <w:pPr>
                                <w:jc w:val="center"/>
                                <w:rPr>
                                  <w:rFonts w:ascii="Arial" w:hAnsi="Arial" w:cs="Arial"/>
                                  <w:i/>
                                  <w:color w:val="000000" w:themeColor="text1"/>
                                  <w:sz w:val="20"/>
                                  <w:szCs w:val="20"/>
                                  <w:lang w:val="uk-UA"/>
                                </w:rPr>
                              </w:pPr>
                            </w:p>
                          </w:txbxContent>
                        </wps:txbx>
                        <wps:bodyPr rot="0" vert="horz" wrap="square" lIns="12700" tIns="12700" rIns="12700" bIns="12700" anchor="t" anchorCtr="0" upright="1">
                          <a:noAutofit/>
                        </wps:bodyPr>
                      </wps:wsp>
                    </wpg:grpSp>
                    <wps:wsp>
                      <wps:cNvPr id="629" name="Line 22"/>
                      <wps:cNvCnPr>
                        <a:cxnSpLocks noChangeShapeType="1"/>
                      </wps:cNvCnPr>
                      <wps:spPr bwMode="auto">
                        <a:xfrm>
                          <a:off x="6174" y="10751"/>
                          <a:ext cx="1" cy="83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wgp>
                </a:graphicData>
              </a:graphic>
              <wp14:sizeRelH relativeFrom="page">
                <wp14:pctWidth>0</wp14:pctWidth>
              </wp14:sizeRelH>
              <wp14:sizeRelV relativeFrom="page">
                <wp14:pctHeight>0</wp14:pctHeight>
              </wp14:sizeRelV>
            </wp:anchor>
          </w:drawing>
        </mc:Choice>
        <mc:Fallback>
          <w:pict>
            <v:group w14:anchorId="3394F205" id="Группа 608" o:spid="_x0000_s1146" style="position:absolute;margin-left:0;margin-top:-.05pt;width:779.3pt;height:538.5pt;z-index:251670529" coordorigin="954,311" coordsize="15586,112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">
              <v:group id="Group 2" o:spid="_x0000_s1147" style="position:absolute;left:954;top:311;width:15586;height:11283" coordorigin="954,311" coordsize="15586,11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">
                <v:rect id="Rectangle 3" o:spid="_x0000_s1148" style="position:absolute;left:954;top:311;width:15582;height:11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" filled="f" strokeweight="2pt"/>
                <v:line id="Line 4" o:spid="_x0000_s1149" style="position:absolute;visibility:visible;mso-wrap-style:square" from="6727,10751" to="6728,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" strokeweight="2pt"/>
                <v:line id="Line 5" o:spid="_x0000_s1150" style="position:absolute;visibility:visible;mso-wrap-style:square" from="6165,10744" to="16524,107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" strokeweight="2pt"/>
                <v:line id="Line 6" o:spid="_x0000_s1151" style="position:absolute;visibility:visible;mso-wrap-style:square" from="7294,10751" to="7295,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" strokeweight="2pt"/>
                <v:line id="Line 7" o:spid="_x0000_s1152" style="position:absolute;visibility:visible;mso-wrap-style:square" from="8712,10751" to="8713,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" strokeweight="2pt"/>
                <v:line id="Line 8" o:spid="_x0000_s1153" style="position:absolute;visibility:visible;mso-wrap-style:square" from="9562,10759" to="9563,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" strokeweight="2pt"/>
                <v:line id="Line 9" o:spid="_x0000_s1154" style="position:absolute;visibility:visible;mso-wrap-style:square" from="10129,10751" to="10130,115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" strokeweight="2pt"/>
                <v:line id="Line 10" o:spid="_x0000_s1155" style="position:absolute;visibility:visible;mso-wrap-style:square" from="15968,10751" to="15970,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" strokeweight="2pt"/>
                <v:line id="Line 11" o:spid="_x0000_s1156" style="position:absolute;visibility:visible;mso-wrap-style:square" from="6165,11027" to="10119,110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" strokeweight="1pt"/>
                <v:line id="Line 12" o:spid="_x0000_s1157" style="position:absolute;visibility:visible;mso-wrap-style:square" from="6165,11310" to="10119,113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" strokeweight="2pt"/>
                <v:line id="Line 13" o:spid="_x0000_s1158" style="position:absolute;visibility:visible;mso-wrap-style:square" from="15975,11029" to="16531,110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" strokeweight="1pt"/>
                <v:rect id="Rectangle 14" o:spid="_x0000_s1159" style="position:absolute;left:6188;top:11321;width:519;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" filled="f" stroked="f" strokeweight=".25pt">
                  <v:textbox inset="1pt,1pt,1pt,1pt">
                    <w:txbxContent>
                      <w:p w14:paraId="1F9B7BBD" w14:textId="77777777" w:rsidR="004B31B8" w:rsidRPr="00714001" w:rsidRDefault="004B31B8" w:rsidP="00714001">
                        <w:pPr>
                          <w:rPr>
                            <w:rFonts w:ascii="GOST type A" w:hAnsi="GOST type A" w:cs="Arial"/>
                            <w:i/>
                            <w:sz w:val="24"/>
                          </w:rPr>
                        </w:pPr>
                        <w:r w:rsidRPr="00714001">
                          <w:rPr>
                            <w:rFonts w:ascii="GOST type A" w:hAnsi="GOST type A" w:cs="Arial"/>
                            <w:i/>
                            <w:sz w:val="24"/>
                            <w:lang w:val="uk-UA"/>
                          </w:rPr>
                          <w:t>З</w:t>
                        </w:r>
                        <w:r w:rsidRPr="00714001">
                          <w:rPr>
                            <w:rFonts w:ascii="GOST type A" w:hAnsi="GOST type A" w:cs="Arial"/>
                            <w:i/>
                            <w:sz w:val="24"/>
                          </w:rPr>
                          <w:t>м</w:t>
                        </w:r>
                      </w:p>
                    </w:txbxContent>
                  </v:textbox>
                </v:rect>
                <v:rect id="Rectangle 15" o:spid="_x0000_s1160" style="position:absolute;left:6751;top:11321;width:519;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" filled="f" stroked="f" strokeweight=".25pt">
                  <v:textbox inset="1pt,1pt,1pt,1pt">
                    <w:txbxContent>
                      <w:p w14:paraId="2AE6C76C" w14:textId="77777777" w:rsidR="004B31B8" w:rsidRPr="00714001" w:rsidRDefault="004B31B8" w:rsidP="00714001">
                        <w:pPr>
                          <w:rPr>
                            <w:rFonts w:ascii="GOST type A" w:hAnsi="GOST type A"/>
                            <w:sz w:val="22"/>
                            <w:lang w:val="uk-UA"/>
                          </w:rPr>
                        </w:pPr>
                        <w:r w:rsidRPr="00714001">
                          <w:rPr>
                            <w:rFonts w:ascii="GOST type A" w:hAnsi="GOST type A"/>
                            <w:i/>
                            <w:sz w:val="22"/>
                            <w:lang w:val="uk-UA"/>
                          </w:rPr>
                          <w:t>Арк</w:t>
                        </w:r>
                        <w:r w:rsidRPr="00714001">
                          <w:rPr>
                            <w:rFonts w:ascii="GOST type A" w:hAnsi="GOST type A"/>
                            <w:sz w:val="22"/>
                            <w:lang w:val="uk-UA"/>
                          </w:rPr>
                          <w:t>.</w:t>
                        </w:r>
                      </w:p>
                    </w:txbxContent>
                  </v:textbox>
                </v:rect>
                <v:rect id="Rectangle 16" o:spid="_x0000_s1161" style="position:absolute;left:7336;top:11321;width:133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" filled="f" stroked="f" strokeweight=".25pt">
                  <v:textbox inset="1pt,1pt,1pt,1pt">
                    <w:txbxContent>
                      <w:p w14:paraId="727D31D4" w14:textId="77777777" w:rsidR="004B31B8" w:rsidRPr="00714001" w:rsidRDefault="004B31B8" w:rsidP="00714001">
                        <w:pPr>
                          <w:jc w:val="center"/>
                          <w:rPr>
                            <w:rFonts w:ascii="GOST type A" w:hAnsi="GOST type A" w:cs="Arial"/>
                            <w:i/>
                            <w:sz w:val="24"/>
                          </w:rPr>
                        </w:pPr>
                        <w:r w:rsidRPr="00714001">
                          <w:rPr>
                            <w:rFonts w:ascii="GOST type A" w:hAnsi="GOST type A" w:cs="Arial"/>
                            <w:i/>
                            <w:sz w:val="24"/>
                          </w:rPr>
                          <w:t>№ докум.</w:t>
                        </w:r>
                      </w:p>
                    </w:txbxContent>
                  </v:textbox>
                </v:rect>
                <v:rect id="Rectangle 17" o:spid="_x0000_s1162" style="position:absolute;left:8745;top:11321;width:796;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" filled="f" stroked="f" strokeweight=".25pt">
                  <v:textbox inset="1pt,1pt,1pt,1pt">
                    <w:txbxContent>
                      <w:p w14:paraId="47ED89AD" w14:textId="77777777" w:rsidR="004B31B8" w:rsidRPr="00714001" w:rsidRDefault="004B31B8" w:rsidP="00D20A08">
                        <w:pPr>
                          <w:rPr>
                            <w:rFonts w:ascii="GOST type A" w:hAnsi="GOST type A" w:cs="Arial"/>
                            <w:i/>
                            <w:sz w:val="24"/>
                            <w:szCs w:val="24"/>
                          </w:rPr>
                        </w:pPr>
                        <w:r w:rsidRPr="00714001">
                          <w:rPr>
                            <w:rFonts w:ascii="GOST type A" w:hAnsi="GOST type A" w:cs="Arial"/>
                            <w:i/>
                            <w:sz w:val="24"/>
                            <w:szCs w:val="24"/>
                          </w:rPr>
                          <w:t>П</w:t>
                        </w:r>
                        <w:r w:rsidRPr="00714001">
                          <w:rPr>
                            <w:rFonts w:ascii="GOST type A" w:hAnsi="GOST type A" w:cs="Arial"/>
                            <w:i/>
                            <w:sz w:val="24"/>
                            <w:szCs w:val="24"/>
                            <w:lang w:val="uk-UA"/>
                          </w:rPr>
                          <w:t>і</w:t>
                        </w:r>
                        <w:r w:rsidRPr="00714001">
                          <w:rPr>
                            <w:rFonts w:ascii="GOST type A" w:hAnsi="GOST type A" w:cs="Arial"/>
                            <w:i/>
                            <w:sz w:val="24"/>
                            <w:szCs w:val="24"/>
                          </w:rPr>
                          <w:t>дпис</w:t>
                        </w:r>
                      </w:p>
                    </w:txbxContent>
                  </v:textbox>
                </v:rect>
                <v:rect id="Rectangle 18" o:spid="_x0000_s1163" style="position:absolute;left:9586;top:11321;width:519;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" filled="f" stroked="f" strokeweight=".25pt">
                  <v:textbox inset="1pt,1pt,1pt,1pt">
                    <w:txbxContent>
                      <w:p w14:paraId="7EC78ED5" w14:textId="77777777" w:rsidR="004B31B8" w:rsidRPr="00714001" w:rsidRDefault="004B31B8" w:rsidP="00714001">
                        <w:pPr>
                          <w:jc w:val="center"/>
                          <w:rPr>
                            <w:rFonts w:ascii="GOST type A" w:hAnsi="GOST type A"/>
                            <w:i/>
                            <w:sz w:val="24"/>
                            <w:szCs w:val="24"/>
                          </w:rPr>
                        </w:pPr>
                        <w:r w:rsidRPr="00714001">
                          <w:rPr>
                            <w:rFonts w:ascii="GOST type A" w:hAnsi="GOST type A"/>
                            <w:i/>
                            <w:sz w:val="24"/>
                            <w:szCs w:val="24"/>
                          </w:rPr>
                          <w:t>Дата</w:t>
                        </w:r>
                      </w:p>
                    </w:txbxContent>
                  </v:textbox>
                </v:rect>
                <v:rect id="Rectangle 19" o:spid="_x0000_s1164" style="position:absolute;left:15996;top:10747;width:544;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" filled="f" stroked="f" strokeweight=".25pt">
                  <v:textbox inset="1pt,1pt,1pt,1pt">
                    <w:txbxContent>
                      <w:p w14:paraId="48BF6B2D" w14:textId="77777777" w:rsidR="004B31B8" w:rsidRPr="00ED6B5B" w:rsidRDefault="004B31B8" w:rsidP="00714001">
                        <w:pPr>
                          <w:rPr>
                            <w:rFonts w:ascii="GOST type A" w:hAnsi="GOST type A" w:cs="Arial"/>
                            <w:i/>
                            <w:lang w:val="uk-UA"/>
                          </w:rPr>
                        </w:pPr>
                        <w:r w:rsidRPr="00ED6B5B">
                          <w:rPr>
                            <w:rFonts w:ascii="GOST type A" w:hAnsi="GOST type A" w:cs="Arial"/>
                            <w:i/>
                            <w:lang w:val="uk-UA"/>
                          </w:rPr>
                          <w:t>Арк</w:t>
                        </w:r>
                      </w:p>
                    </w:txbxContent>
                  </v:textbox>
                </v:rect>
                <v:rect id="Rectangle 20" o:spid="_x0000_s1165" style="position:absolute;left:15991;top:11141;width:519;height:3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" filled="f" stroked="f" strokeweight=".25pt">
                  <v:textbox inset="1pt,1pt,1pt,1pt">
                    <w:txbxContent>
                      <w:p w14:paraId="727F8977" w14:textId="7F0270EE" w:rsidR="004B31B8" w:rsidRPr="0098022E" w:rsidRDefault="004B31B8" w:rsidP="00714001">
                        <w:pPr>
                          <w:rPr>
                            <w:rFonts w:ascii="GOST type A" w:hAnsi="GOST type A"/>
                            <w:lang w:val="uk-UA"/>
                          </w:rPr>
                        </w:pPr>
                        <w:r w:rsidRPr="00417E9B">
                          <w:rPr>
                            <w:rFonts w:ascii="GOST type A" w:hAnsi="GOST type A"/>
                            <w:lang w:val="uk-UA"/>
                          </w:rPr>
                          <w:fldChar w:fldCharType="begin"/>
                        </w:r>
                        <w:r w:rsidRPr="00417E9B">
                          <w:rPr>
                            <w:rFonts w:ascii="GOST type A" w:hAnsi="GOST type A"/>
                            <w:lang w:val="uk-UA"/>
                          </w:rPr>
                          <w:instrText>PAGE   \* MERGEFORMAT</w:instrText>
                        </w:r>
                        <w:r w:rsidRPr="00417E9B">
                          <w:rPr>
                            <w:rFonts w:ascii="GOST type A" w:hAnsi="GOST type A"/>
                            <w:lang w:val="uk-UA"/>
                          </w:rPr>
                          <w:fldChar w:fldCharType="separate"/>
                        </w:r>
                        <w:r w:rsidR="00D61499">
                          <w:rPr>
                            <w:rFonts w:ascii="GOST type A" w:hAnsi="GOST type A"/>
                            <w:noProof/>
                            <w:lang w:val="uk-UA"/>
                          </w:rPr>
                          <w:t>91</w:t>
                        </w:r>
                        <w:r w:rsidRPr="00417E9B">
                          <w:rPr>
                            <w:rFonts w:ascii="GOST type A" w:hAnsi="GOST type A"/>
                            <w:lang w:val="uk-UA"/>
                          </w:rPr>
                          <w:fldChar w:fldCharType="end"/>
                        </w:r>
                      </w:p>
                    </w:txbxContent>
                  </v:textbox>
                </v:rect>
                <v:rect id="Rectangle 21" o:spid="_x0000_s1166" style="position:absolute;left:10396;top:10571;width:5746;height:9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" filled="f" stroked="f" strokeweight=".25pt">
                  <v:textbox inset="1pt,1pt,1pt,1pt">
                    <w:txbxContent>
                      <w:p w14:paraId="21C99E8E" w14:textId="77777777" w:rsidR="004B31B8" w:rsidRPr="00FC2C51" w:rsidRDefault="004B31B8" w:rsidP="00714001">
                        <w:pPr>
                          <w:jc w:val="center"/>
                          <w:rPr>
                            <w:rFonts w:ascii="GOST type A" w:hAnsi="GOST type A" w:cs="Arial"/>
                            <w:i/>
                            <w:color w:val="000000" w:themeColor="text1"/>
                            <w:szCs w:val="28"/>
                          </w:rPr>
                        </w:pPr>
                      </w:p>
                      <w:p w14:paraId="4D7B0632" w14:textId="49FC9D04" w:rsidR="004B31B8" w:rsidRPr="000042B7" w:rsidRDefault="00D61499" w:rsidP="00714001">
                        <w:pPr>
                          <w:pStyle w:val="a5"/>
                          <w:jc w:val="center"/>
                          <w:rPr>
                            <w:rFonts w:ascii="Times New Roman" w:hAnsi="Times New Roman"/>
                          </w:rPr>
                        </w:pPr>
                        <w:r>
                          <w:rPr>
                            <w:rFonts w:ascii="Times New Roman" w:hAnsi="Times New Roman"/>
                          </w:rPr>
                          <w:t>ДП Л01мп.20</w:t>
                        </w:r>
                        <w:r w:rsidR="004B31B8">
                          <w:rPr>
                            <w:rFonts w:ascii="Times New Roman" w:hAnsi="Times New Roman"/>
                          </w:rPr>
                          <w:t>.00.000</w:t>
                        </w:r>
                      </w:p>
                      <w:p w14:paraId="491A40C1" w14:textId="77777777" w:rsidR="004B31B8" w:rsidRPr="00FC2C51" w:rsidRDefault="004B31B8" w:rsidP="00714001">
                        <w:pPr>
                          <w:jc w:val="center"/>
                          <w:rPr>
                            <w:rFonts w:ascii="Arial" w:hAnsi="Arial" w:cs="Arial"/>
                            <w:i/>
                            <w:color w:val="000000" w:themeColor="text1"/>
                            <w:sz w:val="20"/>
                            <w:szCs w:val="20"/>
                            <w:lang w:val="uk-UA"/>
                          </w:rPr>
                        </w:pPr>
                      </w:p>
                    </w:txbxContent>
                  </v:textbox>
                </v:rect>
              </v:group>
              <v:line id="Line 22" o:spid="_x0000_s1167" style="position:absolute;visibility:visible;mso-wrap-style:square" from="6174,10751" to="6175,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" strokeweight="2pt"/>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866152"/>
    <w:multiLevelType w:val="hybridMultilevel"/>
    <w:tmpl w:val="C0F8A2C6"/>
    <w:lvl w:ilvl="0" w:tplc="073A8888">
      <w:numFmt w:val="bullet"/>
      <w:lvlText w:val="-"/>
      <w:lvlJc w:val="left"/>
      <w:pPr>
        <w:ind w:left="1152" w:hanging="360"/>
      </w:pPr>
      <w:rPr>
        <w:rFonts w:ascii="Times New Roman" w:eastAsiaTheme="minorHAnsi" w:hAnsi="Times New Roman" w:cs="Times New Roman"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 w15:restartNumberingAfterBreak="0">
    <w:nsid w:val="07B60593"/>
    <w:multiLevelType w:val="hybridMultilevel"/>
    <w:tmpl w:val="BFFE242C"/>
    <w:lvl w:ilvl="0" w:tplc="53D4719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8F66BF2"/>
    <w:multiLevelType w:val="hybridMultilevel"/>
    <w:tmpl w:val="F4225216"/>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3" w15:restartNumberingAfterBreak="0">
    <w:nsid w:val="0BF4537B"/>
    <w:multiLevelType w:val="hybridMultilevel"/>
    <w:tmpl w:val="D70A3A3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CB06FBA"/>
    <w:multiLevelType w:val="multilevel"/>
    <w:tmpl w:val="1C844E9A"/>
    <w:lvl w:ilvl="0">
      <w:start w:val="4"/>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5" w15:restartNumberingAfterBreak="0">
    <w:nsid w:val="0E9926D5"/>
    <w:multiLevelType w:val="hybridMultilevel"/>
    <w:tmpl w:val="FE1624A6"/>
    <w:lvl w:ilvl="0" w:tplc="073A8888">
      <w:numFmt w:val="bullet"/>
      <w:lvlText w:val="-"/>
      <w:lvlJc w:val="left"/>
      <w:pPr>
        <w:ind w:left="1428" w:hanging="360"/>
      </w:pPr>
      <w:rPr>
        <w:rFonts w:ascii="Times New Roman" w:eastAsiaTheme="minorHAnsi" w:hAnsi="Times New Roman" w:cs="Times New Roman"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6" w15:restartNumberingAfterBreak="0">
    <w:nsid w:val="13346E7F"/>
    <w:multiLevelType w:val="multilevel"/>
    <w:tmpl w:val="BC5C8B80"/>
    <w:lvl w:ilvl="0">
      <w:start w:val="6"/>
      <w:numFmt w:val="decimal"/>
      <w:lvlText w:val="%1."/>
      <w:lvlJc w:val="left"/>
      <w:pPr>
        <w:tabs>
          <w:tab w:val="num" w:pos="525"/>
        </w:tabs>
        <w:ind w:left="525" w:hanging="52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 w15:restartNumberingAfterBreak="0">
    <w:nsid w:val="14EE1023"/>
    <w:multiLevelType w:val="multilevel"/>
    <w:tmpl w:val="26C4912A"/>
    <w:lvl w:ilvl="0">
      <w:start w:val="3"/>
      <w:numFmt w:val="decimal"/>
      <w:lvlText w:val=""/>
      <w:lvlJc w:val="left"/>
      <w:pPr>
        <w:tabs>
          <w:tab w:val="num" w:pos="360"/>
        </w:tabs>
        <w:ind w:left="360" w:hanging="360"/>
      </w:pPr>
      <w:rPr>
        <w:rFonts w:ascii="Times New Roman" w:hAnsi="Times New Roman"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8" w15:restartNumberingAfterBreak="0">
    <w:nsid w:val="16E45FBB"/>
    <w:multiLevelType w:val="hybridMultilevel"/>
    <w:tmpl w:val="9BEE8F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95035B8"/>
    <w:multiLevelType w:val="hybridMultilevel"/>
    <w:tmpl w:val="58FAF7BA"/>
    <w:lvl w:ilvl="0" w:tplc="872E6330">
      <w:start w:val="1"/>
      <w:numFmt w:val="bullet"/>
      <w:lvlText w:val="●"/>
      <w:lvlJc w:val="left"/>
      <w:pPr>
        <w:tabs>
          <w:tab w:val="num" w:pos="720"/>
        </w:tabs>
        <w:ind w:left="720" w:hanging="360"/>
      </w:pPr>
      <w:rPr>
        <w:rFonts w:ascii="Arial" w:hAnsi="Arial" w:hint="default"/>
      </w:rPr>
    </w:lvl>
    <w:lvl w:ilvl="1" w:tplc="C3DC84B4" w:tentative="1">
      <w:start w:val="1"/>
      <w:numFmt w:val="bullet"/>
      <w:lvlText w:val="●"/>
      <w:lvlJc w:val="left"/>
      <w:pPr>
        <w:tabs>
          <w:tab w:val="num" w:pos="1440"/>
        </w:tabs>
        <w:ind w:left="1440" w:hanging="360"/>
      </w:pPr>
      <w:rPr>
        <w:rFonts w:ascii="Arial" w:hAnsi="Arial" w:hint="default"/>
      </w:rPr>
    </w:lvl>
    <w:lvl w:ilvl="2" w:tplc="57D62F16" w:tentative="1">
      <w:start w:val="1"/>
      <w:numFmt w:val="bullet"/>
      <w:lvlText w:val="●"/>
      <w:lvlJc w:val="left"/>
      <w:pPr>
        <w:tabs>
          <w:tab w:val="num" w:pos="2160"/>
        </w:tabs>
        <w:ind w:left="2160" w:hanging="360"/>
      </w:pPr>
      <w:rPr>
        <w:rFonts w:ascii="Arial" w:hAnsi="Arial" w:hint="default"/>
      </w:rPr>
    </w:lvl>
    <w:lvl w:ilvl="3" w:tplc="D69CC03A" w:tentative="1">
      <w:start w:val="1"/>
      <w:numFmt w:val="bullet"/>
      <w:lvlText w:val="●"/>
      <w:lvlJc w:val="left"/>
      <w:pPr>
        <w:tabs>
          <w:tab w:val="num" w:pos="2880"/>
        </w:tabs>
        <w:ind w:left="2880" w:hanging="360"/>
      </w:pPr>
      <w:rPr>
        <w:rFonts w:ascii="Arial" w:hAnsi="Arial" w:hint="default"/>
      </w:rPr>
    </w:lvl>
    <w:lvl w:ilvl="4" w:tplc="EA348A70" w:tentative="1">
      <w:start w:val="1"/>
      <w:numFmt w:val="bullet"/>
      <w:lvlText w:val="●"/>
      <w:lvlJc w:val="left"/>
      <w:pPr>
        <w:tabs>
          <w:tab w:val="num" w:pos="3600"/>
        </w:tabs>
        <w:ind w:left="3600" w:hanging="360"/>
      </w:pPr>
      <w:rPr>
        <w:rFonts w:ascii="Arial" w:hAnsi="Arial" w:hint="default"/>
      </w:rPr>
    </w:lvl>
    <w:lvl w:ilvl="5" w:tplc="6F802200" w:tentative="1">
      <w:start w:val="1"/>
      <w:numFmt w:val="bullet"/>
      <w:lvlText w:val="●"/>
      <w:lvlJc w:val="left"/>
      <w:pPr>
        <w:tabs>
          <w:tab w:val="num" w:pos="4320"/>
        </w:tabs>
        <w:ind w:left="4320" w:hanging="360"/>
      </w:pPr>
      <w:rPr>
        <w:rFonts w:ascii="Arial" w:hAnsi="Arial" w:hint="default"/>
      </w:rPr>
    </w:lvl>
    <w:lvl w:ilvl="6" w:tplc="CEBCAB5C" w:tentative="1">
      <w:start w:val="1"/>
      <w:numFmt w:val="bullet"/>
      <w:lvlText w:val="●"/>
      <w:lvlJc w:val="left"/>
      <w:pPr>
        <w:tabs>
          <w:tab w:val="num" w:pos="5040"/>
        </w:tabs>
        <w:ind w:left="5040" w:hanging="360"/>
      </w:pPr>
      <w:rPr>
        <w:rFonts w:ascii="Arial" w:hAnsi="Arial" w:hint="default"/>
      </w:rPr>
    </w:lvl>
    <w:lvl w:ilvl="7" w:tplc="8F764560" w:tentative="1">
      <w:start w:val="1"/>
      <w:numFmt w:val="bullet"/>
      <w:lvlText w:val="●"/>
      <w:lvlJc w:val="left"/>
      <w:pPr>
        <w:tabs>
          <w:tab w:val="num" w:pos="5760"/>
        </w:tabs>
        <w:ind w:left="5760" w:hanging="360"/>
      </w:pPr>
      <w:rPr>
        <w:rFonts w:ascii="Arial" w:hAnsi="Arial" w:hint="default"/>
      </w:rPr>
    </w:lvl>
    <w:lvl w:ilvl="8" w:tplc="DCDCA0A2"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1BAA00C1"/>
    <w:multiLevelType w:val="multilevel"/>
    <w:tmpl w:val="552CD328"/>
    <w:lvl w:ilvl="0">
      <w:start w:val="1"/>
      <w:numFmt w:val="decimal"/>
      <w:pStyle w:val="a"/>
      <w:lvlText w:val="%1."/>
      <w:lvlJc w:val="left"/>
      <w:pPr>
        <w:ind w:left="3053" w:hanging="360"/>
      </w:pPr>
      <w:rPr>
        <w:rFonts w:hint="default"/>
      </w:rPr>
    </w:lvl>
    <w:lvl w:ilvl="1">
      <w:start w:val="1"/>
      <w:numFmt w:val="decimal"/>
      <w:pStyle w:val="a0"/>
      <w:isLgl/>
      <w:lvlText w:val="%1.%2."/>
      <w:lvlJc w:val="left"/>
      <w:pPr>
        <w:ind w:left="9148" w:hanging="720"/>
      </w:pPr>
      <w:rPr>
        <w:rFonts w:hint="default"/>
      </w:rPr>
    </w:lvl>
    <w:lvl w:ilvl="2">
      <w:start w:val="1"/>
      <w:numFmt w:val="decimal"/>
      <w:isLgl/>
      <w:lvlText w:val="%1.%2.%3."/>
      <w:lvlJc w:val="left"/>
      <w:pPr>
        <w:ind w:left="3413" w:hanging="720"/>
      </w:pPr>
      <w:rPr>
        <w:rFonts w:hint="default"/>
      </w:rPr>
    </w:lvl>
    <w:lvl w:ilvl="3">
      <w:start w:val="1"/>
      <w:numFmt w:val="decimal"/>
      <w:isLgl/>
      <w:lvlText w:val="%1.%2.%3.%4."/>
      <w:lvlJc w:val="left"/>
      <w:pPr>
        <w:ind w:left="3773" w:hanging="1080"/>
      </w:pPr>
      <w:rPr>
        <w:rFonts w:hint="default"/>
      </w:rPr>
    </w:lvl>
    <w:lvl w:ilvl="4">
      <w:start w:val="1"/>
      <w:numFmt w:val="decimal"/>
      <w:isLgl/>
      <w:lvlText w:val="%1.%2.%3.%4.%5."/>
      <w:lvlJc w:val="left"/>
      <w:pPr>
        <w:ind w:left="3773" w:hanging="1080"/>
      </w:pPr>
      <w:rPr>
        <w:rFonts w:hint="default"/>
      </w:rPr>
    </w:lvl>
    <w:lvl w:ilvl="5">
      <w:start w:val="1"/>
      <w:numFmt w:val="decimal"/>
      <w:isLgl/>
      <w:lvlText w:val="%1.%2.%3.%4.%5.%6."/>
      <w:lvlJc w:val="left"/>
      <w:pPr>
        <w:ind w:left="4133" w:hanging="1440"/>
      </w:pPr>
      <w:rPr>
        <w:rFonts w:hint="default"/>
      </w:rPr>
    </w:lvl>
    <w:lvl w:ilvl="6">
      <w:start w:val="1"/>
      <w:numFmt w:val="decimal"/>
      <w:isLgl/>
      <w:lvlText w:val="%1.%2.%3.%4.%5.%6.%7."/>
      <w:lvlJc w:val="left"/>
      <w:pPr>
        <w:ind w:left="4133" w:hanging="1440"/>
      </w:pPr>
      <w:rPr>
        <w:rFonts w:hint="default"/>
      </w:rPr>
    </w:lvl>
    <w:lvl w:ilvl="7">
      <w:start w:val="1"/>
      <w:numFmt w:val="decimal"/>
      <w:isLgl/>
      <w:lvlText w:val="%1.%2.%3.%4.%5.%6.%7.%8."/>
      <w:lvlJc w:val="left"/>
      <w:pPr>
        <w:ind w:left="4493" w:hanging="1800"/>
      </w:pPr>
      <w:rPr>
        <w:rFonts w:hint="default"/>
      </w:rPr>
    </w:lvl>
    <w:lvl w:ilvl="8">
      <w:start w:val="1"/>
      <w:numFmt w:val="decimal"/>
      <w:isLgl/>
      <w:lvlText w:val="%1.%2.%3.%4.%5.%6.%7.%8.%9."/>
      <w:lvlJc w:val="left"/>
      <w:pPr>
        <w:ind w:left="4493" w:hanging="1800"/>
      </w:pPr>
      <w:rPr>
        <w:rFonts w:hint="default"/>
      </w:rPr>
    </w:lvl>
  </w:abstractNum>
  <w:abstractNum w:abstractNumId="11" w15:restartNumberingAfterBreak="0">
    <w:nsid w:val="1D045B56"/>
    <w:multiLevelType w:val="hybridMultilevel"/>
    <w:tmpl w:val="6972A35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21903C70"/>
    <w:multiLevelType w:val="hybridMultilevel"/>
    <w:tmpl w:val="7CFA130C"/>
    <w:lvl w:ilvl="0" w:tplc="073A8888">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2531085A"/>
    <w:multiLevelType w:val="multilevel"/>
    <w:tmpl w:val="14E2A7E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2160" w:hanging="180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520" w:hanging="2160"/>
      </w:pPr>
      <w:rPr>
        <w:rFonts w:hint="default"/>
        <w:b/>
      </w:rPr>
    </w:lvl>
  </w:abstractNum>
  <w:abstractNum w:abstractNumId="14" w15:restartNumberingAfterBreak="0">
    <w:nsid w:val="26722351"/>
    <w:multiLevelType w:val="hybridMultilevel"/>
    <w:tmpl w:val="113CB1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7411992"/>
    <w:multiLevelType w:val="hybridMultilevel"/>
    <w:tmpl w:val="196EF9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8AA4047"/>
    <w:multiLevelType w:val="hybridMultilevel"/>
    <w:tmpl w:val="F9C8FD5E"/>
    <w:lvl w:ilvl="0" w:tplc="2A38F0E0">
      <w:start w:val="1"/>
      <w:numFmt w:val="bullet"/>
      <w:lvlText w:val="●"/>
      <w:lvlJc w:val="left"/>
      <w:pPr>
        <w:tabs>
          <w:tab w:val="num" w:pos="720"/>
        </w:tabs>
        <w:ind w:left="720" w:hanging="360"/>
      </w:pPr>
      <w:rPr>
        <w:rFonts w:ascii="Arial" w:hAnsi="Arial" w:hint="default"/>
      </w:rPr>
    </w:lvl>
    <w:lvl w:ilvl="1" w:tplc="463E3A6E" w:tentative="1">
      <w:start w:val="1"/>
      <w:numFmt w:val="bullet"/>
      <w:lvlText w:val="●"/>
      <w:lvlJc w:val="left"/>
      <w:pPr>
        <w:tabs>
          <w:tab w:val="num" w:pos="1440"/>
        </w:tabs>
        <w:ind w:left="1440" w:hanging="360"/>
      </w:pPr>
      <w:rPr>
        <w:rFonts w:ascii="Arial" w:hAnsi="Arial" w:hint="default"/>
      </w:rPr>
    </w:lvl>
    <w:lvl w:ilvl="2" w:tplc="1E0E5BFE" w:tentative="1">
      <w:start w:val="1"/>
      <w:numFmt w:val="bullet"/>
      <w:lvlText w:val="●"/>
      <w:lvlJc w:val="left"/>
      <w:pPr>
        <w:tabs>
          <w:tab w:val="num" w:pos="2160"/>
        </w:tabs>
        <w:ind w:left="2160" w:hanging="360"/>
      </w:pPr>
      <w:rPr>
        <w:rFonts w:ascii="Arial" w:hAnsi="Arial" w:hint="default"/>
      </w:rPr>
    </w:lvl>
    <w:lvl w:ilvl="3" w:tplc="987C5656" w:tentative="1">
      <w:start w:val="1"/>
      <w:numFmt w:val="bullet"/>
      <w:lvlText w:val="●"/>
      <w:lvlJc w:val="left"/>
      <w:pPr>
        <w:tabs>
          <w:tab w:val="num" w:pos="2880"/>
        </w:tabs>
        <w:ind w:left="2880" w:hanging="360"/>
      </w:pPr>
      <w:rPr>
        <w:rFonts w:ascii="Arial" w:hAnsi="Arial" w:hint="default"/>
      </w:rPr>
    </w:lvl>
    <w:lvl w:ilvl="4" w:tplc="A92C894E" w:tentative="1">
      <w:start w:val="1"/>
      <w:numFmt w:val="bullet"/>
      <w:lvlText w:val="●"/>
      <w:lvlJc w:val="left"/>
      <w:pPr>
        <w:tabs>
          <w:tab w:val="num" w:pos="3600"/>
        </w:tabs>
        <w:ind w:left="3600" w:hanging="360"/>
      </w:pPr>
      <w:rPr>
        <w:rFonts w:ascii="Arial" w:hAnsi="Arial" w:hint="default"/>
      </w:rPr>
    </w:lvl>
    <w:lvl w:ilvl="5" w:tplc="F61AE106" w:tentative="1">
      <w:start w:val="1"/>
      <w:numFmt w:val="bullet"/>
      <w:lvlText w:val="●"/>
      <w:lvlJc w:val="left"/>
      <w:pPr>
        <w:tabs>
          <w:tab w:val="num" w:pos="4320"/>
        </w:tabs>
        <w:ind w:left="4320" w:hanging="360"/>
      </w:pPr>
      <w:rPr>
        <w:rFonts w:ascii="Arial" w:hAnsi="Arial" w:hint="default"/>
      </w:rPr>
    </w:lvl>
    <w:lvl w:ilvl="6" w:tplc="2B965F38" w:tentative="1">
      <w:start w:val="1"/>
      <w:numFmt w:val="bullet"/>
      <w:lvlText w:val="●"/>
      <w:lvlJc w:val="left"/>
      <w:pPr>
        <w:tabs>
          <w:tab w:val="num" w:pos="5040"/>
        </w:tabs>
        <w:ind w:left="5040" w:hanging="360"/>
      </w:pPr>
      <w:rPr>
        <w:rFonts w:ascii="Arial" w:hAnsi="Arial" w:hint="default"/>
      </w:rPr>
    </w:lvl>
    <w:lvl w:ilvl="7" w:tplc="4F62D224" w:tentative="1">
      <w:start w:val="1"/>
      <w:numFmt w:val="bullet"/>
      <w:lvlText w:val="●"/>
      <w:lvlJc w:val="left"/>
      <w:pPr>
        <w:tabs>
          <w:tab w:val="num" w:pos="5760"/>
        </w:tabs>
        <w:ind w:left="5760" w:hanging="360"/>
      </w:pPr>
      <w:rPr>
        <w:rFonts w:ascii="Arial" w:hAnsi="Arial" w:hint="default"/>
      </w:rPr>
    </w:lvl>
    <w:lvl w:ilvl="8" w:tplc="6280607E"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29CE6DEC"/>
    <w:multiLevelType w:val="hybridMultilevel"/>
    <w:tmpl w:val="F4D2BF40"/>
    <w:lvl w:ilvl="0" w:tplc="58A06264">
      <w:start w:val="1"/>
      <w:numFmt w:val="decimal"/>
      <w:lvlText w:val="%1)"/>
      <w:lvlJc w:val="left"/>
      <w:pPr>
        <w:ind w:left="720" w:hanging="360"/>
      </w:pPr>
      <w:rPr>
        <w:rFonts w:ascii="Times New Roman" w:eastAsiaTheme="minorHAnsi" w:hAnsi="Times New Roman" w:cs="Times New Roman" w:hint="default"/>
        <w:color w:val="auto"/>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D7D5D2D"/>
    <w:multiLevelType w:val="hybridMultilevel"/>
    <w:tmpl w:val="80BE9416"/>
    <w:lvl w:ilvl="0" w:tplc="04090001">
      <w:start w:val="1"/>
      <w:numFmt w:val="bullet"/>
      <w:lvlText w:val=""/>
      <w:lvlJc w:val="left"/>
      <w:pPr>
        <w:ind w:left="792" w:hanging="360"/>
      </w:pPr>
      <w:rPr>
        <w:rFonts w:ascii="Symbol" w:hAnsi="Symbol" w:hint="default"/>
      </w:rPr>
    </w:lvl>
    <w:lvl w:ilvl="1" w:tplc="04090003" w:tentative="1">
      <w:start w:val="1"/>
      <w:numFmt w:val="bullet"/>
      <w:lvlText w:val="o"/>
      <w:lvlJc w:val="left"/>
      <w:pPr>
        <w:ind w:left="1512" w:hanging="360"/>
      </w:pPr>
      <w:rPr>
        <w:rFonts w:ascii="Courier New" w:hAnsi="Courier New" w:cs="Courier New" w:hint="default"/>
      </w:rPr>
    </w:lvl>
    <w:lvl w:ilvl="2" w:tplc="04090005" w:tentative="1">
      <w:start w:val="1"/>
      <w:numFmt w:val="bullet"/>
      <w:lvlText w:val=""/>
      <w:lvlJc w:val="left"/>
      <w:pPr>
        <w:ind w:left="2232" w:hanging="360"/>
      </w:pPr>
      <w:rPr>
        <w:rFonts w:ascii="Wingdings" w:hAnsi="Wingdings" w:hint="default"/>
      </w:rPr>
    </w:lvl>
    <w:lvl w:ilvl="3" w:tplc="04090001" w:tentative="1">
      <w:start w:val="1"/>
      <w:numFmt w:val="bullet"/>
      <w:lvlText w:val=""/>
      <w:lvlJc w:val="left"/>
      <w:pPr>
        <w:ind w:left="2952" w:hanging="360"/>
      </w:pPr>
      <w:rPr>
        <w:rFonts w:ascii="Symbol" w:hAnsi="Symbol" w:hint="default"/>
      </w:rPr>
    </w:lvl>
    <w:lvl w:ilvl="4" w:tplc="04090003" w:tentative="1">
      <w:start w:val="1"/>
      <w:numFmt w:val="bullet"/>
      <w:lvlText w:val="o"/>
      <w:lvlJc w:val="left"/>
      <w:pPr>
        <w:ind w:left="3672" w:hanging="360"/>
      </w:pPr>
      <w:rPr>
        <w:rFonts w:ascii="Courier New" w:hAnsi="Courier New" w:cs="Courier New" w:hint="default"/>
      </w:rPr>
    </w:lvl>
    <w:lvl w:ilvl="5" w:tplc="04090005" w:tentative="1">
      <w:start w:val="1"/>
      <w:numFmt w:val="bullet"/>
      <w:lvlText w:val=""/>
      <w:lvlJc w:val="left"/>
      <w:pPr>
        <w:ind w:left="4392" w:hanging="360"/>
      </w:pPr>
      <w:rPr>
        <w:rFonts w:ascii="Wingdings" w:hAnsi="Wingdings" w:hint="default"/>
      </w:rPr>
    </w:lvl>
    <w:lvl w:ilvl="6" w:tplc="04090001" w:tentative="1">
      <w:start w:val="1"/>
      <w:numFmt w:val="bullet"/>
      <w:lvlText w:val=""/>
      <w:lvlJc w:val="left"/>
      <w:pPr>
        <w:ind w:left="5112" w:hanging="360"/>
      </w:pPr>
      <w:rPr>
        <w:rFonts w:ascii="Symbol" w:hAnsi="Symbol" w:hint="default"/>
      </w:rPr>
    </w:lvl>
    <w:lvl w:ilvl="7" w:tplc="04090003" w:tentative="1">
      <w:start w:val="1"/>
      <w:numFmt w:val="bullet"/>
      <w:lvlText w:val="o"/>
      <w:lvlJc w:val="left"/>
      <w:pPr>
        <w:ind w:left="5832" w:hanging="360"/>
      </w:pPr>
      <w:rPr>
        <w:rFonts w:ascii="Courier New" w:hAnsi="Courier New" w:cs="Courier New" w:hint="default"/>
      </w:rPr>
    </w:lvl>
    <w:lvl w:ilvl="8" w:tplc="04090005" w:tentative="1">
      <w:start w:val="1"/>
      <w:numFmt w:val="bullet"/>
      <w:lvlText w:val=""/>
      <w:lvlJc w:val="left"/>
      <w:pPr>
        <w:ind w:left="6552" w:hanging="360"/>
      </w:pPr>
      <w:rPr>
        <w:rFonts w:ascii="Wingdings" w:hAnsi="Wingdings" w:hint="default"/>
      </w:rPr>
    </w:lvl>
  </w:abstractNum>
  <w:abstractNum w:abstractNumId="19" w15:restartNumberingAfterBreak="0">
    <w:nsid w:val="2E8A1EF9"/>
    <w:multiLevelType w:val="hybridMultilevel"/>
    <w:tmpl w:val="0330982E"/>
    <w:lvl w:ilvl="0" w:tplc="9C1C704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2EE13BAB"/>
    <w:multiLevelType w:val="hybridMultilevel"/>
    <w:tmpl w:val="7F0EA6F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355079FA"/>
    <w:multiLevelType w:val="hybridMultilevel"/>
    <w:tmpl w:val="48C64112"/>
    <w:lvl w:ilvl="0" w:tplc="E272AAC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3E015BD9"/>
    <w:multiLevelType w:val="hybridMultilevel"/>
    <w:tmpl w:val="E0D8498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3FB008C2"/>
    <w:multiLevelType w:val="hybridMultilevel"/>
    <w:tmpl w:val="1BFE3E4A"/>
    <w:lvl w:ilvl="0" w:tplc="B0BE0C36">
      <w:start w:val="1"/>
      <w:numFmt w:val="bullet"/>
      <w:lvlText w:val="●"/>
      <w:lvlJc w:val="left"/>
      <w:pPr>
        <w:tabs>
          <w:tab w:val="num" w:pos="720"/>
        </w:tabs>
        <w:ind w:left="720" w:hanging="360"/>
      </w:pPr>
      <w:rPr>
        <w:rFonts w:ascii="Arial" w:hAnsi="Arial" w:hint="default"/>
      </w:rPr>
    </w:lvl>
    <w:lvl w:ilvl="1" w:tplc="BCAA5152" w:tentative="1">
      <w:start w:val="1"/>
      <w:numFmt w:val="bullet"/>
      <w:lvlText w:val="●"/>
      <w:lvlJc w:val="left"/>
      <w:pPr>
        <w:tabs>
          <w:tab w:val="num" w:pos="1440"/>
        </w:tabs>
        <w:ind w:left="1440" w:hanging="360"/>
      </w:pPr>
      <w:rPr>
        <w:rFonts w:ascii="Arial" w:hAnsi="Arial" w:hint="default"/>
      </w:rPr>
    </w:lvl>
    <w:lvl w:ilvl="2" w:tplc="287A2204" w:tentative="1">
      <w:start w:val="1"/>
      <w:numFmt w:val="bullet"/>
      <w:lvlText w:val="●"/>
      <w:lvlJc w:val="left"/>
      <w:pPr>
        <w:tabs>
          <w:tab w:val="num" w:pos="2160"/>
        </w:tabs>
        <w:ind w:left="2160" w:hanging="360"/>
      </w:pPr>
      <w:rPr>
        <w:rFonts w:ascii="Arial" w:hAnsi="Arial" w:hint="default"/>
      </w:rPr>
    </w:lvl>
    <w:lvl w:ilvl="3" w:tplc="38F695B8" w:tentative="1">
      <w:start w:val="1"/>
      <w:numFmt w:val="bullet"/>
      <w:lvlText w:val="●"/>
      <w:lvlJc w:val="left"/>
      <w:pPr>
        <w:tabs>
          <w:tab w:val="num" w:pos="2880"/>
        </w:tabs>
        <w:ind w:left="2880" w:hanging="360"/>
      </w:pPr>
      <w:rPr>
        <w:rFonts w:ascii="Arial" w:hAnsi="Arial" w:hint="default"/>
      </w:rPr>
    </w:lvl>
    <w:lvl w:ilvl="4" w:tplc="4038132A" w:tentative="1">
      <w:start w:val="1"/>
      <w:numFmt w:val="bullet"/>
      <w:lvlText w:val="●"/>
      <w:lvlJc w:val="left"/>
      <w:pPr>
        <w:tabs>
          <w:tab w:val="num" w:pos="3600"/>
        </w:tabs>
        <w:ind w:left="3600" w:hanging="360"/>
      </w:pPr>
      <w:rPr>
        <w:rFonts w:ascii="Arial" w:hAnsi="Arial" w:hint="default"/>
      </w:rPr>
    </w:lvl>
    <w:lvl w:ilvl="5" w:tplc="B892422E" w:tentative="1">
      <w:start w:val="1"/>
      <w:numFmt w:val="bullet"/>
      <w:lvlText w:val="●"/>
      <w:lvlJc w:val="left"/>
      <w:pPr>
        <w:tabs>
          <w:tab w:val="num" w:pos="4320"/>
        </w:tabs>
        <w:ind w:left="4320" w:hanging="360"/>
      </w:pPr>
      <w:rPr>
        <w:rFonts w:ascii="Arial" w:hAnsi="Arial" w:hint="default"/>
      </w:rPr>
    </w:lvl>
    <w:lvl w:ilvl="6" w:tplc="40FEC10A" w:tentative="1">
      <w:start w:val="1"/>
      <w:numFmt w:val="bullet"/>
      <w:lvlText w:val="●"/>
      <w:lvlJc w:val="left"/>
      <w:pPr>
        <w:tabs>
          <w:tab w:val="num" w:pos="5040"/>
        </w:tabs>
        <w:ind w:left="5040" w:hanging="360"/>
      </w:pPr>
      <w:rPr>
        <w:rFonts w:ascii="Arial" w:hAnsi="Arial" w:hint="default"/>
      </w:rPr>
    </w:lvl>
    <w:lvl w:ilvl="7" w:tplc="2C145FB6" w:tentative="1">
      <w:start w:val="1"/>
      <w:numFmt w:val="bullet"/>
      <w:lvlText w:val="●"/>
      <w:lvlJc w:val="left"/>
      <w:pPr>
        <w:tabs>
          <w:tab w:val="num" w:pos="5760"/>
        </w:tabs>
        <w:ind w:left="5760" w:hanging="360"/>
      </w:pPr>
      <w:rPr>
        <w:rFonts w:ascii="Arial" w:hAnsi="Arial" w:hint="default"/>
      </w:rPr>
    </w:lvl>
    <w:lvl w:ilvl="8" w:tplc="5C42DF7E"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417C745A"/>
    <w:multiLevelType w:val="multilevel"/>
    <w:tmpl w:val="FE1AF5D0"/>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5" w15:restartNumberingAfterBreak="0">
    <w:nsid w:val="42393AF1"/>
    <w:multiLevelType w:val="multilevel"/>
    <w:tmpl w:val="0068E8A2"/>
    <w:lvl w:ilvl="0">
      <w:start w:val="8"/>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6" w15:restartNumberingAfterBreak="0">
    <w:nsid w:val="443319CB"/>
    <w:multiLevelType w:val="hybridMultilevel"/>
    <w:tmpl w:val="72E2CA4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45CE26F6"/>
    <w:multiLevelType w:val="multilevel"/>
    <w:tmpl w:val="F2DC8F92"/>
    <w:lvl w:ilvl="0">
      <w:start w:val="1"/>
      <w:numFmt w:val="decimal"/>
      <w:lvlText w:val="%1."/>
      <w:lvlJc w:val="left"/>
      <w:pPr>
        <w:ind w:left="1080" w:hanging="360"/>
      </w:pPr>
      <w:rPr>
        <w:rFonts w:hint="default"/>
      </w:rPr>
    </w:lvl>
    <w:lvl w:ilvl="1">
      <w:start w:val="2"/>
      <w:numFmt w:val="decimal"/>
      <w:isLgl/>
      <w:lvlText w:val="%1.%2."/>
      <w:lvlJc w:val="left"/>
      <w:pPr>
        <w:ind w:left="1854" w:hanging="720"/>
      </w:pPr>
      <w:rPr>
        <w:rFonts w:hint="default"/>
        <w:b/>
      </w:rPr>
    </w:lvl>
    <w:lvl w:ilvl="2">
      <w:start w:val="1"/>
      <w:numFmt w:val="decimal"/>
      <w:isLgl/>
      <w:lvlText w:val="%1.%2.%3."/>
      <w:lvlJc w:val="left"/>
      <w:pPr>
        <w:ind w:left="2268" w:hanging="720"/>
      </w:pPr>
      <w:rPr>
        <w:rFonts w:hint="default"/>
        <w:b/>
      </w:rPr>
    </w:lvl>
    <w:lvl w:ilvl="3">
      <w:start w:val="1"/>
      <w:numFmt w:val="decimal"/>
      <w:isLgl/>
      <w:lvlText w:val="%1.%2.%3.%4."/>
      <w:lvlJc w:val="left"/>
      <w:pPr>
        <w:ind w:left="3042" w:hanging="1080"/>
      </w:pPr>
      <w:rPr>
        <w:rFonts w:hint="default"/>
        <w:b/>
      </w:rPr>
    </w:lvl>
    <w:lvl w:ilvl="4">
      <w:start w:val="1"/>
      <w:numFmt w:val="decimal"/>
      <w:isLgl/>
      <w:lvlText w:val="%1.%2.%3.%4.%5."/>
      <w:lvlJc w:val="left"/>
      <w:pPr>
        <w:ind w:left="3456" w:hanging="1080"/>
      </w:pPr>
      <w:rPr>
        <w:rFonts w:hint="default"/>
        <w:b/>
      </w:rPr>
    </w:lvl>
    <w:lvl w:ilvl="5">
      <w:start w:val="1"/>
      <w:numFmt w:val="decimal"/>
      <w:isLgl/>
      <w:lvlText w:val="%1.%2.%3.%4.%5.%6."/>
      <w:lvlJc w:val="left"/>
      <w:pPr>
        <w:ind w:left="4230" w:hanging="1440"/>
      </w:pPr>
      <w:rPr>
        <w:rFonts w:hint="default"/>
        <w:b/>
      </w:rPr>
    </w:lvl>
    <w:lvl w:ilvl="6">
      <w:start w:val="1"/>
      <w:numFmt w:val="decimal"/>
      <w:isLgl/>
      <w:lvlText w:val="%1.%2.%3.%4.%5.%6.%7."/>
      <w:lvlJc w:val="left"/>
      <w:pPr>
        <w:ind w:left="5004" w:hanging="1800"/>
      </w:pPr>
      <w:rPr>
        <w:rFonts w:hint="default"/>
        <w:b/>
      </w:rPr>
    </w:lvl>
    <w:lvl w:ilvl="7">
      <w:start w:val="1"/>
      <w:numFmt w:val="decimal"/>
      <w:isLgl/>
      <w:lvlText w:val="%1.%2.%3.%4.%5.%6.%7.%8."/>
      <w:lvlJc w:val="left"/>
      <w:pPr>
        <w:ind w:left="5418" w:hanging="1800"/>
      </w:pPr>
      <w:rPr>
        <w:rFonts w:hint="default"/>
        <w:b/>
      </w:rPr>
    </w:lvl>
    <w:lvl w:ilvl="8">
      <w:start w:val="1"/>
      <w:numFmt w:val="decimal"/>
      <w:isLgl/>
      <w:lvlText w:val="%1.%2.%3.%4.%5.%6.%7.%8.%9."/>
      <w:lvlJc w:val="left"/>
      <w:pPr>
        <w:ind w:left="6192" w:hanging="2160"/>
      </w:pPr>
      <w:rPr>
        <w:rFonts w:hint="default"/>
        <w:b/>
      </w:rPr>
    </w:lvl>
  </w:abstractNum>
  <w:abstractNum w:abstractNumId="28" w15:restartNumberingAfterBreak="0">
    <w:nsid w:val="48250352"/>
    <w:multiLevelType w:val="hybridMultilevel"/>
    <w:tmpl w:val="4364B38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4B36249F"/>
    <w:multiLevelType w:val="hybridMultilevel"/>
    <w:tmpl w:val="E77AD6C8"/>
    <w:lvl w:ilvl="0" w:tplc="AC2E111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4D4A61BE"/>
    <w:multiLevelType w:val="hybridMultilevel"/>
    <w:tmpl w:val="E72662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15:restartNumberingAfterBreak="0">
    <w:nsid w:val="54E3478C"/>
    <w:multiLevelType w:val="hybridMultilevel"/>
    <w:tmpl w:val="6F627A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15D7BC3"/>
    <w:multiLevelType w:val="hybridMultilevel"/>
    <w:tmpl w:val="35D48344"/>
    <w:lvl w:ilvl="0" w:tplc="30D483A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6AB6ACB"/>
    <w:multiLevelType w:val="hybridMultilevel"/>
    <w:tmpl w:val="7C38157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671731AF"/>
    <w:multiLevelType w:val="multilevel"/>
    <w:tmpl w:val="E2C89D3A"/>
    <w:lvl w:ilvl="0">
      <w:start w:val="1"/>
      <w:numFmt w:val="decimal"/>
      <w:lvlText w:val="%1."/>
      <w:lvlJc w:val="left"/>
      <w:pPr>
        <w:ind w:left="720" w:hanging="360"/>
      </w:pPr>
      <w:rPr>
        <w:rFonts w:hint="default"/>
        <w:color w:val="auto"/>
        <w:sz w:val="28"/>
      </w:rPr>
    </w:lvl>
    <w:lvl w:ilvl="1">
      <w:start w:val="1"/>
      <w:numFmt w:val="decimal"/>
      <w:isLgl/>
      <w:lvlText w:val="%1.%2"/>
      <w:lvlJc w:val="left"/>
      <w:pPr>
        <w:ind w:left="720" w:hanging="360"/>
      </w:pPr>
      <w:rPr>
        <w:rFonts w:hint="default"/>
        <w:color w:val="auto"/>
        <w:sz w:val="28"/>
      </w:rPr>
    </w:lvl>
    <w:lvl w:ilvl="2">
      <w:start w:val="1"/>
      <w:numFmt w:val="decimal"/>
      <w:isLgl/>
      <w:lvlText w:val="%1.%2.%3"/>
      <w:lvlJc w:val="left"/>
      <w:pPr>
        <w:ind w:left="1080" w:hanging="720"/>
      </w:pPr>
      <w:rPr>
        <w:rFonts w:hint="default"/>
        <w:color w:val="auto"/>
        <w:sz w:val="28"/>
      </w:rPr>
    </w:lvl>
    <w:lvl w:ilvl="3">
      <w:start w:val="1"/>
      <w:numFmt w:val="decimal"/>
      <w:isLgl/>
      <w:lvlText w:val="%1.%2.%3.%4"/>
      <w:lvlJc w:val="left"/>
      <w:pPr>
        <w:ind w:left="1080" w:hanging="720"/>
      </w:pPr>
      <w:rPr>
        <w:rFonts w:hint="default"/>
        <w:color w:val="auto"/>
        <w:sz w:val="28"/>
      </w:rPr>
    </w:lvl>
    <w:lvl w:ilvl="4">
      <w:start w:val="1"/>
      <w:numFmt w:val="decimal"/>
      <w:isLgl/>
      <w:lvlText w:val="%1.%2.%3.%4.%5"/>
      <w:lvlJc w:val="left"/>
      <w:pPr>
        <w:ind w:left="1440" w:hanging="1080"/>
      </w:pPr>
      <w:rPr>
        <w:rFonts w:hint="default"/>
        <w:color w:val="auto"/>
        <w:sz w:val="28"/>
      </w:rPr>
    </w:lvl>
    <w:lvl w:ilvl="5">
      <w:start w:val="1"/>
      <w:numFmt w:val="decimal"/>
      <w:isLgl/>
      <w:lvlText w:val="%1.%2.%3.%4.%5.%6"/>
      <w:lvlJc w:val="left"/>
      <w:pPr>
        <w:ind w:left="1800" w:hanging="1440"/>
      </w:pPr>
      <w:rPr>
        <w:rFonts w:hint="default"/>
        <w:color w:val="auto"/>
        <w:sz w:val="28"/>
      </w:rPr>
    </w:lvl>
    <w:lvl w:ilvl="6">
      <w:start w:val="1"/>
      <w:numFmt w:val="decimal"/>
      <w:isLgl/>
      <w:lvlText w:val="%1.%2.%3.%4.%5.%6.%7"/>
      <w:lvlJc w:val="left"/>
      <w:pPr>
        <w:ind w:left="1800" w:hanging="1440"/>
      </w:pPr>
      <w:rPr>
        <w:rFonts w:hint="default"/>
        <w:color w:val="auto"/>
        <w:sz w:val="28"/>
      </w:rPr>
    </w:lvl>
    <w:lvl w:ilvl="7">
      <w:start w:val="1"/>
      <w:numFmt w:val="decimal"/>
      <w:isLgl/>
      <w:lvlText w:val="%1.%2.%3.%4.%5.%6.%7.%8"/>
      <w:lvlJc w:val="left"/>
      <w:pPr>
        <w:ind w:left="2160" w:hanging="1800"/>
      </w:pPr>
      <w:rPr>
        <w:rFonts w:hint="default"/>
        <w:color w:val="auto"/>
        <w:sz w:val="28"/>
      </w:rPr>
    </w:lvl>
    <w:lvl w:ilvl="8">
      <w:start w:val="1"/>
      <w:numFmt w:val="decimal"/>
      <w:isLgl/>
      <w:lvlText w:val="%1.%2.%3.%4.%5.%6.%7.%8.%9"/>
      <w:lvlJc w:val="left"/>
      <w:pPr>
        <w:ind w:left="2160" w:hanging="1800"/>
      </w:pPr>
      <w:rPr>
        <w:rFonts w:hint="default"/>
        <w:color w:val="auto"/>
        <w:sz w:val="28"/>
      </w:rPr>
    </w:lvl>
  </w:abstractNum>
  <w:abstractNum w:abstractNumId="35" w15:restartNumberingAfterBreak="0">
    <w:nsid w:val="69717399"/>
    <w:multiLevelType w:val="multilevel"/>
    <w:tmpl w:val="0EF404D4"/>
    <w:lvl w:ilvl="0">
      <w:start w:val="4"/>
      <w:numFmt w:val="decimal"/>
      <w:lvlText w:val="%1."/>
      <w:lvlJc w:val="left"/>
      <w:pPr>
        <w:tabs>
          <w:tab w:val="num" w:pos="525"/>
        </w:tabs>
        <w:ind w:left="525" w:hanging="52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6" w15:restartNumberingAfterBreak="0">
    <w:nsid w:val="6BC113BD"/>
    <w:multiLevelType w:val="multilevel"/>
    <w:tmpl w:val="DDF6E7C2"/>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7" w15:restartNumberingAfterBreak="0">
    <w:nsid w:val="6DAC3D96"/>
    <w:multiLevelType w:val="hybridMultilevel"/>
    <w:tmpl w:val="D55E2D2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15:restartNumberingAfterBreak="0">
    <w:nsid w:val="6DB17313"/>
    <w:multiLevelType w:val="multilevel"/>
    <w:tmpl w:val="E850F6C8"/>
    <w:lvl w:ilvl="0">
      <w:start w:val="1"/>
      <w:numFmt w:val="decimal"/>
      <w:lvlText w:val="%1."/>
      <w:lvlJc w:val="left"/>
      <w:pPr>
        <w:ind w:left="432" w:hanging="43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9" w15:restartNumberingAfterBreak="0">
    <w:nsid w:val="73A962AC"/>
    <w:multiLevelType w:val="multilevel"/>
    <w:tmpl w:val="E2C89D3A"/>
    <w:lvl w:ilvl="0">
      <w:start w:val="1"/>
      <w:numFmt w:val="decimal"/>
      <w:lvlText w:val="%1."/>
      <w:lvlJc w:val="left"/>
      <w:pPr>
        <w:ind w:left="720" w:hanging="360"/>
      </w:pPr>
      <w:rPr>
        <w:rFonts w:hint="default"/>
        <w:color w:val="auto"/>
        <w:sz w:val="28"/>
      </w:rPr>
    </w:lvl>
    <w:lvl w:ilvl="1">
      <w:start w:val="1"/>
      <w:numFmt w:val="decimal"/>
      <w:isLgl/>
      <w:lvlText w:val="%1.%2"/>
      <w:lvlJc w:val="left"/>
      <w:pPr>
        <w:ind w:left="720" w:hanging="360"/>
      </w:pPr>
      <w:rPr>
        <w:rFonts w:hint="default"/>
        <w:color w:val="auto"/>
        <w:sz w:val="28"/>
      </w:rPr>
    </w:lvl>
    <w:lvl w:ilvl="2">
      <w:start w:val="1"/>
      <w:numFmt w:val="decimal"/>
      <w:isLgl/>
      <w:lvlText w:val="%1.%2.%3"/>
      <w:lvlJc w:val="left"/>
      <w:pPr>
        <w:ind w:left="1080" w:hanging="720"/>
      </w:pPr>
      <w:rPr>
        <w:rFonts w:hint="default"/>
        <w:color w:val="auto"/>
        <w:sz w:val="28"/>
      </w:rPr>
    </w:lvl>
    <w:lvl w:ilvl="3">
      <w:start w:val="1"/>
      <w:numFmt w:val="decimal"/>
      <w:isLgl/>
      <w:lvlText w:val="%1.%2.%3.%4"/>
      <w:lvlJc w:val="left"/>
      <w:pPr>
        <w:ind w:left="1080" w:hanging="720"/>
      </w:pPr>
      <w:rPr>
        <w:rFonts w:hint="default"/>
        <w:color w:val="auto"/>
        <w:sz w:val="28"/>
      </w:rPr>
    </w:lvl>
    <w:lvl w:ilvl="4">
      <w:start w:val="1"/>
      <w:numFmt w:val="decimal"/>
      <w:isLgl/>
      <w:lvlText w:val="%1.%2.%3.%4.%5"/>
      <w:lvlJc w:val="left"/>
      <w:pPr>
        <w:ind w:left="1440" w:hanging="1080"/>
      </w:pPr>
      <w:rPr>
        <w:rFonts w:hint="default"/>
        <w:color w:val="auto"/>
        <w:sz w:val="28"/>
      </w:rPr>
    </w:lvl>
    <w:lvl w:ilvl="5">
      <w:start w:val="1"/>
      <w:numFmt w:val="decimal"/>
      <w:isLgl/>
      <w:lvlText w:val="%1.%2.%3.%4.%5.%6"/>
      <w:lvlJc w:val="left"/>
      <w:pPr>
        <w:ind w:left="1800" w:hanging="1440"/>
      </w:pPr>
      <w:rPr>
        <w:rFonts w:hint="default"/>
        <w:color w:val="auto"/>
        <w:sz w:val="28"/>
      </w:rPr>
    </w:lvl>
    <w:lvl w:ilvl="6">
      <w:start w:val="1"/>
      <w:numFmt w:val="decimal"/>
      <w:isLgl/>
      <w:lvlText w:val="%1.%2.%3.%4.%5.%6.%7"/>
      <w:lvlJc w:val="left"/>
      <w:pPr>
        <w:ind w:left="1800" w:hanging="1440"/>
      </w:pPr>
      <w:rPr>
        <w:rFonts w:hint="default"/>
        <w:color w:val="auto"/>
        <w:sz w:val="28"/>
      </w:rPr>
    </w:lvl>
    <w:lvl w:ilvl="7">
      <w:start w:val="1"/>
      <w:numFmt w:val="decimal"/>
      <w:isLgl/>
      <w:lvlText w:val="%1.%2.%3.%4.%5.%6.%7.%8"/>
      <w:lvlJc w:val="left"/>
      <w:pPr>
        <w:ind w:left="2160" w:hanging="1800"/>
      </w:pPr>
      <w:rPr>
        <w:rFonts w:hint="default"/>
        <w:color w:val="auto"/>
        <w:sz w:val="28"/>
      </w:rPr>
    </w:lvl>
    <w:lvl w:ilvl="8">
      <w:start w:val="1"/>
      <w:numFmt w:val="decimal"/>
      <w:isLgl/>
      <w:lvlText w:val="%1.%2.%3.%4.%5.%6.%7.%8.%9"/>
      <w:lvlJc w:val="left"/>
      <w:pPr>
        <w:ind w:left="2160" w:hanging="1800"/>
      </w:pPr>
      <w:rPr>
        <w:rFonts w:hint="default"/>
        <w:color w:val="auto"/>
        <w:sz w:val="28"/>
      </w:rPr>
    </w:lvl>
  </w:abstractNum>
  <w:abstractNum w:abstractNumId="40" w15:restartNumberingAfterBreak="0">
    <w:nsid w:val="75050DE7"/>
    <w:multiLevelType w:val="hybridMultilevel"/>
    <w:tmpl w:val="10DE63F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15:restartNumberingAfterBreak="0">
    <w:nsid w:val="76852BF2"/>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76992B7A"/>
    <w:multiLevelType w:val="hybridMultilevel"/>
    <w:tmpl w:val="D1E0140A"/>
    <w:lvl w:ilvl="0" w:tplc="BC1AD0FE">
      <w:start w:val="1"/>
      <w:numFmt w:val="bullet"/>
      <w:lvlText w:val="●"/>
      <w:lvlJc w:val="left"/>
      <w:pPr>
        <w:tabs>
          <w:tab w:val="num" w:pos="720"/>
        </w:tabs>
        <w:ind w:left="720" w:hanging="360"/>
      </w:pPr>
      <w:rPr>
        <w:rFonts w:ascii="Arial" w:hAnsi="Arial" w:hint="default"/>
      </w:rPr>
    </w:lvl>
    <w:lvl w:ilvl="1" w:tplc="449A5DE6" w:tentative="1">
      <w:start w:val="1"/>
      <w:numFmt w:val="bullet"/>
      <w:lvlText w:val="●"/>
      <w:lvlJc w:val="left"/>
      <w:pPr>
        <w:tabs>
          <w:tab w:val="num" w:pos="1440"/>
        </w:tabs>
        <w:ind w:left="1440" w:hanging="360"/>
      </w:pPr>
      <w:rPr>
        <w:rFonts w:ascii="Arial" w:hAnsi="Arial" w:hint="default"/>
      </w:rPr>
    </w:lvl>
    <w:lvl w:ilvl="2" w:tplc="94785BC6" w:tentative="1">
      <w:start w:val="1"/>
      <w:numFmt w:val="bullet"/>
      <w:lvlText w:val="●"/>
      <w:lvlJc w:val="left"/>
      <w:pPr>
        <w:tabs>
          <w:tab w:val="num" w:pos="2160"/>
        </w:tabs>
        <w:ind w:left="2160" w:hanging="360"/>
      </w:pPr>
      <w:rPr>
        <w:rFonts w:ascii="Arial" w:hAnsi="Arial" w:hint="default"/>
      </w:rPr>
    </w:lvl>
    <w:lvl w:ilvl="3" w:tplc="244E4596" w:tentative="1">
      <w:start w:val="1"/>
      <w:numFmt w:val="bullet"/>
      <w:lvlText w:val="●"/>
      <w:lvlJc w:val="left"/>
      <w:pPr>
        <w:tabs>
          <w:tab w:val="num" w:pos="2880"/>
        </w:tabs>
        <w:ind w:left="2880" w:hanging="360"/>
      </w:pPr>
      <w:rPr>
        <w:rFonts w:ascii="Arial" w:hAnsi="Arial" w:hint="default"/>
      </w:rPr>
    </w:lvl>
    <w:lvl w:ilvl="4" w:tplc="F872BC1C" w:tentative="1">
      <w:start w:val="1"/>
      <w:numFmt w:val="bullet"/>
      <w:lvlText w:val="●"/>
      <w:lvlJc w:val="left"/>
      <w:pPr>
        <w:tabs>
          <w:tab w:val="num" w:pos="3600"/>
        </w:tabs>
        <w:ind w:left="3600" w:hanging="360"/>
      </w:pPr>
      <w:rPr>
        <w:rFonts w:ascii="Arial" w:hAnsi="Arial" w:hint="default"/>
      </w:rPr>
    </w:lvl>
    <w:lvl w:ilvl="5" w:tplc="335E13D6" w:tentative="1">
      <w:start w:val="1"/>
      <w:numFmt w:val="bullet"/>
      <w:lvlText w:val="●"/>
      <w:lvlJc w:val="left"/>
      <w:pPr>
        <w:tabs>
          <w:tab w:val="num" w:pos="4320"/>
        </w:tabs>
        <w:ind w:left="4320" w:hanging="360"/>
      </w:pPr>
      <w:rPr>
        <w:rFonts w:ascii="Arial" w:hAnsi="Arial" w:hint="default"/>
      </w:rPr>
    </w:lvl>
    <w:lvl w:ilvl="6" w:tplc="6218CB22" w:tentative="1">
      <w:start w:val="1"/>
      <w:numFmt w:val="bullet"/>
      <w:lvlText w:val="●"/>
      <w:lvlJc w:val="left"/>
      <w:pPr>
        <w:tabs>
          <w:tab w:val="num" w:pos="5040"/>
        </w:tabs>
        <w:ind w:left="5040" w:hanging="360"/>
      </w:pPr>
      <w:rPr>
        <w:rFonts w:ascii="Arial" w:hAnsi="Arial" w:hint="default"/>
      </w:rPr>
    </w:lvl>
    <w:lvl w:ilvl="7" w:tplc="89E0ED6C" w:tentative="1">
      <w:start w:val="1"/>
      <w:numFmt w:val="bullet"/>
      <w:lvlText w:val="●"/>
      <w:lvlJc w:val="left"/>
      <w:pPr>
        <w:tabs>
          <w:tab w:val="num" w:pos="5760"/>
        </w:tabs>
        <w:ind w:left="5760" w:hanging="360"/>
      </w:pPr>
      <w:rPr>
        <w:rFonts w:ascii="Arial" w:hAnsi="Arial" w:hint="default"/>
      </w:rPr>
    </w:lvl>
    <w:lvl w:ilvl="8" w:tplc="031828FC" w:tentative="1">
      <w:start w:val="1"/>
      <w:numFmt w:val="bullet"/>
      <w:lvlText w:val="●"/>
      <w:lvlJc w:val="left"/>
      <w:pPr>
        <w:tabs>
          <w:tab w:val="num" w:pos="6480"/>
        </w:tabs>
        <w:ind w:left="6480" w:hanging="360"/>
      </w:pPr>
      <w:rPr>
        <w:rFonts w:ascii="Arial" w:hAnsi="Arial" w:hint="default"/>
      </w:rPr>
    </w:lvl>
  </w:abstractNum>
  <w:abstractNum w:abstractNumId="43" w15:restartNumberingAfterBreak="0">
    <w:nsid w:val="77E7197F"/>
    <w:multiLevelType w:val="multilevel"/>
    <w:tmpl w:val="BEEC0036"/>
    <w:lvl w:ilvl="0">
      <w:start w:val="9"/>
      <w:numFmt w:val="decimal"/>
      <w:lvlText w:val="%1."/>
      <w:lvlJc w:val="left"/>
      <w:pPr>
        <w:tabs>
          <w:tab w:val="num" w:pos="780"/>
        </w:tabs>
        <w:ind w:left="780" w:hanging="780"/>
      </w:pPr>
      <w:rPr>
        <w:rFonts w:hint="default"/>
      </w:rPr>
    </w:lvl>
    <w:lvl w:ilvl="1">
      <w:start w:val="1"/>
      <w:numFmt w:val="decimal"/>
      <w:lvlText w:val="%1.%2."/>
      <w:lvlJc w:val="left"/>
      <w:pPr>
        <w:tabs>
          <w:tab w:val="num" w:pos="780"/>
        </w:tabs>
        <w:ind w:left="780" w:hanging="780"/>
      </w:pPr>
      <w:rPr>
        <w:rFonts w:hint="default"/>
      </w:rPr>
    </w:lvl>
    <w:lvl w:ilvl="2">
      <w:start w:val="1"/>
      <w:numFmt w:val="decimal"/>
      <w:lvlText w:val="%1.%2.%3."/>
      <w:lvlJc w:val="left"/>
      <w:pPr>
        <w:tabs>
          <w:tab w:val="num" w:pos="780"/>
        </w:tabs>
        <w:ind w:left="780" w:hanging="7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4" w15:restartNumberingAfterBreak="0">
    <w:nsid w:val="7C13497E"/>
    <w:multiLevelType w:val="hybridMultilevel"/>
    <w:tmpl w:val="501A5674"/>
    <w:lvl w:ilvl="0" w:tplc="0E30C57E">
      <w:start w:val="1"/>
      <w:numFmt w:val="decimal"/>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D8D54D6"/>
    <w:multiLevelType w:val="hybridMultilevel"/>
    <w:tmpl w:val="16BEC0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EA859C7"/>
    <w:multiLevelType w:val="hybridMultilevel"/>
    <w:tmpl w:val="C2864BC4"/>
    <w:lvl w:ilvl="0" w:tplc="073A888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27"/>
  </w:num>
  <w:num w:numId="3">
    <w:abstractNumId w:val="38"/>
  </w:num>
  <w:num w:numId="4">
    <w:abstractNumId w:val="26"/>
  </w:num>
  <w:num w:numId="5">
    <w:abstractNumId w:val="30"/>
  </w:num>
  <w:num w:numId="6">
    <w:abstractNumId w:val="2"/>
  </w:num>
  <w:num w:numId="7">
    <w:abstractNumId w:val="40"/>
  </w:num>
  <w:num w:numId="8">
    <w:abstractNumId w:val="22"/>
  </w:num>
  <w:num w:numId="9">
    <w:abstractNumId w:val="20"/>
  </w:num>
  <w:num w:numId="10">
    <w:abstractNumId w:val="28"/>
  </w:num>
  <w:num w:numId="11">
    <w:abstractNumId w:val="11"/>
  </w:num>
  <w:num w:numId="12">
    <w:abstractNumId w:val="3"/>
  </w:num>
  <w:num w:numId="13">
    <w:abstractNumId w:val="17"/>
  </w:num>
  <w:num w:numId="14">
    <w:abstractNumId w:val="37"/>
  </w:num>
  <w:num w:numId="15">
    <w:abstractNumId w:val="33"/>
  </w:num>
  <w:num w:numId="16">
    <w:abstractNumId w:val="41"/>
  </w:num>
  <w:num w:numId="17">
    <w:abstractNumId w:val="7"/>
  </w:num>
  <w:num w:numId="18">
    <w:abstractNumId w:val="35"/>
  </w:num>
  <w:num w:numId="19">
    <w:abstractNumId w:val="43"/>
  </w:num>
  <w:num w:numId="20">
    <w:abstractNumId w:val="6"/>
  </w:num>
  <w:num w:numId="21">
    <w:abstractNumId w:val="25"/>
  </w:num>
  <w:num w:numId="22">
    <w:abstractNumId w:val="13"/>
  </w:num>
  <w:num w:numId="23">
    <w:abstractNumId w:val="19"/>
  </w:num>
  <w:num w:numId="24">
    <w:abstractNumId w:val="29"/>
  </w:num>
  <w:num w:numId="25">
    <w:abstractNumId w:val="1"/>
  </w:num>
  <w:num w:numId="26">
    <w:abstractNumId w:val="21"/>
  </w:num>
  <w:num w:numId="27">
    <w:abstractNumId w:val="32"/>
  </w:num>
  <w:num w:numId="28">
    <w:abstractNumId w:val="12"/>
  </w:num>
  <w:num w:numId="29">
    <w:abstractNumId w:val="36"/>
  </w:num>
  <w:num w:numId="30">
    <w:abstractNumId w:val="44"/>
  </w:num>
  <w:num w:numId="31">
    <w:abstractNumId w:val="39"/>
  </w:num>
  <w:num w:numId="32">
    <w:abstractNumId w:val="18"/>
  </w:num>
  <w:num w:numId="33">
    <w:abstractNumId w:val="34"/>
  </w:num>
  <w:num w:numId="34">
    <w:abstractNumId w:val="0"/>
  </w:num>
  <w:num w:numId="35">
    <w:abstractNumId w:val="46"/>
  </w:num>
  <w:num w:numId="36">
    <w:abstractNumId w:val="5"/>
  </w:num>
  <w:num w:numId="37">
    <w:abstractNumId w:val="4"/>
  </w:num>
  <w:num w:numId="38">
    <w:abstractNumId w:val="45"/>
  </w:num>
  <w:num w:numId="39">
    <w:abstractNumId w:val="9"/>
  </w:num>
  <w:num w:numId="40">
    <w:abstractNumId w:val="16"/>
  </w:num>
  <w:num w:numId="41">
    <w:abstractNumId w:val="23"/>
  </w:num>
  <w:num w:numId="42">
    <w:abstractNumId w:val="42"/>
  </w:num>
  <w:num w:numId="43">
    <w:abstractNumId w:val="31"/>
  </w:num>
  <w:num w:numId="44">
    <w:abstractNumId w:val="14"/>
  </w:num>
  <w:num w:numId="45">
    <w:abstractNumId w:val="8"/>
  </w:num>
  <w:num w:numId="46">
    <w:abstractNumId w:val="15"/>
  </w:num>
  <w:num w:numId="47">
    <w:abstractNumId w:val="24"/>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autoHyphenation/>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5540"/>
    <w:rsid w:val="00006579"/>
    <w:rsid w:val="000153A0"/>
    <w:rsid w:val="00023536"/>
    <w:rsid w:val="00024E00"/>
    <w:rsid w:val="0002594D"/>
    <w:rsid w:val="00030B69"/>
    <w:rsid w:val="00042570"/>
    <w:rsid w:val="000434B8"/>
    <w:rsid w:val="000469F2"/>
    <w:rsid w:val="00052132"/>
    <w:rsid w:val="0005352E"/>
    <w:rsid w:val="00057671"/>
    <w:rsid w:val="00057FC9"/>
    <w:rsid w:val="00065669"/>
    <w:rsid w:val="00066C52"/>
    <w:rsid w:val="0006779D"/>
    <w:rsid w:val="00070D6C"/>
    <w:rsid w:val="00073BC8"/>
    <w:rsid w:val="00075874"/>
    <w:rsid w:val="00075925"/>
    <w:rsid w:val="0007717D"/>
    <w:rsid w:val="000909F7"/>
    <w:rsid w:val="0009642E"/>
    <w:rsid w:val="000972FF"/>
    <w:rsid w:val="000A1B8A"/>
    <w:rsid w:val="000A372F"/>
    <w:rsid w:val="000B264F"/>
    <w:rsid w:val="000B5B1B"/>
    <w:rsid w:val="000B684F"/>
    <w:rsid w:val="000D606C"/>
    <w:rsid w:val="000D7237"/>
    <w:rsid w:val="000F4C47"/>
    <w:rsid w:val="00102034"/>
    <w:rsid w:val="0010707D"/>
    <w:rsid w:val="00111DF9"/>
    <w:rsid w:val="0011351B"/>
    <w:rsid w:val="001137E0"/>
    <w:rsid w:val="00113B89"/>
    <w:rsid w:val="001160BC"/>
    <w:rsid w:val="00123BB3"/>
    <w:rsid w:val="00125E9C"/>
    <w:rsid w:val="0013001E"/>
    <w:rsid w:val="001302B0"/>
    <w:rsid w:val="0013172A"/>
    <w:rsid w:val="00132B1A"/>
    <w:rsid w:val="001351DA"/>
    <w:rsid w:val="00143BB0"/>
    <w:rsid w:val="00144A7A"/>
    <w:rsid w:val="00145647"/>
    <w:rsid w:val="00156A6A"/>
    <w:rsid w:val="00160191"/>
    <w:rsid w:val="001742DE"/>
    <w:rsid w:val="00174632"/>
    <w:rsid w:val="0018659C"/>
    <w:rsid w:val="00192206"/>
    <w:rsid w:val="0019352C"/>
    <w:rsid w:val="00195E2D"/>
    <w:rsid w:val="001A6BE5"/>
    <w:rsid w:val="001B2A8E"/>
    <w:rsid w:val="001B3B67"/>
    <w:rsid w:val="001C51B3"/>
    <w:rsid w:val="001C6098"/>
    <w:rsid w:val="001D1FE5"/>
    <w:rsid w:val="001D233A"/>
    <w:rsid w:val="001D57F8"/>
    <w:rsid w:val="001D791E"/>
    <w:rsid w:val="001E56E7"/>
    <w:rsid w:val="001E6574"/>
    <w:rsid w:val="001F25B5"/>
    <w:rsid w:val="001F2B06"/>
    <w:rsid w:val="001F2E9E"/>
    <w:rsid w:val="001F3006"/>
    <w:rsid w:val="00202833"/>
    <w:rsid w:val="00212493"/>
    <w:rsid w:val="00217CBE"/>
    <w:rsid w:val="00220218"/>
    <w:rsid w:val="002217E5"/>
    <w:rsid w:val="00226949"/>
    <w:rsid w:val="00227F7C"/>
    <w:rsid w:val="00235745"/>
    <w:rsid w:val="00235EC5"/>
    <w:rsid w:val="002456F2"/>
    <w:rsid w:val="002513D4"/>
    <w:rsid w:val="00252100"/>
    <w:rsid w:val="0025777F"/>
    <w:rsid w:val="00264B65"/>
    <w:rsid w:val="00266463"/>
    <w:rsid w:val="0027038F"/>
    <w:rsid w:val="00271800"/>
    <w:rsid w:val="00272A76"/>
    <w:rsid w:val="00281E0E"/>
    <w:rsid w:val="002826EE"/>
    <w:rsid w:val="00284266"/>
    <w:rsid w:val="00284A09"/>
    <w:rsid w:val="002A25F0"/>
    <w:rsid w:val="002B5422"/>
    <w:rsid w:val="002C2A9E"/>
    <w:rsid w:val="002C6EAE"/>
    <w:rsid w:val="002D4D31"/>
    <w:rsid w:val="002D4E2D"/>
    <w:rsid w:val="002E5062"/>
    <w:rsid w:val="002E759B"/>
    <w:rsid w:val="002F0BBC"/>
    <w:rsid w:val="002F18B3"/>
    <w:rsid w:val="002F314A"/>
    <w:rsid w:val="002F56DF"/>
    <w:rsid w:val="00302FF8"/>
    <w:rsid w:val="0030349A"/>
    <w:rsid w:val="00304C15"/>
    <w:rsid w:val="00304CF8"/>
    <w:rsid w:val="00310BB3"/>
    <w:rsid w:val="00314DE2"/>
    <w:rsid w:val="00315146"/>
    <w:rsid w:val="00315DCA"/>
    <w:rsid w:val="00323E7D"/>
    <w:rsid w:val="00325F77"/>
    <w:rsid w:val="003261C0"/>
    <w:rsid w:val="0033143B"/>
    <w:rsid w:val="0033263B"/>
    <w:rsid w:val="0034626A"/>
    <w:rsid w:val="00346E18"/>
    <w:rsid w:val="00350C0D"/>
    <w:rsid w:val="00356ADC"/>
    <w:rsid w:val="00361974"/>
    <w:rsid w:val="00365CB7"/>
    <w:rsid w:val="00373CB7"/>
    <w:rsid w:val="00385BE6"/>
    <w:rsid w:val="00392257"/>
    <w:rsid w:val="00392D68"/>
    <w:rsid w:val="003939B7"/>
    <w:rsid w:val="003A5FCB"/>
    <w:rsid w:val="003A7987"/>
    <w:rsid w:val="003B2A39"/>
    <w:rsid w:val="003B50F1"/>
    <w:rsid w:val="003B5E43"/>
    <w:rsid w:val="003C22FE"/>
    <w:rsid w:val="003C2694"/>
    <w:rsid w:val="003D01C3"/>
    <w:rsid w:val="003D4086"/>
    <w:rsid w:val="003D542E"/>
    <w:rsid w:val="003D7DE0"/>
    <w:rsid w:val="003E28F3"/>
    <w:rsid w:val="003E34C9"/>
    <w:rsid w:val="003F1B72"/>
    <w:rsid w:val="003F5484"/>
    <w:rsid w:val="003F618A"/>
    <w:rsid w:val="003F6D05"/>
    <w:rsid w:val="00401469"/>
    <w:rsid w:val="00401C8F"/>
    <w:rsid w:val="004067E3"/>
    <w:rsid w:val="00423705"/>
    <w:rsid w:val="004245E2"/>
    <w:rsid w:val="00433A25"/>
    <w:rsid w:val="00442AB7"/>
    <w:rsid w:val="004527D7"/>
    <w:rsid w:val="00454C55"/>
    <w:rsid w:val="0046139D"/>
    <w:rsid w:val="00463DE1"/>
    <w:rsid w:val="00463E85"/>
    <w:rsid w:val="00465A94"/>
    <w:rsid w:val="00472943"/>
    <w:rsid w:val="0048788B"/>
    <w:rsid w:val="00495CC7"/>
    <w:rsid w:val="004968F4"/>
    <w:rsid w:val="00496A6B"/>
    <w:rsid w:val="004B31B8"/>
    <w:rsid w:val="004B3410"/>
    <w:rsid w:val="004B6229"/>
    <w:rsid w:val="004B7D73"/>
    <w:rsid w:val="004C01E3"/>
    <w:rsid w:val="004C36D6"/>
    <w:rsid w:val="004C56FA"/>
    <w:rsid w:val="004D210B"/>
    <w:rsid w:val="004D238A"/>
    <w:rsid w:val="004E2B23"/>
    <w:rsid w:val="004F1316"/>
    <w:rsid w:val="00503A27"/>
    <w:rsid w:val="00507F8A"/>
    <w:rsid w:val="00513819"/>
    <w:rsid w:val="00522D4B"/>
    <w:rsid w:val="00523169"/>
    <w:rsid w:val="00533EE1"/>
    <w:rsid w:val="005344EA"/>
    <w:rsid w:val="00535C78"/>
    <w:rsid w:val="0055377A"/>
    <w:rsid w:val="00561F38"/>
    <w:rsid w:val="00577F1C"/>
    <w:rsid w:val="005820AF"/>
    <w:rsid w:val="00583DA0"/>
    <w:rsid w:val="00590F6A"/>
    <w:rsid w:val="00594A53"/>
    <w:rsid w:val="0059587E"/>
    <w:rsid w:val="005963C0"/>
    <w:rsid w:val="005A4763"/>
    <w:rsid w:val="005A78F2"/>
    <w:rsid w:val="005B27CB"/>
    <w:rsid w:val="005B4AB3"/>
    <w:rsid w:val="005C3C00"/>
    <w:rsid w:val="005C466E"/>
    <w:rsid w:val="005D4A66"/>
    <w:rsid w:val="005E4F3D"/>
    <w:rsid w:val="005E7D04"/>
    <w:rsid w:val="005F0EED"/>
    <w:rsid w:val="005F1B93"/>
    <w:rsid w:val="005F3FA3"/>
    <w:rsid w:val="00602806"/>
    <w:rsid w:val="00603714"/>
    <w:rsid w:val="0060732F"/>
    <w:rsid w:val="00607B1B"/>
    <w:rsid w:val="006109E8"/>
    <w:rsid w:val="006127C7"/>
    <w:rsid w:val="0061752C"/>
    <w:rsid w:val="00624930"/>
    <w:rsid w:val="0063626B"/>
    <w:rsid w:val="00644D06"/>
    <w:rsid w:val="00645B27"/>
    <w:rsid w:val="006464E5"/>
    <w:rsid w:val="00647B6F"/>
    <w:rsid w:val="00661014"/>
    <w:rsid w:val="00664FFE"/>
    <w:rsid w:val="00672160"/>
    <w:rsid w:val="006771F2"/>
    <w:rsid w:val="00680FF3"/>
    <w:rsid w:val="006918E2"/>
    <w:rsid w:val="0069490B"/>
    <w:rsid w:val="00696AC1"/>
    <w:rsid w:val="006A09B0"/>
    <w:rsid w:val="006A4C70"/>
    <w:rsid w:val="006B4BAB"/>
    <w:rsid w:val="006B5499"/>
    <w:rsid w:val="006B61B7"/>
    <w:rsid w:val="006C0FF1"/>
    <w:rsid w:val="006C1565"/>
    <w:rsid w:val="006C6789"/>
    <w:rsid w:val="006C75EC"/>
    <w:rsid w:val="006D1AC6"/>
    <w:rsid w:val="006D5AED"/>
    <w:rsid w:val="006E19AB"/>
    <w:rsid w:val="006E271C"/>
    <w:rsid w:val="006E7A0C"/>
    <w:rsid w:val="006F5BDA"/>
    <w:rsid w:val="00705662"/>
    <w:rsid w:val="00707B32"/>
    <w:rsid w:val="00711F57"/>
    <w:rsid w:val="00714001"/>
    <w:rsid w:val="00726943"/>
    <w:rsid w:val="007466EC"/>
    <w:rsid w:val="00752FFE"/>
    <w:rsid w:val="00772249"/>
    <w:rsid w:val="00774E5D"/>
    <w:rsid w:val="00790955"/>
    <w:rsid w:val="007A3424"/>
    <w:rsid w:val="007B19F0"/>
    <w:rsid w:val="007B3E14"/>
    <w:rsid w:val="007B4B82"/>
    <w:rsid w:val="007C7F1B"/>
    <w:rsid w:val="007E0989"/>
    <w:rsid w:val="007E6640"/>
    <w:rsid w:val="008157DB"/>
    <w:rsid w:val="00815C4D"/>
    <w:rsid w:val="0082614C"/>
    <w:rsid w:val="00836603"/>
    <w:rsid w:val="008439F4"/>
    <w:rsid w:val="00847788"/>
    <w:rsid w:val="00854752"/>
    <w:rsid w:val="008622B2"/>
    <w:rsid w:val="00863DF3"/>
    <w:rsid w:val="008659A4"/>
    <w:rsid w:val="008661AE"/>
    <w:rsid w:val="0087418F"/>
    <w:rsid w:val="00883B93"/>
    <w:rsid w:val="00884CB8"/>
    <w:rsid w:val="00885548"/>
    <w:rsid w:val="00885597"/>
    <w:rsid w:val="0088794C"/>
    <w:rsid w:val="008905E6"/>
    <w:rsid w:val="00892AFD"/>
    <w:rsid w:val="0089751D"/>
    <w:rsid w:val="008A0B86"/>
    <w:rsid w:val="008B00CB"/>
    <w:rsid w:val="008B53C6"/>
    <w:rsid w:val="008C2A70"/>
    <w:rsid w:val="008C5412"/>
    <w:rsid w:val="008E0DB4"/>
    <w:rsid w:val="008E1975"/>
    <w:rsid w:val="008E23E6"/>
    <w:rsid w:val="008E360D"/>
    <w:rsid w:val="008E3E8F"/>
    <w:rsid w:val="008F2CF6"/>
    <w:rsid w:val="008F3C23"/>
    <w:rsid w:val="008F4BB4"/>
    <w:rsid w:val="008F6910"/>
    <w:rsid w:val="0090229B"/>
    <w:rsid w:val="00911983"/>
    <w:rsid w:val="00912CB5"/>
    <w:rsid w:val="009238B8"/>
    <w:rsid w:val="00923AC6"/>
    <w:rsid w:val="0092430F"/>
    <w:rsid w:val="00926678"/>
    <w:rsid w:val="00932A2C"/>
    <w:rsid w:val="00932D9B"/>
    <w:rsid w:val="00933147"/>
    <w:rsid w:val="00933240"/>
    <w:rsid w:val="0093482E"/>
    <w:rsid w:val="009402B2"/>
    <w:rsid w:val="00943B5D"/>
    <w:rsid w:val="00945E2B"/>
    <w:rsid w:val="00947F08"/>
    <w:rsid w:val="00952ECD"/>
    <w:rsid w:val="00953A79"/>
    <w:rsid w:val="00960352"/>
    <w:rsid w:val="00961CEF"/>
    <w:rsid w:val="00967B4B"/>
    <w:rsid w:val="009729BE"/>
    <w:rsid w:val="009833C7"/>
    <w:rsid w:val="0098631A"/>
    <w:rsid w:val="00990310"/>
    <w:rsid w:val="009908F9"/>
    <w:rsid w:val="00993003"/>
    <w:rsid w:val="009A5EC2"/>
    <w:rsid w:val="009B0306"/>
    <w:rsid w:val="009D2D2F"/>
    <w:rsid w:val="009D3D37"/>
    <w:rsid w:val="009D6F94"/>
    <w:rsid w:val="009E68D7"/>
    <w:rsid w:val="009F68D2"/>
    <w:rsid w:val="00A07183"/>
    <w:rsid w:val="00A13CA9"/>
    <w:rsid w:val="00A30B77"/>
    <w:rsid w:val="00A34F01"/>
    <w:rsid w:val="00A4367E"/>
    <w:rsid w:val="00A46CC4"/>
    <w:rsid w:val="00A46CEC"/>
    <w:rsid w:val="00A46E18"/>
    <w:rsid w:val="00A4747C"/>
    <w:rsid w:val="00A5114D"/>
    <w:rsid w:val="00A65057"/>
    <w:rsid w:val="00A70F85"/>
    <w:rsid w:val="00A752A0"/>
    <w:rsid w:val="00A920F7"/>
    <w:rsid w:val="00A941AF"/>
    <w:rsid w:val="00AA3D64"/>
    <w:rsid w:val="00AA5A8A"/>
    <w:rsid w:val="00AA6F69"/>
    <w:rsid w:val="00AB477D"/>
    <w:rsid w:val="00AB79E2"/>
    <w:rsid w:val="00AC6CEA"/>
    <w:rsid w:val="00AD0B1D"/>
    <w:rsid w:val="00AD4E1A"/>
    <w:rsid w:val="00AE1D60"/>
    <w:rsid w:val="00AF2814"/>
    <w:rsid w:val="00AF33A9"/>
    <w:rsid w:val="00AF7694"/>
    <w:rsid w:val="00B11263"/>
    <w:rsid w:val="00B12951"/>
    <w:rsid w:val="00B12FC5"/>
    <w:rsid w:val="00B13EFE"/>
    <w:rsid w:val="00B13FB0"/>
    <w:rsid w:val="00B17C3E"/>
    <w:rsid w:val="00B22B3E"/>
    <w:rsid w:val="00B31A5C"/>
    <w:rsid w:val="00B41C43"/>
    <w:rsid w:val="00B548DD"/>
    <w:rsid w:val="00B60C9F"/>
    <w:rsid w:val="00B62B8F"/>
    <w:rsid w:val="00B64F45"/>
    <w:rsid w:val="00B66610"/>
    <w:rsid w:val="00B70098"/>
    <w:rsid w:val="00B819FA"/>
    <w:rsid w:val="00B84DD8"/>
    <w:rsid w:val="00B86B04"/>
    <w:rsid w:val="00B903BF"/>
    <w:rsid w:val="00B91C45"/>
    <w:rsid w:val="00B92E11"/>
    <w:rsid w:val="00B93EDA"/>
    <w:rsid w:val="00B943A7"/>
    <w:rsid w:val="00B945BC"/>
    <w:rsid w:val="00B972E9"/>
    <w:rsid w:val="00BA4BC0"/>
    <w:rsid w:val="00BB6BFE"/>
    <w:rsid w:val="00BC3725"/>
    <w:rsid w:val="00BC55C6"/>
    <w:rsid w:val="00BC670E"/>
    <w:rsid w:val="00BC6C75"/>
    <w:rsid w:val="00BD52DC"/>
    <w:rsid w:val="00BD759C"/>
    <w:rsid w:val="00BE58BC"/>
    <w:rsid w:val="00BE5D03"/>
    <w:rsid w:val="00BE6F70"/>
    <w:rsid w:val="00C04FB7"/>
    <w:rsid w:val="00C0615A"/>
    <w:rsid w:val="00C065D6"/>
    <w:rsid w:val="00C1010C"/>
    <w:rsid w:val="00C13667"/>
    <w:rsid w:val="00C31475"/>
    <w:rsid w:val="00C322D9"/>
    <w:rsid w:val="00C330AB"/>
    <w:rsid w:val="00C3339F"/>
    <w:rsid w:val="00C36372"/>
    <w:rsid w:val="00C40709"/>
    <w:rsid w:val="00C40ADE"/>
    <w:rsid w:val="00C50FE2"/>
    <w:rsid w:val="00C5196C"/>
    <w:rsid w:val="00C54C07"/>
    <w:rsid w:val="00C62B3F"/>
    <w:rsid w:val="00C64A0B"/>
    <w:rsid w:val="00C93154"/>
    <w:rsid w:val="00C94159"/>
    <w:rsid w:val="00C95E54"/>
    <w:rsid w:val="00CA514E"/>
    <w:rsid w:val="00CB04FE"/>
    <w:rsid w:val="00CB0768"/>
    <w:rsid w:val="00CB1959"/>
    <w:rsid w:val="00CB458B"/>
    <w:rsid w:val="00CB5AF7"/>
    <w:rsid w:val="00CB63CE"/>
    <w:rsid w:val="00CD18C1"/>
    <w:rsid w:val="00CD1A69"/>
    <w:rsid w:val="00CD5540"/>
    <w:rsid w:val="00CD5960"/>
    <w:rsid w:val="00CE2411"/>
    <w:rsid w:val="00CE5046"/>
    <w:rsid w:val="00CE7AB8"/>
    <w:rsid w:val="00CE7B29"/>
    <w:rsid w:val="00CF36EC"/>
    <w:rsid w:val="00CF7ECE"/>
    <w:rsid w:val="00D006C3"/>
    <w:rsid w:val="00D06649"/>
    <w:rsid w:val="00D20A08"/>
    <w:rsid w:val="00D23B04"/>
    <w:rsid w:val="00D253B1"/>
    <w:rsid w:val="00D30211"/>
    <w:rsid w:val="00D31276"/>
    <w:rsid w:val="00D465DD"/>
    <w:rsid w:val="00D53550"/>
    <w:rsid w:val="00D5451C"/>
    <w:rsid w:val="00D57AFD"/>
    <w:rsid w:val="00D60714"/>
    <w:rsid w:val="00D607FC"/>
    <w:rsid w:val="00D6142D"/>
    <w:rsid w:val="00D61499"/>
    <w:rsid w:val="00D70899"/>
    <w:rsid w:val="00D73C14"/>
    <w:rsid w:val="00D7729E"/>
    <w:rsid w:val="00D77E05"/>
    <w:rsid w:val="00D822EA"/>
    <w:rsid w:val="00D87927"/>
    <w:rsid w:val="00D87E45"/>
    <w:rsid w:val="00D94005"/>
    <w:rsid w:val="00D9572E"/>
    <w:rsid w:val="00D976B3"/>
    <w:rsid w:val="00DA1A06"/>
    <w:rsid w:val="00DA3C59"/>
    <w:rsid w:val="00DB14C3"/>
    <w:rsid w:val="00DB1F2D"/>
    <w:rsid w:val="00DB2AD0"/>
    <w:rsid w:val="00DB563F"/>
    <w:rsid w:val="00DB5AA0"/>
    <w:rsid w:val="00DC0025"/>
    <w:rsid w:val="00DC50DD"/>
    <w:rsid w:val="00DC5407"/>
    <w:rsid w:val="00DC6AE3"/>
    <w:rsid w:val="00DD1A4F"/>
    <w:rsid w:val="00DD2000"/>
    <w:rsid w:val="00DD616F"/>
    <w:rsid w:val="00DE0E72"/>
    <w:rsid w:val="00DE2ABB"/>
    <w:rsid w:val="00E16935"/>
    <w:rsid w:val="00E202DC"/>
    <w:rsid w:val="00E3397D"/>
    <w:rsid w:val="00E42FF2"/>
    <w:rsid w:val="00E46800"/>
    <w:rsid w:val="00E4762C"/>
    <w:rsid w:val="00E47A96"/>
    <w:rsid w:val="00E5092F"/>
    <w:rsid w:val="00E521EB"/>
    <w:rsid w:val="00E5239E"/>
    <w:rsid w:val="00E5589E"/>
    <w:rsid w:val="00E57AEC"/>
    <w:rsid w:val="00E607BD"/>
    <w:rsid w:val="00E65688"/>
    <w:rsid w:val="00E67F02"/>
    <w:rsid w:val="00E77985"/>
    <w:rsid w:val="00E82DC2"/>
    <w:rsid w:val="00EA404A"/>
    <w:rsid w:val="00EA483F"/>
    <w:rsid w:val="00EB537A"/>
    <w:rsid w:val="00EC2986"/>
    <w:rsid w:val="00EC57FB"/>
    <w:rsid w:val="00EE0EB9"/>
    <w:rsid w:val="00EF0D3A"/>
    <w:rsid w:val="00EF1320"/>
    <w:rsid w:val="00EF2575"/>
    <w:rsid w:val="00EF6B54"/>
    <w:rsid w:val="00F03ACC"/>
    <w:rsid w:val="00F172CE"/>
    <w:rsid w:val="00F31E9A"/>
    <w:rsid w:val="00F32181"/>
    <w:rsid w:val="00F376A5"/>
    <w:rsid w:val="00F42626"/>
    <w:rsid w:val="00F43FE9"/>
    <w:rsid w:val="00F52A20"/>
    <w:rsid w:val="00F54EE7"/>
    <w:rsid w:val="00F55BA3"/>
    <w:rsid w:val="00F6185F"/>
    <w:rsid w:val="00F633A2"/>
    <w:rsid w:val="00F63CD1"/>
    <w:rsid w:val="00F643CB"/>
    <w:rsid w:val="00F70D08"/>
    <w:rsid w:val="00F72D7D"/>
    <w:rsid w:val="00F74E25"/>
    <w:rsid w:val="00F76E1F"/>
    <w:rsid w:val="00F83A25"/>
    <w:rsid w:val="00F857E2"/>
    <w:rsid w:val="00F8603F"/>
    <w:rsid w:val="00F9240A"/>
    <w:rsid w:val="00F96592"/>
    <w:rsid w:val="00FA12D9"/>
    <w:rsid w:val="00FA1916"/>
    <w:rsid w:val="00FA78BF"/>
    <w:rsid w:val="00FB0325"/>
    <w:rsid w:val="00FB37C7"/>
    <w:rsid w:val="00FC0AAB"/>
    <w:rsid w:val="00FC0ED3"/>
    <w:rsid w:val="00FC249F"/>
    <w:rsid w:val="00FE2B1D"/>
    <w:rsid w:val="00FE3AAB"/>
    <w:rsid w:val="00FF4A7E"/>
    <w:rsid w:val="00FF527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FCC3DA"/>
  <w15:chartTrackingRefBased/>
  <w15:docId w15:val="{51BF1438-4C41-4E4D-9F9A-30347B60CF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6C6789"/>
    <w:rPr>
      <w:rFonts w:ascii="Times New Roman" w:hAnsi="Times New Roman"/>
      <w:sz w:val="28"/>
    </w:rPr>
  </w:style>
  <w:style w:type="paragraph" w:styleId="1">
    <w:name w:val="heading 1"/>
    <w:basedOn w:val="a1"/>
    <w:next w:val="a1"/>
    <w:link w:val="10"/>
    <w:uiPriority w:val="9"/>
    <w:qFormat/>
    <w:rsid w:val="00DA1A06"/>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1"/>
    <w:next w:val="a1"/>
    <w:link w:val="20"/>
    <w:uiPriority w:val="9"/>
    <w:unhideWhenUsed/>
    <w:qFormat/>
    <w:rsid w:val="00315146"/>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1"/>
    <w:next w:val="a1"/>
    <w:link w:val="30"/>
    <w:uiPriority w:val="9"/>
    <w:semiHidden/>
    <w:unhideWhenUsed/>
    <w:qFormat/>
    <w:rsid w:val="00533EE1"/>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a5">
    <w:name w:val="Чертежный"/>
    <w:rsid w:val="00B945BC"/>
    <w:pPr>
      <w:jc w:val="both"/>
    </w:pPr>
    <w:rPr>
      <w:rFonts w:ascii="ISOCPEUR" w:eastAsia="Times New Roman" w:hAnsi="ISOCPEUR" w:cs="Times New Roman"/>
      <w:i/>
      <w:sz w:val="28"/>
      <w:szCs w:val="20"/>
      <w:lang w:val="uk-UA" w:eastAsia="ru-RU"/>
    </w:rPr>
  </w:style>
  <w:style w:type="paragraph" w:styleId="a6">
    <w:name w:val="header"/>
    <w:basedOn w:val="a1"/>
    <w:link w:val="a7"/>
    <w:uiPriority w:val="99"/>
    <w:unhideWhenUsed/>
    <w:rsid w:val="00B945BC"/>
    <w:pPr>
      <w:tabs>
        <w:tab w:val="center" w:pos="4677"/>
        <w:tab w:val="right" w:pos="9355"/>
      </w:tabs>
    </w:pPr>
  </w:style>
  <w:style w:type="character" w:customStyle="1" w:styleId="a7">
    <w:name w:val="Верхний колонтитул Знак"/>
    <w:basedOn w:val="a2"/>
    <w:link w:val="a6"/>
    <w:uiPriority w:val="99"/>
    <w:rsid w:val="00B945BC"/>
  </w:style>
  <w:style w:type="paragraph" w:styleId="a8">
    <w:name w:val="footer"/>
    <w:basedOn w:val="a1"/>
    <w:link w:val="a9"/>
    <w:uiPriority w:val="99"/>
    <w:unhideWhenUsed/>
    <w:rsid w:val="00B945BC"/>
    <w:pPr>
      <w:tabs>
        <w:tab w:val="center" w:pos="4677"/>
        <w:tab w:val="right" w:pos="9355"/>
      </w:tabs>
    </w:pPr>
  </w:style>
  <w:style w:type="character" w:customStyle="1" w:styleId="a9">
    <w:name w:val="Нижний колонтитул Знак"/>
    <w:basedOn w:val="a2"/>
    <w:link w:val="a8"/>
    <w:uiPriority w:val="99"/>
    <w:rsid w:val="00B945BC"/>
  </w:style>
  <w:style w:type="character" w:customStyle="1" w:styleId="10">
    <w:name w:val="Заголовок 1 Знак"/>
    <w:basedOn w:val="a2"/>
    <w:link w:val="1"/>
    <w:uiPriority w:val="9"/>
    <w:rsid w:val="00DA1A06"/>
    <w:rPr>
      <w:rFonts w:asciiTheme="majorHAnsi" w:eastAsiaTheme="majorEastAsia" w:hAnsiTheme="majorHAnsi" w:cstheme="majorBidi"/>
      <w:color w:val="2F5496" w:themeColor="accent1" w:themeShade="BF"/>
      <w:sz w:val="32"/>
      <w:szCs w:val="32"/>
    </w:rPr>
  </w:style>
  <w:style w:type="paragraph" w:styleId="aa">
    <w:name w:val="TOC Heading"/>
    <w:basedOn w:val="1"/>
    <w:next w:val="a1"/>
    <w:uiPriority w:val="39"/>
    <w:unhideWhenUsed/>
    <w:qFormat/>
    <w:rsid w:val="00DA1A06"/>
    <w:pPr>
      <w:outlineLvl w:val="9"/>
    </w:pPr>
  </w:style>
  <w:style w:type="paragraph" w:styleId="a">
    <w:name w:val="Title"/>
    <w:aliases w:val="Розділ диплому"/>
    <w:basedOn w:val="1"/>
    <w:next w:val="a1"/>
    <w:link w:val="ab"/>
    <w:autoRedefine/>
    <w:uiPriority w:val="10"/>
    <w:qFormat/>
    <w:rsid w:val="00E5589E"/>
    <w:pPr>
      <w:pageBreakBefore/>
      <w:numPr>
        <w:numId w:val="1"/>
      </w:numPr>
      <w:spacing w:before="480" w:after="240"/>
      <w:ind w:left="714" w:hanging="357"/>
      <w:contextualSpacing/>
    </w:pPr>
    <w:rPr>
      <w:rFonts w:ascii="Times New Roman" w:hAnsi="Times New Roman"/>
      <w:b/>
      <w:color w:val="000000" w:themeColor="text1"/>
      <w:spacing w:val="-10"/>
      <w:kern w:val="28"/>
      <w:szCs w:val="56"/>
      <w:lang w:val="uk-UA"/>
    </w:rPr>
  </w:style>
  <w:style w:type="character" w:customStyle="1" w:styleId="ab">
    <w:name w:val="Заголовок Знак"/>
    <w:aliases w:val="Розділ диплому Знак"/>
    <w:basedOn w:val="a2"/>
    <w:link w:val="a"/>
    <w:uiPriority w:val="10"/>
    <w:rsid w:val="00E5589E"/>
    <w:rPr>
      <w:rFonts w:ascii="Times New Roman" w:eastAsiaTheme="majorEastAsia" w:hAnsi="Times New Roman" w:cstheme="majorBidi"/>
      <w:b/>
      <w:color w:val="000000" w:themeColor="text1"/>
      <w:spacing w:val="-10"/>
      <w:kern w:val="28"/>
      <w:sz w:val="32"/>
      <w:szCs w:val="56"/>
      <w:lang w:val="uk-UA"/>
    </w:rPr>
  </w:style>
  <w:style w:type="paragraph" w:styleId="ac">
    <w:name w:val="List Paragraph"/>
    <w:basedOn w:val="a1"/>
    <w:uiPriority w:val="34"/>
    <w:qFormat/>
    <w:rsid w:val="00FC0AAB"/>
    <w:pPr>
      <w:ind w:left="720"/>
      <w:contextualSpacing/>
    </w:pPr>
  </w:style>
  <w:style w:type="paragraph" w:styleId="11">
    <w:name w:val="toc 1"/>
    <w:basedOn w:val="a1"/>
    <w:next w:val="a1"/>
    <w:autoRedefine/>
    <w:uiPriority w:val="39"/>
    <w:unhideWhenUsed/>
    <w:rsid w:val="00FC0AAB"/>
    <w:pPr>
      <w:spacing w:after="100"/>
    </w:pPr>
  </w:style>
  <w:style w:type="character" w:styleId="ad">
    <w:name w:val="Hyperlink"/>
    <w:basedOn w:val="a2"/>
    <w:uiPriority w:val="99"/>
    <w:unhideWhenUsed/>
    <w:rsid w:val="00FC0AAB"/>
    <w:rPr>
      <w:color w:val="0563C1" w:themeColor="hyperlink"/>
      <w:u w:val="single"/>
    </w:rPr>
  </w:style>
  <w:style w:type="paragraph" w:styleId="21">
    <w:name w:val="toc 2"/>
    <w:basedOn w:val="a1"/>
    <w:next w:val="a1"/>
    <w:autoRedefine/>
    <w:uiPriority w:val="39"/>
    <w:unhideWhenUsed/>
    <w:rsid w:val="00B91C45"/>
    <w:pPr>
      <w:spacing w:after="100"/>
      <w:ind w:left="220"/>
    </w:pPr>
  </w:style>
  <w:style w:type="paragraph" w:styleId="a0">
    <w:name w:val="Subtitle"/>
    <w:aliases w:val="Підзаголовок розділу"/>
    <w:basedOn w:val="2"/>
    <w:next w:val="a1"/>
    <w:link w:val="ae"/>
    <w:autoRedefine/>
    <w:uiPriority w:val="11"/>
    <w:qFormat/>
    <w:rsid w:val="00E5589E"/>
    <w:pPr>
      <w:numPr>
        <w:ilvl w:val="1"/>
        <w:numId w:val="1"/>
      </w:numPr>
      <w:ind w:left="1077"/>
    </w:pPr>
    <w:rPr>
      <w:rFonts w:ascii="Times New Roman" w:eastAsiaTheme="minorEastAsia" w:hAnsi="Times New Roman"/>
      <w:b/>
      <w:color w:val="000000" w:themeColor="text1"/>
      <w:spacing w:val="15"/>
      <w:sz w:val="28"/>
      <w:lang w:val="uk-UA"/>
    </w:rPr>
  </w:style>
  <w:style w:type="character" w:customStyle="1" w:styleId="ae">
    <w:name w:val="Подзаголовок Знак"/>
    <w:aliases w:val="Підзаголовок розділу Знак"/>
    <w:basedOn w:val="a2"/>
    <w:link w:val="a0"/>
    <w:uiPriority w:val="11"/>
    <w:rsid w:val="00E5589E"/>
    <w:rPr>
      <w:rFonts w:ascii="Times New Roman" w:eastAsiaTheme="minorEastAsia" w:hAnsi="Times New Roman" w:cstheme="majorBidi"/>
      <w:b/>
      <w:color w:val="000000" w:themeColor="text1"/>
      <w:spacing w:val="15"/>
      <w:sz w:val="28"/>
      <w:szCs w:val="26"/>
      <w:lang w:val="uk-UA"/>
    </w:rPr>
  </w:style>
  <w:style w:type="character" w:customStyle="1" w:styleId="20">
    <w:name w:val="Заголовок 2 Знак"/>
    <w:basedOn w:val="a2"/>
    <w:link w:val="2"/>
    <w:uiPriority w:val="9"/>
    <w:rsid w:val="00315146"/>
    <w:rPr>
      <w:rFonts w:asciiTheme="majorHAnsi" w:eastAsiaTheme="majorEastAsia" w:hAnsiTheme="majorHAnsi" w:cstheme="majorBidi"/>
      <w:color w:val="2F5496" w:themeColor="accent1" w:themeShade="BF"/>
      <w:sz w:val="26"/>
      <w:szCs w:val="26"/>
    </w:rPr>
  </w:style>
  <w:style w:type="character" w:styleId="af">
    <w:name w:val="annotation reference"/>
    <w:basedOn w:val="a2"/>
    <w:uiPriority w:val="99"/>
    <w:semiHidden/>
    <w:unhideWhenUsed/>
    <w:rsid w:val="00E82DC2"/>
    <w:rPr>
      <w:sz w:val="16"/>
      <w:szCs w:val="16"/>
    </w:rPr>
  </w:style>
  <w:style w:type="paragraph" w:styleId="af0">
    <w:name w:val="annotation text"/>
    <w:basedOn w:val="a1"/>
    <w:link w:val="af1"/>
    <w:uiPriority w:val="99"/>
    <w:semiHidden/>
    <w:unhideWhenUsed/>
    <w:rsid w:val="00E82DC2"/>
    <w:rPr>
      <w:sz w:val="20"/>
      <w:szCs w:val="20"/>
    </w:rPr>
  </w:style>
  <w:style w:type="character" w:customStyle="1" w:styleId="af1">
    <w:name w:val="Текст примечания Знак"/>
    <w:basedOn w:val="a2"/>
    <w:link w:val="af0"/>
    <w:uiPriority w:val="99"/>
    <w:semiHidden/>
    <w:rsid w:val="00E82DC2"/>
    <w:rPr>
      <w:rFonts w:ascii="Times New Roman" w:hAnsi="Times New Roman"/>
      <w:sz w:val="20"/>
      <w:szCs w:val="20"/>
    </w:rPr>
  </w:style>
  <w:style w:type="paragraph" w:styleId="af2">
    <w:name w:val="annotation subject"/>
    <w:basedOn w:val="af0"/>
    <w:next w:val="af0"/>
    <w:link w:val="af3"/>
    <w:uiPriority w:val="99"/>
    <w:semiHidden/>
    <w:unhideWhenUsed/>
    <w:rsid w:val="00E82DC2"/>
    <w:rPr>
      <w:b/>
      <w:bCs/>
    </w:rPr>
  </w:style>
  <w:style w:type="character" w:customStyle="1" w:styleId="af3">
    <w:name w:val="Тема примечания Знак"/>
    <w:basedOn w:val="af1"/>
    <w:link w:val="af2"/>
    <w:uiPriority w:val="99"/>
    <w:semiHidden/>
    <w:rsid w:val="00E82DC2"/>
    <w:rPr>
      <w:rFonts w:ascii="Times New Roman" w:hAnsi="Times New Roman"/>
      <w:b/>
      <w:bCs/>
      <w:sz w:val="20"/>
      <w:szCs w:val="20"/>
    </w:rPr>
  </w:style>
  <w:style w:type="paragraph" w:styleId="af4">
    <w:name w:val="Balloon Text"/>
    <w:basedOn w:val="a1"/>
    <w:link w:val="af5"/>
    <w:uiPriority w:val="99"/>
    <w:semiHidden/>
    <w:unhideWhenUsed/>
    <w:rsid w:val="00E82DC2"/>
    <w:rPr>
      <w:rFonts w:ascii="Segoe UI" w:hAnsi="Segoe UI" w:cs="Segoe UI"/>
      <w:sz w:val="18"/>
      <w:szCs w:val="18"/>
    </w:rPr>
  </w:style>
  <w:style w:type="character" w:customStyle="1" w:styleId="af5">
    <w:name w:val="Текст выноски Знак"/>
    <w:basedOn w:val="a2"/>
    <w:link w:val="af4"/>
    <w:uiPriority w:val="99"/>
    <w:semiHidden/>
    <w:rsid w:val="00E82DC2"/>
    <w:rPr>
      <w:rFonts w:ascii="Segoe UI" w:hAnsi="Segoe UI" w:cs="Segoe UI"/>
      <w:sz w:val="18"/>
      <w:szCs w:val="18"/>
    </w:rPr>
  </w:style>
  <w:style w:type="paragraph" w:styleId="af6">
    <w:name w:val="Revision"/>
    <w:hidden/>
    <w:uiPriority w:val="99"/>
    <w:semiHidden/>
    <w:rsid w:val="00E82DC2"/>
    <w:rPr>
      <w:rFonts w:ascii="Times New Roman" w:hAnsi="Times New Roman"/>
      <w:sz w:val="28"/>
    </w:rPr>
  </w:style>
  <w:style w:type="paragraph" w:customStyle="1" w:styleId="af7">
    <w:name w:val="Підзаголовок підзаголовка"/>
    <w:basedOn w:val="3"/>
    <w:next w:val="a1"/>
    <w:link w:val="af8"/>
    <w:qFormat/>
    <w:rsid w:val="00533EE1"/>
    <w:rPr>
      <w:rFonts w:ascii="Times New Roman" w:hAnsi="Times New Roman"/>
      <w:b/>
      <w:color w:val="000000" w:themeColor="text1"/>
      <w:sz w:val="28"/>
      <w:lang w:val="uk-UA"/>
    </w:rPr>
  </w:style>
  <w:style w:type="paragraph" w:styleId="31">
    <w:name w:val="toc 3"/>
    <w:basedOn w:val="a1"/>
    <w:next w:val="a1"/>
    <w:autoRedefine/>
    <w:uiPriority w:val="39"/>
    <w:unhideWhenUsed/>
    <w:rsid w:val="0061752C"/>
    <w:pPr>
      <w:spacing w:after="100"/>
      <w:ind w:left="560"/>
    </w:pPr>
  </w:style>
  <w:style w:type="character" w:customStyle="1" w:styleId="30">
    <w:name w:val="Заголовок 3 Знак"/>
    <w:basedOn w:val="a2"/>
    <w:link w:val="3"/>
    <w:uiPriority w:val="9"/>
    <w:semiHidden/>
    <w:rsid w:val="00533EE1"/>
    <w:rPr>
      <w:rFonts w:asciiTheme="majorHAnsi" w:eastAsiaTheme="majorEastAsia" w:hAnsiTheme="majorHAnsi" w:cstheme="majorBidi"/>
      <w:color w:val="1F3763" w:themeColor="accent1" w:themeShade="7F"/>
      <w:sz w:val="24"/>
      <w:szCs w:val="24"/>
    </w:rPr>
  </w:style>
  <w:style w:type="character" w:customStyle="1" w:styleId="af8">
    <w:name w:val="Підзаголовок підзаголовка Знак"/>
    <w:basedOn w:val="30"/>
    <w:link w:val="af7"/>
    <w:rsid w:val="00533EE1"/>
    <w:rPr>
      <w:rFonts w:ascii="Times New Roman" w:eastAsiaTheme="majorEastAsia" w:hAnsi="Times New Roman" w:cstheme="majorBidi"/>
      <w:b/>
      <w:color w:val="000000" w:themeColor="text1"/>
      <w:sz w:val="28"/>
      <w:szCs w:val="24"/>
      <w:lang w:val="uk-UA"/>
    </w:rPr>
  </w:style>
  <w:style w:type="table" w:styleId="af9">
    <w:name w:val="Table Grid"/>
    <w:basedOn w:val="a3"/>
    <w:uiPriority w:val="59"/>
    <w:rsid w:val="008C541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a">
    <w:name w:val="No Spacing"/>
    <w:link w:val="afb"/>
    <w:uiPriority w:val="1"/>
    <w:qFormat/>
    <w:rsid w:val="008C5412"/>
    <w:rPr>
      <w:rFonts w:ascii="Times New Roman" w:hAnsi="Times New Roman"/>
      <w:sz w:val="28"/>
    </w:rPr>
  </w:style>
  <w:style w:type="paragraph" w:customStyle="1" w:styleId="afc">
    <w:name w:val="Табличний заголовок"/>
    <w:basedOn w:val="afa"/>
    <w:next w:val="a1"/>
    <w:link w:val="afd"/>
    <w:qFormat/>
    <w:rsid w:val="008C5412"/>
    <w:rPr>
      <w:b/>
      <w:lang w:val="en-US"/>
    </w:rPr>
  </w:style>
  <w:style w:type="character" w:customStyle="1" w:styleId="afb">
    <w:name w:val="Без интервала Знак"/>
    <w:basedOn w:val="a2"/>
    <w:link w:val="afa"/>
    <w:uiPriority w:val="1"/>
    <w:rsid w:val="008C5412"/>
    <w:rPr>
      <w:rFonts w:ascii="Times New Roman" w:hAnsi="Times New Roman"/>
      <w:sz w:val="28"/>
    </w:rPr>
  </w:style>
  <w:style w:type="character" w:customStyle="1" w:styleId="afd">
    <w:name w:val="Табличний заголовок Знак"/>
    <w:basedOn w:val="afb"/>
    <w:link w:val="afc"/>
    <w:rsid w:val="008C5412"/>
    <w:rPr>
      <w:rFonts w:ascii="Times New Roman" w:hAnsi="Times New Roman"/>
      <w:b/>
      <w:sz w:val="28"/>
      <w:lang w:val="en-US"/>
    </w:rPr>
  </w:style>
  <w:style w:type="paragraph" w:customStyle="1" w:styleId="afe">
    <w:name w:val="Підпис рисунків"/>
    <w:basedOn w:val="a1"/>
    <w:link w:val="aff"/>
    <w:qFormat/>
    <w:rsid w:val="00E607BD"/>
    <w:pPr>
      <w:ind w:firstLine="360"/>
      <w:jc w:val="center"/>
    </w:pPr>
    <w:rPr>
      <w:i/>
      <w:iCs/>
      <w:lang w:val="uk-UA"/>
    </w:rPr>
  </w:style>
  <w:style w:type="character" w:customStyle="1" w:styleId="aff">
    <w:name w:val="Підпис рисунків Знак"/>
    <w:basedOn w:val="a2"/>
    <w:link w:val="afe"/>
    <w:rsid w:val="00E607BD"/>
    <w:rPr>
      <w:rFonts w:ascii="Times New Roman" w:hAnsi="Times New Roman"/>
      <w:i/>
      <w:iCs/>
      <w:sz w:val="28"/>
      <w:lang w:val="uk-UA"/>
    </w:rPr>
  </w:style>
  <w:style w:type="paragraph" w:styleId="aff0">
    <w:name w:val="Normal (Web)"/>
    <w:basedOn w:val="a1"/>
    <w:uiPriority w:val="99"/>
    <w:unhideWhenUsed/>
    <w:rsid w:val="00AF2814"/>
    <w:pPr>
      <w:spacing w:before="100" w:beforeAutospacing="1" w:after="100" w:afterAutospacing="1"/>
    </w:pPr>
    <w:rPr>
      <w:rFonts w:eastAsia="Times New Roman" w:cs="Times New Roman"/>
      <w:sz w:val="24"/>
      <w:szCs w:val="24"/>
      <w:lang w:val="en-US"/>
    </w:rPr>
  </w:style>
  <w:style w:type="paragraph" w:styleId="22">
    <w:name w:val="Body Text Indent 2"/>
    <w:basedOn w:val="a1"/>
    <w:link w:val="23"/>
    <w:rsid w:val="00535C78"/>
    <w:pPr>
      <w:tabs>
        <w:tab w:val="left" w:pos="851"/>
      </w:tabs>
      <w:spacing w:line="360" w:lineRule="auto"/>
      <w:ind w:left="511" w:firstLine="567"/>
      <w:jc w:val="both"/>
    </w:pPr>
    <w:rPr>
      <w:rFonts w:eastAsia="Times New Roman" w:cs="Times New Roman"/>
      <w:bCs/>
      <w:szCs w:val="24"/>
      <w:lang w:eastAsia="ru-RU"/>
    </w:rPr>
  </w:style>
  <w:style w:type="character" w:customStyle="1" w:styleId="23">
    <w:name w:val="Основной текст с отступом 2 Знак"/>
    <w:basedOn w:val="a2"/>
    <w:link w:val="22"/>
    <w:rsid w:val="00535C78"/>
    <w:rPr>
      <w:rFonts w:ascii="Times New Roman" w:eastAsia="Times New Roman" w:hAnsi="Times New Roman" w:cs="Times New Roman"/>
      <w:bCs/>
      <w:sz w:val="28"/>
      <w:szCs w:val="24"/>
      <w:lang w:eastAsia="ru-RU"/>
    </w:rPr>
  </w:style>
  <w:style w:type="paragraph" w:customStyle="1" w:styleId="TableText">
    <w:name w:val="Table Text"/>
    <w:basedOn w:val="a1"/>
    <w:rsid w:val="00535C78"/>
    <w:pPr>
      <w:adjustRightInd w:val="0"/>
      <w:jc w:val="center"/>
    </w:pPr>
    <w:rPr>
      <w:rFonts w:eastAsia="Times New Roman" w:cs="Times New Roman"/>
      <w:sz w:val="24"/>
      <w:szCs w:val="24"/>
      <w:lang w:val="uk-UA" w:eastAsia="ru-RU"/>
    </w:rPr>
  </w:style>
  <w:style w:type="paragraph" w:styleId="aff1">
    <w:name w:val="Body Text"/>
    <w:basedOn w:val="a1"/>
    <w:link w:val="aff2"/>
    <w:uiPriority w:val="99"/>
    <w:semiHidden/>
    <w:unhideWhenUsed/>
    <w:rsid w:val="008905E6"/>
    <w:pPr>
      <w:spacing w:after="120"/>
    </w:pPr>
  </w:style>
  <w:style w:type="character" w:customStyle="1" w:styleId="aff2">
    <w:name w:val="Основной текст Знак"/>
    <w:basedOn w:val="a2"/>
    <w:link w:val="aff1"/>
    <w:uiPriority w:val="99"/>
    <w:semiHidden/>
    <w:rsid w:val="008905E6"/>
    <w:rPr>
      <w:rFonts w:ascii="Times New Roman" w:hAnsi="Times New Roman"/>
      <w:sz w:val="28"/>
    </w:rPr>
  </w:style>
  <w:style w:type="character" w:customStyle="1" w:styleId="12">
    <w:name w:val="Основний текст1"/>
    <w:rsid w:val="006E7A0C"/>
    <w:rPr>
      <w:sz w:val="19"/>
      <w:szCs w:val="19"/>
      <w:lang w:bidi="ar-SA"/>
    </w:rPr>
  </w:style>
  <w:style w:type="character" w:styleId="aff3">
    <w:name w:val="Placeholder Text"/>
    <w:basedOn w:val="a2"/>
    <w:uiPriority w:val="99"/>
    <w:semiHidden/>
    <w:rsid w:val="00302FF8"/>
    <w:rPr>
      <w:color w:val="808080"/>
    </w:rPr>
  </w:style>
  <w:style w:type="character" w:styleId="aff4">
    <w:name w:val="Emphasis"/>
    <w:basedOn w:val="a2"/>
    <w:uiPriority w:val="20"/>
    <w:qFormat/>
    <w:rsid w:val="00264B65"/>
    <w:rPr>
      <w:i/>
      <w:iCs/>
    </w:rPr>
  </w:style>
  <w:style w:type="paragraph" w:customStyle="1" w:styleId="style191">
    <w:name w:val="style191"/>
    <w:basedOn w:val="a1"/>
    <w:rsid w:val="00C93154"/>
    <w:pPr>
      <w:spacing w:before="100" w:beforeAutospacing="1" w:after="100" w:afterAutospacing="1"/>
    </w:pPr>
    <w:rPr>
      <w:rFonts w:eastAsia="Times New Roman" w:cs="Times New Roman"/>
      <w:sz w:val="24"/>
      <w:szCs w:val="24"/>
      <w:lang w:val="en-US"/>
    </w:rPr>
  </w:style>
  <w:style w:type="paragraph" w:styleId="aff5">
    <w:name w:val="footnote text"/>
    <w:basedOn w:val="a1"/>
    <w:link w:val="aff6"/>
    <w:unhideWhenUsed/>
    <w:rsid w:val="002D4D31"/>
    <w:rPr>
      <w:rFonts w:ascii="Calibri" w:eastAsia="Calibri" w:hAnsi="Calibri" w:cs="Calibri"/>
      <w:sz w:val="20"/>
      <w:szCs w:val="20"/>
      <w:lang w:val="uk-UA" w:eastAsia="ru-RU"/>
    </w:rPr>
  </w:style>
  <w:style w:type="character" w:customStyle="1" w:styleId="aff6">
    <w:name w:val="Текст сноски Знак"/>
    <w:basedOn w:val="a2"/>
    <w:link w:val="aff5"/>
    <w:rsid w:val="002D4D31"/>
    <w:rPr>
      <w:rFonts w:ascii="Calibri" w:eastAsia="Calibri" w:hAnsi="Calibri" w:cs="Calibri"/>
      <w:sz w:val="20"/>
      <w:szCs w:val="20"/>
      <w:lang w:val="uk-UA" w:eastAsia="ru-RU"/>
    </w:rPr>
  </w:style>
  <w:style w:type="table" w:customStyle="1" w:styleId="24">
    <w:name w:val="Сетка таблицы2"/>
    <w:basedOn w:val="a3"/>
    <w:next w:val="af9"/>
    <w:uiPriority w:val="59"/>
    <w:rsid w:val="00DB1F2D"/>
    <w:rPr>
      <w:rFonts w:ascii="Calibri" w:eastAsia="Calibri" w:hAnsi="Calibri" w:cs="Calibri"/>
      <w:lang w:val="uk-UA"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7">
    <w:name w:val="FollowedHyperlink"/>
    <w:basedOn w:val="a2"/>
    <w:uiPriority w:val="99"/>
    <w:semiHidden/>
    <w:unhideWhenUsed/>
    <w:rsid w:val="009B0306"/>
    <w:rPr>
      <w:color w:val="954F72" w:themeColor="followedHyperlink"/>
      <w:u w:val="single"/>
    </w:rPr>
  </w:style>
  <w:style w:type="numbering" w:customStyle="1" w:styleId="13">
    <w:name w:val="Нет списка1"/>
    <w:next w:val="a4"/>
    <w:uiPriority w:val="99"/>
    <w:semiHidden/>
    <w:unhideWhenUsed/>
    <w:rsid w:val="00D976B3"/>
  </w:style>
  <w:style w:type="character" w:customStyle="1" w:styleId="FontStyle24">
    <w:name w:val="Font Style24"/>
    <w:uiPriority w:val="99"/>
    <w:rsid w:val="00D976B3"/>
    <w:rPr>
      <w:rFonts w:ascii="Century Gothic" w:hAnsi="Century Gothic" w:cs="Century Gothic"/>
      <w:sz w:val="14"/>
      <w:szCs w:val="14"/>
    </w:rPr>
  </w:style>
  <w:style w:type="character" w:customStyle="1" w:styleId="shorttext">
    <w:name w:val="short_text"/>
    <w:rsid w:val="00D976B3"/>
  </w:style>
  <w:style w:type="character" w:customStyle="1" w:styleId="alt-edited">
    <w:name w:val="alt-edited"/>
    <w:rsid w:val="00D976B3"/>
  </w:style>
  <w:style w:type="paragraph" w:styleId="aff8">
    <w:name w:val="Plain Text"/>
    <w:basedOn w:val="a1"/>
    <w:link w:val="aff9"/>
    <w:rsid w:val="00D976B3"/>
    <w:rPr>
      <w:rFonts w:ascii="Courier New" w:eastAsia="Times New Roman" w:hAnsi="Courier New" w:cs="Courier New"/>
      <w:sz w:val="20"/>
      <w:szCs w:val="20"/>
      <w:lang w:eastAsia="ru-RU"/>
    </w:rPr>
  </w:style>
  <w:style w:type="character" w:customStyle="1" w:styleId="aff9">
    <w:name w:val="Текст Знак"/>
    <w:basedOn w:val="a2"/>
    <w:link w:val="aff8"/>
    <w:rsid w:val="00D976B3"/>
    <w:rPr>
      <w:rFonts w:ascii="Courier New" w:eastAsia="Times New Roman" w:hAnsi="Courier New" w:cs="Courier New"/>
      <w:sz w:val="20"/>
      <w:szCs w:val="20"/>
      <w:lang w:eastAsia="ru-RU"/>
    </w:rPr>
  </w:style>
  <w:style w:type="character" w:styleId="affa">
    <w:name w:val="footnote reference"/>
    <w:rsid w:val="00D976B3"/>
    <w:rPr>
      <w:vertAlign w:val="superscript"/>
    </w:rPr>
  </w:style>
  <w:style w:type="numbering" w:customStyle="1" w:styleId="25">
    <w:name w:val="Нет списка2"/>
    <w:next w:val="a4"/>
    <w:uiPriority w:val="99"/>
    <w:semiHidden/>
    <w:unhideWhenUsed/>
    <w:rsid w:val="00D976B3"/>
  </w:style>
  <w:style w:type="table" w:customStyle="1" w:styleId="14">
    <w:name w:val="Сетка таблицы1"/>
    <w:basedOn w:val="a3"/>
    <w:next w:val="af9"/>
    <w:uiPriority w:val="39"/>
    <w:rsid w:val="0071400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
    <w:name w:val="Сетка таблицы3"/>
    <w:basedOn w:val="a3"/>
    <w:next w:val="af9"/>
    <w:uiPriority w:val="39"/>
    <w:rsid w:val="006D1AC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3">
    <w:name w:val="Нет списка3"/>
    <w:next w:val="a4"/>
    <w:uiPriority w:val="99"/>
    <w:semiHidden/>
    <w:unhideWhenUsed/>
    <w:rsid w:val="00507F8A"/>
  </w:style>
  <w:style w:type="table" w:customStyle="1" w:styleId="4">
    <w:name w:val="Сетка таблицы4"/>
    <w:basedOn w:val="a3"/>
    <w:next w:val="af9"/>
    <w:uiPriority w:val="39"/>
    <w:rsid w:val="00507F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Сетка таблицы21"/>
    <w:basedOn w:val="a3"/>
    <w:next w:val="af9"/>
    <w:uiPriority w:val="59"/>
    <w:rsid w:val="00507F8A"/>
    <w:rPr>
      <w:rFonts w:ascii="Calibri" w:eastAsia="Calibri" w:hAnsi="Calibri" w:cs="Calibri"/>
      <w:lang w:val="uk-UA"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0">
    <w:name w:val="Нет списка11"/>
    <w:next w:val="a4"/>
    <w:uiPriority w:val="99"/>
    <w:semiHidden/>
    <w:unhideWhenUsed/>
    <w:rsid w:val="00507F8A"/>
  </w:style>
  <w:style w:type="numbering" w:customStyle="1" w:styleId="211">
    <w:name w:val="Нет списка21"/>
    <w:next w:val="a4"/>
    <w:uiPriority w:val="99"/>
    <w:semiHidden/>
    <w:unhideWhenUsed/>
    <w:rsid w:val="00507F8A"/>
  </w:style>
  <w:style w:type="table" w:customStyle="1" w:styleId="111">
    <w:name w:val="Сетка таблицы11"/>
    <w:basedOn w:val="a3"/>
    <w:next w:val="af9"/>
    <w:uiPriority w:val="39"/>
    <w:rsid w:val="00507F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b">
    <w:name w:val="Основной текст_"/>
    <w:basedOn w:val="a2"/>
    <w:link w:val="6"/>
    <w:rsid w:val="00507F8A"/>
    <w:rPr>
      <w:rFonts w:ascii="Times New Roman" w:eastAsia="Times New Roman" w:hAnsi="Times New Roman" w:cs="Times New Roman"/>
      <w:sz w:val="27"/>
      <w:szCs w:val="27"/>
      <w:shd w:val="clear" w:color="auto" w:fill="FFFFFF"/>
    </w:rPr>
  </w:style>
  <w:style w:type="paragraph" w:customStyle="1" w:styleId="6">
    <w:name w:val="Основной текст6"/>
    <w:basedOn w:val="a1"/>
    <w:link w:val="affb"/>
    <w:rsid w:val="00507F8A"/>
    <w:pPr>
      <w:widowControl w:val="0"/>
      <w:shd w:val="clear" w:color="auto" w:fill="FFFFFF"/>
      <w:spacing w:after="1740" w:line="322" w:lineRule="exact"/>
      <w:ind w:hanging="1740"/>
      <w:jc w:val="center"/>
    </w:pPr>
    <w:rPr>
      <w:rFonts w:eastAsia="Times New Roman" w:cs="Times New Roman"/>
      <w:sz w:val="27"/>
      <w:szCs w:val="27"/>
    </w:rPr>
  </w:style>
  <w:style w:type="character" w:customStyle="1" w:styleId="apple-tab-span">
    <w:name w:val="apple-tab-span"/>
    <w:basedOn w:val="a2"/>
    <w:rsid w:val="00507F8A"/>
  </w:style>
  <w:style w:type="paragraph" w:customStyle="1" w:styleId="TableParagraph">
    <w:name w:val="Table Paragraph"/>
    <w:basedOn w:val="a1"/>
    <w:rsid w:val="00507F8A"/>
    <w:pPr>
      <w:widowControl w:val="0"/>
      <w:autoSpaceDE w:val="0"/>
      <w:autoSpaceDN w:val="0"/>
    </w:pPr>
    <w:rPr>
      <w:rFonts w:ascii="Calibri" w:eastAsia="Times New Roman" w:hAnsi="Calibri" w:cs="Calibri"/>
      <w:sz w:val="22"/>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3593878">
      <w:bodyDiv w:val="1"/>
      <w:marLeft w:val="0"/>
      <w:marRight w:val="0"/>
      <w:marTop w:val="0"/>
      <w:marBottom w:val="0"/>
      <w:divBdr>
        <w:top w:val="none" w:sz="0" w:space="0" w:color="auto"/>
        <w:left w:val="none" w:sz="0" w:space="0" w:color="auto"/>
        <w:bottom w:val="none" w:sz="0" w:space="0" w:color="auto"/>
        <w:right w:val="none" w:sz="0" w:space="0" w:color="auto"/>
      </w:divBdr>
    </w:div>
    <w:div w:id="214857266">
      <w:bodyDiv w:val="1"/>
      <w:marLeft w:val="0"/>
      <w:marRight w:val="0"/>
      <w:marTop w:val="0"/>
      <w:marBottom w:val="0"/>
      <w:divBdr>
        <w:top w:val="none" w:sz="0" w:space="0" w:color="auto"/>
        <w:left w:val="none" w:sz="0" w:space="0" w:color="auto"/>
        <w:bottom w:val="none" w:sz="0" w:space="0" w:color="auto"/>
        <w:right w:val="none" w:sz="0" w:space="0" w:color="auto"/>
      </w:divBdr>
    </w:div>
    <w:div w:id="334379786">
      <w:bodyDiv w:val="1"/>
      <w:marLeft w:val="0"/>
      <w:marRight w:val="0"/>
      <w:marTop w:val="0"/>
      <w:marBottom w:val="0"/>
      <w:divBdr>
        <w:top w:val="none" w:sz="0" w:space="0" w:color="auto"/>
        <w:left w:val="none" w:sz="0" w:space="0" w:color="auto"/>
        <w:bottom w:val="none" w:sz="0" w:space="0" w:color="auto"/>
        <w:right w:val="none" w:sz="0" w:space="0" w:color="auto"/>
      </w:divBdr>
    </w:div>
    <w:div w:id="879978187">
      <w:bodyDiv w:val="1"/>
      <w:marLeft w:val="0"/>
      <w:marRight w:val="0"/>
      <w:marTop w:val="0"/>
      <w:marBottom w:val="0"/>
      <w:divBdr>
        <w:top w:val="none" w:sz="0" w:space="0" w:color="auto"/>
        <w:left w:val="none" w:sz="0" w:space="0" w:color="auto"/>
        <w:bottom w:val="none" w:sz="0" w:space="0" w:color="auto"/>
        <w:right w:val="none" w:sz="0" w:space="0" w:color="auto"/>
      </w:divBdr>
    </w:div>
    <w:div w:id="1139879222">
      <w:bodyDiv w:val="1"/>
      <w:marLeft w:val="0"/>
      <w:marRight w:val="0"/>
      <w:marTop w:val="0"/>
      <w:marBottom w:val="0"/>
      <w:divBdr>
        <w:top w:val="none" w:sz="0" w:space="0" w:color="auto"/>
        <w:left w:val="none" w:sz="0" w:space="0" w:color="auto"/>
        <w:bottom w:val="none" w:sz="0" w:space="0" w:color="auto"/>
        <w:right w:val="none" w:sz="0" w:space="0" w:color="auto"/>
      </w:divBdr>
    </w:div>
    <w:div w:id="1541165572">
      <w:bodyDiv w:val="1"/>
      <w:marLeft w:val="0"/>
      <w:marRight w:val="0"/>
      <w:marTop w:val="0"/>
      <w:marBottom w:val="0"/>
      <w:divBdr>
        <w:top w:val="none" w:sz="0" w:space="0" w:color="auto"/>
        <w:left w:val="none" w:sz="0" w:space="0" w:color="auto"/>
        <w:bottom w:val="none" w:sz="0" w:space="0" w:color="auto"/>
        <w:right w:val="none" w:sz="0" w:space="0" w:color="auto"/>
      </w:divBdr>
    </w:div>
    <w:div w:id="1672100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jpeg"/><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27.png"/><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image" Target="media/image38.png"/><Relationship Id="rId55" Type="http://schemas.openxmlformats.org/officeDocument/2006/relationships/image" Target="media/image43.png"/><Relationship Id="rId63" Type="http://schemas.openxmlformats.org/officeDocument/2006/relationships/image" Target="media/image51.png"/><Relationship Id="rId68" Type="http://schemas.openxmlformats.org/officeDocument/2006/relationships/image" Target="media/image56.png"/><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image" Target="media/image4.gif"/><Relationship Id="rId29" Type="http://schemas.openxmlformats.org/officeDocument/2006/relationships/image" Target="media/image17.png"/><Relationship Id="rId11" Type="http://schemas.openxmlformats.org/officeDocument/2006/relationships/header" Target="header2.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image" Target="media/image41.png"/><Relationship Id="rId58" Type="http://schemas.openxmlformats.org/officeDocument/2006/relationships/image" Target="media/image46.png"/><Relationship Id="rId66" Type="http://schemas.openxmlformats.org/officeDocument/2006/relationships/image" Target="media/image54.png"/><Relationship Id="rId7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image" Target="media/image45.png"/><Relationship Id="rId61" Type="http://schemas.openxmlformats.org/officeDocument/2006/relationships/image" Target="media/image49.png"/><Relationship Id="rId10" Type="http://schemas.openxmlformats.org/officeDocument/2006/relationships/footer" Target="footer2.xml"/><Relationship Id="rId19" Type="http://schemas.openxmlformats.org/officeDocument/2006/relationships/image" Target="media/image7.png"/><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image" Target="media/image40.png"/><Relationship Id="rId60" Type="http://schemas.openxmlformats.org/officeDocument/2006/relationships/image" Target="media/image48.png"/><Relationship Id="rId65" Type="http://schemas.openxmlformats.org/officeDocument/2006/relationships/image" Target="media/image53.png"/><Relationship Id="rId73" Type="http://schemas.openxmlformats.org/officeDocument/2006/relationships/header" Target="header6.xml"/><Relationship Id="rId78" Type="http://schemas.microsoft.com/office/2016/09/relationships/commentsIds" Target="commentsIds.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image" Target="media/image44.png"/><Relationship Id="rId64" Type="http://schemas.openxmlformats.org/officeDocument/2006/relationships/image" Target="media/image52.png"/><Relationship Id="rId69" Type="http://schemas.openxmlformats.org/officeDocument/2006/relationships/hyperlink" Target="https://www.engineer-oht.ru/avtomatizaciya-tp/viparivanie/563-tipovoe-reshenie-viparivaniya" TargetMode="External"/><Relationship Id="rId77" Type="http://schemas.microsoft.com/office/2018/08/relationships/commentsExtensible" Target="commentsExtensible.xml"/><Relationship Id="rId8" Type="http://schemas.openxmlformats.org/officeDocument/2006/relationships/header" Target="header1.xml"/><Relationship Id="rId51" Type="http://schemas.openxmlformats.org/officeDocument/2006/relationships/image" Target="media/image39.png"/><Relationship Id="rId72" Type="http://schemas.openxmlformats.org/officeDocument/2006/relationships/header" Target="header5.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5.jpe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image" Target="media/image47.png"/><Relationship Id="rId67" Type="http://schemas.openxmlformats.org/officeDocument/2006/relationships/image" Target="media/image55.png"/><Relationship Id="rId20" Type="http://schemas.openxmlformats.org/officeDocument/2006/relationships/image" Target="media/image8.png"/><Relationship Id="rId41" Type="http://schemas.openxmlformats.org/officeDocument/2006/relationships/image" Target="media/image29.png"/><Relationship Id="rId54" Type="http://schemas.openxmlformats.org/officeDocument/2006/relationships/image" Target="media/image42.png"/><Relationship Id="rId62" Type="http://schemas.openxmlformats.org/officeDocument/2006/relationships/image" Target="media/image50.png"/><Relationship Id="rId70" Type="http://schemas.openxmlformats.org/officeDocument/2006/relationships/hyperlink" Target="https://studfile.net/preview/7581830/page:11/"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bwMode="auto">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a:spPr>
      <a:bodyPr rot="0" vert="horz" wrap="square" lIns="91440" tIns="45720" rIns="91440" bIns="45720" anchor="t" anchorCtr="0" upright="1">
        <a:noAutofit/>
      </a:bodyPr>
      <a:lstStyle/>
    </a:sp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9844E0-68B0-4076-8C3B-5B997A931F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170</TotalTime>
  <Pages>109</Pages>
  <Words>15778</Words>
  <Characters>89939</Characters>
  <Application>Microsoft Office Word</Application>
  <DocSecurity>0</DocSecurity>
  <Lines>749</Lines>
  <Paragraphs>211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105506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Андрей Шапошник</dc:creator>
  <cp:keywords/>
  <dc:description/>
  <cp:lastModifiedBy>Андрей Шапошник</cp:lastModifiedBy>
  <cp:revision>15</cp:revision>
  <dcterms:created xsi:type="dcterms:W3CDTF">2020-06-09T19:40:00Z</dcterms:created>
  <dcterms:modified xsi:type="dcterms:W3CDTF">2021-12-13T18:55:00Z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