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EB4" w:rsidRPr="00790D79" w:rsidRDefault="009935A0">
      <w:pPr>
        <w:pStyle w:val="normal"/>
        <w:spacing w:line="259"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НАЦІОНАЛЬНИЙ ТЕХНІЧНИЙ УНІВЕРСИТЕТ УКРАЇНИ</w:t>
      </w:r>
    </w:p>
    <w:p w:rsidR="00147EB4" w:rsidRPr="00790D79" w:rsidRDefault="009935A0">
      <w:pPr>
        <w:pStyle w:val="normal"/>
        <w:spacing w:line="259"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«КИЇВСЬКИЙ ПОЛІТЕХНІЧНИЙ ІНСТИТУТ</w:t>
      </w:r>
      <w:r w:rsidRPr="00790D79">
        <w:rPr>
          <w:rFonts w:ascii="Times New Roman" w:eastAsia="Times New Roman" w:hAnsi="Times New Roman" w:cs="Times New Roman"/>
          <w:b/>
          <w:sz w:val="28"/>
          <w:szCs w:val="28"/>
        </w:rPr>
        <w:br/>
        <w:t>імені ІГОРЯ СІКОРСЬКОГО»</w:t>
      </w:r>
    </w:p>
    <w:p w:rsidR="00147EB4" w:rsidRPr="00790D79" w:rsidRDefault="009935A0">
      <w:pPr>
        <w:pStyle w:val="normal"/>
        <w:tabs>
          <w:tab w:val="left" w:pos="9356"/>
        </w:tabs>
        <w:spacing w:line="259"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Інженерно-хімічний факультет</w:t>
      </w:r>
    </w:p>
    <w:p w:rsidR="00147EB4" w:rsidRPr="00790D79" w:rsidRDefault="009935A0">
      <w:pPr>
        <w:pStyle w:val="normal"/>
        <w:tabs>
          <w:tab w:val="left" w:pos="9356"/>
        </w:tabs>
        <w:spacing w:line="259"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Кафедра екології та технології рослинних полімерів</w:t>
      </w:r>
    </w:p>
    <w:p w:rsidR="00147EB4" w:rsidRPr="00790D79" w:rsidRDefault="00147EB4">
      <w:pPr>
        <w:pStyle w:val="normal"/>
        <w:tabs>
          <w:tab w:val="left" w:pos="8903"/>
          <w:tab w:val="left" w:pos="9631"/>
        </w:tabs>
        <w:spacing w:after="160" w:line="259" w:lineRule="auto"/>
        <w:rPr>
          <w:rFonts w:ascii="Times New Roman" w:eastAsia="Times New Roman" w:hAnsi="Times New Roman" w:cs="Times New Roman"/>
          <w:sz w:val="28"/>
          <w:szCs w:val="28"/>
        </w:rPr>
      </w:pPr>
    </w:p>
    <w:tbl>
      <w:tblPr>
        <w:tblStyle w:val="a5"/>
        <w:tblW w:w="9413" w:type="dxa"/>
        <w:tblInd w:w="0" w:type="dxa"/>
        <w:tblLayout w:type="fixed"/>
        <w:tblLook w:val="0000"/>
      </w:tblPr>
      <w:tblGrid>
        <w:gridCol w:w="5527"/>
        <w:gridCol w:w="3886"/>
      </w:tblGrid>
      <w:tr w:rsidR="00147EB4" w:rsidRPr="00790D79">
        <w:trPr>
          <w:trHeight w:val="1791"/>
        </w:trPr>
        <w:tc>
          <w:tcPr>
            <w:tcW w:w="5527" w:type="dxa"/>
          </w:tcPr>
          <w:p w:rsidR="00147EB4" w:rsidRPr="00790D79" w:rsidRDefault="009935A0">
            <w:pPr>
              <w:pStyle w:val="normal"/>
              <w:tabs>
                <w:tab w:val="left" w:pos="9631"/>
              </w:tabs>
              <w:spacing w:after="160" w:line="259" w:lineRule="auto"/>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 правах рукопису»</w:t>
            </w:r>
          </w:p>
          <w:p w:rsidR="00147EB4" w:rsidRPr="00790D79" w:rsidRDefault="009935A0">
            <w:pPr>
              <w:pStyle w:val="normal"/>
              <w:tabs>
                <w:tab w:val="left" w:pos="9631"/>
              </w:tabs>
              <w:spacing w:after="160" w:line="259" w:lineRule="auto"/>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УДК 676.612</w:t>
            </w:r>
          </w:p>
        </w:tc>
        <w:tc>
          <w:tcPr>
            <w:tcW w:w="3886" w:type="dxa"/>
          </w:tcPr>
          <w:p w:rsidR="00147EB4" w:rsidRPr="00790D79" w:rsidRDefault="009935A0">
            <w:pPr>
              <w:pStyle w:val="normal"/>
              <w:spacing w:before="120" w:after="160" w:line="259" w:lineRule="auto"/>
              <w:ind w:left="870" w:hanging="598"/>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 захисту допущено»</w:t>
            </w:r>
          </w:p>
          <w:p w:rsidR="00147EB4" w:rsidRPr="00790D79" w:rsidRDefault="009935A0">
            <w:pPr>
              <w:pStyle w:val="normal"/>
              <w:spacing w:before="120" w:after="160" w:line="259" w:lineRule="auto"/>
              <w:ind w:left="870" w:hanging="598"/>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Завідувач кафедри</w:t>
            </w:r>
          </w:p>
          <w:p w:rsidR="00147EB4" w:rsidRPr="00790D79" w:rsidRDefault="009935A0">
            <w:pPr>
              <w:pStyle w:val="normal"/>
              <w:spacing w:before="120" w:after="160" w:line="259" w:lineRule="auto"/>
              <w:ind w:left="870" w:hanging="598"/>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__________ М</w:t>
            </w:r>
            <w:r w:rsidR="005B5F8A" w:rsidRPr="00790D79">
              <w:rPr>
                <w:rFonts w:ascii="Times New Roman" w:eastAsia="Times New Roman" w:hAnsi="Times New Roman" w:cs="Times New Roman"/>
                <w:sz w:val="28"/>
                <w:szCs w:val="28"/>
                <w:lang w:val="uk-UA"/>
              </w:rPr>
              <w:t>икола</w:t>
            </w:r>
            <w:r w:rsidRPr="00790D79">
              <w:rPr>
                <w:rFonts w:ascii="Times New Roman" w:eastAsia="Times New Roman" w:hAnsi="Times New Roman" w:cs="Times New Roman"/>
                <w:sz w:val="28"/>
                <w:szCs w:val="28"/>
              </w:rPr>
              <w:t xml:space="preserve"> Г</w:t>
            </w:r>
            <w:r w:rsidR="005B5F8A" w:rsidRPr="00790D79">
              <w:rPr>
                <w:rFonts w:ascii="Times New Roman" w:eastAsia="Times New Roman" w:hAnsi="Times New Roman" w:cs="Times New Roman"/>
                <w:sz w:val="28"/>
                <w:szCs w:val="28"/>
                <w:lang w:val="uk-UA"/>
              </w:rPr>
              <w:t>ОМЕЛЯ</w:t>
            </w:r>
          </w:p>
          <w:p w:rsidR="00147EB4" w:rsidRPr="00790D79" w:rsidRDefault="009935A0">
            <w:pPr>
              <w:pStyle w:val="normal"/>
              <w:spacing w:before="120" w:after="160" w:line="259" w:lineRule="auto"/>
              <w:ind w:left="870" w:hanging="598"/>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«___»_____________2023 р.</w:t>
            </w:r>
          </w:p>
          <w:p w:rsidR="00147EB4" w:rsidRPr="00790D79" w:rsidRDefault="00147EB4">
            <w:pPr>
              <w:pStyle w:val="normal"/>
              <w:spacing w:after="160" w:line="259" w:lineRule="auto"/>
              <w:ind w:left="870"/>
              <w:rPr>
                <w:rFonts w:ascii="Times New Roman" w:eastAsia="Times New Roman" w:hAnsi="Times New Roman" w:cs="Times New Roman"/>
                <w:smallCaps/>
                <w:sz w:val="28"/>
                <w:szCs w:val="28"/>
              </w:rPr>
            </w:pPr>
          </w:p>
        </w:tc>
      </w:tr>
    </w:tbl>
    <w:p w:rsidR="00147EB4" w:rsidRPr="00790D79" w:rsidRDefault="005B5F8A">
      <w:pPr>
        <w:pStyle w:val="normal"/>
        <w:tabs>
          <w:tab w:val="right" w:pos="8903"/>
        </w:tabs>
        <w:spacing w:line="240"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МАГІСТЕРСЬКА ДИСЕРТАЦІЯ</w:t>
      </w:r>
    </w:p>
    <w:p w:rsidR="00147EB4" w:rsidRPr="00790D79" w:rsidRDefault="009935A0">
      <w:pPr>
        <w:pStyle w:val="normal"/>
        <w:spacing w:line="240"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на здобуття ступеня магістра</w:t>
      </w:r>
    </w:p>
    <w:p w:rsidR="005B5F8A" w:rsidRPr="00790D79" w:rsidRDefault="005B5F8A">
      <w:pPr>
        <w:pStyle w:val="normal"/>
        <w:tabs>
          <w:tab w:val="left" w:pos="9356"/>
        </w:tabs>
        <w:spacing w:line="240" w:lineRule="auto"/>
        <w:jc w:val="center"/>
        <w:rPr>
          <w:rFonts w:ascii="Times New Roman" w:eastAsia="Times New Roman" w:hAnsi="Times New Roman" w:cs="Times New Roman"/>
          <w:b/>
          <w:sz w:val="28"/>
          <w:szCs w:val="28"/>
          <w:lang w:val="uk-UA"/>
        </w:rPr>
      </w:pPr>
      <w:r w:rsidRPr="00790D79">
        <w:rPr>
          <w:rFonts w:ascii="Times New Roman" w:eastAsia="Times New Roman" w:hAnsi="Times New Roman" w:cs="Times New Roman"/>
          <w:b/>
          <w:sz w:val="28"/>
          <w:szCs w:val="28"/>
          <w:lang w:val="uk-UA"/>
        </w:rPr>
        <w:t>за освітньо-професійною програмою «Промислова екологія та ресурсоефективні чисті технології»</w:t>
      </w:r>
    </w:p>
    <w:p w:rsidR="00147EB4" w:rsidRPr="00790D79" w:rsidRDefault="009935A0">
      <w:pPr>
        <w:pStyle w:val="normal"/>
        <w:tabs>
          <w:tab w:val="left" w:pos="9356"/>
        </w:tabs>
        <w:spacing w:line="240" w:lineRule="auto"/>
        <w:jc w:val="center"/>
        <w:rPr>
          <w:rFonts w:ascii="Times New Roman" w:eastAsia="Times New Roman" w:hAnsi="Times New Roman" w:cs="Times New Roman"/>
          <w:b/>
          <w:sz w:val="28"/>
          <w:szCs w:val="28"/>
          <w:lang w:val="uk-UA"/>
        </w:rPr>
      </w:pPr>
      <w:r w:rsidRPr="00790D79">
        <w:rPr>
          <w:rFonts w:ascii="Times New Roman" w:eastAsia="Times New Roman" w:hAnsi="Times New Roman" w:cs="Times New Roman"/>
          <w:b/>
          <w:sz w:val="28"/>
          <w:szCs w:val="28"/>
          <w:lang w:val="uk-UA"/>
        </w:rPr>
        <w:t xml:space="preserve">зі спеціальності 161 </w:t>
      </w:r>
      <w:r w:rsidR="005B5F8A" w:rsidRPr="00790D79">
        <w:rPr>
          <w:rFonts w:ascii="Times New Roman" w:eastAsia="Times New Roman" w:hAnsi="Times New Roman" w:cs="Times New Roman"/>
          <w:b/>
          <w:sz w:val="28"/>
          <w:szCs w:val="28"/>
          <w:lang w:val="uk-UA"/>
        </w:rPr>
        <w:t>«</w:t>
      </w:r>
      <w:r w:rsidRPr="00790D79">
        <w:rPr>
          <w:rFonts w:ascii="Times New Roman" w:eastAsia="Times New Roman" w:hAnsi="Times New Roman" w:cs="Times New Roman"/>
          <w:b/>
          <w:sz w:val="28"/>
          <w:szCs w:val="28"/>
          <w:lang w:val="uk-UA"/>
        </w:rPr>
        <w:t>Хімічні технології та інженерія</w:t>
      </w:r>
      <w:r w:rsidR="005B5F8A" w:rsidRPr="00790D79">
        <w:rPr>
          <w:rFonts w:ascii="Times New Roman" w:eastAsia="Times New Roman" w:hAnsi="Times New Roman" w:cs="Times New Roman"/>
          <w:b/>
          <w:sz w:val="28"/>
          <w:szCs w:val="28"/>
          <w:lang w:val="uk-UA"/>
        </w:rPr>
        <w:t>»</w:t>
      </w:r>
    </w:p>
    <w:p w:rsidR="00147EB4" w:rsidRPr="00790D79" w:rsidRDefault="009935A0">
      <w:pPr>
        <w:pStyle w:val="normal"/>
        <w:tabs>
          <w:tab w:val="left" w:pos="9356"/>
        </w:tabs>
        <w:spacing w:line="240"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 xml:space="preserve">на тему: </w:t>
      </w:r>
      <w:r w:rsidRPr="00790D79">
        <w:rPr>
          <w:rFonts w:ascii="Times New Roman" w:eastAsia="Times New Roman" w:hAnsi="Times New Roman" w:cs="Times New Roman"/>
          <w:b/>
          <w:sz w:val="28"/>
          <w:szCs w:val="28"/>
          <w:u w:val="single"/>
        </w:rPr>
        <w:t>«Удосконалення технології з виробництва прокладок горбкуватих на ТОВ “Житомирський картонний комбінат»»</w:t>
      </w:r>
    </w:p>
    <w:p w:rsidR="00147EB4" w:rsidRPr="00790D79" w:rsidRDefault="00147EB4">
      <w:pPr>
        <w:pStyle w:val="normal"/>
        <w:spacing w:line="259" w:lineRule="auto"/>
        <w:rPr>
          <w:rFonts w:ascii="Times New Roman" w:eastAsia="Times New Roman" w:hAnsi="Times New Roman" w:cs="Times New Roman"/>
          <w:sz w:val="28"/>
          <w:szCs w:val="28"/>
        </w:rPr>
      </w:pPr>
    </w:p>
    <w:p w:rsidR="00147EB4" w:rsidRPr="00790D79" w:rsidRDefault="009935A0">
      <w:pPr>
        <w:pStyle w:val="normal"/>
        <w:spacing w:line="240" w:lineRule="auto"/>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Виконав:</w:t>
      </w:r>
    </w:p>
    <w:p w:rsidR="0076119A" w:rsidRPr="00790D79" w:rsidRDefault="009935A0">
      <w:pPr>
        <w:pStyle w:val="normal"/>
        <w:spacing w:line="240" w:lineRule="auto"/>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 xml:space="preserve">студент II курсу, групи ЛЦ-з11мп </w:t>
      </w:r>
    </w:p>
    <w:p w:rsidR="00147EB4" w:rsidRPr="00790D79" w:rsidRDefault="009935A0">
      <w:pPr>
        <w:pStyle w:val="normal"/>
        <w:spacing w:line="240" w:lineRule="auto"/>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Куниця Юрій Борисович     </w:t>
      </w:r>
      <w:r w:rsidR="0076119A"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rPr>
        <w:t>__________</w:t>
      </w:r>
    </w:p>
    <w:p w:rsidR="00147EB4" w:rsidRPr="00790D79" w:rsidRDefault="00147EB4">
      <w:pPr>
        <w:pStyle w:val="normal"/>
        <w:tabs>
          <w:tab w:val="left" w:pos="7371"/>
          <w:tab w:val="left" w:pos="8505"/>
          <w:tab w:val="left" w:pos="8903"/>
        </w:tabs>
        <w:spacing w:line="240" w:lineRule="auto"/>
        <w:rPr>
          <w:rFonts w:ascii="Times New Roman" w:eastAsia="Times New Roman" w:hAnsi="Times New Roman" w:cs="Times New Roman"/>
          <w:sz w:val="28"/>
          <w:szCs w:val="28"/>
        </w:rPr>
      </w:pPr>
    </w:p>
    <w:p w:rsidR="00147EB4" w:rsidRPr="00790D79" w:rsidRDefault="0076119A">
      <w:pPr>
        <w:pStyle w:val="normal"/>
        <w:tabs>
          <w:tab w:val="left" w:pos="7371"/>
          <w:tab w:val="left" w:pos="8505"/>
          <w:tab w:val="left" w:pos="8903"/>
        </w:tabs>
        <w:spacing w:line="240" w:lineRule="auto"/>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lang w:val="uk-UA"/>
        </w:rPr>
        <w:t>Науковий к</w:t>
      </w:r>
      <w:r w:rsidR="009935A0" w:rsidRPr="00790D79">
        <w:rPr>
          <w:rFonts w:ascii="Times New Roman" w:eastAsia="Times New Roman" w:hAnsi="Times New Roman" w:cs="Times New Roman"/>
          <w:sz w:val="28"/>
          <w:szCs w:val="28"/>
        </w:rPr>
        <w:t>ерівник:</w:t>
      </w:r>
    </w:p>
    <w:p w:rsidR="0076119A" w:rsidRPr="00790D79" w:rsidRDefault="009935A0" w:rsidP="0076119A">
      <w:pPr>
        <w:pStyle w:val="normal"/>
        <w:tabs>
          <w:tab w:val="left" w:pos="7371"/>
          <w:tab w:val="left" w:pos="7513"/>
          <w:tab w:val="left" w:pos="8903"/>
        </w:tabs>
        <w:spacing w:line="240" w:lineRule="auto"/>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ст. викл.</w:t>
      </w:r>
      <w:r w:rsidR="0076119A" w:rsidRPr="00790D79">
        <w:rPr>
          <w:rFonts w:ascii="Times New Roman" w:eastAsia="Times New Roman" w:hAnsi="Times New Roman" w:cs="Times New Roman"/>
          <w:sz w:val="28"/>
          <w:szCs w:val="28"/>
          <w:lang w:val="uk-UA"/>
        </w:rPr>
        <w:t>, к.т.н.</w:t>
      </w:r>
      <w:r w:rsidRPr="00790D79">
        <w:rPr>
          <w:rFonts w:ascii="Times New Roman" w:eastAsia="Times New Roman" w:hAnsi="Times New Roman" w:cs="Times New Roman"/>
          <w:sz w:val="28"/>
          <w:szCs w:val="28"/>
        </w:rPr>
        <w:t xml:space="preserve"> Остапенко Аліна Анатоліївна                 </w:t>
      </w:r>
      <w:r w:rsidR="0076119A" w:rsidRPr="00790D79">
        <w:rPr>
          <w:rFonts w:ascii="Times New Roman" w:eastAsia="Times New Roman" w:hAnsi="Times New Roman" w:cs="Times New Roman"/>
          <w:sz w:val="28"/>
          <w:szCs w:val="28"/>
        </w:rPr>
        <w:t xml:space="preserve">               ______</w:t>
      </w:r>
      <w:r w:rsidR="0076119A" w:rsidRPr="00790D79">
        <w:rPr>
          <w:rFonts w:ascii="Times New Roman" w:eastAsia="Times New Roman" w:hAnsi="Times New Roman" w:cs="Times New Roman"/>
          <w:sz w:val="28"/>
          <w:szCs w:val="28"/>
          <w:lang w:val="uk-UA"/>
        </w:rPr>
        <w:t>____</w:t>
      </w:r>
    </w:p>
    <w:p w:rsidR="0076119A" w:rsidRPr="00790D79" w:rsidRDefault="0076119A">
      <w:pPr>
        <w:pStyle w:val="normal"/>
        <w:tabs>
          <w:tab w:val="left" w:pos="7371"/>
          <w:tab w:val="left" w:pos="8505"/>
          <w:tab w:val="left" w:pos="8903"/>
        </w:tabs>
        <w:spacing w:line="240" w:lineRule="auto"/>
        <w:rPr>
          <w:rFonts w:ascii="Times New Roman" w:eastAsia="Times New Roman" w:hAnsi="Times New Roman" w:cs="Times New Roman"/>
          <w:sz w:val="28"/>
          <w:szCs w:val="28"/>
          <w:lang w:val="uk-UA"/>
        </w:rPr>
      </w:pPr>
    </w:p>
    <w:p w:rsidR="00147EB4" w:rsidRPr="00790D79" w:rsidRDefault="009935A0" w:rsidP="0076119A">
      <w:pPr>
        <w:pStyle w:val="normal"/>
        <w:tabs>
          <w:tab w:val="left" w:pos="7371"/>
          <w:tab w:val="left" w:pos="8505"/>
          <w:tab w:val="left" w:pos="8903"/>
        </w:tabs>
        <w:spacing w:line="240" w:lineRule="auto"/>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Консультант</w:t>
      </w:r>
      <w:r w:rsidR="0076119A" w:rsidRPr="00790D79">
        <w:rPr>
          <w:rFonts w:ascii="Times New Roman" w:eastAsia="Times New Roman" w:hAnsi="Times New Roman" w:cs="Times New Roman"/>
          <w:sz w:val="28"/>
          <w:szCs w:val="28"/>
          <w:lang w:val="uk-UA"/>
        </w:rPr>
        <w:t xml:space="preserve"> : </w:t>
      </w:r>
      <w:r w:rsidR="0076119A" w:rsidRPr="00790D79">
        <w:rPr>
          <w:rFonts w:ascii="Times New Roman" w:eastAsia="Times New Roman" w:hAnsi="Times New Roman" w:cs="Times New Roman"/>
          <w:sz w:val="28"/>
          <w:szCs w:val="28"/>
        </w:rPr>
        <w:t>Р</w:t>
      </w:r>
      <w:r w:rsidRPr="00790D79">
        <w:rPr>
          <w:rFonts w:ascii="Times New Roman" w:eastAsia="Times New Roman" w:hAnsi="Times New Roman" w:cs="Times New Roman"/>
          <w:sz w:val="28"/>
          <w:szCs w:val="28"/>
        </w:rPr>
        <w:t>озробка</w:t>
      </w:r>
      <w:r w:rsidR="0076119A" w:rsidRPr="00790D79">
        <w:rPr>
          <w:rFonts w:ascii="Times New Roman" w:eastAsia="Times New Roman" w:hAnsi="Times New Roman" w:cs="Times New Roman"/>
          <w:sz w:val="28"/>
          <w:szCs w:val="28"/>
          <w:lang w:val="uk-UA"/>
        </w:rPr>
        <w:t xml:space="preserve"> </w:t>
      </w:r>
      <w:r w:rsidR="00BF6619" w:rsidRPr="00790D79">
        <w:rPr>
          <w:rFonts w:ascii="Times New Roman" w:eastAsia="Times New Roman" w:hAnsi="Times New Roman" w:cs="Times New Roman"/>
          <w:sz w:val="28"/>
          <w:szCs w:val="28"/>
        </w:rPr>
        <w:t>стартап-про</w:t>
      </w:r>
      <w:r w:rsidR="00BF6619" w:rsidRPr="00790D79">
        <w:rPr>
          <w:rFonts w:ascii="Times New Roman" w:eastAsia="Times New Roman" w:hAnsi="Times New Roman" w:cs="Times New Roman"/>
          <w:sz w:val="28"/>
          <w:szCs w:val="28"/>
          <w:lang w:val="uk-UA"/>
        </w:rPr>
        <w:t>є</w:t>
      </w:r>
      <w:r w:rsidRPr="00790D79">
        <w:rPr>
          <w:rFonts w:ascii="Times New Roman" w:eastAsia="Times New Roman" w:hAnsi="Times New Roman" w:cs="Times New Roman"/>
          <w:sz w:val="28"/>
          <w:szCs w:val="28"/>
        </w:rPr>
        <w:t>кту</w:t>
      </w:r>
    </w:p>
    <w:p w:rsidR="0076119A" w:rsidRPr="00790D79" w:rsidRDefault="0076119A">
      <w:pPr>
        <w:pStyle w:val="normal"/>
        <w:tabs>
          <w:tab w:val="left" w:pos="8364"/>
        </w:tabs>
        <w:spacing w:line="240" w:lineRule="auto"/>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доц.,</w:t>
      </w:r>
      <w:r w:rsidR="009935A0" w:rsidRPr="00790D79">
        <w:rPr>
          <w:rFonts w:ascii="Times New Roman" w:eastAsia="Times New Roman" w:hAnsi="Times New Roman" w:cs="Times New Roman"/>
          <w:sz w:val="28"/>
          <w:szCs w:val="28"/>
        </w:rPr>
        <w:t xml:space="preserve"> к.е.н.</w:t>
      </w:r>
      <w:r w:rsidRPr="00790D79">
        <w:rPr>
          <w:rFonts w:ascii="Times New Roman" w:eastAsia="Times New Roman" w:hAnsi="Times New Roman" w:cs="Times New Roman"/>
          <w:sz w:val="28"/>
          <w:szCs w:val="28"/>
          <w:lang w:val="uk-UA"/>
        </w:rPr>
        <w:t>, доц.</w:t>
      </w:r>
    </w:p>
    <w:p w:rsidR="00147EB4" w:rsidRPr="00790D79" w:rsidRDefault="009935A0">
      <w:pPr>
        <w:pStyle w:val="normal"/>
        <w:tabs>
          <w:tab w:val="left" w:pos="8364"/>
        </w:tabs>
        <w:spacing w:line="240" w:lineRule="auto"/>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Юдіна Наталія Володимирівна                             </w:t>
      </w:r>
      <w:r w:rsidR="0076119A"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rPr>
        <w:t>__________</w:t>
      </w:r>
    </w:p>
    <w:p w:rsidR="00147EB4" w:rsidRPr="00790D79" w:rsidRDefault="00147EB4">
      <w:pPr>
        <w:pStyle w:val="normal"/>
        <w:tabs>
          <w:tab w:val="left" w:pos="7371"/>
          <w:tab w:val="left" w:pos="7513"/>
          <w:tab w:val="left" w:pos="8903"/>
        </w:tabs>
        <w:spacing w:line="259" w:lineRule="auto"/>
        <w:rPr>
          <w:rFonts w:ascii="Times New Roman" w:eastAsia="Times New Roman" w:hAnsi="Times New Roman" w:cs="Times New Roman"/>
          <w:sz w:val="28"/>
          <w:szCs w:val="28"/>
        </w:rPr>
      </w:pPr>
    </w:p>
    <w:p w:rsidR="00147EB4" w:rsidRPr="00790D79" w:rsidRDefault="009935A0">
      <w:pPr>
        <w:pStyle w:val="normal"/>
        <w:tabs>
          <w:tab w:val="left" w:pos="7371"/>
          <w:tab w:val="left" w:pos="7513"/>
          <w:tab w:val="left" w:pos="8903"/>
        </w:tabs>
        <w:spacing w:line="259" w:lineRule="auto"/>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Рецензент:                                                                                            __________</w:t>
      </w:r>
    </w:p>
    <w:p w:rsidR="0076119A" w:rsidRPr="00790D79" w:rsidRDefault="0076119A">
      <w:pPr>
        <w:pStyle w:val="normal"/>
        <w:tabs>
          <w:tab w:val="left" w:pos="330"/>
        </w:tabs>
        <w:spacing w:after="160" w:line="259" w:lineRule="auto"/>
        <w:ind w:left="4251"/>
        <w:rPr>
          <w:rFonts w:ascii="Times New Roman" w:eastAsia="Times New Roman" w:hAnsi="Times New Roman" w:cs="Times New Roman"/>
          <w:sz w:val="28"/>
          <w:szCs w:val="28"/>
          <w:lang w:val="uk-UA"/>
        </w:rPr>
      </w:pPr>
    </w:p>
    <w:p w:rsidR="00147EB4" w:rsidRPr="00790D79" w:rsidRDefault="009935A0">
      <w:pPr>
        <w:pStyle w:val="normal"/>
        <w:tabs>
          <w:tab w:val="left" w:pos="330"/>
        </w:tabs>
        <w:spacing w:after="160" w:line="259" w:lineRule="auto"/>
        <w:ind w:left="4251"/>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Засвідчую, що у цій магістерській дисертації немає запозичень з праць інших авторів без відповідних посилань.</w:t>
      </w:r>
    </w:p>
    <w:p w:rsidR="00147EB4" w:rsidRPr="00790D79" w:rsidRDefault="009935A0">
      <w:pPr>
        <w:pStyle w:val="normal"/>
        <w:tabs>
          <w:tab w:val="left" w:pos="330"/>
        </w:tabs>
        <w:spacing w:after="160" w:line="259" w:lineRule="auto"/>
        <w:ind w:left="4251"/>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lastRenderedPageBreak/>
        <w:t>Студент  _____________</w:t>
      </w:r>
    </w:p>
    <w:p w:rsidR="00147EB4" w:rsidRPr="00790D79" w:rsidRDefault="009935A0">
      <w:pPr>
        <w:pStyle w:val="normal"/>
        <w:spacing w:after="160"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Київ </w:t>
      </w:r>
      <w:r w:rsidR="0076119A" w:rsidRPr="00790D79">
        <w:rPr>
          <w:rFonts w:ascii="Times New Roman" w:eastAsia="Times New Roman" w:hAnsi="Times New Roman" w:cs="Times New Roman"/>
          <w:sz w:val="28"/>
          <w:szCs w:val="28"/>
          <w:lang w:val="uk-UA"/>
        </w:rPr>
        <w:t>-</w:t>
      </w:r>
      <w:r w:rsidRPr="00790D79">
        <w:rPr>
          <w:rFonts w:ascii="Times New Roman" w:eastAsia="Times New Roman" w:hAnsi="Times New Roman" w:cs="Times New Roman"/>
          <w:sz w:val="28"/>
          <w:szCs w:val="28"/>
        </w:rPr>
        <w:t>2023</w:t>
      </w:r>
    </w:p>
    <w:p w:rsidR="00147EB4" w:rsidRPr="00790D79" w:rsidRDefault="009935A0">
      <w:pPr>
        <w:pStyle w:val="normal"/>
        <w:tabs>
          <w:tab w:val="left" w:pos="720"/>
          <w:tab w:val="left" w:pos="1440"/>
          <w:tab w:val="left" w:pos="1620"/>
        </w:tabs>
        <w:spacing w:line="259"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Національний технічний університет України</w:t>
      </w:r>
    </w:p>
    <w:p w:rsidR="00147EB4" w:rsidRPr="00790D79" w:rsidRDefault="009935A0">
      <w:pPr>
        <w:pStyle w:val="normal"/>
        <w:tabs>
          <w:tab w:val="left" w:pos="720"/>
          <w:tab w:val="left" w:pos="1440"/>
          <w:tab w:val="left" w:pos="1620"/>
        </w:tabs>
        <w:spacing w:line="259"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«Київський політехнічний інститут імені Ігоря Сікорського»</w:t>
      </w:r>
    </w:p>
    <w:p w:rsidR="00561FBE" w:rsidRPr="00790D79" w:rsidRDefault="00561FBE" w:rsidP="00561FBE">
      <w:pPr>
        <w:pStyle w:val="normal"/>
        <w:tabs>
          <w:tab w:val="left" w:pos="9356"/>
        </w:tabs>
        <w:spacing w:line="259" w:lineRule="auto"/>
        <w:ind w:left="539" w:hanging="540"/>
        <w:jc w:val="center"/>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Інженерно-хімічний факультет</w:t>
      </w:r>
    </w:p>
    <w:p w:rsidR="00147EB4" w:rsidRPr="00790D79" w:rsidRDefault="009935A0" w:rsidP="00561FBE">
      <w:pPr>
        <w:pStyle w:val="normal"/>
        <w:tabs>
          <w:tab w:val="left" w:pos="9356"/>
        </w:tabs>
        <w:spacing w:line="259" w:lineRule="auto"/>
        <w:ind w:left="539" w:hanging="54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Кафедра екології та технології рослинних полімерів</w:t>
      </w:r>
    </w:p>
    <w:p w:rsidR="00147EB4" w:rsidRPr="00790D79" w:rsidRDefault="009935A0">
      <w:pPr>
        <w:pStyle w:val="normal"/>
        <w:tabs>
          <w:tab w:val="left" w:pos="8903"/>
        </w:tabs>
        <w:spacing w:line="259" w:lineRule="auto"/>
        <w:rPr>
          <w:rFonts w:ascii="Times New Roman" w:eastAsia="Times New Roman" w:hAnsi="Times New Roman" w:cs="Times New Roman"/>
          <w:sz w:val="28"/>
          <w:szCs w:val="28"/>
          <w:vertAlign w:val="superscript"/>
        </w:rPr>
      </w:pPr>
      <w:r w:rsidRPr="00790D79">
        <w:rPr>
          <w:rFonts w:ascii="Times New Roman" w:eastAsia="Times New Roman" w:hAnsi="Times New Roman" w:cs="Times New Roman"/>
          <w:sz w:val="28"/>
          <w:szCs w:val="28"/>
          <w:vertAlign w:val="superscript"/>
        </w:rPr>
        <w:t xml:space="preserve">                                                                                                                </w:t>
      </w:r>
    </w:p>
    <w:p w:rsidR="00147EB4" w:rsidRPr="00790D79" w:rsidRDefault="009935A0">
      <w:pPr>
        <w:pStyle w:val="normal"/>
        <w:tabs>
          <w:tab w:val="left" w:pos="5812"/>
          <w:tab w:val="left" w:pos="8833"/>
        </w:tabs>
        <w:spacing w:line="259" w:lineRule="auto"/>
        <w:ind w:left="539" w:hanging="54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Рівень вищої освіти </w:t>
      </w:r>
      <w:r w:rsidR="00561FBE" w:rsidRPr="00790D79">
        <w:rPr>
          <w:rFonts w:ascii="Times New Roman" w:eastAsia="Times New Roman" w:hAnsi="Times New Roman" w:cs="Times New Roman"/>
          <w:sz w:val="28"/>
          <w:szCs w:val="28"/>
        </w:rPr>
        <w:t xml:space="preserve">– </w:t>
      </w:r>
      <w:r w:rsidRPr="00790D79">
        <w:rPr>
          <w:rFonts w:ascii="Times New Roman" w:eastAsia="Times New Roman" w:hAnsi="Times New Roman" w:cs="Times New Roman"/>
          <w:sz w:val="28"/>
          <w:szCs w:val="28"/>
        </w:rPr>
        <w:t>другий (магістерський)</w:t>
      </w:r>
    </w:p>
    <w:p w:rsidR="00147EB4" w:rsidRPr="00790D79" w:rsidRDefault="009935A0" w:rsidP="0076119A">
      <w:pPr>
        <w:pStyle w:val="normal"/>
        <w:tabs>
          <w:tab w:val="left" w:pos="9356"/>
        </w:tabs>
        <w:spacing w:line="259" w:lineRule="auto"/>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Спеціальність</w:t>
      </w:r>
      <w:r w:rsidR="00561FBE" w:rsidRPr="00790D79">
        <w:rPr>
          <w:rFonts w:ascii="Times New Roman" w:eastAsia="Times New Roman" w:hAnsi="Times New Roman" w:cs="Times New Roman"/>
          <w:sz w:val="28"/>
          <w:szCs w:val="28"/>
          <w:lang w:val="uk-UA"/>
        </w:rPr>
        <w:t xml:space="preserve"> </w:t>
      </w:r>
      <w:r w:rsidR="00561FBE" w:rsidRPr="00790D79">
        <w:rPr>
          <w:rFonts w:ascii="Times New Roman" w:eastAsia="Times New Roman" w:hAnsi="Times New Roman" w:cs="Times New Roman"/>
          <w:sz w:val="28"/>
          <w:szCs w:val="28"/>
        </w:rPr>
        <w:t xml:space="preserve">– </w:t>
      </w:r>
      <w:r w:rsidRPr="00790D79">
        <w:rPr>
          <w:rFonts w:ascii="Times New Roman" w:eastAsia="Times New Roman" w:hAnsi="Times New Roman" w:cs="Times New Roman"/>
          <w:sz w:val="28"/>
          <w:szCs w:val="28"/>
        </w:rPr>
        <w:t xml:space="preserve"> 161 </w:t>
      </w:r>
      <w:r w:rsidR="00561FBE" w:rsidRPr="00790D79">
        <w:rPr>
          <w:rFonts w:ascii="Times New Roman" w:eastAsia="Times New Roman" w:hAnsi="Times New Roman" w:cs="Times New Roman"/>
          <w:sz w:val="28"/>
          <w:szCs w:val="28"/>
          <w:lang w:val="uk-UA"/>
        </w:rPr>
        <w:t>«</w:t>
      </w:r>
      <w:r w:rsidRPr="00790D79">
        <w:rPr>
          <w:rFonts w:ascii="Times New Roman" w:eastAsia="Times New Roman" w:hAnsi="Times New Roman" w:cs="Times New Roman"/>
          <w:sz w:val="28"/>
          <w:szCs w:val="28"/>
        </w:rPr>
        <w:t>Хімічні технології та інженерія</w:t>
      </w:r>
      <w:r w:rsidR="00561FBE" w:rsidRPr="00790D79">
        <w:rPr>
          <w:rFonts w:ascii="Times New Roman" w:eastAsia="Times New Roman" w:hAnsi="Times New Roman" w:cs="Times New Roman"/>
          <w:sz w:val="28"/>
          <w:szCs w:val="28"/>
          <w:lang w:val="uk-UA"/>
        </w:rPr>
        <w:t>»</w:t>
      </w:r>
    </w:p>
    <w:p w:rsidR="00561FBE" w:rsidRPr="00790D79" w:rsidRDefault="00561FBE" w:rsidP="0076119A">
      <w:pPr>
        <w:pStyle w:val="normal"/>
        <w:tabs>
          <w:tab w:val="left" w:pos="9356"/>
        </w:tabs>
        <w:spacing w:line="259" w:lineRule="auto"/>
        <w:jc w:val="both"/>
        <w:rPr>
          <w:rFonts w:ascii="Times New Roman" w:eastAsia="Times New Roman" w:hAnsi="Times New Roman" w:cs="Times New Roman"/>
          <w:sz w:val="28"/>
          <w:szCs w:val="28"/>
          <w:vertAlign w:val="superscript"/>
          <w:lang w:val="uk-UA"/>
        </w:rPr>
      </w:pPr>
      <w:r w:rsidRPr="00790D79">
        <w:rPr>
          <w:rFonts w:ascii="Times New Roman" w:eastAsia="Times New Roman" w:hAnsi="Times New Roman" w:cs="Times New Roman"/>
          <w:sz w:val="28"/>
          <w:szCs w:val="28"/>
          <w:lang w:val="uk-UA"/>
        </w:rPr>
        <w:t xml:space="preserve">Освітньо-професійна програма «Промислова екологія </w:t>
      </w:r>
      <w:r w:rsidR="00BB1383" w:rsidRPr="00790D79">
        <w:rPr>
          <w:rFonts w:ascii="Times New Roman" w:eastAsia="Times New Roman" w:hAnsi="Times New Roman" w:cs="Times New Roman"/>
          <w:sz w:val="28"/>
          <w:szCs w:val="28"/>
          <w:lang w:val="uk-UA"/>
        </w:rPr>
        <w:t>та ресурсоефективні чисті технології</w:t>
      </w:r>
      <w:r w:rsidRPr="00790D79">
        <w:rPr>
          <w:rFonts w:ascii="Times New Roman" w:eastAsia="Times New Roman" w:hAnsi="Times New Roman" w:cs="Times New Roman"/>
          <w:sz w:val="28"/>
          <w:szCs w:val="28"/>
          <w:lang w:val="uk-UA"/>
        </w:rPr>
        <w:t>»</w:t>
      </w:r>
    </w:p>
    <w:p w:rsidR="0076119A" w:rsidRPr="00790D79" w:rsidRDefault="0076119A">
      <w:pPr>
        <w:pStyle w:val="normal"/>
        <w:tabs>
          <w:tab w:val="left" w:pos="720"/>
          <w:tab w:val="left" w:pos="1440"/>
          <w:tab w:val="left" w:pos="1620"/>
        </w:tabs>
        <w:spacing w:line="259" w:lineRule="auto"/>
        <w:ind w:left="6663" w:hanging="542"/>
        <w:rPr>
          <w:rFonts w:ascii="Times New Roman" w:eastAsia="Times New Roman" w:hAnsi="Times New Roman" w:cs="Times New Roman"/>
          <w:sz w:val="28"/>
          <w:szCs w:val="28"/>
          <w:lang w:val="uk-UA"/>
        </w:rPr>
      </w:pPr>
    </w:p>
    <w:p w:rsidR="0076119A" w:rsidRPr="00790D79" w:rsidRDefault="0076119A">
      <w:pPr>
        <w:pStyle w:val="normal"/>
        <w:tabs>
          <w:tab w:val="left" w:pos="720"/>
          <w:tab w:val="left" w:pos="1440"/>
          <w:tab w:val="left" w:pos="1620"/>
        </w:tabs>
        <w:spacing w:line="259" w:lineRule="auto"/>
        <w:ind w:left="6663" w:hanging="542"/>
        <w:rPr>
          <w:rFonts w:ascii="Times New Roman" w:eastAsia="Times New Roman" w:hAnsi="Times New Roman" w:cs="Times New Roman"/>
          <w:sz w:val="28"/>
          <w:szCs w:val="28"/>
          <w:lang w:val="uk-UA"/>
        </w:rPr>
      </w:pPr>
    </w:p>
    <w:p w:rsidR="0076119A" w:rsidRPr="00790D79" w:rsidRDefault="0076119A">
      <w:pPr>
        <w:pStyle w:val="normal"/>
        <w:tabs>
          <w:tab w:val="left" w:pos="720"/>
          <w:tab w:val="left" w:pos="1440"/>
          <w:tab w:val="left" w:pos="1620"/>
        </w:tabs>
        <w:spacing w:line="259" w:lineRule="auto"/>
        <w:ind w:left="6663" w:hanging="542"/>
        <w:rPr>
          <w:rFonts w:ascii="Times New Roman" w:eastAsia="Times New Roman" w:hAnsi="Times New Roman" w:cs="Times New Roman"/>
          <w:sz w:val="28"/>
          <w:szCs w:val="28"/>
          <w:lang w:val="uk-UA"/>
        </w:rPr>
      </w:pPr>
    </w:p>
    <w:p w:rsidR="00147EB4" w:rsidRPr="00790D79" w:rsidRDefault="009935A0">
      <w:pPr>
        <w:pStyle w:val="normal"/>
        <w:tabs>
          <w:tab w:val="left" w:pos="720"/>
          <w:tab w:val="left" w:pos="1440"/>
          <w:tab w:val="left" w:pos="1620"/>
        </w:tabs>
        <w:spacing w:line="259" w:lineRule="auto"/>
        <w:ind w:left="6663" w:hanging="542"/>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ЗАТВЕРДЖУЮ</w:t>
      </w:r>
    </w:p>
    <w:p w:rsidR="00147EB4" w:rsidRPr="00790D79" w:rsidRDefault="009935A0">
      <w:pPr>
        <w:pStyle w:val="normal"/>
        <w:tabs>
          <w:tab w:val="left" w:pos="720"/>
          <w:tab w:val="left" w:pos="1440"/>
          <w:tab w:val="left" w:pos="1620"/>
        </w:tabs>
        <w:spacing w:line="259" w:lineRule="auto"/>
        <w:ind w:left="6663" w:hanging="542"/>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Завідувач кафедри</w:t>
      </w:r>
    </w:p>
    <w:p w:rsidR="00147EB4" w:rsidRPr="00790D79" w:rsidRDefault="009935A0">
      <w:pPr>
        <w:pStyle w:val="normal"/>
        <w:tabs>
          <w:tab w:val="left" w:pos="720"/>
          <w:tab w:val="left" w:pos="1440"/>
          <w:tab w:val="left" w:pos="1620"/>
        </w:tabs>
        <w:spacing w:line="259" w:lineRule="auto"/>
        <w:ind w:left="6663" w:hanging="542"/>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_______ </w:t>
      </w:r>
      <w:r w:rsidR="00C07E27" w:rsidRPr="00790D79">
        <w:rPr>
          <w:rFonts w:ascii="Times New Roman" w:eastAsia="Times New Roman" w:hAnsi="Times New Roman" w:cs="Times New Roman"/>
          <w:sz w:val="28"/>
          <w:szCs w:val="28"/>
          <w:u w:val="single"/>
        </w:rPr>
        <w:t>М</w:t>
      </w:r>
      <w:r w:rsidR="00C07E27" w:rsidRPr="00790D79">
        <w:rPr>
          <w:rFonts w:ascii="Times New Roman" w:eastAsia="Times New Roman" w:hAnsi="Times New Roman" w:cs="Times New Roman"/>
          <w:sz w:val="28"/>
          <w:szCs w:val="28"/>
          <w:u w:val="single"/>
          <w:lang w:val="uk-UA"/>
        </w:rPr>
        <w:t xml:space="preserve">икола </w:t>
      </w:r>
      <w:r w:rsidRPr="00790D79">
        <w:rPr>
          <w:rFonts w:ascii="Times New Roman" w:eastAsia="Times New Roman" w:hAnsi="Times New Roman" w:cs="Times New Roman"/>
          <w:sz w:val="28"/>
          <w:szCs w:val="28"/>
          <w:u w:val="single"/>
        </w:rPr>
        <w:t>Г</w:t>
      </w:r>
      <w:r w:rsidR="00C07E27" w:rsidRPr="00790D79">
        <w:rPr>
          <w:rFonts w:ascii="Times New Roman" w:eastAsia="Times New Roman" w:hAnsi="Times New Roman" w:cs="Times New Roman"/>
          <w:sz w:val="28"/>
          <w:szCs w:val="28"/>
          <w:u w:val="single"/>
          <w:lang w:val="uk-UA"/>
        </w:rPr>
        <w:t>ОМЕЛЯ</w:t>
      </w:r>
      <w:r w:rsidRPr="00790D79">
        <w:rPr>
          <w:rFonts w:ascii="Times New Roman" w:eastAsia="Times New Roman" w:hAnsi="Times New Roman" w:cs="Times New Roman"/>
          <w:sz w:val="28"/>
          <w:szCs w:val="28"/>
        </w:rPr>
        <w:t>__</w:t>
      </w:r>
    </w:p>
    <w:p w:rsidR="00147EB4" w:rsidRPr="00790D79" w:rsidRDefault="009935A0">
      <w:pPr>
        <w:pStyle w:val="normal"/>
        <w:tabs>
          <w:tab w:val="left" w:pos="720"/>
          <w:tab w:val="left" w:pos="1440"/>
          <w:tab w:val="left" w:pos="1620"/>
        </w:tabs>
        <w:spacing w:line="259" w:lineRule="auto"/>
        <w:ind w:hanging="543"/>
        <w:rPr>
          <w:rFonts w:ascii="Times New Roman" w:eastAsia="Times New Roman" w:hAnsi="Times New Roman" w:cs="Times New Roman"/>
          <w:sz w:val="28"/>
          <w:szCs w:val="28"/>
          <w:vertAlign w:val="superscript"/>
        </w:rPr>
      </w:pPr>
      <w:r w:rsidRPr="00790D79">
        <w:rPr>
          <w:rFonts w:ascii="Times New Roman" w:eastAsia="Times New Roman" w:hAnsi="Times New Roman" w:cs="Times New Roman"/>
          <w:sz w:val="28"/>
          <w:szCs w:val="28"/>
          <w:vertAlign w:val="superscript"/>
        </w:rPr>
        <w:t xml:space="preserve">                                                                                                                                                                     (підпис)               (ініціали, прізвище)</w:t>
      </w:r>
    </w:p>
    <w:p w:rsidR="00147EB4" w:rsidRPr="00790D79" w:rsidRDefault="009935A0">
      <w:pPr>
        <w:pStyle w:val="normal"/>
        <w:tabs>
          <w:tab w:val="left" w:pos="720"/>
          <w:tab w:val="left" w:pos="1440"/>
          <w:tab w:val="left" w:pos="1620"/>
        </w:tabs>
        <w:spacing w:line="259" w:lineRule="auto"/>
        <w:ind w:left="6663" w:hanging="542"/>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«___»____________2023 р.</w:t>
      </w:r>
    </w:p>
    <w:p w:rsidR="00147EB4" w:rsidRPr="00790D79" w:rsidRDefault="00147EB4">
      <w:pPr>
        <w:pStyle w:val="normal"/>
        <w:tabs>
          <w:tab w:val="left" w:pos="720"/>
          <w:tab w:val="left" w:pos="1440"/>
          <w:tab w:val="left" w:pos="1620"/>
        </w:tabs>
        <w:spacing w:line="259" w:lineRule="auto"/>
        <w:ind w:left="540"/>
        <w:jc w:val="center"/>
        <w:rPr>
          <w:rFonts w:ascii="Times New Roman" w:eastAsia="Times New Roman" w:hAnsi="Times New Roman" w:cs="Times New Roman"/>
          <w:b/>
          <w:sz w:val="28"/>
          <w:szCs w:val="28"/>
        </w:rPr>
      </w:pPr>
    </w:p>
    <w:p w:rsidR="00147EB4" w:rsidRPr="00790D79" w:rsidRDefault="009935A0">
      <w:pPr>
        <w:pStyle w:val="normal"/>
        <w:tabs>
          <w:tab w:val="left" w:pos="720"/>
          <w:tab w:val="left" w:pos="1440"/>
          <w:tab w:val="left" w:pos="1620"/>
        </w:tabs>
        <w:spacing w:line="259" w:lineRule="auto"/>
        <w:ind w:left="540"/>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ЗАВДАННЯ</w:t>
      </w:r>
    </w:p>
    <w:p w:rsidR="00147EB4" w:rsidRPr="00790D79" w:rsidRDefault="009935A0">
      <w:pPr>
        <w:pStyle w:val="normal"/>
        <w:tabs>
          <w:tab w:val="left" w:pos="720"/>
          <w:tab w:val="left" w:pos="1440"/>
          <w:tab w:val="left" w:pos="1620"/>
        </w:tabs>
        <w:spacing w:line="259" w:lineRule="auto"/>
        <w:ind w:left="539"/>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на магістерську дисертацію студенту</w:t>
      </w:r>
    </w:p>
    <w:p w:rsidR="00C07E27" w:rsidRPr="00790D79" w:rsidRDefault="00C07E27" w:rsidP="00C07E27">
      <w:pPr>
        <w:pStyle w:val="normal"/>
        <w:tabs>
          <w:tab w:val="left" w:pos="9356"/>
        </w:tabs>
        <w:spacing w:line="259" w:lineRule="auto"/>
        <w:jc w:val="center"/>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Куниці Юрі</w:t>
      </w:r>
      <w:r w:rsidRPr="00790D79">
        <w:rPr>
          <w:rFonts w:ascii="Times New Roman" w:eastAsia="Times New Roman" w:hAnsi="Times New Roman" w:cs="Times New Roman"/>
          <w:sz w:val="28"/>
          <w:szCs w:val="28"/>
          <w:lang w:val="uk-UA"/>
        </w:rPr>
        <w:t>ю</w:t>
      </w:r>
      <w:r w:rsidR="009935A0" w:rsidRPr="00790D79">
        <w:rPr>
          <w:rFonts w:ascii="Times New Roman" w:eastAsia="Times New Roman" w:hAnsi="Times New Roman" w:cs="Times New Roman"/>
          <w:sz w:val="28"/>
          <w:szCs w:val="28"/>
        </w:rPr>
        <w:t xml:space="preserve">  Борисовичу</w:t>
      </w:r>
    </w:p>
    <w:p w:rsidR="00C07E27" w:rsidRPr="00790D79" w:rsidRDefault="00C07E27">
      <w:pPr>
        <w:pStyle w:val="normal"/>
        <w:tabs>
          <w:tab w:val="left" w:pos="9356"/>
        </w:tabs>
        <w:spacing w:line="259" w:lineRule="auto"/>
        <w:jc w:val="both"/>
        <w:rPr>
          <w:rFonts w:ascii="Times New Roman" w:eastAsia="Times New Roman" w:hAnsi="Times New Roman" w:cs="Times New Roman"/>
          <w:sz w:val="28"/>
          <w:szCs w:val="28"/>
          <w:lang w:val="uk-UA"/>
        </w:rPr>
      </w:pPr>
    </w:p>
    <w:p w:rsidR="00147EB4" w:rsidRPr="00790D79" w:rsidRDefault="00C07E27" w:rsidP="00C07E27">
      <w:pPr>
        <w:pStyle w:val="normal"/>
        <w:tabs>
          <w:tab w:val="left" w:pos="9356"/>
        </w:tabs>
        <w:spacing w:line="259" w:lineRule="auto"/>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1.</w:t>
      </w:r>
      <w:r w:rsidR="009935A0" w:rsidRPr="00790D79">
        <w:rPr>
          <w:rFonts w:ascii="Times New Roman" w:eastAsia="Times New Roman" w:hAnsi="Times New Roman" w:cs="Times New Roman"/>
          <w:sz w:val="28"/>
          <w:szCs w:val="28"/>
          <w:lang w:val="uk-UA"/>
        </w:rPr>
        <w:t xml:space="preserve">Тема дисертації </w:t>
      </w:r>
      <w:r w:rsidR="009935A0" w:rsidRPr="00790D79">
        <w:rPr>
          <w:rFonts w:ascii="Times New Roman" w:eastAsia="Times New Roman" w:hAnsi="Times New Roman" w:cs="Times New Roman"/>
          <w:sz w:val="28"/>
          <w:szCs w:val="28"/>
          <w:u w:val="single"/>
          <w:lang w:val="uk-UA"/>
        </w:rPr>
        <w:t>«Удосконалення технології з виробництва прокладок горбкуватих на ТОВ “Ж</w:t>
      </w:r>
      <w:r w:rsidRPr="00790D79">
        <w:rPr>
          <w:rFonts w:ascii="Times New Roman" w:eastAsia="Times New Roman" w:hAnsi="Times New Roman" w:cs="Times New Roman"/>
          <w:sz w:val="28"/>
          <w:szCs w:val="28"/>
          <w:u w:val="single"/>
          <w:lang w:val="uk-UA"/>
        </w:rPr>
        <w:t xml:space="preserve">итомирський картонний комбінат», </w:t>
      </w:r>
      <w:r w:rsidR="009935A0" w:rsidRPr="00790D79">
        <w:rPr>
          <w:rFonts w:ascii="Times New Roman" w:eastAsia="Times New Roman" w:hAnsi="Times New Roman" w:cs="Times New Roman"/>
          <w:sz w:val="28"/>
          <w:szCs w:val="28"/>
          <w:lang w:val="uk-UA"/>
        </w:rPr>
        <w:t xml:space="preserve">науковий керівник дисертації  Остапенко Аліна Анатоліївна, </w:t>
      </w:r>
      <w:r w:rsidRPr="00790D79">
        <w:rPr>
          <w:rFonts w:ascii="Times New Roman" w:eastAsia="Times New Roman" w:hAnsi="Times New Roman" w:cs="Times New Roman"/>
          <w:sz w:val="28"/>
          <w:szCs w:val="28"/>
          <w:lang w:val="uk-UA"/>
        </w:rPr>
        <w:t xml:space="preserve">к.т.н., </w:t>
      </w:r>
      <w:r w:rsidR="009935A0" w:rsidRPr="00790D79">
        <w:rPr>
          <w:rFonts w:ascii="Times New Roman" w:eastAsia="Times New Roman" w:hAnsi="Times New Roman" w:cs="Times New Roman"/>
          <w:sz w:val="28"/>
          <w:szCs w:val="28"/>
          <w:lang w:val="uk-UA"/>
        </w:rPr>
        <w:t>ст. викл.,</w:t>
      </w:r>
      <w:r w:rsidRPr="00790D79">
        <w:rPr>
          <w:rFonts w:ascii="Times New Roman" w:eastAsia="Times New Roman" w:hAnsi="Times New Roman" w:cs="Times New Roman"/>
          <w:sz w:val="28"/>
          <w:szCs w:val="28"/>
          <w:lang w:val="uk-UA"/>
        </w:rPr>
        <w:t xml:space="preserve"> </w:t>
      </w:r>
      <w:r w:rsidR="009935A0" w:rsidRPr="00790D79">
        <w:rPr>
          <w:rFonts w:ascii="Times New Roman" w:eastAsia="Times New Roman" w:hAnsi="Times New Roman" w:cs="Times New Roman"/>
          <w:sz w:val="28"/>
          <w:szCs w:val="28"/>
          <w:lang w:val="uk-UA"/>
        </w:rPr>
        <w:t>затверджені наказом по університету від «</w:t>
      </w:r>
      <w:r w:rsidR="003E61C2" w:rsidRPr="00790D79">
        <w:rPr>
          <w:rFonts w:ascii="Times New Roman" w:eastAsia="Times New Roman" w:hAnsi="Times New Roman" w:cs="Times New Roman"/>
          <w:sz w:val="28"/>
          <w:szCs w:val="28"/>
          <w:lang w:val="uk-UA"/>
        </w:rPr>
        <w:t>24</w:t>
      </w:r>
      <w:r w:rsidR="009935A0" w:rsidRPr="00790D79">
        <w:rPr>
          <w:rFonts w:ascii="Times New Roman" w:eastAsia="Times New Roman" w:hAnsi="Times New Roman" w:cs="Times New Roman"/>
          <w:sz w:val="28"/>
          <w:szCs w:val="28"/>
          <w:lang w:val="uk-UA"/>
        </w:rPr>
        <w:t>»</w:t>
      </w:r>
      <w:r w:rsidR="003E61C2" w:rsidRPr="00790D79">
        <w:rPr>
          <w:rFonts w:ascii="Times New Roman" w:eastAsia="Times New Roman" w:hAnsi="Times New Roman" w:cs="Times New Roman"/>
          <w:sz w:val="28"/>
          <w:szCs w:val="28"/>
          <w:lang w:val="uk-UA"/>
        </w:rPr>
        <w:t xml:space="preserve"> квітня </w:t>
      </w:r>
      <w:r w:rsidR="009935A0" w:rsidRPr="00790D79">
        <w:rPr>
          <w:rFonts w:ascii="Times New Roman" w:eastAsia="Times New Roman" w:hAnsi="Times New Roman" w:cs="Times New Roman"/>
          <w:sz w:val="28"/>
          <w:szCs w:val="28"/>
          <w:lang w:val="uk-UA"/>
        </w:rPr>
        <w:t>202</w:t>
      </w:r>
      <w:r w:rsidR="003E61C2" w:rsidRPr="00790D79">
        <w:rPr>
          <w:rFonts w:ascii="Times New Roman" w:eastAsia="Times New Roman" w:hAnsi="Times New Roman" w:cs="Times New Roman"/>
          <w:sz w:val="28"/>
          <w:szCs w:val="28"/>
          <w:lang w:val="uk-UA"/>
        </w:rPr>
        <w:t>3</w:t>
      </w:r>
      <w:r w:rsidR="009935A0" w:rsidRPr="00790D79">
        <w:rPr>
          <w:rFonts w:ascii="Times New Roman" w:eastAsia="Times New Roman" w:hAnsi="Times New Roman" w:cs="Times New Roman"/>
          <w:sz w:val="28"/>
          <w:szCs w:val="28"/>
          <w:lang w:val="uk-UA"/>
        </w:rPr>
        <w:t xml:space="preserve"> р. № </w:t>
      </w:r>
      <w:r w:rsidR="003E61C2" w:rsidRPr="00790D79">
        <w:rPr>
          <w:rFonts w:ascii="Times New Roman" w:eastAsia="Times New Roman" w:hAnsi="Times New Roman" w:cs="Times New Roman"/>
          <w:sz w:val="28"/>
          <w:szCs w:val="28"/>
          <w:lang w:val="uk-UA"/>
        </w:rPr>
        <w:t>1581</w:t>
      </w:r>
      <w:r w:rsidR="009935A0" w:rsidRPr="00790D79">
        <w:rPr>
          <w:rFonts w:ascii="Times New Roman" w:eastAsia="Times New Roman" w:hAnsi="Times New Roman" w:cs="Times New Roman"/>
          <w:sz w:val="28"/>
          <w:szCs w:val="28"/>
          <w:lang w:val="uk-UA"/>
        </w:rPr>
        <w:t>-с</w:t>
      </w:r>
      <w:r w:rsidR="00040D55" w:rsidRPr="00790D79">
        <w:rPr>
          <w:rFonts w:ascii="Times New Roman" w:eastAsia="Times New Roman" w:hAnsi="Times New Roman" w:cs="Times New Roman"/>
          <w:sz w:val="28"/>
          <w:szCs w:val="28"/>
          <w:lang w:val="uk-UA"/>
        </w:rPr>
        <w:t>.</w:t>
      </w:r>
    </w:p>
    <w:p w:rsidR="00147EB4" w:rsidRPr="00790D79" w:rsidRDefault="00147EB4">
      <w:pPr>
        <w:pStyle w:val="normal"/>
        <w:tabs>
          <w:tab w:val="left" w:pos="9356"/>
        </w:tabs>
        <w:spacing w:line="259" w:lineRule="auto"/>
        <w:jc w:val="both"/>
        <w:rPr>
          <w:rFonts w:ascii="Times New Roman" w:eastAsia="Times New Roman" w:hAnsi="Times New Roman" w:cs="Times New Roman"/>
          <w:sz w:val="28"/>
          <w:szCs w:val="28"/>
          <w:lang w:val="uk-UA"/>
        </w:rPr>
      </w:pPr>
    </w:p>
    <w:p w:rsidR="00147EB4" w:rsidRPr="00790D79" w:rsidRDefault="009935A0">
      <w:pPr>
        <w:pStyle w:val="normal"/>
        <w:tabs>
          <w:tab w:val="left" w:pos="9356"/>
        </w:tabs>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 Термін подання студентом дисертації «_</w:t>
      </w:r>
      <w:r w:rsidRPr="00790D79">
        <w:rPr>
          <w:rFonts w:ascii="Times New Roman" w:eastAsia="Times New Roman" w:hAnsi="Times New Roman" w:cs="Times New Roman"/>
          <w:sz w:val="28"/>
          <w:szCs w:val="28"/>
          <w:u w:val="single"/>
        </w:rPr>
        <w:t>2</w:t>
      </w:r>
      <w:r w:rsidR="003E61C2" w:rsidRPr="00790D79">
        <w:rPr>
          <w:rFonts w:ascii="Times New Roman" w:eastAsia="Times New Roman" w:hAnsi="Times New Roman" w:cs="Times New Roman"/>
          <w:sz w:val="28"/>
          <w:szCs w:val="28"/>
          <w:u w:val="single"/>
          <w:lang w:val="uk-UA"/>
        </w:rPr>
        <w:t>2</w:t>
      </w:r>
      <w:r w:rsidRPr="00790D79">
        <w:rPr>
          <w:rFonts w:ascii="Times New Roman" w:eastAsia="Times New Roman" w:hAnsi="Times New Roman" w:cs="Times New Roman"/>
          <w:sz w:val="28"/>
          <w:szCs w:val="28"/>
        </w:rPr>
        <w:t>_»_</w:t>
      </w:r>
      <w:r w:rsidR="003E61C2" w:rsidRPr="00790D79">
        <w:rPr>
          <w:rFonts w:ascii="Times New Roman" w:eastAsia="Times New Roman" w:hAnsi="Times New Roman" w:cs="Times New Roman"/>
          <w:sz w:val="28"/>
          <w:szCs w:val="28"/>
          <w:u w:val="single"/>
          <w:lang w:val="uk-UA"/>
        </w:rPr>
        <w:t>травня</w:t>
      </w:r>
      <w:r w:rsidRPr="00790D79">
        <w:rPr>
          <w:rFonts w:ascii="Times New Roman" w:eastAsia="Times New Roman" w:hAnsi="Times New Roman" w:cs="Times New Roman"/>
          <w:sz w:val="28"/>
          <w:szCs w:val="28"/>
        </w:rPr>
        <w:t>__202</w:t>
      </w:r>
      <w:r w:rsidR="003E61C2" w:rsidRPr="00790D79">
        <w:rPr>
          <w:rFonts w:ascii="Times New Roman" w:eastAsia="Times New Roman" w:hAnsi="Times New Roman" w:cs="Times New Roman"/>
          <w:sz w:val="28"/>
          <w:szCs w:val="28"/>
          <w:lang w:val="uk-UA"/>
        </w:rPr>
        <w:t>3</w:t>
      </w:r>
      <w:r w:rsidRPr="00790D79">
        <w:rPr>
          <w:rFonts w:ascii="Times New Roman" w:eastAsia="Times New Roman" w:hAnsi="Times New Roman" w:cs="Times New Roman"/>
          <w:sz w:val="28"/>
          <w:szCs w:val="28"/>
        </w:rPr>
        <w:t xml:space="preserve"> р.</w:t>
      </w:r>
    </w:p>
    <w:p w:rsidR="00E77A9C" w:rsidRPr="00790D79" w:rsidRDefault="00E77A9C">
      <w:pPr>
        <w:pStyle w:val="normal"/>
        <w:spacing w:line="240" w:lineRule="auto"/>
        <w:jc w:val="both"/>
        <w:rPr>
          <w:rFonts w:ascii="Times New Roman" w:eastAsia="Times New Roman" w:hAnsi="Times New Roman" w:cs="Times New Roman"/>
          <w:sz w:val="28"/>
          <w:szCs w:val="28"/>
          <w:lang w:val="uk-UA"/>
        </w:rPr>
      </w:pPr>
    </w:p>
    <w:p w:rsidR="00147EB4" w:rsidRPr="00790D79" w:rsidRDefault="009935A0">
      <w:pPr>
        <w:pStyle w:val="normal"/>
        <w:spacing w:line="240" w:lineRule="auto"/>
        <w:jc w:val="both"/>
        <w:rPr>
          <w:rFonts w:ascii="Times New Roman" w:eastAsia="Times New Roman" w:hAnsi="Times New Roman" w:cs="Times New Roman"/>
          <w:sz w:val="28"/>
          <w:szCs w:val="28"/>
          <w:u w:val="single"/>
        </w:rPr>
      </w:pPr>
      <w:r w:rsidRPr="00790D79">
        <w:rPr>
          <w:rFonts w:ascii="Times New Roman" w:eastAsia="Times New Roman" w:hAnsi="Times New Roman" w:cs="Times New Roman"/>
          <w:sz w:val="28"/>
          <w:szCs w:val="28"/>
        </w:rPr>
        <w:t xml:space="preserve">3. Об’єкт дослідження </w:t>
      </w:r>
      <w:r w:rsidRPr="00790D79">
        <w:rPr>
          <w:rFonts w:ascii="Times New Roman" w:eastAsia="Times New Roman" w:hAnsi="Times New Roman" w:cs="Times New Roman"/>
          <w:sz w:val="28"/>
          <w:szCs w:val="28"/>
          <w:u w:val="single"/>
        </w:rPr>
        <w:t xml:space="preserve">процес підготовки макулатурної маси з використанням сучасного обладнання </w:t>
      </w:r>
    </w:p>
    <w:p w:rsidR="00147EB4" w:rsidRPr="00790D79" w:rsidRDefault="00147EB4">
      <w:pPr>
        <w:pStyle w:val="normal"/>
        <w:tabs>
          <w:tab w:val="left" w:pos="3285"/>
          <w:tab w:val="left" w:pos="9356"/>
        </w:tabs>
        <w:spacing w:line="240" w:lineRule="auto"/>
        <w:jc w:val="both"/>
        <w:rPr>
          <w:rFonts w:ascii="Times New Roman" w:eastAsia="Times New Roman" w:hAnsi="Times New Roman" w:cs="Times New Roman"/>
          <w:sz w:val="28"/>
          <w:szCs w:val="28"/>
        </w:rPr>
      </w:pPr>
    </w:p>
    <w:p w:rsidR="00147EB4" w:rsidRPr="00790D79" w:rsidRDefault="009935A0">
      <w:pPr>
        <w:pStyle w:val="normal"/>
        <w:tabs>
          <w:tab w:val="left" w:pos="3060"/>
        </w:tabs>
        <w:spacing w:line="240" w:lineRule="auto"/>
        <w:jc w:val="both"/>
        <w:rPr>
          <w:rFonts w:ascii="Times New Roman" w:eastAsia="Times New Roman" w:hAnsi="Times New Roman" w:cs="Times New Roman"/>
          <w:sz w:val="28"/>
          <w:szCs w:val="28"/>
          <w:u w:val="single"/>
          <w:lang w:val="uk-UA"/>
        </w:rPr>
      </w:pPr>
      <w:r w:rsidRPr="00790D79">
        <w:rPr>
          <w:rFonts w:ascii="Times New Roman" w:eastAsia="Times New Roman" w:hAnsi="Times New Roman" w:cs="Times New Roman"/>
          <w:sz w:val="28"/>
          <w:szCs w:val="28"/>
        </w:rPr>
        <w:t>4. Предмет дослідження</w:t>
      </w:r>
      <w:r w:rsidRPr="00790D79">
        <w:rPr>
          <w:rFonts w:ascii="Times New Roman" w:eastAsia="Times New Roman" w:hAnsi="Times New Roman" w:cs="Times New Roman"/>
          <w:sz w:val="28"/>
          <w:szCs w:val="28"/>
        </w:rPr>
        <w:tab/>
      </w:r>
      <w:r w:rsidRPr="00790D79">
        <w:rPr>
          <w:rFonts w:ascii="Times New Roman" w:eastAsia="Times New Roman" w:hAnsi="Times New Roman" w:cs="Times New Roman"/>
          <w:sz w:val="28"/>
          <w:szCs w:val="28"/>
          <w:u w:val="single"/>
        </w:rPr>
        <w:t>технологічні парметри проце</w:t>
      </w:r>
      <w:r w:rsidR="00E63D3F" w:rsidRPr="00790D79">
        <w:rPr>
          <w:rFonts w:ascii="Times New Roman" w:eastAsia="Times New Roman" w:hAnsi="Times New Roman" w:cs="Times New Roman"/>
          <w:sz w:val="28"/>
          <w:szCs w:val="28"/>
          <w:u w:val="single"/>
        </w:rPr>
        <w:t>су підготовки макулаутрної маси</w:t>
      </w:r>
    </w:p>
    <w:p w:rsidR="00147EB4" w:rsidRPr="00790D79" w:rsidRDefault="00147EB4">
      <w:pPr>
        <w:pStyle w:val="normal"/>
        <w:keepNext/>
        <w:tabs>
          <w:tab w:val="left" w:pos="9356"/>
        </w:tabs>
        <w:spacing w:line="259" w:lineRule="auto"/>
        <w:jc w:val="both"/>
        <w:rPr>
          <w:rFonts w:ascii="Times New Roman" w:eastAsia="Times New Roman" w:hAnsi="Times New Roman" w:cs="Times New Roman"/>
          <w:sz w:val="28"/>
          <w:szCs w:val="28"/>
          <w:highlight w:val="yellow"/>
        </w:rPr>
      </w:pPr>
    </w:p>
    <w:p w:rsidR="00147EB4" w:rsidRPr="00790D79" w:rsidRDefault="009935A0">
      <w:pPr>
        <w:pStyle w:val="normal"/>
        <w:keepNext/>
        <w:tabs>
          <w:tab w:val="left" w:pos="9356"/>
        </w:tabs>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 Перелік завдань, які потрібно розробити</w:t>
      </w:r>
    </w:p>
    <w:p w:rsidR="00147EB4" w:rsidRPr="00790D79" w:rsidRDefault="009935A0">
      <w:pPr>
        <w:pStyle w:val="normal"/>
        <w:tabs>
          <w:tab w:val="left" w:pos="9356"/>
        </w:tabs>
        <w:spacing w:line="259" w:lineRule="auto"/>
        <w:jc w:val="both"/>
        <w:rPr>
          <w:rFonts w:ascii="Times New Roman" w:eastAsia="Times New Roman" w:hAnsi="Times New Roman" w:cs="Times New Roman"/>
          <w:strike/>
          <w:sz w:val="28"/>
          <w:szCs w:val="28"/>
        </w:rPr>
      </w:pPr>
      <w:r w:rsidRPr="00790D79">
        <w:rPr>
          <w:rFonts w:ascii="Times New Roman" w:eastAsia="Times New Roman" w:hAnsi="Times New Roman" w:cs="Times New Roman"/>
          <w:sz w:val="28"/>
          <w:szCs w:val="28"/>
        </w:rPr>
        <w:t>а) вимоги до сировини та готової продукції,</w:t>
      </w:r>
    </w:p>
    <w:p w:rsidR="00147EB4" w:rsidRPr="00790D79" w:rsidRDefault="009935A0">
      <w:pPr>
        <w:pStyle w:val="normal"/>
        <w:tabs>
          <w:tab w:val="left" w:pos="9356"/>
        </w:tabs>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б) запропонувати інноваційні зміни діючого технологічного потоку з виробництва прокладок горбкуватих з макулатури;</w:t>
      </w:r>
    </w:p>
    <w:p w:rsidR="00147EB4" w:rsidRPr="00790D79" w:rsidRDefault="009935A0">
      <w:pPr>
        <w:pStyle w:val="normal"/>
        <w:tabs>
          <w:tab w:val="left" w:pos="9356"/>
        </w:tabs>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г) провести аналіз ринку виробництва  прокладок горбкуватих з макулатури.</w:t>
      </w:r>
    </w:p>
    <w:p w:rsidR="00147EB4" w:rsidRPr="00790D79" w:rsidRDefault="00147EB4">
      <w:pPr>
        <w:pStyle w:val="normal"/>
        <w:spacing w:line="360" w:lineRule="auto"/>
        <w:ind w:firstLine="851"/>
        <w:rPr>
          <w:rFonts w:ascii="Times New Roman" w:eastAsia="Times New Roman" w:hAnsi="Times New Roman" w:cs="Times New Roman"/>
          <w:sz w:val="28"/>
          <w:szCs w:val="28"/>
        </w:rPr>
      </w:pPr>
    </w:p>
    <w:p w:rsidR="00147EB4" w:rsidRPr="00790D79" w:rsidRDefault="009935A0">
      <w:pPr>
        <w:pStyle w:val="normal"/>
        <w:tabs>
          <w:tab w:val="left" w:pos="9356"/>
        </w:tabs>
        <w:spacing w:line="259" w:lineRule="auto"/>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 xml:space="preserve">6. Орієнтовний перелік </w:t>
      </w:r>
      <w:r w:rsidR="00E63D3F" w:rsidRPr="00790D79">
        <w:rPr>
          <w:rFonts w:ascii="Times New Roman" w:eastAsia="Times New Roman" w:hAnsi="Times New Roman" w:cs="Times New Roman"/>
          <w:sz w:val="28"/>
          <w:szCs w:val="28"/>
          <w:lang w:val="uk-UA"/>
        </w:rPr>
        <w:t>графічного (</w:t>
      </w:r>
      <w:r w:rsidRPr="00790D79">
        <w:rPr>
          <w:rFonts w:ascii="Times New Roman" w:eastAsia="Times New Roman" w:hAnsi="Times New Roman" w:cs="Times New Roman"/>
          <w:sz w:val="28"/>
          <w:szCs w:val="28"/>
        </w:rPr>
        <w:t>ілюстративного</w:t>
      </w:r>
      <w:r w:rsidR="00E63D3F" w:rsidRPr="00790D79">
        <w:rPr>
          <w:rFonts w:ascii="Times New Roman" w:eastAsia="Times New Roman" w:hAnsi="Times New Roman" w:cs="Times New Roman"/>
          <w:sz w:val="28"/>
          <w:szCs w:val="28"/>
          <w:lang w:val="uk-UA"/>
        </w:rPr>
        <w:t>)</w:t>
      </w:r>
      <w:r w:rsidRPr="00790D79">
        <w:rPr>
          <w:rFonts w:ascii="Times New Roman" w:eastAsia="Times New Roman" w:hAnsi="Times New Roman" w:cs="Times New Roman"/>
          <w:sz w:val="28"/>
          <w:szCs w:val="28"/>
        </w:rPr>
        <w:t xml:space="preserve"> матеріалу</w:t>
      </w:r>
    </w:p>
    <w:p w:rsidR="00147EB4" w:rsidRPr="00790D79" w:rsidRDefault="009935A0">
      <w:pPr>
        <w:pStyle w:val="normal"/>
        <w:tabs>
          <w:tab w:val="left" w:pos="9356"/>
        </w:tabs>
        <w:spacing w:line="240" w:lineRule="auto"/>
        <w:ind w:firstLine="181"/>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u w:val="single"/>
        </w:rPr>
        <w:t>1) актуальність запропонованої тематики;</w:t>
      </w:r>
    </w:p>
    <w:p w:rsidR="00147EB4" w:rsidRPr="00790D79" w:rsidRDefault="009935A0">
      <w:pPr>
        <w:pStyle w:val="normal"/>
        <w:tabs>
          <w:tab w:val="left" w:pos="9356"/>
        </w:tabs>
        <w:spacing w:line="240" w:lineRule="auto"/>
        <w:ind w:firstLine="181"/>
        <w:jc w:val="both"/>
        <w:rPr>
          <w:rFonts w:ascii="Times New Roman" w:eastAsia="Times New Roman" w:hAnsi="Times New Roman" w:cs="Times New Roman"/>
          <w:sz w:val="28"/>
          <w:szCs w:val="28"/>
          <w:u w:val="single"/>
        </w:rPr>
      </w:pPr>
      <w:r w:rsidRPr="00790D79">
        <w:rPr>
          <w:rFonts w:ascii="Times New Roman" w:eastAsia="Times New Roman" w:hAnsi="Times New Roman" w:cs="Times New Roman"/>
          <w:sz w:val="28"/>
          <w:szCs w:val="28"/>
          <w:u w:val="single"/>
        </w:rPr>
        <w:t>2) іноваційні пропозиції в технології виготовлення прокладок горбкуватих;</w:t>
      </w:r>
    </w:p>
    <w:p w:rsidR="00147EB4" w:rsidRPr="00790D79" w:rsidRDefault="009935A0">
      <w:pPr>
        <w:pStyle w:val="normal"/>
        <w:tabs>
          <w:tab w:val="left" w:pos="9356"/>
        </w:tabs>
        <w:spacing w:line="240" w:lineRule="auto"/>
        <w:ind w:firstLine="181"/>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u w:val="single"/>
        </w:rPr>
        <w:t>3) технологічна схема виробницва;</w:t>
      </w:r>
    </w:p>
    <w:p w:rsidR="00147EB4" w:rsidRPr="00790D79" w:rsidRDefault="009935A0">
      <w:pPr>
        <w:pStyle w:val="normal"/>
        <w:tabs>
          <w:tab w:val="left" w:pos="9356"/>
        </w:tabs>
        <w:spacing w:line="240" w:lineRule="auto"/>
        <w:ind w:firstLine="181"/>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u w:val="single"/>
        </w:rPr>
        <w:t>4) розрахунки стартап-проекту;</w:t>
      </w:r>
    </w:p>
    <w:p w:rsidR="00147EB4" w:rsidRPr="00790D79" w:rsidRDefault="009935A0">
      <w:pPr>
        <w:pStyle w:val="normal"/>
        <w:tabs>
          <w:tab w:val="left" w:pos="1080"/>
        </w:tabs>
        <w:spacing w:line="240" w:lineRule="auto"/>
        <w:ind w:left="180"/>
        <w:jc w:val="both"/>
        <w:rPr>
          <w:rFonts w:ascii="Times New Roman" w:eastAsia="Times New Roman" w:hAnsi="Times New Roman" w:cs="Times New Roman"/>
          <w:sz w:val="28"/>
          <w:szCs w:val="28"/>
          <w:u w:val="single"/>
        </w:rPr>
      </w:pPr>
      <w:r w:rsidRPr="00790D79">
        <w:rPr>
          <w:rFonts w:ascii="Times New Roman" w:eastAsia="Times New Roman" w:hAnsi="Times New Roman" w:cs="Times New Roman"/>
          <w:sz w:val="28"/>
          <w:szCs w:val="28"/>
          <w:u w:val="single"/>
        </w:rPr>
        <w:t>5) висновки;</w:t>
      </w:r>
    </w:p>
    <w:p w:rsidR="00147EB4" w:rsidRPr="00790D79" w:rsidRDefault="009935A0">
      <w:pPr>
        <w:pStyle w:val="normal"/>
        <w:tabs>
          <w:tab w:val="left" w:pos="1080"/>
        </w:tabs>
        <w:spacing w:line="240" w:lineRule="auto"/>
        <w:ind w:left="180"/>
        <w:jc w:val="both"/>
        <w:rPr>
          <w:rFonts w:ascii="Times New Roman" w:eastAsia="Times New Roman" w:hAnsi="Times New Roman" w:cs="Times New Roman"/>
          <w:sz w:val="28"/>
          <w:szCs w:val="28"/>
          <w:u w:val="single"/>
        </w:rPr>
      </w:pPr>
      <w:r w:rsidRPr="00790D79">
        <w:rPr>
          <w:rFonts w:ascii="Times New Roman" w:eastAsia="Times New Roman" w:hAnsi="Times New Roman" w:cs="Times New Roman"/>
          <w:sz w:val="28"/>
          <w:szCs w:val="28"/>
          <w:u w:val="single"/>
        </w:rPr>
        <w:t>6) апробація наукових результатів магістерської дисертації.</w:t>
      </w:r>
    </w:p>
    <w:p w:rsidR="00147EB4" w:rsidRPr="00790D79" w:rsidRDefault="00147EB4">
      <w:pPr>
        <w:pStyle w:val="normal"/>
        <w:spacing w:line="259" w:lineRule="auto"/>
        <w:ind w:firstLine="709"/>
        <w:jc w:val="both"/>
        <w:rPr>
          <w:rFonts w:ascii="Times New Roman" w:eastAsia="Times New Roman" w:hAnsi="Times New Roman" w:cs="Times New Roman"/>
          <w:sz w:val="28"/>
          <w:szCs w:val="28"/>
          <w:highlight w:val="yellow"/>
        </w:rPr>
      </w:pPr>
    </w:p>
    <w:p w:rsidR="00147EB4" w:rsidRPr="00790D79" w:rsidRDefault="009935A0">
      <w:pPr>
        <w:pStyle w:val="normal"/>
        <w:spacing w:line="240" w:lineRule="auto"/>
        <w:jc w:val="both"/>
        <w:rPr>
          <w:rFonts w:ascii="Times New Roman" w:eastAsia="Times New Roman" w:hAnsi="Times New Roman" w:cs="Times New Roman"/>
          <w:sz w:val="28"/>
          <w:szCs w:val="28"/>
          <w:u w:val="single"/>
        </w:rPr>
      </w:pPr>
      <w:r w:rsidRPr="00790D79">
        <w:rPr>
          <w:rFonts w:ascii="Times New Roman" w:eastAsia="Times New Roman" w:hAnsi="Times New Roman" w:cs="Times New Roman"/>
          <w:sz w:val="28"/>
          <w:szCs w:val="28"/>
        </w:rPr>
        <w:t xml:space="preserve">7. Орієнтовний перелік публікацій: </w:t>
      </w:r>
      <w:r w:rsidRPr="00790D79">
        <w:rPr>
          <w:rFonts w:ascii="Times New Roman" w:eastAsia="Times New Roman" w:hAnsi="Times New Roman" w:cs="Times New Roman"/>
          <w:sz w:val="28"/>
          <w:szCs w:val="28"/>
          <w:u w:val="single"/>
        </w:rPr>
        <w:t>1. Мовчанюк. О.М., Остапенко А.А., Кривошеєв А.О., Куниця Ю.Б., Дажук О.О. Підвищення ефективності пресування у виробництві флютигу // International Scientific Journal “Internauka”. 2022. https://doi.org/10.25313/2520-2057-2022-15</w:t>
      </w:r>
    </w:p>
    <w:p w:rsidR="00147EB4" w:rsidRPr="00790D79" w:rsidRDefault="009935A0">
      <w:pPr>
        <w:pStyle w:val="normal"/>
        <w:spacing w:line="240" w:lineRule="auto"/>
        <w:jc w:val="both"/>
        <w:rPr>
          <w:rFonts w:ascii="Times New Roman" w:eastAsia="Times New Roman" w:hAnsi="Times New Roman" w:cs="Times New Roman"/>
          <w:sz w:val="28"/>
          <w:szCs w:val="28"/>
          <w:u w:val="single"/>
        </w:rPr>
      </w:pPr>
      <w:r w:rsidRPr="00790D79">
        <w:rPr>
          <w:rFonts w:ascii="Times New Roman" w:eastAsia="Times New Roman" w:hAnsi="Times New Roman" w:cs="Times New Roman"/>
          <w:sz w:val="28"/>
          <w:szCs w:val="28"/>
          <w:u w:val="single"/>
        </w:rPr>
        <w:t>2. Кривошеєв А.О., Куниця Ю.Б., Остапенко А.А.</w:t>
      </w:r>
      <w:r w:rsidRPr="00790D79">
        <w:rPr>
          <w:rFonts w:ascii="Times New Roman" w:hAnsi="Times New Roman" w:cs="Times New Roman"/>
          <w:sz w:val="28"/>
          <w:szCs w:val="28"/>
        </w:rPr>
        <w:t xml:space="preserve"> </w:t>
      </w:r>
      <w:r w:rsidRPr="00790D79">
        <w:rPr>
          <w:rFonts w:ascii="Times New Roman" w:eastAsia="Times New Roman" w:hAnsi="Times New Roman" w:cs="Times New Roman"/>
          <w:sz w:val="28"/>
          <w:szCs w:val="28"/>
          <w:u w:val="single"/>
        </w:rPr>
        <w:t>Застосування екологічних чистих допоміжних речовин для виробництва фільтрувального картону//</w:t>
      </w:r>
      <w:r w:rsidRPr="00790D79">
        <w:rPr>
          <w:rFonts w:ascii="Times New Roman" w:hAnsi="Times New Roman" w:cs="Times New Roman"/>
          <w:sz w:val="28"/>
          <w:szCs w:val="28"/>
        </w:rPr>
        <w:t xml:space="preserve"> </w:t>
      </w:r>
      <w:r w:rsidRPr="00790D79">
        <w:rPr>
          <w:rFonts w:ascii="Times New Roman" w:eastAsia="Times New Roman" w:hAnsi="Times New Roman" w:cs="Times New Roman"/>
          <w:sz w:val="28"/>
          <w:szCs w:val="28"/>
          <w:u w:val="single"/>
        </w:rPr>
        <w:t xml:space="preserve">Збірник тез доповідей XXIII міжнародної науково-практичної конференції студентів, аспірантів і молодих вчених ”Ресурсоенергозберігаючі технології та обладнання” (5-7 грудня 2022 р. м. Київ)  </w:t>
      </w:r>
    </w:p>
    <w:p w:rsidR="00147EB4" w:rsidRPr="00790D79" w:rsidRDefault="00147EB4">
      <w:pPr>
        <w:pStyle w:val="normal"/>
        <w:spacing w:line="240" w:lineRule="auto"/>
        <w:jc w:val="both"/>
        <w:rPr>
          <w:rFonts w:ascii="Times New Roman" w:eastAsia="Times New Roman" w:hAnsi="Times New Roman" w:cs="Times New Roman"/>
          <w:sz w:val="28"/>
          <w:szCs w:val="28"/>
          <w:u w:val="single"/>
        </w:rPr>
      </w:pPr>
    </w:p>
    <w:p w:rsidR="00147EB4" w:rsidRPr="00790D79" w:rsidRDefault="009935A0">
      <w:pPr>
        <w:pStyle w:val="normal"/>
        <w:spacing w:line="259" w:lineRule="auto"/>
        <w:jc w:val="both"/>
        <w:rPr>
          <w:rFonts w:ascii="Times New Roman" w:eastAsia="Times New Roman" w:hAnsi="Times New Roman" w:cs="Times New Roman"/>
          <w:sz w:val="28"/>
          <w:szCs w:val="28"/>
          <w:u w:val="single"/>
        </w:rPr>
      </w:pPr>
      <w:r w:rsidRPr="00790D79">
        <w:rPr>
          <w:rFonts w:ascii="Times New Roman" w:eastAsia="Times New Roman" w:hAnsi="Times New Roman" w:cs="Times New Roman"/>
          <w:sz w:val="28"/>
          <w:szCs w:val="28"/>
        </w:rPr>
        <w:tab/>
      </w:r>
      <w:r w:rsidRPr="00790D79">
        <w:rPr>
          <w:rFonts w:ascii="Times New Roman" w:eastAsia="Times New Roman" w:hAnsi="Times New Roman" w:cs="Times New Roman"/>
          <w:sz w:val="28"/>
          <w:szCs w:val="28"/>
        </w:rPr>
        <w:tab/>
      </w:r>
    </w:p>
    <w:p w:rsidR="00147EB4" w:rsidRPr="00790D79" w:rsidRDefault="009935A0" w:rsidP="00E63D3F">
      <w:pPr>
        <w:pStyle w:val="normal"/>
        <w:tabs>
          <w:tab w:val="left" w:pos="360"/>
          <w:tab w:val="left" w:pos="1440"/>
          <w:tab w:val="left" w:pos="1620"/>
        </w:tabs>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8. Консультанти розділів дисертації</w:t>
      </w:r>
    </w:p>
    <w:tbl>
      <w:tblPr>
        <w:tblStyle w:val="a6"/>
        <w:tblW w:w="94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456"/>
        <w:gridCol w:w="4188"/>
        <w:gridCol w:w="1421"/>
        <w:gridCol w:w="1423"/>
      </w:tblGrid>
      <w:tr w:rsidR="00147EB4" w:rsidRPr="00790D79">
        <w:trPr>
          <w:cantSplit/>
        </w:trPr>
        <w:tc>
          <w:tcPr>
            <w:tcW w:w="2456" w:type="dxa"/>
            <w:vMerge w:val="restart"/>
            <w:vAlign w:val="center"/>
          </w:tcPr>
          <w:p w:rsidR="00147EB4" w:rsidRPr="00790D79" w:rsidRDefault="009935A0">
            <w:pPr>
              <w:pStyle w:val="normal"/>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Розділ</w:t>
            </w:r>
          </w:p>
        </w:tc>
        <w:tc>
          <w:tcPr>
            <w:tcW w:w="4188" w:type="dxa"/>
            <w:vMerge w:val="restart"/>
            <w:vAlign w:val="center"/>
          </w:tcPr>
          <w:p w:rsidR="00147EB4" w:rsidRPr="00790D79" w:rsidRDefault="009935A0">
            <w:pPr>
              <w:pStyle w:val="normal"/>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Прізвище, ініціали та посада консультанта</w:t>
            </w:r>
          </w:p>
        </w:tc>
        <w:tc>
          <w:tcPr>
            <w:tcW w:w="2844" w:type="dxa"/>
            <w:gridSpan w:val="2"/>
          </w:tcPr>
          <w:p w:rsidR="00147EB4" w:rsidRPr="00790D79" w:rsidRDefault="009935A0">
            <w:pPr>
              <w:pStyle w:val="normal"/>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Підпис, дата</w:t>
            </w:r>
          </w:p>
        </w:tc>
      </w:tr>
      <w:tr w:rsidR="00147EB4" w:rsidRPr="00790D79">
        <w:trPr>
          <w:cantSplit/>
        </w:trPr>
        <w:tc>
          <w:tcPr>
            <w:tcW w:w="2456" w:type="dxa"/>
            <w:vMerge/>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4188" w:type="dxa"/>
            <w:vMerge/>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421" w:type="dxa"/>
          </w:tcPr>
          <w:p w:rsidR="00147EB4" w:rsidRPr="00790D79" w:rsidRDefault="009935A0">
            <w:pPr>
              <w:pStyle w:val="normal"/>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завдання видав</w:t>
            </w:r>
          </w:p>
        </w:tc>
        <w:tc>
          <w:tcPr>
            <w:tcW w:w="1423" w:type="dxa"/>
          </w:tcPr>
          <w:p w:rsidR="00147EB4" w:rsidRPr="00790D79" w:rsidRDefault="009935A0">
            <w:pPr>
              <w:pStyle w:val="normal"/>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завдання прийняв</w:t>
            </w:r>
          </w:p>
        </w:tc>
      </w:tr>
      <w:tr w:rsidR="00147EB4" w:rsidRPr="00790D79">
        <w:trPr>
          <w:trHeight w:val="188"/>
        </w:trPr>
        <w:tc>
          <w:tcPr>
            <w:tcW w:w="2456" w:type="dxa"/>
          </w:tcPr>
          <w:p w:rsidR="00147EB4" w:rsidRPr="00790D79" w:rsidRDefault="009935A0">
            <w:pPr>
              <w:pStyle w:val="normal"/>
              <w:jc w:val="both"/>
              <w:rPr>
                <w:rFonts w:ascii="Times New Roman" w:eastAsia="Times New Roman" w:hAnsi="Times New Roman" w:cs="Times New Roman"/>
                <w:sz w:val="28"/>
                <w:szCs w:val="28"/>
                <w:highlight w:val="yellow"/>
              </w:rPr>
            </w:pPr>
            <w:r w:rsidRPr="00790D79">
              <w:rPr>
                <w:rFonts w:ascii="Times New Roman" w:eastAsia="Times New Roman" w:hAnsi="Times New Roman" w:cs="Times New Roman"/>
                <w:sz w:val="28"/>
                <w:szCs w:val="28"/>
              </w:rPr>
              <w:t>Розроблення стартап-проекту</w:t>
            </w:r>
          </w:p>
        </w:tc>
        <w:tc>
          <w:tcPr>
            <w:tcW w:w="4188" w:type="dxa"/>
            <w:vAlign w:val="center"/>
          </w:tcPr>
          <w:p w:rsidR="00147EB4" w:rsidRPr="00790D79" w:rsidRDefault="009935A0">
            <w:pPr>
              <w:pStyle w:val="normal"/>
              <w:rPr>
                <w:rFonts w:ascii="Times New Roman" w:eastAsia="Times New Roman" w:hAnsi="Times New Roman" w:cs="Times New Roman"/>
                <w:sz w:val="28"/>
                <w:szCs w:val="28"/>
                <w:highlight w:val="yellow"/>
              </w:rPr>
            </w:pPr>
            <w:r w:rsidRPr="00790D79">
              <w:rPr>
                <w:rFonts w:ascii="Times New Roman" w:eastAsia="Times New Roman" w:hAnsi="Times New Roman" w:cs="Times New Roman"/>
                <w:sz w:val="28"/>
                <w:szCs w:val="28"/>
              </w:rPr>
              <w:t>Юдіна Н.В. доц.</w:t>
            </w:r>
          </w:p>
        </w:tc>
        <w:tc>
          <w:tcPr>
            <w:tcW w:w="1421" w:type="dxa"/>
          </w:tcPr>
          <w:p w:rsidR="00147EB4" w:rsidRPr="00790D79" w:rsidRDefault="00147EB4">
            <w:pPr>
              <w:pStyle w:val="normal"/>
              <w:jc w:val="both"/>
              <w:rPr>
                <w:rFonts w:ascii="Times New Roman" w:eastAsia="Times New Roman" w:hAnsi="Times New Roman" w:cs="Times New Roman"/>
                <w:sz w:val="28"/>
                <w:szCs w:val="28"/>
                <w:highlight w:val="yellow"/>
              </w:rPr>
            </w:pPr>
          </w:p>
        </w:tc>
        <w:tc>
          <w:tcPr>
            <w:tcW w:w="1423" w:type="dxa"/>
          </w:tcPr>
          <w:p w:rsidR="00147EB4" w:rsidRPr="00790D79" w:rsidRDefault="00147EB4">
            <w:pPr>
              <w:pStyle w:val="normal"/>
              <w:jc w:val="both"/>
              <w:rPr>
                <w:rFonts w:ascii="Times New Roman" w:eastAsia="Times New Roman" w:hAnsi="Times New Roman" w:cs="Times New Roman"/>
                <w:sz w:val="28"/>
                <w:szCs w:val="28"/>
                <w:highlight w:val="yellow"/>
              </w:rPr>
            </w:pPr>
          </w:p>
        </w:tc>
      </w:tr>
    </w:tbl>
    <w:p w:rsidR="00147EB4" w:rsidRPr="00790D79" w:rsidRDefault="00147EB4">
      <w:pPr>
        <w:pStyle w:val="normal"/>
        <w:tabs>
          <w:tab w:val="left" w:pos="9356"/>
        </w:tabs>
        <w:spacing w:line="259" w:lineRule="auto"/>
        <w:jc w:val="both"/>
        <w:rPr>
          <w:rFonts w:ascii="Times New Roman" w:eastAsia="Times New Roman" w:hAnsi="Times New Roman" w:cs="Times New Roman"/>
          <w:sz w:val="28"/>
          <w:szCs w:val="28"/>
          <w:highlight w:val="yellow"/>
        </w:rPr>
      </w:pPr>
    </w:p>
    <w:p w:rsidR="00147EB4" w:rsidRPr="00790D79" w:rsidRDefault="009935A0">
      <w:pPr>
        <w:pStyle w:val="normal"/>
        <w:tabs>
          <w:tab w:val="left" w:pos="9356"/>
        </w:tabs>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9. Дата видачі завдання «</w:t>
      </w:r>
      <w:r w:rsidR="00E63D3F" w:rsidRPr="00790D79">
        <w:rPr>
          <w:rFonts w:ascii="Times New Roman" w:eastAsia="Times New Roman" w:hAnsi="Times New Roman" w:cs="Times New Roman"/>
          <w:sz w:val="28"/>
          <w:szCs w:val="28"/>
          <w:lang w:val="uk-UA"/>
        </w:rPr>
        <w:t>___</w:t>
      </w:r>
      <w:r w:rsidRPr="00790D79">
        <w:rPr>
          <w:rFonts w:ascii="Times New Roman" w:eastAsia="Times New Roman" w:hAnsi="Times New Roman" w:cs="Times New Roman"/>
          <w:sz w:val="28"/>
          <w:szCs w:val="28"/>
        </w:rPr>
        <w:t>»</w:t>
      </w:r>
      <w:r w:rsidR="00E63D3F" w:rsidRPr="00790D79">
        <w:rPr>
          <w:rFonts w:ascii="Times New Roman" w:eastAsia="Times New Roman" w:hAnsi="Times New Roman" w:cs="Times New Roman"/>
          <w:sz w:val="28"/>
          <w:szCs w:val="28"/>
          <w:lang w:val="uk-UA"/>
        </w:rPr>
        <w:t xml:space="preserve">______ </w:t>
      </w:r>
      <w:r w:rsidRPr="00790D79">
        <w:rPr>
          <w:rFonts w:ascii="Times New Roman" w:eastAsia="Times New Roman" w:hAnsi="Times New Roman" w:cs="Times New Roman"/>
          <w:sz w:val="28"/>
          <w:szCs w:val="28"/>
        </w:rPr>
        <w:t>202</w:t>
      </w:r>
      <w:r w:rsidR="00E63D3F" w:rsidRPr="00790D79">
        <w:rPr>
          <w:rFonts w:ascii="Times New Roman" w:eastAsia="Times New Roman" w:hAnsi="Times New Roman" w:cs="Times New Roman"/>
          <w:sz w:val="28"/>
          <w:szCs w:val="28"/>
        </w:rPr>
        <w:t xml:space="preserve">  </w:t>
      </w:r>
      <w:r w:rsidRPr="00790D79">
        <w:rPr>
          <w:rFonts w:ascii="Times New Roman" w:eastAsia="Times New Roman" w:hAnsi="Times New Roman" w:cs="Times New Roman"/>
          <w:sz w:val="28"/>
          <w:szCs w:val="28"/>
        </w:rPr>
        <w:t xml:space="preserve"> р.</w:t>
      </w:r>
    </w:p>
    <w:p w:rsidR="00790D79" w:rsidRDefault="00790D79">
      <w:pPr>
        <w:pStyle w:val="normal"/>
        <w:spacing w:line="259" w:lineRule="auto"/>
        <w:jc w:val="center"/>
        <w:rPr>
          <w:rFonts w:ascii="Times New Roman" w:eastAsia="Times New Roman" w:hAnsi="Times New Roman" w:cs="Times New Roman"/>
          <w:sz w:val="28"/>
          <w:szCs w:val="28"/>
          <w:lang w:val="uk-UA"/>
        </w:rPr>
      </w:pPr>
    </w:p>
    <w:p w:rsidR="00790D79" w:rsidRDefault="00790D79">
      <w:pPr>
        <w:pStyle w:val="normal"/>
        <w:spacing w:line="259" w:lineRule="auto"/>
        <w:jc w:val="center"/>
        <w:rPr>
          <w:rFonts w:ascii="Times New Roman" w:eastAsia="Times New Roman" w:hAnsi="Times New Roman" w:cs="Times New Roman"/>
          <w:sz w:val="28"/>
          <w:szCs w:val="28"/>
          <w:lang w:val="uk-UA"/>
        </w:rPr>
      </w:pPr>
    </w:p>
    <w:p w:rsidR="00790D79" w:rsidRDefault="00790D79">
      <w:pPr>
        <w:pStyle w:val="normal"/>
        <w:spacing w:line="259" w:lineRule="auto"/>
        <w:jc w:val="center"/>
        <w:rPr>
          <w:rFonts w:ascii="Times New Roman" w:eastAsia="Times New Roman" w:hAnsi="Times New Roman" w:cs="Times New Roman"/>
          <w:sz w:val="28"/>
          <w:szCs w:val="28"/>
          <w:lang w:val="uk-UA"/>
        </w:rPr>
      </w:pPr>
    </w:p>
    <w:p w:rsidR="00790D79" w:rsidRDefault="00790D79">
      <w:pPr>
        <w:pStyle w:val="normal"/>
        <w:spacing w:line="259" w:lineRule="auto"/>
        <w:jc w:val="center"/>
        <w:rPr>
          <w:rFonts w:ascii="Times New Roman" w:eastAsia="Times New Roman" w:hAnsi="Times New Roman" w:cs="Times New Roman"/>
          <w:sz w:val="28"/>
          <w:szCs w:val="28"/>
          <w:lang w:val="uk-UA"/>
        </w:rPr>
      </w:pPr>
    </w:p>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Календарний план</w:t>
      </w:r>
    </w:p>
    <w:tbl>
      <w:tblPr>
        <w:tblStyle w:val="a7"/>
        <w:tblW w:w="94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55"/>
        <w:gridCol w:w="4793"/>
        <w:gridCol w:w="2888"/>
        <w:gridCol w:w="1252"/>
      </w:tblGrid>
      <w:tr w:rsidR="00147EB4" w:rsidRPr="00790D79">
        <w:tc>
          <w:tcPr>
            <w:tcW w:w="555" w:type="dxa"/>
            <w:vAlign w:val="center"/>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з/п</w:t>
            </w:r>
          </w:p>
        </w:tc>
        <w:tc>
          <w:tcPr>
            <w:tcW w:w="4793" w:type="dxa"/>
            <w:vAlign w:val="center"/>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Назва етапів виконання</w:t>
            </w:r>
          </w:p>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магістерської дисертації</w:t>
            </w:r>
          </w:p>
        </w:tc>
        <w:tc>
          <w:tcPr>
            <w:tcW w:w="2888" w:type="dxa"/>
            <w:vAlign w:val="center"/>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Термін виконання етапів магістерської дисертації</w:t>
            </w:r>
          </w:p>
        </w:tc>
        <w:tc>
          <w:tcPr>
            <w:tcW w:w="1252" w:type="dxa"/>
            <w:vAlign w:val="center"/>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Примітка</w:t>
            </w:r>
          </w:p>
        </w:tc>
      </w:tr>
      <w:tr w:rsidR="00147EB4" w:rsidRPr="00790D79">
        <w:trPr>
          <w:trHeight w:val="20"/>
        </w:trPr>
        <w:tc>
          <w:tcPr>
            <w:tcW w:w="555" w:type="dxa"/>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4793" w:type="dxa"/>
          </w:tcPr>
          <w:p w:rsidR="00147EB4" w:rsidRPr="00790D79" w:rsidRDefault="009935A0">
            <w:pPr>
              <w:pStyle w:val="normal"/>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Літературний огляд</w:t>
            </w:r>
          </w:p>
        </w:tc>
        <w:tc>
          <w:tcPr>
            <w:tcW w:w="2888" w:type="dxa"/>
          </w:tcPr>
          <w:p w:rsidR="00147EB4" w:rsidRPr="00790D79" w:rsidRDefault="00147EB4" w:rsidP="00FC6E7E">
            <w:pPr>
              <w:pStyle w:val="normal"/>
              <w:spacing w:line="259" w:lineRule="auto"/>
              <w:rPr>
                <w:rFonts w:ascii="Times New Roman" w:eastAsia="Times New Roman" w:hAnsi="Times New Roman" w:cs="Times New Roman"/>
                <w:sz w:val="28"/>
                <w:szCs w:val="28"/>
              </w:rPr>
            </w:pPr>
          </w:p>
        </w:tc>
        <w:tc>
          <w:tcPr>
            <w:tcW w:w="1252" w:type="dxa"/>
          </w:tcPr>
          <w:p w:rsidR="00147EB4" w:rsidRPr="00790D79" w:rsidRDefault="00147EB4">
            <w:pPr>
              <w:pStyle w:val="normal"/>
              <w:spacing w:line="259" w:lineRule="auto"/>
              <w:jc w:val="both"/>
              <w:rPr>
                <w:rFonts w:ascii="Times New Roman" w:eastAsia="Times New Roman" w:hAnsi="Times New Roman" w:cs="Times New Roman"/>
                <w:sz w:val="28"/>
                <w:szCs w:val="28"/>
              </w:rPr>
            </w:pPr>
          </w:p>
        </w:tc>
      </w:tr>
      <w:tr w:rsidR="00147EB4" w:rsidRPr="00790D79">
        <w:trPr>
          <w:trHeight w:val="20"/>
        </w:trPr>
        <w:tc>
          <w:tcPr>
            <w:tcW w:w="555" w:type="dxa"/>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4793" w:type="dxa"/>
          </w:tcPr>
          <w:p w:rsidR="00147EB4" w:rsidRPr="00790D79" w:rsidRDefault="009935A0">
            <w:pPr>
              <w:pStyle w:val="normal"/>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Інновації в технології виробництва прокладок горбкуватих</w:t>
            </w:r>
          </w:p>
        </w:tc>
        <w:tc>
          <w:tcPr>
            <w:tcW w:w="2888" w:type="dxa"/>
          </w:tcPr>
          <w:p w:rsidR="00147EB4" w:rsidRPr="00790D79" w:rsidRDefault="00147EB4" w:rsidP="00FC6E7E">
            <w:pPr>
              <w:pStyle w:val="normal"/>
              <w:spacing w:line="259" w:lineRule="auto"/>
              <w:rPr>
                <w:rFonts w:ascii="Times New Roman" w:eastAsia="Times New Roman" w:hAnsi="Times New Roman" w:cs="Times New Roman"/>
                <w:sz w:val="28"/>
                <w:szCs w:val="28"/>
              </w:rPr>
            </w:pPr>
          </w:p>
        </w:tc>
        <w:tc>
          <w:tcPr>
            <w:tcW w:w="1252" w:type="dxa"/>
          </w:tcPr>
          <w:p w:rsidR="00147EB4" w:rsidRPr="00790D79" w:rsidRDefault="00147EB4">
            <w:pPr>
              <w:pStyle w:val="normal"/>
              <w:spacing w:line="259" w:lineRule="auto"/>
              <w:jc w:val="both"/>
              <w:rPr>
                <w:rFonts w:ascii="Times New Roman" w:eastAsia="Times New Roman" w:hAnsi="Times New Roman" w:cs="Times New Roman"/>
                <w:sz w:val="28"/>
                <w:szCs w:val="28"/>
              </w:rPr>
            </w:pPr>
          </w:p>
        </w:tc>
      </w:tr>
      <w:tr w:rsidR="00147EB4" w:rsidRPr="00790D79">
        <w:trPr>
          <w:trHeight w:val="20"/>
        </w:trPr>
        <w:tc>
          <w:tcPr>
            <w:tcW w:w="555" w:type="dxa"/>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c>
          <w:tcPr>
            <w:tcW w:w="4793" w:type="dxa"/>
          </w:tcPr>
          <w:p w:rsidR="00147EB4" w:rsidRPr="00790D79" w:rsidRDefault="009935A0">
            <w:pPr>
              <w:pStyle w:val="normal"/>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Технологічна частина:</w:t>
            </w:r>
          </w:p>
          <w:p w:rsidR="00147EB4" w:rsidRPr="00790D79" w:rsidRDefault="009935A0">
            <w:pPr>
              <w:pStyle w:val="normal"/>
              <w:spacing w:line="259" w:lineRule="auto"/>
              <w:ind w:firstLine="151"/>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вимоги до сировини та готової продукції;</w:t>
            </w:r>
          </w:p>
          <w:p w:rsidR="00147EB4" w:rsidRPr="00790D79" w:rsidRDefault="009935A0">
            <w:pPr>
              <w:pStyle w:val="normal"/>
              <w:spacing w:line="259" w:lineRule="auto"/>
              <w:ind w:firstLine="151"/>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технологічна схема виробництва прокладок горбкуватих;</w:t>
            </w:r>
          </w:p>
          <w:p w:rsidR="00147EB4" w:rsidRPr="00790D79" w:rsidRDefault="009935A0">
            <w:pPr>
              <w:pStyle w:val="normal"/>
              <w:spacing w:line="259" w:lineRule="auto"/>
              <w:ind w:firstLine="151"/>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розрахунок основного технологічного обладнання</w:t>
            </w:r>
          </w:p>
        </w:tc>
        <w:tc>
          <w:tcPr>
            <w:tcW w:w="2888" w:type="dxa"/>
          </w:tcPr>
          <w:p w:rsidR="00147EB4" w:rsidRPr="00790D79" w:rsidRDefault="00147EB4">
            <w:pPr>
              <w:pStyle w:val="normal"/>
              <w:spacing w:line="259" w:lineRule="auto"/>
              <w:jc w:val="center"/>
              <w:rPr>
                <w:rFonts w:ascii="Times New Roman" w:eastAsia="Times New Roman" w:hAnsi="Times New Roman" w:cs="Times New Roman"/>
                <w:sz w:val="28"/>
                <w:szCs w:val="28"/>
              </w:rPr>
            </w:pPr>
          </w:p>
          <w:p w:rsidR="00147EB4" w:rsidRPr="00790D79" w:rsidRDefault="00147EB4">
            <w:pPr>
              <w:pStyle w:val="normal"/>
              <w:spacing w:line="259" w:lineRule="auto"/>
              <w:jc w:val="center"/>
              <w:rPr>
                <w:rFonts w:ascii="Times New Roman" w:eastAsia="Times New Roman" w:hAnsi="Times New Roman" w:cs="Times New Roman"/>
                <w:sz w:val="28"/>
                <w:szCs w:val="28"/>
              </w:rPr>
            </w:pPr>
          </w:p>
          <w:p w:rsidR="00147EB4" w:rsidRPr="00790D79" w:rsidRDefault="00147EB4">
            <w:pPr>
              <w:pStyle w:val="normal"/>
              <w:spacing w:line="259" w:lineRule="auto"/>
              <w:jc w:val="center"/>
              <w:rPr>
                <w:rFonts w:ascii="Times New Roman" w:eastAsia="Times New Roman" w:hAnsi="Times New Roman" w:cs="Times New Roman"/>
                <w:sz w:val="28"/>
                <w:szCs w:val="28"/>
              </w:rPr>
            </w:pPr>
          </w:p>
          <w:p w:rsidR="00147EB4" w:rsidRPr="00790D79" w:rsidRDefault="00147EB4">
            <w:pPr>
              <w:pStyle w:val="normal"/>
              <w:spacing w:line="259" w:lineRule="auto"/>
              <w:jc w:val="center"/>
              <w:rPr>
                <w:rFonts w:ascii="Times New Roman" w:eastAsia="Times New Roman" w:hAnsi="Times New Roman" w:cs="Times New Roman"/>
                <w:sz w:val="28"/>
                <w:szCs w:val="28"/>
              </w:rPr>
            </w:pPr>
          </w:p>
          <w:p w:rsidR="00147EB4" w:rsidRPr="00790D79" w:rsidRDefault="00147EB4">
            <w:pPr>
              <w:pStyle w:val="normal"/>
              <w:spacing w:line="259" w:lineRule="auto"/>
              <w:jc w:val="center"/>
              <w:rPr>
                <w:rFonts w:ascii="Times New Roman" w:eastAsia="Times New Roman" w:hAnsi="Times New Roman" w:cs="Times New Roman"/>
                <w:sz w:val="28"/>
                <w:szCs w:val="28"/>
              </w:rPr>
            </w:pPr>
          </w:p>
        </w:tc>
        <w:tc>
          <w:tcPr>
            <w:tcW w:w="1252" w:type="dxa"/>
          </w:tcPr>
          <w:p w:rsidR="00147EB4" w:rsidRPr="00790D79" w:rsidRDefault="00147EB4">
            <w:pPr>
              <w:pStyle w:val="normal"/>
              <w:spacing w:line="259" w:lineRule="auto"/>
              <w:jc w:val="both"/>
              <w:rPr>
                <w:rFonts w:ascii="Times New Roman" w:eastAsia="Times New Roman" w:hAnsi="Times New Roman" w:cs="Times New Roman"/>
                <w:sz w:val="28"/>
                <w:szCs w:val="28"/>
              </w:rPr>
            </w:pPr>
          </w:p>
        </w:tc>
      </w:tr>
      <w:tr w:rsidR="00147EB4" w:rsidRPr="00790D79">
        <w:trPr>
          <w:trHeight w:val="20"/>
        </w:trPr>
        <w:tc>
          <w:tcPr>
            <w:tcW w:w="555" w:type="dxa"/>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w:t>
            </w:r>
          </w:p>
        </w:tc>
        <w:tc>
          <w:tcPr>
            <w:tcW w:w="4793" w:type="dxa"/>
          </w:tcPr>
          <w:p w:rsidR="00147EB4" w:rsidRPr="00790D79" w:rsidRDefault="009935A0">
            <w:pPr>
              <w:pStyle w:val="normal"/>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Техніка безпеки на виробництві</w:t>
            </w:r>
          </w:p>
        </w:tc>
        <w:tc>
          <w:tcPr>
            <w:tcW w:w="2888" w:type="dxa"/>
          </w:tcPr>
          <w:p w:rsidR="00147EB4" w:rsidRPr="00790D79" w:rsidRDefault="00147EB4" w:rsidP="00FC6E7E">
            <w:pPr>
              <w:pStyle w:val="normal"/>
              <w:spacing w:line="259" w:lineRule="auto"/>
              <w:rPr>
                <w:rFonts w:ascii="Times New Roman" w:eastAsia="Times New Roman" w:hAnsi="Times New Roman" w:cs="Times New Roman"/>
                <w:sz w:val="28"/>
                <w:szCs w:val="28"/>
              </w:rPr>
            </w:pPr>
          </w:p>
        </w:tc>
        <w:tc>
          <w:tcPr>
            <w:tcW w:w="1252" w:type="dxa"/>
          </w:tcPr>
          <w:p w:rsidR="00147EB4" w:rsidRPr="00790D79" w:rsidRDefault="00147EB4">
            <w:pPr>
              <w:pStyle w:val="normal"/>
              <w:spacing w:line="259" w:lineRule="auto"/>
              <w:jc w:val="both"/>
              <w:rPr>
                <w:rFonts w:ascii="Times New Roman" w:eastAsia="Times New Roman" w:hAnsi="Times New Roman" w:cs="Times New Roman"/>
                <w:sz w:val="28"/>
                <w:szCs w:val="28"/>
              </w:rPr>
            </w:pPr>
          </w:p>
        </w:tc>
      </w:tr>
      <w:tr w:rsidR="00147EB4" w:rsidRPr="00790D79">
        <w:trPr>
          <w:trHeight w:val="20"/>
        </w:trPr>
        <w:tc>
          <w:tcPr>
            <w:tcW w:w="555" w:type="dxa"/>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w:t>
            </w:r>
          </w:p>
        </w:tc>
        <w:tc>
          <w:tcPr>
            <w:tcW w:w="4793" w:type="dxa"/>
          </w:tcPr>
          <w:p w:rsidR="00147EB4" w:rsidRPr="00790D79" w:rsidRDefault="009935A0" w:rsidP="002A7820">
            <w:pPr>
              <w:pStyle w:val="normal"/>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Стартап-про</w:t>
            </w:r>
            <w:r w:rsidR="002A7820" w:rsidRPr="00790D79">
              <w:rPr>
                <w:rFonts w:ascii="Times New Roman" w:eastAsia="Times New Roman" w:hAnsi="Times New Roman" w:cs="Times New Roman"/>
                <w:sz w:val="28"/>
                <w:szCs w:val="28"/>
                <w:lang w:val="uk-UA"/>
              </w:rPr>
              <w:t>є</w:t>
            </w:r>
            <w:r w:rsidRPr="00790D79">
              <w:rPr>
                <w:rFonts w:ascii="Times New Roman" w:eastAsia="Times New Roman" w:hAnsi="Times New Roman" w:cs="Times New Roman"/>
                <w:sz w:val="28"/>
                <w:szCs w:val="28"/>
              </w:rPr>
              <w:t>кт</w:t>
            </w:r>
          </w:p>
        </w:tc>
        <w:tc>
          <w:tcPr>
            <w:tcW w:w="2888" w:type="dxa"/>
          </w:tcPr>
          <w:p w:rsidR="00147EB4" w:rsidRPr="00790D79" w:rsidRDefault="00147EB4" w:rsidP="00FC6E7E">
            <w:pPr>
              <w:pStyle w:val="normal"/>
              <w:spacing w:line="259" w:lineRule="auto"/>
              <w:rPr>
                <w:rFonts w:ascii="Times New Roman" w:eastAsia="Times New Roman" w:hAnsi="Times New Roman" w:cs="Times New Roman"/>
                <w:sz w:val="28"/>
                <w:szCs w:val="28"/>
              </w:rPr>
            </w:pPr>
          </w:p>
        </w:tc>
        <w:tc>
          <w:tcPr>
            <w:tcW w:w="1252" w:type="dxa"/>
          </w:tcPr>
          <w:p w:rsidR="00147EB4" w:rsidRPr="00790D79" w:rsidRDefault="00147EB4">
            <w:pPr>
              <w:pStyle w:val="normal"/>
              <w:spacing w:line="259" w:lineRule="auto"/>
              <w:jc w:val="both"/>
              <w:rPr>
                <w:rFonts w:ascii="Times New Roman" w:eastAsia="Times New Roman" w:hAnsi="Times New Roman" w:cs="Times New Roman"/>
                <w:sz w:val="28"/>
                <w:szCs w:val="28"/>
              </w:rPr>
            </w:pPr>
          </w:p>
        </w:tc>
      </w:tr>
      <w:tr w:rsidR="00147EB4" w:rsidRPr="00790D79">
        <w:trPr>
          <w:trHeight w:val="20"/>
        </w:trPr>
        <w:tc>
          <w:tcPr>
            <w:tcW w:w="555" w:type="dxa"/>
          </w:tcPr>
          <w:p w:rsidR="00147EB4" w:rsidRPr="00790D79" w:rsidRDefault="009935A0">
            <w:pPr>
              <w:pStyle w:val="normal"/>
              <w:spacing w:line="259"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w:t>
            </w:r>
          </w:p>
        </w:tc>
        <w:tc>
          <w:tcPr>
            <w:tcW w:w="4793" w:type="dxa"/>
          </w:tcPr>
          <w:p w:rsidR="00147EB4" w:rsidRPr="00790D79" w:rsidRDefault="009935A0">
            <w:pPr>
              <w:pStyle w:val="normal"/>
              <w:spacing w:line="259"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Оформлення пояснювальної записки</w:t>
            </w:r>
          </w:p>
        </w:tc>
        <w:tc>
          <w:tcPr>
            <w:tcW w:w="2888" w:type="dxa"/>
          </w:tcPr>
          <w:p w:rsidR="00147EB4" w:rsidRPr="00790D79" w:rsidRDefault="00147EB4">
            <w:pPr>
              <w:pStyle w:val="normal"/>
              <w:spacing w:line="259" w:lineRule="auto"/>
              <w:jc w:val="center"/>
              <w:rPr>
                <w:rFonts w:ascii="Times New Roman" w:eastAsia="Times New Roman" w:hAnsi="Times New Roman" w:cs="Times New Roman"/>
                <w:sz w:val="28"/>
                <w:szCs w:val="28"/>
              </w:rPr>
            </w:pPr>
          </w:p>
        </w:tc>
        <w:tc>
          <w:tcPr>
            <w:tcW w:w="1252" w:type="dxa"/>
          </w:tcPr>
          <w:p w:rsidR="00147EB4" w:rsidRPr="00790D79" w:rsidRDefault="00147EB4">
            <w:pPr>
              <w:pStyle w:val="normal"/>
              <w:spacing w:line="259" w:lineRule="auto"/>
              <w:jc w:val="both"/>
              <w:rPr>
                <w:rFonts w:ascii="Times New Roman" w:eastAsia="Times New Roman" w:hAnsi="Times New Roman" w:cs="Times New Roman"/>
                <w:sz w:val="28"/>
                <w:szCs w:val="28"/>
              </w:rPr>
            </w:pPr>
          </w:p>
        </w:tc>
      </w:tr>
    </w:tbl>
    <w:p w:rsidR="00147EB4" w:rsidRPr="00790D79" w:rsidRDefault="00147EB4">
      <w:pPr>
        <w:pStyle w:val="normal"/>
        <w:tabs>
          <w:tab w:val="left" w:pos="3828"/>
          <w:tab w:val="left" w:pos="6096"/>
          <w:tab w:val="right" w:pos="8931"/>
        </w:tabs>
        <w:spacing w:line="259" w:lineRule="auto"/>
        <w:ind w:left="540"/>
        <w:rPr>
          <w:rFonts w:ascii="Times New Roman" w:eastAsia="Times New Roman" w:hAnsi="Times New Roman" w:cs="Times New Roman"/>
          <w:sz w:val="28"/>
          <w:szCs w:val="28"/>
          <w:highlight w:val="yellow"/>
        </w:rPr>
      </w:pPr>
    </w:p>
    <w:p w:rsidR="00147EB4" w:rsidRPr="00790D79" w:rsidRDefault="009935A0">
      <w:pPr>
        <w:pStyle w:val="normal"/>
        <w:tabs>
          <w:tab w:val="left" w:pos="3828"/>
          <w:tab w:val="left" w:pos="6096"/>
          <w:tab w:val="right" w:pos="8931"/>
        </w:tabs>
        <w:spacing w:line="240" w:lineRule="auto"/>
        <w:ind w:left="540"/>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 xml:space="preserve">Студент                                       ____________          </w:t>
      </w:r>
      <w:r w:rsidRPr="00790D79">
        <w:rPr>
          <w:rFonts w:ascii="Times New Roman" w:eastAsia="Times New Roman" w:hAnsi="Times New Roman" w:cs="Times New Roman"/>
          <w:sz w:val="28"/>
          <w:szCs w:val="28"/>
          <w:u w:val="single"/>
        </w:rPr>
        <w:t>Ю</w:t>
      </w:r>
      <w:r w:rsidR="00655BB0" w:rsidRPr="00790D79">
        <w:rPr>
          <w:rFonts w:ascii="Times New Roman" w:eastAsia="Times New Roman" w:hAnsi="Times New Roman" w:cs="Times New Roman"/>
          <w:sz w:val="28"/>
          <w:szCs w:val="28"/>
          <w:u w:val="single"/>
          <w:lang w:val="uk-UA"/>
        </w:rPr>
        <w:t>рій</w:t>
      </w:r>
      <w:r w:rsidRPr="00790D79">
        <w:rPr>
          <w:rFonts w:ascii="Times New Roman" w:eastAsia="Times New Roman" w:hAnsi="Times New Roman" w:cs="Times New Roman"/>
          <w:sz w:val="28"/>
          <w:szCs w:val="28"/>
          <w:u w:val="single"/>
        </w:rPr>
        <w:t xml:space="preserve"> </w:t>
      </w:r>
      <w:r w:rsidR="00655BB0" w:rsidRPr="00790D79">
        <w:rPr>
          <w:rFonts w:ascii="Times New Roman" w:eastAsia="Times New Roman" w:hAnsi="Times New Roman" w:cs="Times New Roman"/>
          <w:sz w:val="28"/>
          <w:szCs w:val="28"/>
          <w:u w:val="single"/>
        </w:rPr>
        <w:t>КУНИЦЯ</w:t>
      </w:r>
    </w:p>
    <w:p w:rsidR="00147EB4" w:rsidRPr="00790D79" w:rsidRDefault="009935A0">
      <w:pPr>
        <w:pStyle w:val="normal"/>
        <w:tabs>
          <w:tab w:val="left" w:pos="4253"/>
          <w:tab w:val="left" w:pos="6663"/>
          <w:tab w:val="right" w:pos="8931"/>
        </w:tabs>
        <w:spacing w:line="240" w:lineRule="auto"/>
        <w:rPr>
          <w:rFonts w:ascii="Times New Roman" w:eastAsia="Times New Roman" w:hAnsi="Times New Roman" w:cs="Times New Roman"/>
          <w:sz w:val="28"/>
          <w:szCs w:val="28"/>
          <w:vertAlign w:val="superscript"/>
        </w:rPr>
      </w:pPr>
      <w:r w:rsidRPr="00790D79">
        <w:rPr>
          <w:rFonts w:ascii="Times New Roman" w:eastAsia="Times New Roman" w:hAnsi="Times New Roman" w:cs="Times New Roman"/>
          <w:sz w:val="28"/>
          <w:szCs w:val="28"/>
          <w:vertAlign w:val="superscript"/>
        </w:rPr>
        <w:t xml:space="preserve">                                                                                            </w:t>
      </w:r>
      <w:r w:rsidR="00655BB0" w:rsidRPr="00790D79">
        <w:rPr>
          <w:rFonts w:ascii="Times New Roman" w:eastAsia="Times New Roman" w:hAnsi="Times New Roman" w:cs="Times New Roman"/>
          <w:sz w:val="28"/>
          <w:szCs w:val="28"/>
          <w:vertAlign w:val="superscript"/>
        </w:rPr>
        <w:t xml:space="preserve">    </w:t>
      </w:r>
      <w:r w:rsidRPr="00790D79">
        <w:rPr>
          <w:rFonts w:ascii="Times New Roman" w:eastAsia="Times New Roman" w:hAnsi="Times New Roman" w:cs="Times New Roman"/>
          <w:sz w:val="28"/>
          <w:szCs w:val="28"/>
          <w:vertAlign w:val="superscript"/>
        </w:rPr>
        <w:t xml:space="preserve">                                                 </w:t>
      </w:r>
    </w:p>
    <w:p w:rsidR="00147EB4" w:rsidRPr="00790D79" w:rsidRDefault="00147EB4">
      <w:pPr>
        <w:pStyle w:val="normal"/>
        <w:tabs>
          <w:tab w:val="left" w:pos="3828"/>
          <w:tab w:val="left" w:pos="6096"/>
          <w:tab w:val="right" w:pos="8931"/>
        </w:tabs>
        <w:spacing w:line="240" w:lineRule="auto"/>
        <w:ind w:left="540"/>
        <w:rPr>
          <w:rFonts w:ascii="Times New Roman" w:eastAsia="Times New Roman" w:hAnsi="Times New Roman" w:cs="Times New Roman"/>
          <w:sz w:val="28"/>
          <w:szCs w:val="28"/>
        </w:rPr>
      </w:pPr>
    </w:p>
    <w:p w:rsidR="00147EB4" w:rsidRPr="00790D79" w:rsidRDefault="009935A0">
      <w:pPr>
        <w:pStyle w:val="normal"/>
        <w:tabs>
          <w:tab w:val="left" w:pos="3828"/>
          <w:tab w:val="left" w:pos="6096"/>
          <w:tab w:val="right" w:pos="8931"/>
        </w:tabs>
        <w:spacing w:line="240" w:lineRule="auto"/>
        <w:ind w:left="540"/>
        <w:rPr>
          <w:rFonts w:ascii="Times New Roman" w:eastAsia="Times New Roman" w:hAnsi="Times New Roman" w:cs="Times New Roman"/>
          <w:sz w:val="28"/>
          <w:szCs w:val="28"/>
          <w:u w:val="single"/>
          <w:lang w:val="uk-UA"/>
        </w:rPr>
      </w:pPr>
      <w:r w:rsidRPr="00790D79">
        <w:rPr>
          <w:rFonts w:ascii="Times New Roman" w:eastAsia="Times New Roman" w:hAnsi="Times New Roman" w:cs="Times New Roman"/>
          <w:sz w:val="28"/>
          <w:szCs w:val="28"/>
        </w:rPr>
        <w:t xml:space="preserve">Науковий керівник </w:t>
      </w:r>
      <w:r w:rsidR="00191F05" w:rsidRPr="00790D79">
        <w:rPr>
          <w:rFonts w:ascii="Times New Roman" w:eastAsia="Times New Roman" w:hAnsi="Times New Roman" w:cs="Times New Roman"/>
          <w:sz w:val="28"/>
          <w:szCs w:val="28"/>
          <w:lang w:val="uk-UA"/>
        </w:rPr>
        <w:t xml:space="preserve">                  </w:t>
      </w:r>
      <w:r w:rsidR="00655BB0" w:rsidRPr="00790D79">
        <w:rPr>
          <w:rFonts w:ascii="Times New Roman" w:eastAsia="Times New Roman" w:hAnsi="Times New Roman" w:cs="Times New Roman"/>
          <w:sz w:val="28"/>
          <w:szCs w:val="28"/>
        </w:rPr>
        <w:t xml:space="preserve"> ____________      </w:t>
      </w:r>
      <w:r w:rsidR="00655BB0" w:rsidRPr="00790D79">
        <w:rPr>
          <w:rFonts w:ascii="Times New Roman" w:eastAsia="Times New Roman" w:hAnsi="Times New Roman" w:cs="Times New Roman"/>
          <w:sz w:val="28"/>
          <w:szCs w:val="28"/>
          <w:lang w:val="uk-UA"/>
        </w:rPr>
        <w:t xml:space="preserve">    </w:t>
      </w:r>
      <w:r w:rsidR="00655BB0" w:rsidRPr="00790D79">
        <w:rPr>
          <w:rFonts w:ascii="Times New Roman" w:eastAsia="Times New Roman" w:hAnsi="Times New Roman" w:cs="Times New Roman"/>
          <w:sz w:val="28"/>
          <w:szCs w:val="28"/>
          <w:u w:val="single"/>
          <w:lang w:val="uk-UA"/>
        </w:rPr>
        <w:t>Аліна ОСТАПЕНКО</w:t>
      </w:r>
    </w:p>
    <w:p w:rsidR="00147EB4" w:rsidRPr="00790D79" w:rsidRDefault="009935A0">
      <w:pPr>
        <w:pStyle w:val="normal"/>
        <w:tabs>
          <w:tab w:val="left" w:pos="4253"/>
          <w:tab w:val="left" w:pos="6663"/>
          <w:tab w:val="right" w:pos="8931"/>
        </w:tabs>
        <w:spacing w:line="240" w:lineRule="auto"/>
        <w:rPr>
          <w:rFonts w:ascii="Times New Roman" w:eastAsia="Times New Roman" w:hAnsi="Times New Roman" w:cs="Times New Roman"/>
          <w:sz w:val="28"/>
          <w:szCs w:val="28"/>
          <w:vertAlign w:val="superscript"/>
          <w:lang w:val="uk-UA"/>
        </w:rPr>
      </w:pPr>
      <w:r w:rsidRPr="00790D79">
        <w:rPr>
          <w:rFonts w:ascii="Times New Roman" w:eastAsia="Times New Roman" w:hAnsi="Times New Roman" w:cs="Times New Roman"/>
          <w:sz w:val="28"/>
          <w:szCs w:val="28"/>
          <w:vertAlign w:val="superscript"/>
        </w:rPr>
        <w:t xml:space="preserve">                                                                   </w:t>
      </w:r>
      <w:r w:rsidR="00655BB0" w:rsidRPr="00790D79">
        <w:rPr>
          <w:rFonts w:ascii="Times New Roman" w:eastAsia="Times New Roman" w:hAnsi="Times New Roman" w:cs="Times New Roman"/>
          <w:sz w:val="28"/>
          <w:szCs w:val="28"/>
          <w:vertAlign w:val="superscript"/>
        </w:rPr>
        <w:t xml:space="preserve">                             </w:t>
      </w:r>
    </w:p>
    <w:p w:rsidR="00147EB4" w:rsidRPr="00790D79" w:rsidRDefault="00147EB4">
      <w:pPr>
        <w:pStyle w:val="normal"/>
        <w:spacing w:after="160" w:line="259" w:lineRule="auto"/>
        <w:rPr>
          <w:rFonts w:ascii="Times New Roman" w:eastAsia="Times New Roman" w:hAnsi="Times New Roman" w:cs="Times New Roman"/>
          <w:sz w:val="28"/>
          <w:szCs w:val="28"/>
        </w:rPr>
      </w:pP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ind w:firstLine="708"/>
        <w:jc w:val="center"/>
        <w:rPr>
          <w:rFonts w:ascii="Times New Roman" w:eastAsia="Times New Roman" w:hAnsi="Times New Roman" w:cs="Times New Roman"/>
          <w:b/>
          <w:sz w:val="28"/>
          <w:szCs w:val="28"/>
        </w:rPr>
      </w:pPr>
      <w:r w:rsidRPr="00790D79">
        <w:rPr>
          <w:rFonts w:ascii="Times New Roman" w:hAnsi="Times New Roman" w:cs="Times New Roman"/>
          <w:sz w:val="28"/>
          <w:szCs w:val="28"/>
        </w:rPr>
        <w:br w:type="page"/>
      </w:r>
      <w:r w:rsidRPr="00790D79">
        <w:rPr>
          <w:rFonts w:ascii="Times New Roman" w:eastAsia="Times New Roman" w:hAnsi="Times New Roman" w:cs="Times New Roman"/>
          <w:b/>
          <w:sz w:val="28"/>
          <w:szCs w:val="28"/>
        </w:rPr>
        <w:t>РЕФЕРАТ</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Магістерська дисертація:</w:t>
      </w:r>
      <w:r w:rsidR="00AB645F" w:rsidRPr="00790D79">
        <w:rPr>
          <w:rFonts w:ascii="Times New Roman" w:eastAsia="Times New Roman" w:hAnsi="Times New Roman" w:cs="Times New Roman"/>
          <w:sz w:val="28"/>
          <w:szCs w:val="28"/>
        </w:rPr>
        <w:t xml:space="preserve"> </w:t>
      </w:r>
      <w:r w:rsidR="00790D79" w:rsidRPr="00790D79">
        <w:rPr>
          <w:rFonts w:ascii="Times New Roman" w:eastAsia="Times New Roman" w:hAnsi="Times New Roman" w:cs="Times New Roman"/>
          <w:sz w:val="28"/>
          <w:szCs w:val="28"/>
          <w:lang w:val="uk-UA"/>
        </w:rPr>
        <w:t>7</w:t>
      </w:r>
      <w:r w:rsidR="00AB645F" w:rsidRPr="00790D79">
        <w:rPr>
          <w:rFonts w:ascii="Times New Roman" w:eastAsia="Times New Roman" w:hAnsi="Times New Roman" w:cs="Times New Roman"/>
          <w:sz w:val="28"/>
          <w:szCs w:val="28"/>
        </w:rPr>
        <w:t>5</w:t>
      </w:r>
      <w:r w:rsidRPr="00790D79">
        <w:rPr>
          <w:rFonts w:ascii="Times New Roman" w:eastAsia="Times New Roman" w:hAnsi="Times New Roman" w:cs="Times New Roman"/>
          <w:sz w:val="28"/>
          <w:szCs w:val="28"/>
        </w:rPr>
        <w:t xml:space="preserve"> стор.,</w:t>
      </w:r>
      <w:r w:rsidR="00AB645F" w:rsidRPr="00790D79">
        <w:rPr>
          <w:rFonts w:ascii="Times New Roman" w:eastAsia="Times New Roman" w:hAnsi="Times New Roman" w:cs="Times New Roman"/>
          <w:sz w:val="28"/>
          <w:szCs w:val="28"/>
        </w:rPr>
        <w:t xml:space="preserve"> 8</w:t>
      </w:r>
      <w:r w:rsidRPr="00790D79">
        <w:rPr>
          <w:rFonts w:ascii="Times New Roman" w:eastAsia="Times New Roman" w:hAnsi="Times New Roman" w:cs="Times New Roman"/>
          <w:sz w:val="28"/>
          <w:szCs w:val="28"/>
        </w:rPr>
        <w:t xml:space="preserve"> рис. ,</w:t>
      </w:r>
      <w:r w:rsidR="00AB645F" w:rsidRPr="00790D79">
        <w:rPr>
          <w:rFonts w:ascii="Times New Roman" w:eastAsia="Times New Roman" w:hAnsi="Times New Roman" w:cs="Times New Roman"/>
          <w:sz w:val="28"/>
          <w:szCs w:val="28"/>
        </w:rPr>
        <w:t xml:space="preserve">5 табл. , </w:t>
      </w:r>
      <w:r w:rsidRPr="00790D79">
        <w:rPr>
          <w:rFonts w:ascii="Times New Roman" w:eastAsia="Times New Roman" w:hAnsi="Times New Roman" w:cs="Times New Roman"/>
          <w:sz w:val="28"/>
          <w:szCs w:val="28"/>
        </w:rPr>
        <w:t>першоджерел</w:t>
      </w:r>
      <w:r w:rsidR="00334CEE" w:rsidRPr="00790D79">
        <w:rPr>
          <w:rFonts w:ascii="Times New Roman" w:eastAsia="Times New Roman" w:hAnsi="Times New Roman" w:cs="Times New Roman"/>
          <w:sz w:val="28"/>
          <w:szCs w:val="28"/>
        </w:rPr>
        <w:t xml:space="preserve"> </w:t>
      </w:r>
      <w:r w:rsidR="00334CEE" w:rsidRPr="00790D79">
        <w:rPr>
          <w:rFonts w:ascii="Times New Roman" w:eastAsia="Times New Roman" w:hAnsi="Times New Roman" w:cs="Times New Roman"/>
          <w:sz w:val="28"/>
          <w:szCs w:val="28"/>
          <w:lang w:val="uk-UA"/>
        </w:rPr>
        <w:t>15</w:t>
      </w:r>
      <w:r w:rsidRPr="00790D79">
        <w:rPr>
          <w:rFonts w:ascii="Times New Roman" w:eastAsia="Times New Roman" w:hAnsi="Times New Roman" w:cs="Times New Roman"/>
          <w:sz w:val="28"/>
          <w:szCs w:val="28"/>
        </w:rPr>
        <w: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Актуальність теми: З розвитком споживання паперу паралельно зростає світове споживання деревини, внаслідок чого з'являється її нестача. Через велике скорочення лісових площ  зменшились запаси основної сировини паперового виробництва - деревини. Підвищити інтенсивність лісового господарства стало актуальною проблемою світового масштабу. Використання макулатури дозволить знизити використання природних ресурсів та зменшити викиди та скиди у навколишнє середовище [1].</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 макулатури виготовляють литі вироби, до яких відносяться і горбкуваті прокладки, які дуже широко використовують у торгівлі, особливо для пакування яєць.</w:t>
      </w:r>
    </w:p>
    <w:p w:rsidR="00147EB4" w:rsidRPr="00790D79" w:rsidRDefault="00F4684F">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lang w:val="uk-UA"/>
        </w:rPr>
        <w:t>У</w:t>
      </w:r>
      <w:r w:rsidR="009935A0" w:rsidRPr="00790D79">
        <w:rPr>
          <w:rFonts w:ascii="Times New Roman" w:eastAsia="Times New Roman" w:hAnsi="Times New Roman" w:cs="Times New Roman"/>
          <w:sz w:val="28"/>
          <w:szCs w:val="28"/>
        </w:rPr>
        <w:t>досконалення виробництва горбкуватих прокладок, що сприятиме збільшенню використання вторинної сировини, зменшенню споживання водних ресурсів, зниженню утворення твердих відходів з можливістю їх подальшої утилізації є актуальним та дуже важливим завданням.</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Для досягнення вказаної мети були поставлені наступні задачі: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r w:rsidR="00F4684F"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rPr>
        <w:t xml:space="preserve">Провести аналіз літератури щодо вирішення проблем підготовки макулатурної маси.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2. Ознайомитись з технологією підготовки макулатурної маси, провести аналіз обладнання, яке використовується.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3. Провести дослідження щодо впливу очищення обігової води на процес підготовки макулатурної маси, стабілізацію показників концентрації зважених речовин, зменшення витрат сировини та зменшення відходів виробництва.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 Запропонувати інновації для вирішення проблем удосконалення процесу підготовки макулатурної маси для виготовлення горбкуватих прокладок.</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Об'єкт дослідження. Прoцеси підготовки макулатурної маси та очищення обігової води на основі використання сучасного обладнання.</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Предмет дослідження. Технoлoгiчнi параметри процесу підготовки та розволокнення макулатурної маси на основі використання новітнього обладнання.</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Наукова новизна одержаних результатів. Покращено якість підготовки макулатурної маси, знижено витрати сировини, визначено умови інтенсифікації та підвищення ефективності розволокнення макулатури для зниження споживання первинного волокна.</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Практичне значення отриманих результатів. Удосконалення процесу розволокнення макулатури в гідророзбивачі з ефективним грубим сортуванням дозволить отримувати макулатурну масу  високої якості при використанні меншої кількості  обладнання.</w:t>
      </w:r>
    </w:p>
    <w:p w:rsidR="0095172D" w:rsidRPr="00790D79" w:rsidRDefault="009935A0" w:rsidP="0095172D">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Публікації</w:t>
      </w:r>
      <w:r w:rsidR="0095172D" w:rsidRPr="00790D79">
        <w:rPr>
          <w:rFonts w:ascii="Times New Roman" w:eastAsia="Times New Roman" w:hAnsi="Times New Roman" w:cs="Times New Roman"/>
          <w:sz w:val="28"/>
          <w:szCs w:val="28"/>
        </w:rPr>
        <w:t>:</w:t>
      </w:r>
    </w:p>
    <w:p w:rsidR="0095172D" w:rsidRPr="00790D79" w:rsidRDefault="0095172D" w:rsidP="0095172D">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u w:val="single"/>
        </w:rPr>
        <w:t>1. Мовчанюк. О.М., Остапенко А.А., Кривошеєв А.О., Куниця Ю.Б., Дажук О.О. Підвищення ефективності пресування у виробництві флютигу // International Scientific Journal “Internauka”. 2022. https://doi.org/10.25313/2520-2057-2022-15</w:t>
      </w:r>
    </w:p>
    <w:p w:rsidR="0095172D" w:rsidRPr="00790D79" w:rsidRDefault="0095172D" w:rsidP="0095172D">
      <w:pPr>
        <w:spacing w:line="360" w:lineRule="auto"/>
        <w:jc w:val="both"/>
        <w:rPr>
          <w:rFonts w:ascii="Times New Roman" w:eastAsia="Times New Roman" w:hAnsi="Times New Roman" w:cs="Times New Roman"/>
          <w:sz w:val="28"/>
          <w:szCs w:val="28"/>
          <w:u w:val="single"/>
        </w:rPr>
      </w:pPr>
      <w:r w:rsidRPr="00790D79">
        <w:rPr>
          <w:rFonts w:ascii="Times New Roman" w:eastAsia="Times New Roman" w:hAnsi="Times New Roman" w:cs="Times New Roman"/>
          <w:sz w:val="28"/>
          <w:szCs w:val="28"/>
          <w:u w:val="single"/>
        </w:rPr>
        <w:t>2. Кривошеєв А.О., Куниця Ю.Б., Остапенко А.А.</w:t>
      </w:r>
      <w:r w:rsidRPr="00790D79">
        <w:rPr>
          <w:rFonts w:ascii="Times New Roman" w:hAnsi="Times New Roman" w:cs="Times New Roman"/>
          <w:sz w:val="28"/>
          <w:szCs w:val="28"/>
        </w:rPr>
        <w:t xml:space="preserve"> </w:t>
      </w:r>
      <w:r w:rsidRPr="00790D79">
        <w:rPr>
          <w:rFonts w:ascii="Times New Roman" w:eastAsia="Times New Roman" w:hAnsi="Times New Roman" w:cs="Times New Roman"/>
          <w:sz w:val="28"/>
          <w:szCs w:val="28"/>
          <w:u w:val="single"/>
        </w:rPr>
        <w:t>Застосування екологічних чистих допоміжних речовин для виробництва фільтрувального картону//</w:t>
      </w:r>
      <w:r w:rsidRPr="00790D79">
        <w:rPr>
          <w:rFonts w:ascii="Times New Roman" w:hAnsi="Times New Roman" w:cs="Times New Roman"/>
          <w:sz w:val="28"/>
          <w:szCs w:val="28"/>
        </w:rPr>
        <w:t xml:space="preserve"> </w:t>
      </w:r>
      <w:r w:rsidRPr="00790D79">
        <w:rPr>
          <w:rFonts w:ascii="Times New Roman" w:eastAsia="Times New Roman" w:hAnsi="Times New Roman" w:cs="Times New Roman"/>
          <w:sz w:val="28"/>
          <w:szCs w:val="28"/>
          <w:u w:val="single"/>
        </w:rPr>
        <w:t xml:space="preserve">Збірник тез доповідей XXIII міжнародної науково-практичної конференції студентів, аспірантів і молодих вчених ”Ресурсоенергозберігаючі технології та обладнання” (5-7 грудня 2022 р. м. Київ)  </w:t>
      </w:r>
    </w:p>
    <w:p w:rsidR="0095172D" w:rsidRPr="00790D79" w:rsidRDefault="0095172D" w:rsidP="0095172D">
      <w:pPr>
        <w:spacing w:line="240" w:lineRule="auto"/>
        <w:jc w:val="both"/>
        <w:rPr>
          <w:rFonts w:ascii="Times New Roman" w:eastAsia="Times New Roman" w:hAnsi="Times New Roman" w:cs="Times New Roman"/>
          <w:sz w:val="28"/>
          <w:szCs w:val="28"/>
          <w:u w:val="single"/>
        </w:rPr>
      </w:pPr>
    </w:p>
    <w:p w:rsidR="00147EB4" w:rsidRPr="00790D79" w:rsidRDefault="00147EB4">
      <w:pPr>
        <w:pStyle w:val="normal"/>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МАКУЛАТУРНА МАСА, ДИСКОВИЙ ФІЛЬТР, ЗАВИСЛІ РЕЧОВИНИ, ПОКАЗНИК ЯКОСТІ, ВІДХОДИ ВИРОБНИЦТВА, СВІТЛИЙ ФІЛЬТРАТ, МУТНИЙ ФІЛЬТРАТ, ГОРБКУВАТА ПРОКЛАДКА</w:t>
      </w:r>
    </w:p>
    <w:p w:rsidR="002748D1" w:rsidRPr="00790D79" w:rsidRDefault="002748D1" w:rsidP="00F400CA">
      <w:pPr>
        <w:pStyle w:val="normal"/>
        <w:spacing w:line="360" w:lineRule="auto"/>
        <w:ind w:firstLine="708"/>
        <w:jc w:val="center"/>
        <w:rPr>
          <w:rFonts w:ascii="Times New Roman" w:eastAsia="Times New Roman" w:hAnsi="Times New Roman" w:cs="Times New Roman"/>
          <w:b/>
          <w:sz w:val="28"/>
          <w:szCs w:val="28"/>
          <w:lang w:val="uk-UA"/>
        </w:rPr>
      </w:pPr>
    </w:p>
    <w:p w:rsidR="00F400CA" w:rsidRPr="00790D79" w:rsidRDefault="00F400CA" w:rsidP="00F400CA">
      <w:pPr>
        <w:pStyle w:val="normal"/>
        <w:spacing w:line="360" w:lineRule="auto"/>
        <w:ind w:firstLine="708"/>
        <w:jc w:val="center"/>
        <w:rPr>
          <w:rFonts w:ascii="Times New Roman" w:eastAsia="Times New Roman" w:hAnsi="Times New Roman" w:cs="Times New Roman"/>
          <w:sz w:val="28"/>
          <w:szCs w:val="28"/>
        </w:rPr>
      </w:pPr>
      <w:r w:rsidRPr="00790D79">
        <w:rPr>
          <w:rFonts w:ascii="Times New Roman" w:eastAsia="Times New Roman" w:hAnsi="Times New Roman" w:cs="Times New Roman"/>
          <w:b/>
          <w:sz w:val="28"/>
          <w:szCs w:val="28"/>
        </w:rPr>
        <w:t>ЗМІСТ</w:t>
      </w:r>
    </w:p>
    <w:p w:rsidR="00F400CA" w:rsidRPr="00790D79" w:rsidRDefault="00F400CA" w:rsidP="00F400CA">
      <w:pPr>
        <w:pStyle w:val="normal"/>
        <w:spacing w:line="360" w:lineRule="auto"/>
        <w:ind w:firstLine="708"/>
        <w:jc w:val="center"/>
        <w:rPr>
          <w:rFonts w:ascii="Times New Roman" w:eastAsia="Times New Roman" w:hAnsi="Times New Roman" w:cs="Times New Roman"/>
          <w:sz w:val="28"/>
          <w:szCs w:val="28"/>
        </w:rPr>
      </w:pPr>
    </w:p>
    <w:tbl>
      <w:tblPr>
        <w:tblStyle w:val="a8"/>
        <w:tblW w:w="10242" w:type="dxa"/>
        <w:jc w:val="center"/>
        <w:tblInd w:w="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600"/>
      </w:tblPr>
      <w:tblGrid>
        <w:gridCol w:w="645"/>
        <w:gridCol w:w="8521"/>
        <w:gridCol w:w="1076"/>
      </w:tblGrid>
      <w:tr w:rsidR="00F400CA" w:rsidRPr="00790D79" w:rsidTr="00F400CA">
        <w:trPr>
          <w:trHeight w:val="480"/>
          <w:jc w:val="center"/>
        </w:trPr>
        <w:tc>
          <w:tcPr>
            <w:tcW w:w="9166" w:type="dxa"/>
            <w:gridSpan w:val="2"/>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ВСТУП………………………………………………………………………</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9</w:t>
            </w:r>
          </w:p>
        </w:tc>
      </w:tr>
      <w:tr w:rsidR="00F400CA" w:rsidRPr="00790D79" w:rsidTr="00F400CA">
        <w:trPr>
          <w:trHeight w:val="480"/>
          <w:jc w:val="center"/>
        </w:trPr>
        <w:tc>
          <w:tcPr>
            <w:tcW w:w="9166" w:type="dxa"/>
            <w:gridSpan w:val="2"/>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РОЗДІЛ 1 ЛІТЕРАТУРНИЙ ОГЛЯД………………………………………..</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11</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1.1</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Моніторинг ринку виготовлення горбкуватих прокладок…………..</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11</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1.2</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Фактори формування якості виробів литої тари……………………..</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12</w:t>
            </w:r>
          </w:p>
        </w:tc>
      </w:tr>
      <w:tr w:rsidR="00F400CA" w:rsidRPr="00790D79" w:rsidTr="00F400CA">
        <w:trPr>
          <w:trHeight w:val="480"/>
          <w:jc w:val="center"/>
        </w:trPr>
        <w:tc>
          <w:tcPr>
            <w:tcW w:w="9166" w:type="dxa"/>
            <w:gridSpan w:val="2"/>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РОЗДІЛ 2 ІННОВАЦІЇ В ТЕХНОЛОГІЇ ПІДГОТОВКИ МАКУЛАТУРНОЇ МАСИ ДЛЯ ВИГОТОВЛЕННЯ ЛИТИХ ВИРОБІВ…</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p>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17</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2.</w:t>
            </w:r>
            <w:r w:rsidR="00BF6619" w:rsidRPr="00790D79">
              <w:rPr>
                <w:rFonts w:ascii="Times New Roman" w:eastAsia="Times New Roman" w:hAnsi="Times New Roman" w:cs="Times New Roman"/>
                <w:sz w:val="28"/>
                <w:szCs w:val="28"/>
                <w:lang w:val="uk-UA"/>
              </w:rPr>
              <w:t>1</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Дослідження впливу реконструкції на удосконалення процесу……</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29</w:t>
            </w:r>
          </w:p>
        </w:tc>
      </w:tr>
      <w:tr w:rsidR="00F400CA" w:rsidRPr="00790D79" w:rsidTr="00F400CA">
        <w:trPr>
          <w:trHeight w:val="480"/>
          <w:jc w:val="center"/>
        </w:trPr>
        <w:tc>
          <w:tcPr>
            <w:tcW w:w="9166" w:type="dxa"/>
            <w:gridSpan w:val="2"/>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РОЗДІЛ 3 ТЕХНОЛОГІЧНА ЧАСТИНА…………………………………..</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31</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3.1</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Стандарти та технічні умови на сировину, матеріали та готову продукцію………………………………………………………………</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p>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31</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3.2.</w:t>
            </w:r>
          </w:p>
        </w:tc>
        <w:tc>
          <w:tcPr>
            <w:tcW w:w="8521" w:type="dxa"/>
            <w:shd w:val="clear" w:color="auto" w:fill="auto"/>
            <w:tcMar>
              <w:top w:w="100" w:type="dxa"/>
              <w:left w:w="100" w:type="dxa"/>
              <w:bottom w:w="100" w:type="dxa"/>
              <w:right w:w="100" w:type="dxa"/>
            </w:tcMar>
          </w:tcPr>
          <w:p w:rsidR="00F400CA" w:rsidRPr="00790D79" w:rsidRDefault="00F400CA" w:rsidP="00F400CA">
            <w:pPr>
              <w:pStyle w:val="2"/>
              <w:spacing w:before="0" w:after="0" w:line="276" w:lineRule="auto"/>
              <w:jc w:val="both"/>
              <w:outlineLvl w:val="1"/>
              <w:rPr>
                <w:rFonts w:ascii="Times New Roman" w:eastAsia="Times New Roman" w:hAnsi="Times New Roman" w:cs="Times New Roman"/>
                <w:sz w:val="28"/>
                <w:szCs w:val="28"/>
              </w:rPr>
            </w:pPr>
            <w:bookmarkStart w:id="0" w:name="_hjt4s8qmiasv" w:colFirst="0" w:colLast="0"/>
            <w:bookmarkEnd w:id="0"/>
            <w:r w:rsidRPr="00790D79">
              <w:rPr>
                <w:rFonts w:ascii="Times New Roman" w:eastAsia="Times New Roman" w:hAnsi="Times New Roman" w:cs="Times New Roman"/>
                <w:sz w:val="28"/>
                <w:szCs w:val="28"/>
              </w:rPr>
              <w:t>Технологічна схема підготовки макулатурної маси для виготовлення горбкуватих прокладок………………………………..</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p>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35</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3.3.</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Розрахунок та вибір обладнання для очищення маси……………….</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44</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3.4.</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Розрахунок обладнання для уловлювання волокна зі стічних вод….</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45</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3.5.</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Розрахунок обладнання для переробки оборотного браку………….</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46</w:t>
            </w:r>
          </w:p>
        </w:tc>
      </w:tr>
      <w:tr w:rsidR="00F400CA" w:rsidRPr="00790D79" w:rsidTr="00F400CA">
        <w:trPr>
          <w:trHeight w:val="480"/>
          <w:jc w:val="center"/>
        </w:trPr>
        <w:tc>
          <w:tcPr>
            <w:tcW w:w="9166" w:type="dxa"/>
            <w:gridSpan w:val="2"/>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РОЗДІЛ 4 ТЕХНІКА БЕЗПЕКИ НА ВИРОБНИЦТВІ…………………….</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49</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4.1</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Вимоги охорони праці при організації виконання робіт у целюлозно-паперовому виробництві…………………………………</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p>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49</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4.2</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Вимоги охорони праці під час приготування маси для паперу та картону…………………………………………………………………</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p>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51</w:t>
            </w:r>
          </w:p>
        </w:tc>
      </w:tr>
      <w:tr w:rsidR="00F400CA" w:rsidRPr="00790D79" w:rsidTr="00F400CA">
        <w:trPr>
          <w:jc w:val="center"/>
        </w:trPr>
        <w:tc>
          <w:tcPr>
            <w:tcW w:w="645"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4.3</w:t>
            </w:r>
          </w:p>
        </w:tc>
        <w:tc>
          <w:tcPr>
            <w:tcW w:w="8521" w:type="dxa"/>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Вимоги охорони праці під час виробництва паперу та картону на машинах……………………………………………………………….</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p>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52</w:t>
            </w:r>
          </w:p>
        </w:tc>
      </w:tr>
      <w:tr w:rsidR="00F400CA" w:rsidRPr="00790D79" w:rsidTr="00F400CA">
        <w:trPr>
          <w:trHeight w:val="480"/>
          <w:jc w:val="center"/>
        </w:trPr>
        <w:tc>
          <w:tcPr>
            <w:tcW w:w="9166" w:type="dxa"/>
            <w:gridSpan w:val="2"/>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РОЗДІЛ 5 СТАРТАП-ПРОЄКТ…………………………………………….</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56</w:t>
            </w:r>
          </w:p>
        </w:tc>
      </w:tr>
      <w:tr w:rsidR="00F400CA" w:rsidRPr="00790D79" w:rsidTr="00F400CA">
        <w:trPr>
          <w:trHeight w:val="480"/>
          <w:jc w:val="center"/>
        </w:trPr>
        <w:tc>
          <w:tcPr>
            <w:tcW w:w="9166" w:type="dxa"/>
            <w:gridSpan w:val="2"/>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ВИСНОВКИ…………………………………………………………………</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68</w:t>
            </w:r>
          </w:p>
        </w:tc>
      </w:tr>
      <w:tr w:rsidR="00F400CA" w:rsidRPr="00790D79" w:rsidTr="00F400CA">
        <w:trPr>
          <w:trHeight w:val="480"/>
          <w:jc w:val="center"/>
        </w:trPr>
        <w:tc>
          <w:tcPr>
            <w:tcW w:w="9166" w:type="dxa"/>
            <w:gridSpan w:val="2"/>
            <w:shd w:val="clear" w:color="auto" w:fill="auto"/>
            <w:tcMar>
              <w:top w:w="100" w:type="dxa"/>
              <w:left w:w="100" w:type="dxa"/>
              <w:bottom w:w="100" w:type="dxa"/>
              <w:right w:w="100" w:type="dxa"/>
            </w:tcMar>
          </w:tcPr>
          <w:p w:rsidR="00F400CA" w:rsidRPr="00790D79" w:rsidRDefault="00F400CA" w:rsidP="00F400CA">
            <w:pPr>
              <w:pStyle w:val="normal"/>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ПЕРЕЛІК ВИКОРИСТАНИХ ДЖЕРЕЛ……………………………………</w:t>
            </w:r>
          </w:p>
        </w:tc>
        <w:tc>
          <w:tcPr>
            <w:tcW w:w="1076" w:type="dxa"/>
            <w:shd w:val="clear" w:color="auto" w:fill="auto"/>
            <w:tcMar>
              <w:top w:w="100" w:type="dxa"/>
              <w:left w:w="100" w:type="dxa"/>
              <w:bottom w:w="100" w:type="dxa"/>
              <w:right w:w="100" w:type="dxa"/>
            </w:tcMar>
          </w:tcPr>
          <w:p w:rsidR="00F400CA" w:rsidRPr="00790D79" w:rsidRDefault="00F400CA" w:rsidP="00F400CA">
            <w:pPr>
              <w:pStyle w:val="normal"/>
              <w:widowControl w:val="0"/>
              <w:pBdr>
                <w:top w:val="nil"/>
                <w:left w:val="nil"/>
                <w:bottom w:val="nil"/>
                <w:right w:val="nil"/>
                <w:between w:val="nil"/>
              </w:pBdr>
              <w:spacing w:line="276"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69</w:t>
            </w:r>
          </w:p>
        </w:tc>
      </w:tr>
    </w:tbl>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F400CA" w:rsidRPr="00790D79" w:rsidRDefault="00F400CA">
      <w:pPr>
        <w:pStyle w:val="normal"/>
        <w:ind w:firstLine="708"/>
        <w:jc w:val="center"/>
        <w:rPr>
          <w:rFonts w:ascii="Times New Roman" w:eastAsia="Times New Roman" w:hAnsi="Times New Roman" w:cs="Times New Roman"/>
          <w:b/>
          <w:sz w:val="28"/>
          <w:szCs w:val="28"/>
          <w:lang w:val="uk-UA"/>
        </w:rPr>
      </w:pPr>
    </w:p>
    <w:p w:rsidR="00147EB4" w:rsidRPr="00790D79" w:rsidRDefault="009935A0">
      <w:pPr>
        <w:pStyle w:val="normal"/>
        <w:ind w:firstLine="708"/>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ВСТУП</w:t>
      </w:r>
    </w:p>
    <w:p w:rsidR="00147EB4" w:rsidRPr="00790D79" w:rsidRDefault="00147EB4">
      <w:pPr>
        <w:pStyle w:val="normal"/>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Одним з основних джерел волокнистих напівфабрикатів у целюлозно-паперовому виробництві є макулатура. Літературні джерела свідчать, що попит на папір та картон зріс у середньому на 2,2% за останні 10 років [</w:t>
      </w:r>
      <w:r w:rsidR="00F4684F" w:rsidRPr="00790D79">
        <w:rPr>
          <w:rFonts w:ascii="Times New Roman" w:eastAsia="Times New Roman" w:hAnsi="Times New Roman" w:cs="Times New Roman"/>
          <w:sz w:val="28"/>
          <w:szCs w:val="28"/>
          <w:lang w:val="uk-UA"/>
        </w:rPr>
        <w:t>2</w:t>
      </w:r>
      <w:r w:rsidRPr="00790D79">
        <w:rPr>
          <w:rFonts w:ascii="Times New Roman" w:eastAsia="Times New Roman" w:hAnsi="Times New Roman" w:cs="Times New Roman"/>
          <w:sz w:val="28"/>
          <w:szCs w:val="28"/>
        </w:rPr>
        <w:t xml:space="preserve">]. Фактором, що сприяє цій закономірності можна вважати заходи Держави, спрямовані на обмеження використання поліетиленових виробів, та їх економічне зростання.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 макулатурою розуміють усі можливі відходи паперу та картону, які утворюються при переробці паперу, у тому числі обрізки, використаний папір, виробничий брак, відходи при виготовленні мішків і т. д. Головним джерелом макулатури є різні галузі промисловості, що переробляють папір і картон, такі як картонажне виробництво, виробництво мішків, типографії, виробництва по виготовленню різних виробів з паперу, використані залізничні та інші транспортні квитки, використані книги, обкладинки тощо. Але така макулатура може бути різної якості. Цим сильно ускладнюється її використання. При перевезенні вона займає значний об'єм, тому її  не вигідно транспортувати на великі відстані.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Волокнисті напівфабрикати є відносно дешевою сировиною для виробництва пакувальних видів паперу та картону, яка не потребує значних фінансових вкладень у порівнянні з обробкою сировини природних волокнистих матеріалів. Використання вторинної сировини дозволяє замінювати повністю або частково первинне волокно, що сприяє зниженню собівартості продукції</w:t>
      </w:r>
      <w:r w:rsidR="00FD425A" w:rsidRPr="00790D79">
        <w:rPr>
          <w:rFonts w:ascii="Times New Roman" w:eastAsia="Times New Roman" w:hAnsi="Times New Roman" w:cs="Times New Roman"/>
          <w:sz w:val="28"/>
          <w:szCs w:val="28"/>
        </w:rPr>
        <w:t xml:space="preserve"> [ 3]</w:t>
      </w:r>
      <w:r w:rsidRPr="00790D79">
        <w:rPr>
          <w:rFonts w:ascii="Times New Roman" w:eastAsia="Times New Roman" w:hAnsi="Times New Roman" w:cs="Times New Roman"/>
          <w:sz w:val="28"/>
          <w:szCs w:val="28"/>
        </w:rPr>
        <w: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Із макулатури та відходів виробництва виготовляються різні види паперу, які використовують залежно від товщини, на виготовлення пакетів (у торгівлі</w:t>
      </w:r>
      <w:r w:rsidR="00F4684F"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rPr>
        <w:t xml:space="preserve">) з тонкого паперу, коробок для упаковки з товстих картонів, а також для виготовлення декоративної шкіри та різного пакувального паперу. Деякі з перерахованих видів паперу виготовляються повністю з макулатури, інші - частковим введенням її до свіжого волокнистого матеріалу (целюлозу, деревну масу). Цими заходами не лише економиться свіже волокно, але і наділяє виготовлений папір та картон певними властивостями.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Найпопулярнішим продуктом пакування є горбкуваті прокладки, які виготовляють методом вакуумного формування. Перед формуванням горбкуватої прокладки макулатурна маса проходить процес підготовки.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Горбкувата прокладка </w:t>
      </w:r>
      <w:r w:rsidR="00FD425A" w:rsidRPr="00790D79">
        <w:rPr>
          <w:rFonts w:ascii="Times New Roman" w:eastAsia="Times New Roman" w:hAnsi="Times New Roman" w:cs="Times New Roman"/>
          <w:sz w:val="28"/>
          <w:szCs w:val="28"/>
        </w:rPr>
        <w:t>-</w:t>
      </w:r>
      <w:r w:rsidRPr="00790D79">
        <w:rPr>
          <w:rFonts w:ascii="Times New Roman" w:eastAsia="Times New Roman" w:hAnsi="Times New Roman" w:cs="Times New Roman"/>
          <w:sz w:val="28"/>
          <w:szCs w:val="28"/>
        </w:rPr>
        <w:t xml:space="preserve"> це  паперова прокладка, що має прямокутну  форму та рельєфну поверхню.  Як основну перевагу виділяють зручність для транспортування та захист при зберіганні пташиних яєць, зокрема курячих.</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Виробничий процес такої продукції можна вважати практично безвідходним [</w:t>
      </w:r>
      <w:r w:rsidR="00FD425A" w:rsidRPr="00790D79">
        <w:rPr>
          <w:rFonts w:ascii="Times New Roman" w:eastAsia="Times New Roman" w:hAnsi="Times New Roman" w:cs="Times New Roman"/>
          <w:sz w:val="28"/>
          <w:szCs w:val="28"/>
        </w:rPr>
        <w:t>5</w:t>
      </w:r>
      <w:r w:rsidRPr="00790D79">
        <w:rPr>
          <w:rFonts w:ascii="Times New Roman" w:eastAsia="Times New Roman" w:hAnsi="Times New Roman" w:cs="Times New Roman"/>
          <w:sz w:val="28"/>
          <w:szCs w:val="28"/>
        </w:rPr>
        <w:t>], адже передбачає циркуляцію паперової маси.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Міцність таких виробів залежить від технології підготовки, формування та сушіння макулатурної маси.</w:t>
      </w:r>
    </w:p>
    <w:p w:rsidR="00262C20" w:rsidRPr="00790D79" w:rsidRDefault="009935A0" w:rsidP="00262C20">
      <w:pPr>
        <w:shd w:val="clear" w:color="auto" w:fill="FFFFFF"/>
        <w:spacing w:line="360" w:lineRule="auto"/>
        <w:ind w:firstLine="709"/>
        <w:jc w:val="both"/>
        <w:rPr>
          <w:rFonts w:ascii="Times New Roman" w:hAnsi="Times New Roman" w:cs="Times New Roman"/>
          <w:sz w:val="28"/>
          <w:szCs w:val="28"/>
        </w:rPr>
      </w:pPr>
      <w:r w:rsidRPr="00790D79">
        <w:rPr>
          <w:rFonts w:ascii="Times New Roman" w:eastAsia="Times New Roman" w:hAnsi="Times New Roman" w:cs="Times New Roman"/>
          <w:sz w:val="28"/>
          <w:szCs w:val="28"/>
        </w:rPr>
        <w:t xml:space="preserve">Тому важливою науково-практичною задачею магістерської дисертації є аналіз можливостей </w:t>
      </w:r>
      <w:r w:rsidR="00262C20" w:rsidRPr="00790D79">
        <w:rPr>
          <w:rFonts w:ascii="Times New Roman" w:eastAsia="Times New Roman" w:hAnsi="Times New Roman" w:cs="Times New Roman"/>
          <w:sz w:val="28"/>
          <w:szCs w:val="28"/>
        </w:rPr>
        <w:t xml:space="preserve">ефективного використання </w:t>
      </w:r>
      <w:r w:rsidR="00262C20" w:rsidRPr="00790D79">
        <w:rPr>
          <w:rFonts w:ascii="Times New Roman" w:hAnsi="Times New Roman" w:cs="Times New Roman"/>
          <w:sz w:val="28"/>
          <w:szCs w:val="28"/>
        </w:rPr>
        <w:t xml:space="preserve">вторинної волокнистої сировини, знизити її втрати зі стічними водами, зменшити кількість твердих відходів, знизити споживання природної води і зменшити об’єми стоків. </w:t>
      </w: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262C20" w:rsidRPr="00790D79" w:rsidRDefault="00262C20">
      <w:pPr>
        <w:pStyle w:val="normal"/>
        <w:ind w:firstLine="708"/>
        <w:jc w:val="center"/>
        <w:rPr>
          <w:rFonts w:ascii="Times New Roman" w:eastAsia="Times New Roman" w:hAnsi="Times New Roman" w:cs="Times New Roman"/>
          <w:b/>
          <w:sz w:val="28"/>
          <w:szCs w:val="28"/>
        </w:rPr>
      </w:pPr>
    </w:p>
    <w:p w:rsidR="00147EB4" w:rsidRPr="00790D79" w:rsidRDefault="009935A0">
      <w:pPr>
        <w:pStyle w:val="normal"/>
        <w:ind w:firstLine="708"/>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 xml:space="preserve"> 1 ЛІТЕРАТУРНИЙ ОГЛЯД</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 сучасному  світі збереження властивостей харчових продуктів протягом періоду їх зберігання та транспортування є невід'ємною частиною побуту людини. Для вирішення даного питання існує чимало паперової продукції для пакування, а до найбільш популярних можна віднести литі вироби, зокрема горбкуваті прокладки. Вони є основною тарою для зберігання яєць на шляху від виробництва до споживача. Розрізняють промислову та споживчу горбкуваті прокладки. Промисловою є прокладка, що вміщує три десятки яєць [</w:t>
      </w:r>
      <w:r w:rsidR="007C0211" w:rsidRPr="00790D79">
        <w:rPr>
          <w:rFonts w:ascii="Times New Roman" w:eastAsia="Times New Roman" w:hAnsi="Times New Roman" w:cs="Times New Roman"/>
          <w:sz w:val="28"/>
          <w:szCs w:val="28"/>
        </w:rPr>
        <w:t>8</w:t>
      </w:r>
      <w:r w:rsidRPr="00790D79">
        <w:rPr>
          <w:rFonts w:ascii="Times New Roman" w:eastAsia="Times New Roman" w:hAnsi="Times New Roman" w:cs="Times New Roman"/>
          <w:sz w:val="28"/>
          <w:szCs w:val="28"/>
        </w:rPr>
        <w:t>].</w:t>
      </w:r>
    </w:p>
    <w:p w:rsidR="00147EB4" w:rsidRPr="00790D79" w:rsidRDefault="00147EB4">
      <w:pPr>
        <w:pStyle w:val="normal"/>
        <w:spacing w:line="360" w:lineRule="auto"/>
        <w:ind w:firstLine="708"/>
        <w:jc w:val="both"/>
        <w:rPr>
          <w:rFonts w:ascii="Times New Roman" w:eastAsia="Times New Roman" w:hAnsi="Times New Roman" w:cs="Times New Roman"/>
          <w:b/>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1.1 Моніторинг ринку виготовлення горбкуватих прокладок</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 розвиток паперового пакування впливає чимало факторів, і найчастіше ці зміни диктують споживачі. Ринок та попит сприяв переходу від фасування курячих яєць у полімерні або паперові контейнери кількістю по 4, 6, 10 або 15 яєць [in], до менш місткої та привабливої упаковки. У супермаркетах розрізають промислову упаковку на дві чи три частини і обмотують плівкою. Така упаковка задовольняє як виробників так і споживачів [</w:t>
      </w:r>
      <w:r w:rsidR="009B2F2B" w:rsidRPr="00790D79">
        <w:rPr>
          <w:rFonts w:ascii="Times New Roman" w:eastAsia="Times New Roman" w:hAnsi="Times New Roman" w:cs="Times New Roman"/>
          <w:sz w:val="28"/>
          <w:szCs w:val="28"/>
        </w:rPr>
        <w:t>9-10</w:t>
      </w:r>
      <w:r w:rsidRPr="00790D79">
        <w:rPr>
          <w:rFonts w:ascii="Times New Roman" w:eastAsia="Times New Roman" w:hAnsi="Times New Roman" w:cs="Times New Roman"/>
          <w:sz w:val="28"/>
          <w:szCs w:val="28"/>
        </w:rPr>
        <w: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 статистикою, в Україні за місяць виготовляється 1,3 – 1,8 млрд яєць. Тобто 1,3 млрд/30. = 43,33 млн. шт/міс прокладок приходить для яйця. У зв'язку із можливістю багаторазового повторного використання прокладок, можна припустити,  що нових прокладок йде близько 50% від необхідного (21,67 млн шт/міс</w:t>
      </w:r>
      <w:r w:rsidR="009B2F2B" w:rsidRPr="00790D79">
        <w:rPr>
          <w:rFonts w:ascii="Times New Roman" w:eastAsia="Times New Roman" w:hAnsi="Times New Roman" w:cs="Times New Roman"/>
          <w:sz w:val="28"/>
          <w:szCs w:val="28"/>
        </w:rPr>
        <w:t>.</w:t>
      </w:r>
      <w:r w:rsidRPr="00790D79">
        <w:rPr>
          <w:rFonts w:ascii="Times New Roman" w:eastAsia="Times New Roman" w:hAnsi="Times New Roman" w:cs="Times New Roman"/>
          <w:sz w:val="28"/>
          <w:szCs w:val="28"/>
        </w:rPr>
        <w:t>)</w:t>
      </w:r>
      <w:r w:rsidR="009B2F2B" w:rsidRPr="00790D79">
        <w:rPr>
          <w:rFonts w:ascii="Times New Roman" w:eastAsia="Times New Roman" w:hAnsi="Times New Roman" w:cs="Times New Roman"/>
          <w:sz w:val="28"/>
          <w:szCs w:val="28"/>
        </w:rPr>
        <w:t xml:space="preserve"> [11].</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Із даних виробництва  «Житомирський КК» продукує до 10 млн шт/міс, тому брак кількості прокладок складає близько 21,67 – 10,00 = 11,67 млн шт/міс.</w:t>
      </w:r>
      <w:r w:rsidR="00E82497" w:rsidRPr="00790D79">
        <w:rPr>
          <w:rFonts w:ascii="Times New Roman" w:eastAsia="Times New Roman" w:hAnsi="Times New Roman" w:cs="Times New Roman"/>
          <w:sz w:val="28"/>
          <w:szCs w:val="28"/>
        </w:rPr>
        <w:t xml:space="preserve"> [12].</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Донедавна птахофабрики укладали з оптовими покупцями договори про повернення тари, таким чином пакування для яєць могли використовувати 5-7 разів до повного зношування. Втрачається під час повернення приблизно 30%. Але з 2019 року у супермаркетах почали продавати разом з яйцями і промислові прокладки 30 шт, тому повертається на птахофабрики зовсім мало.</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Також, оскільки під час експорту яєць не передбачається повернення прокладки, поширення набув спосіб фасування, при якому розрізають промислове пакування та фасують по 10, 15 яєць обмотуючи стрейч плівкою.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Зі збільшенням експорту товару такого типу у країни ЄС, зросли вимоги від державних санітарно-епідеміологічних служб до птахофабрик, зокрема згідно із EN ISO 9001 горбкуваті прокладки для яєць мають бути виключно разового використання. При використанні багаторазового використання тари можуть переноситися збудники хвороб між  птахофабриками.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 Україні вартість однієї прокладки, станом на січень – лютий 2022 р</w:t>
      </w:r>
      <w:r w:rsidR="002748D1" w:rsidRPr="00790D79">
        <w:rPr>
          <w:rFonts w:ascii="Times New Roman" w:eastAsia="Times New Roman" w:hAnsi="Times New Roman" w:cs="Times New Roman"/>
          <w:sz w:val="28"/>
          <w:szCs w:val="28"/>
          <w:lang w:val="uk-UA"/>
        </w:rPr>
        <w:t>.</w:t>
      </w:r>
      <w:r w:rsidRPr="00790D79">
        <w:rPr>
          <w:rFonts w:ascii="Times New Roman" w:eastAsia="Times New Roman" w:hAnsi="Times New Roman" w:cs="Times New Roman"/>
          <w:sz w:val="28"/>
          <w:szCs w:val="28"/>
        </w:rPr>
        <w:t xml:space="preserve"> складала 0,90 грн/шт за умови придбання оптом великої партії. На  даний час ціна становить 1,10 грн/шт. Зростання ціни зумовлене зупинкою постачання прокладок «Жидачівським ЦПК» та зростанням експорту [</w:t>
      </w:r>
      <w:r w:rsidR="00C770B4" w:rsidRPr="00790D79">
        <w:rPr>
          <w:rFonts w:ascii="Times New Roman" w:eastAsia="Times New Roman" w:hAnsi="Times New Roman" w:cs="Times New Roman"/>
          <w:sz w:val="28"/>
          <w:szCs w:val="28"/>
        </w:rPr>
        <w:t>12-14</w:t>
      </w:r>
      <w:r w:rsidRPr="00790D79">
        <w:rPr>
          <w:rFonts w:ascii="Times New Roman" w:eastAsia="Times New Roman" w:hAnsi="Times New Roman" w:cs="Times New Roman"/>
          <w:sz w:val="28"/>
          <w:szCs w:val="28"/>
        </w:rPr>
        <w: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Також на ринок постачають тару, виготовлену на китайському обладнанні, що має нижчу ціну. Такі прокладки птахофабрики закуповують разово виключно у дефіцитних випадках, так як вони мають доволі низьку якість. Таку тару використовують дрібні птахофабрики, де немає фасувальної лінії.</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Загальну потужність виробництва литої тари в Україні можна оцінити у кількості 547 945 шт/день (за умови 30 місць), тобто 200 млн. штук на рік. Птахофабрики України потребують 632 млн литої тари у вигляді горбкуватих прокладок на рік для 52 млн голів несучок.</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Якщо прокладки використовувати разово, то ї</w:t>
      </w:r>
      <w:r w:rsidR="00A000B3" w:rsidRPr="00790D79">
        <w:rPr>
          <w:rFonts w:ascii="Times New Roman" w:eastAsia="Times New Roman" w:hAnsi="Times New Roman" w:cs="Times New Roman"/>
          <w:sz w:val="28"/>
          <w:szCs w:val="28"/>
        </w:rPr>
        <w:t>х нестача буде втричі більшою [15</w:t>
      </w:r>
      <w:r w:rsidRPr="00790D79">
        <w:rPr>
          <w:rFonts w:ascii="Times New Roman" w:eastAsia="Times New Roman" w:hAnsi="Times New Roman" w:cs="Times New Roman"/>
          <w:sz w:val="28"/>
          <w:szCs w:val="28"/>
        </w:rPr>
        <w:t>].</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1.2 Фактори формування якості виробів литої тари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 якісних характеристик прокладок, виробники яєць, відносять:</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міцність вершин на зминання,  запобігає бою під час транспортування,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міцність прокладки з яйцем на вигин, виключає зривання лотків із захватів під час автоматичного фасування на лініях;</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чіткі габаритні розміри, запобігає проблемам із завантаженням, із проходженнямяєць на стадію маркування та під час фасування в автоматичних фасувальних машинах;</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низька щільність прокладання в пачках - виключає збої в роботі захватів під час автоматичного фасування на лініях;</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Якісні властивості литої тари з макулатури залежать від технології  виробництва, способу формування та сушіння прокладки.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Хорошим вакуумом, якісною матрицею формувального пристрою, та наявністю борта на матриці, що має вирізи для зливання пульпи може бути виключено бахрому. Якісна матриця сприяє виготовленню прокладки чіткого розміру.</w:t>
      </w:r>
    </w:p>
    <w:p w:rsidR="00147EB4" w:rsidRPr="00790D79" w:rsidRDefault="009935A0">
      <w:pPr>
        <w:pStyle w:val="normal"/>
        <w:widowControl w:val="0"/>
        <w:tabs>
          <w:tab w:val="left" w:pos="1122"/>
        </w:tabs>
        <w:spacing w:line="360" w:lineRule="auto"/>
        <w:ind w:firstLine="85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Виробництво литої тари є багатостадійним технологічним процесом, в якому можна виділити наступні основні стадії:</w:t>
      </w:r>
    </w:p>
    <w:p w:rsidR="00147EB4" w:rsidRPr="00790D79" w:rsidRDefault="009935A0">
      <w:pPr>
        <w:pStyle w:val="normal"/>
        <w:widowControl w:val="0"/>
        <w:numPr>
          <w:ilvl w:val="0"/>
          <w:numId w:val="5"/>
        </w:numPr>
        <w:tabs>
          <w:tab w:val="left" w:pos="982"/>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розпуск волокнистої сировини - макулатури в гідророзбивачі з утворенням водно-волокнистої суспензії (макулатурної маси);</w:t>
      </w:r>
    </w:p>
    <w:p w:rsidR="00147EB4" w:rsidRPr="00790D79" w:rsidRDefault="009935A0">
      <w:pPr>
        <w:pStyle w:val="normal"/>
        <w:widowControl w:val="0"/>
        <w:numPr>
          <w:ilvl w:val="0"/>
          <w:numId w:val="5"/>
        </w:numPr>
        <w:tabs>
          <w:tab w:val="left" w:pos="938"/>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очищення макулатурної маси від включень, не волокнистого характеру; дозування хімічних речовин;</w:t>
      </w:r>
    </w:p>
    <w:p w:rsidR="00147EB4" w:rsidRPr="00790D79" w:rsidRDefault="009935A0">
      <w:pPr>
        <w:pStyle w:val="normal"/>
        <w:widowControl w:val="0"/>
        <w:numPr>
          <w:ilvl w:val="0"/>
          <w:numId w:val="5"/>
        </w:numPr>
        <w:tabs>
          <w:tab w:val="left" w:pos="938"/>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дорозволокнення макулатурної маси</w:t>
      </w:r>
    </w:p>
    <w:p w:rsidR="00147EB4" w:rsidRPr="00790D79" w:rsidRDefault="009935A0">
      <w:pPr>
        <w:pStyle w:val="normal"/>
        <w:widowControl w:val="0"/>
        <w:numPr>
          <w:ilvl w:val="0"/>
          <w:numId w:val="5"/>
        </w:numPr>
        <w:tabs>
          <w:tab w:val="left" w:pos="938"/>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тонке очищення макулатурної маси</w:t>
      </w:r>
    </w:p>
    <w:p w:rsidR="00147EB4" w:rsidRPr="00790D79" w:rsidRDefault="009935A0">
      <w:pPr>
        <w:pStyle w:val="normal"/>
        <w:widowControl w:val="0"/>
        <w:numPr>
          <w:ilvl w:val="0"/>
          <w:numId w:val="5"/>
        </w:numPr>
        <w:tabs>
          <w:tab w:val="left" w:pos="931"/>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формування виробів з очищеної макулатурної маси;</w:t>
      </w:r>
    </w:p>
    <w:p w:rsidR="00147EB4" w:rsidRPr="00790D79" w:rsidRDefault="009935A0">
      <w:pPr>
        <w:pStyle w:val="normal"/>
        <w:widowControl w:val="0"/>
        <w:numPr>
          <w:ilvl w:val="0"/>
          <w:numId w:val="5"/>
        </w:numPr>
        <w:tabs>
          <w:tab w:val="left" w:pos="931"/>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сушка заготовок;</w:t>
      </w:r>
    </w:p>
    <w:p w:rsidR="00147EB4" w:rsidRPr="00790D79" w:rsidRDefault="009935A0">
      <w:pPr>
        <w:pStyle w:val="normal"/>
        <w:widowControl w:val="0"/>
        <w:numPr>
          <w:ilvl w:val="0"/>
          <w:numId w:val="5"/>
        </w:numPr>
        <w:tabs>
          <w:tab w:val="left" w:pos="931"/>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укладання, упаковка готової продукції;</w:t>
      </w:r>
    </w:p>
    <w:p w:rsidR="00147EB4" w:rsidRPr="00790D79" w:rsidRDefault="009935A0">
      <w:pPr>
        <w:pStyle w:val="normal"/>
        <w:widowControl w:val="0"/>
        <w:numPr>
          <w:ilvl w:val="0"/>
          <w:numId w:val="5"/>
        </w:numPr>
        <w:tabs>
          <w:tab w:val="left" w:pos="931"/>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 виробництві контейнерів для пакування яєць нанесення друку або наклеювання етикетки;</w:t>
      </w:r>
    </w:p>
    <w:p w:rsidR="00147EB4" w:rsidRPr="00790D79" w:rsidRDefault="009935A0">
      <w:pPr>
        <w:pStyle w:val="normal"/>
        <w:widowControl w:val="0"/>
        <w:numPr>
          <w:ilvl w:val="0"/>
          <w:numId w:val="5"/>
        </w:numPr>
        <w:tabs>
          <w:tab w:val="left" w:pos="931"/>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транспортування готової продукції на склад готової продукції.</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Переробка макулатури за мокрою технологією є досить енергоємною,  потребує великого споживання води (на виготовлення 1т продукції затрачається кілька десятків 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та великою кількістю стічних вод, що є її основним недоліком.</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Деякі підприємства працюють з потужністю до 200 тис. т на рік. Використання вторинного волокна у композиції литих виробів на заміну свіжим деревним напівфабрикатам пов'язане із зміною складу макулатурної маси. ЇЇ складові різняться довжиною волокна, та здатністю утворювати між волокнами міцні водневі зв'язки.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Проте процес переробки макулатури має негативну тенденцію - використання макулатурного волокна систематично, знижує його якість. І цей процес є неминучим.</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Разом  з цілими волокнами на переробку потрапляє багато дрібної волокнистої  маси, розчавлених та розірваних волокон, волокон з тріщинами. В процесі переробки волокна розщеплюються вздовж своєї  осі. Вторинна сировина щонайменше проходить один цикл  процесу вкорочення та сушіння.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 структурі волокон відбуваються незворотні хіміко-фізичні зміни: руйнування пор та капілярів, стиснення поверхні волокна і ороговіння, що є перешкодою для просочення волокна водою та його набухання.</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Ороговіння призводять до  втрати здатності утворювати хімічні зв'язки через зменшення питомої поверхні волокон. Це і є основною причиною погіршення якості волокон.</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 варінні целюлози по мірі видалення лігніну і частини геміцелюлоз густина волокон  змінюється від 0,9 до 1,2 г/см3 (тоді як густина кристалічної целюлози складає 1,56 г/см3). Збільшенню густини сприяє теплове пом'якшення целюлози. При сушінні волокна дають об'ємну усадку, що призводить до зімкнення пустот у волокнах з утворенням на їх протилежних поверхнях водневих зв'язків між гідроксильними групами. При зволоженні целюлози вільні гідроксили притягують молекули води, які вклинюються між чстково зв'язаними поверхнями і розсувають їх. Відповідно, волокна набухають, але все ж не можуть досягнути свого початкового розміру.</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Чим більше утворюється водневих зв'язків між протилежними поверхнями пустот, тим більша усадка (але до певної межі, зумовленого мікроширшавістю поверхонь) і менше розширення після зволоження. Тиск пресових валів в мокрій частині папероробної  машини на розм'якшення волокна і наступне сушіння збільшують концентрацію водневих зв'язків. При розпусканні і повторному формування паперу пустоти будуть змикатися ще більше.</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Розщеплення структури розм'якшення волокон при помелі підсилює їх внутрішню рухомість і збільшує число водневих зв'язків, що утворюються між протилежними поверхнями порожнеч, особливо після пресування і сушіння. Це значно знижує наступне проникнення води в порожнечі при розпусканні паперу і помелі.</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Подібні явища відбуваються і на поверхні волокон в папері. Зовнішні фібрили більш тісно пов'язуються з основною частиною волокна, і при розпусканні паперу повторне фібрилювання відбувається складніше. Крім того, при розпусканні гнучкі сплутані зовнішні фібрили не розплутуються, а ніби розкручуються з волокон, залишаючи їхні поверхні гладкими, позбавленими фібрил.</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Підводячи підсумки, можна перерахувати наступні шкідливі зміни, що відбуваються з волокнами при перетворенні їх в папір і наступному розпусканні: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1) втрачається більша частина зовнішніх фібрил, в результаті чого когезійна здатність волокон знижується;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2) структура волокна ущільнюється, ускладнюючи фібрилювання на поверхні;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 Ущільнення структури послаблює внутрішнє фібрилювання, що разом зі зменшенням зовнішнього фібрилювання збільшує пружність волокон і, як наслідок,  опухлість листа;</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4) вихідні волокна вкорочуються, внаслідок зростання їх жорсткості відбувається додаткове скорочення при повторному  помелі в ролі або рафінаторі;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 поліграфічна фарба в макулатурі або фарбники викликають додаткову втрату когезійних властивостей.</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Таким чином, після того як деревні волокна були вже один раз перетворені у папір, їх фундаментальні властивості змінюються: когезійна здатність, здатність ущільнюватися в вологому стані і довжина волокон зменшуються: грубість волокон практично не змінюється, власна міцність на розрив, якщо волокна не піддавали повторному варінню або відбілюванню, не змінюється; здатність до помелу волокон значно погіршується.</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 використанні таких волокон в композиції газетного паперу, коли більша міцність не вимагається, основним недоліком повторно використовуваних волокон буде присутність небажаних домішок, видалення яких представляє одну з головних проблем.</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Підсумувати можна тим, що розволокнення потрібно здійснювати максимально зберігаю</w:t>
      </w:r>
      <w:r w:rsidR="00F637D4" w:rsidRPr="00790D79">
        <w:rPr>
          <w:rFonts w:ascii="Times New Roman" w:eastAsia="Times New Roman" w:hAnsi="Times New Roman" w:cs="Times New Roman"/>
          <w:sz w:val="28"/>
          <w:szCs w:val="28"/>
        </w:rPr>
        <w:t>чи цілісність самих волокон [14</w:t>
      </w:r>
      <w:r w:rsidRPr="00790D79">
        <w:rPr>
          <w:rFonts w:ascii="Times New Roman" w:eastAsia="Times New Roman" w:hAnsi="Times New Roman" w:cs="Times New Roman"/>
          <w:sz w:val="28"/>
          <w:szCs w:val="28"/>
        </w:rPr>
        <w:t>].</w:t>
      </w:r>
    </w:p>
    <w:p w:rsidR="00147EB4" w:rsidRPr="00790D79" w:rsidRDefault="009935A0">
      <w:pPr>
        <w:pStyle w:val="normal"/>
        <w:ind w:firstLine="708"/>
        <w:jc w:val="both"/>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spacing w:line="360" w:lineRule="auto"/>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 xml:space="preserve"> 2 ІННОВАЦІЇ В ТЕХНОЛОГІЇ ПІДГОТОВКИ МАКУЛАТУРНОЇ МАСИ ДЛЯ ВИГОТОВЛЕННЯ ЛИТИХ ВИРОБІВ</w:t>
      </w:r>
    </w:p>
    <w:p w:rsidR="00BF6619" w:rsidRPr="00790D79" w:rsidRDefault="00BF6619" w:rsidP="00BF6619">
      <w:pPr>
        <w:pStyle w:val="normal"/>
        <w:spacing w:line="360" w:lineRule="auto"/>
        <w:ind w:firstLine="708"/>
        <w:jc w:val="both"/>
        <w:rPr>
          <w:rFonts w:ascii="Times New Roman" w:eastAsia="Times New Roman" w:hAnsi="Times New Roman" w:cs="Times New Roman"/>
          <w:b/>
          <w:sz w:val="28"/>
          <w:szCs w:val="28"/>
          <w:lang w:val="uk-UA"/>
        </w:rPr>
      </w:pPr>
    </w:p>
    <w:p w:rsidR="00BF6619" w:rsidRPr="00790D79" w:rsidRDefault="00BF6619" w:rsidP="00BF6619">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2.</w:t>
      </w:r>
      <w:r w:rsidRPr="00790D79">
        <w:rPr>
          <w:rFonts w:ascii="Times New Roman" w:eastAsia="Times New Roman" w:hAnsi="Times New Roman" w:cs="Times New Roman"/>
          <w:b/>
          <w:sz w:val="28"/>
          <w:szCs w:val="28"/>
          <w:lang w:val="uk-UA"/>
        </w:rPr>
        <w:t>1</w:t>
      </w:r>
      <w:r w:rsidRPr="00790D79">
        <w:rPr>
          <w:rFonts w:ascii="Times New Roman" w:eastAsia="Times New Roman" w:hAnsi="Times New Roman" w:cs="Times New Roman"/>
          <w:b/>
          <w:sz w:val="28"/>
          <w:szCs w:val="28"/>
        </w:rPr>
        <w:t xml:space="preserve"> Дослідження впливу реконструкції на удосконалення процесу </w:t>
      </w:r>
    </w:p>
    <w:p w:rsidR="00BF6619" w:rsidRPr="00790D79" w:rsidRDefault="00BF6619">
      <w:pPr>
        <w:pStyle w:val="normal"/>
        <w:spacing w:line="360" w:lineRule="auto"/>
        <w:ind w:firstLine="708"/>
        <w:jc w:val="both"/>
        <w:rPr>
          <w:rFonts w:ascii="Times New Roman" w:eastAsia="Times New Roman" w:hAnsi="Times New Roman" w:cs="Times New Roman"/>
          <w:sz w:val="28"/>
          <w:szCs w:val="28"/>
          <w:lang w:val="uk-UA"/>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Важливим та основним завданням у процесі підготовки макулатури до виробництва литих виробів, зокрема горбкуватих прокладок є досягнення оптимальних параметрів виробництва та показників механічної міцності.</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lang w:val="uk-UA"/>
        </w:rPr>
        <w:t xml:space="preserve">Під макулатурою розуміють усі можливі відходи паперу та картону, які утворюються при переробці паперу, у тому числі обрізки, використаний папір, виробничий брак, відходи при виготовленні мішків і т. д. Головним джерелом макулатури є різні галузі промисловості, що переробляють папір і картон, такі як картонажне виробництво, виробництво мішків, типографії, виробництва по виготовленню різних виробів з паперу, використані залізничні та інші транспортні квитки, використані книги, обкладинки тощо. </w:t>
      </w:r>
      <w:r w:rsidRPr="00790D79">
        <w:rPr>
          <w:rFonts w:ascii="Times New Roman" w:eastAsia="Times New Roman" w:hAnsi="Times New Roman" w:cs="Times New Roman"/>
          <w:sz w:val="28"/>
          <w:szCs w:val="28"/>
        </w:rPr>
        <w:t xml:space="preserve">Але така макулатура може бути різної якості. Цим сильно ускладнюється її використання. При перевезенні вона займає значний об'єм, тому її  не вигідно транспортувати на великі відстані.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Щоб уникнути проблем відкладання на обладнанні водорозчинних органічних речовин потрібно досягти максимальної чистоти макулатурної маси. Це також буде запобігати проблемам із формуванням виробів.</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Низька якість вторинної сировини унеможливлює високу очистку макулатурної маси. Підприємства, які займаються переробкою макулатури понад 50 років знижують міцність волокон збільшуючи кількість циклів переробки та підвищення концентрації зольних компонентів та клейких речовин.</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Важливим питанням у виробництві є утилізація утвореного шламу та зростання об'ємів твердих відходів. Тому необхідно враховувати дане питання при вдосконаленні процесу підготовки сировини для виробництва горбкуватих прокладок.</w:t>
      </w:r>
    </w:p>
    <w:p w:rsidR="00147EB4" w:rsidRPr="00790D79" w:rsidRDefault="00147EB4">
      <w:pPr>
        <w:pStyle w:val="normal"/>
        <w:ind w:firstLine="708"/>
        <w:jc w:val="both"/>
        <w:rPr>
          <w:rFonts w:ascii="Times New Roman" w:eastAsia="Times New Roman" w:hAnsi="Times New Roman" w:cs="Times New Roman"/>
          <w:sz w:val="28"/>
          <w:szCs w:val="28"/>
        </w:rPr>
      </w:pPr>
    </w:p>
    <w:p w:rsidR="00147EB4" w:rsidRPr="00790D79" w:rsidRDefault="001A377A">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w:t>
      </w:r>
      <w:r w:rsidR="009935A0" w:rsidRPr="00790D79">
        <w:rPr>
          <w:rFonts w:ascii="Times New Roman" w:eastAsia="Times New Roman" w:hAnsi="Times New Roman" w:cs="Times New Roman"/>
          <w:sz w:val="28"/>
          <w:szCs w:val="28"/>
        </w:rPr>
        <w:t xml:space="preserve">досконалення технологічної лінії переробки макулатури полягає у здійсненні додаткових операцій очищення макулатурної маси, покращенні очистки надлишкової води та енергетичній економії.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Таким чином, щоб досягти поставленої мети, в магістерській дисертації передбачено такі зміни в технологічній лінії:</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встановлення вертикального гідророзбива</w:t>
      </w:r>
      <w:r w:rsidR="001A377A" w:rsidRPr="00790D79">
        <w:rPr>
          <w:rFonts w:ascii="Times New Roman" w:eastAsia="Times New Roman" w:hAnsi="Times New Roman" w:cs="Times New Roman"/>
          <w:sz w:val="28"/>
          <w:szCs w:val="28"/>
        </w:rPr>
        <w:t xml:space="preserve">ча типу MCV-xx-W фірми </w:t>
      </w:r>
      <w:r w:rsidR="00ED6224" w:rsidRPr="00790D79">
        <w:rPr>
          <w:rFonts w:ascii="Times New Roman" w:eastAsia="Times New Roman" w:hAnsi="Times New Roman" w:cs="Times New Roman"/>
          <w:sz w:val="28"/>
          <w:szCs w:val="28"/>
        </w:rPr>
        <w:t>PAPCEL</w:t>
      </w:r>
      <w:r w:rsidR="001A377A" w:rsidRPr="00790D79">
        <w:rPr>
          <w:rFonts w:ascii="Times New Roman" w:eastAsia="Times New Roman" w:hAnsi="Times New Roman" w:cs="Times New Roman"/>
          <w:sz w:val="28"/>
          <w:szCs w:val="28"/>
        </w:rPr>
        <w:t xml:space="preserve"> (р</w:t>
      </w:r>
      <w:r w:rsidRPr="00790D79">
        <w:rPr>
          <w:rFonts w:ascii="Times New Roman" w:eastAsia="Times New Roman" w:hAnsi="Times New Roman" w:cs="Times New Roman"/>
          <w:sz w:val="28"/>
          <w:szCs w:val="28"/>
        </w:rPr>
        <w:t xml:space="preserve">ис. 2.1) підвищить ефективність розволокнення вторинної волокнистої сировини і, як наслідок, дозволить зменшити втрати волокна при видалені відходів та зменшити витрати на подальшу обробку. </w:t>
      </w:r>
    </w:p>
    <w:p w:rsidR="00147EB4" w:rsidRPr="00790D79" w:rsidRDefault="009935A0">
      <w:pPr>
        <w:pStyle w:val="normal"/>
        <w:jc w:val="center"/>
        <w:rPr>
          <w:rFonts w:ascii="Times New Roman" w:hAnsi="Times New Roman" w:cs="Times New Roman"/>
          <w:sz w:val="28"/>
          <w:szCs w:val="28"/>
        </w:rPr>
      </w:pPr>
      <w:r w:rsidRPr="00790D79">
        <w:rPr>
          <w:rFonts w:ascii="Times New Roman" w:hAnsi="Times New Roman" w:cs="Times New Roman"/>
          <w:noProof/>
          <w:sz w:val="28"/>
          <w:szCs w:val="28"/>
        </w:rPr>
        <w:drawing>
          <wp:inline distT="0" distB="0" distL="0" distR="0">
            <wp:extent cx="3879850" cy="5543550"/>
            <wp:effectExtent l="0" t="0" r="0" b="0"/>
            <wp:docPr id="1" name="image1.jpg" descr="C:\Users\fedir_pr\AppData\Local\Temp\FineReader12.00\media\image1.jpeg"/>
            <wp:cNvGraphicFramePr/>
            <a:graphic xmlns:a="http://schemas.openxmlformats.org/drawingml/2006/main">
              <a:graphicData uri="http://schemas.openxmlformats.org/drawingml/2006/picture">
                <pic:pic xmlns:pic="http://schemas.openxmlformats.org/drawingml/2006/picture">
                  <pic:nvPicPr>
                    <pic:cNvPr id="0" name="image1.jpg" descr="C:\Users\fedir_pr\AppData\Local\Temp\FineReader12.00\media\image1.jpeg"/>
                    <pic:cNvPicPr preferRelativeResize="0"/>
                  </pic:nvPicPr>
                  <pic:blipFill>
                    <a:blip r:embed="rId8" cstate="print"/>
                    <a:srcRect/>
                    <a:stretch>
                      <a:fillRect/>
                    </a:stretch>
                  </pic:blipFill>
                  <pic:spPr>
                    <a:xfrm>
                      <a:off x="0" y="0"/>
                      <a:ext cx="3879850" cy="5543550"/>
                    </a:xfrm>
                    <a:prstGeom prst="rect">
                      <a:avLst/>
                    </a:prstGeom>
                    <a:ln/>
                  </pic:spPr>
                </pic:pic>
              </a:graphicData>
            </a:graphic>
          </wp:inline>
        </w:drawing>
      </w:r>
    </w:p>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Рисунок 2.1 – </w:t>
      </w:r>
      <w:r w:rsidR="001A377A" w:rsidRPr="00790D79">
        <w:rPr>
          <w:rFonts w:ascii="Times New Roman" w:eastAsia="Times New Roman" w:hAnsi="Times New Roman" w:cs="Times New Roman"/>
          <w:sz w:val="28"/>
          <w:szCs w:val="28"/>
        </w:rPr>
        <w:t>В</w:t>
      </w:r>
      <w:r w:rsidRPr="00790D79">
        <w:rPr>
          <w:rFonts w:ascii="Times New Roman" w:eastAsia="Times New Roman" w:hAnsi="Times New Roman" w:cs="Times New Roman"/>
          <w:sz w:val="28"/>
          <w:szCs w:val="28"/>
        </w:rPr>
        <w:t>ертикальний гідрор</w:t>
      </w:r>
      <w:r w:rsidR="00ED6224" w:rsidRPr="00790D79">
        <w:rPr>
          <w:rFonts w:ascii="Times New Roman" w:eastAsia="Times New Roman" w:hAnsi="Times New Roman" w:cs="Times New Roman"/>
          <w:sz w:val="28"/>
          <w:szCs w:val="28"/>
        </w:rPr>
        <w:t>озбивач типу MCV-xx-W фірми PAP</w:t>
      </w:r>
      <w:r w:rsidR="00ED6224" w:rsidRPr="00790D79">
        <w:rPr>
          <w:rFonts w:ascii="Times New Roman" w:eastAsia="Times New Roman" w:hAnsi="Times New Roman" w:cs="Times New Roman"/>
          <w:sz w:val="28"/>
          <w:szCs w:val="28"/>
          <w:lang w:val="en-US"/>
        </w:rPr>
        <w:t>C</w:t>
      </w:r>
      <w:r w:rsidRPr="00790D79">
        <w:rPr>
          <w:rFonts w:ascii="Times New Roman" w:eastAsia="Times New Roman" w:hAnsi="Times New Roman" w:cs="Times New Roman"/>
          <w:sz w:val="28"/>
          <w:szCs w:val="28"/>
        </w:rPr>
        <w:t>EL</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Переваги даного вертикального гідророзбивача полягають в </w:t>
      </w:r>
      <w:r w:rsidR="001A377A" w:rsidRPr="00790D79">
        <w:rPr>
          <w:rFonts w:ascii="Times New Roman" w:eastAsia="Times New Roman" w:hAnsi="Times New Roman" w:cs="Times New Roman"/>
          <w:sz w:val="28"/>
          <w:szCs w:val="28"/>
          <w:lang w:val="uk-UA"/>
        </w:rPr>
        <w:t>наступному</w:t>
      </w:r>
      <w:r w:rsidRPr="00790D79">
        <w:rPr>
          <w:rFonts w:ascii="Times New Roman" w:eastAsia="Times New Roman" w:hAnsi="Times New Roman" w:cs="Times New Roman"/>
          <w:sz w:val="28"/>
          <w:szCs w:val="28"/>
        </w:rPr>
        <w: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можливість розволокнення</w:t>
      </w:r>
      <w:r w:rsidR="00A02F13" w:rsidRPr="00790D79">
        <w:rPr>
          <w:rFonts w:ascii="Times New Roman" w:eastAsia="Times New Roman" w:hAnsi="Times New Roman" w:cs="Times New Roman"/>
          <w:sz w:val="28"/>
          <w:szCs w:val="28"/>
        </w:rPr>
        <w:t xml:space="preserve"> </w:t>
      </w:r>
      <w:r w:rsidR="00A02F13" w:rsidRPr="00790D79">
        <w:rPr>
          <w:rFonts w:ascii="Times New Roman" w:eastAsia="Times New Roman" w:hAnsi="Times New Roman" w:cs="Times New Roman"/>
          <w:sz w:val="28"/>
          <w:szCs w:val="28"/>
          <w:lang w:val="uk-UA"/>
        </w:rPr>
        <w:t xml:space="preserve">макулатури </w:t>
      </w:r>
      <w:r w:rsidR="00A02F13" w:rsidRPr="00790D79">
        <w:rPr>
          <w:rFonts w:ascii="Times New Roman" w:eastAsia="Times New Roman" w:hAnsi="Times New Roman" w:cs="Times New Roman"/>
          <w:sz w:val="28"/>
          <w:szCs w:val="28"/>
        </w:rPr>
        <w:t>різн</w:t>
      </w:r>
      <w:r w:rsidR="00A02F13" w:rsidRPr="00790D79">
        <w:rPr>
          <w:rFonts w:ascii="Times New Roman" w:eastAsia="Times New Roman" w:hAnsi="Times New Roman" w:cs="Times New Roman"/>
          <w:sz w:val="28"/>
          <w:szCs w:val="28"/>
          <w:lang w:val="uk-UA"/>
        </w:rPr>
        <w:t>ого композиційного складу</w:t>
      </w:r>
      <w:r w:rsidR="00A02F13" w:rsidRPr="00790D79">
        <w:rPr>
          <w:rFonts w:ascii="Times New Roman" w:eastAsia="Times New Roman" w:hAnsi="Times New Roman" w:cs="Times New Roman"/>
          <w:sz w:val="28"/>
          <w:szCs w:val="28"/>
        </w:rPr>
        <w:t xml:space="preserve"> </w:t>
      </w:r>
      <w:r w:rsidR="00EA04B2" w:rsidRPr="00790D79">
        <w:rPr>
          <w:rFonts w:ascii="Times New Roman" w:eastAsia="Times New Roman" w:hAnsi="Times New Roman" w:cs="Times New Roman"/>
          <w:sz w:val="28"/>
          <w:szCs w:val="28"/>
        </w:rPr>
        <w:t xml:space="preserve"> </w:t>
      </w:r>
      <w:r w:rsidR="00EA04B2" w:rsidRPr="00790D79">
        <w:rPr>
          <w:rFonts w:ascii="Times New Roman" w:eastAsia="Times New Roman" w:hAnsi="Times New Roman" w:cs="Times New Roman"/>
          <w:sz w:val="28"/>
          <w:szCs w:val="28"/>
          <w:lang w:val="uk-UA"/>
        </w:rPr>
        <w:t>наприклад</w:t>
      </w:r>
      <w:r w:rsidRPr="00790D79">
        <w:rPr>
          <w:rFonts w:ascii="Times New Roman" w:eastAsia="Times New Roman" w:hAnsi="Times New Roman" w:cs="Times New Roman"/>
          <w:sz w:val="28"/>
          <w:szCs w:val="28"/>
        </w:rPr>
        <w:t>, ламінованих видів продукції, вологостійкого картону, тощо;</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високий ступінь розволокнення макулатурної маси;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низька витрата електроенергії;</w:t>
      </w:r>
    </w:p>
    <w:p w:rsidR="00147EB4" w:rsidRPr="00790D79" w:rsidRDefault="00050ADA">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w:t>
      </w:r>
      <w:r w:rsidR="009935A0" w:rsidRPr="00790D79">
        <w:rPr>
          <w:rFonts w:ascii="Times New Roman" w:eastAsia="Times New Roman" w:hAnsi="Times New Roman" w:cs="Times New Roman"/>
          <w:sz w:val="28"/>
          <w:szCs w:val="28"/>
        </w:rPr>
        <w:t xml:space="preserve"> проста і швидка заміна ротора.</w:t>
      </w:r>
    </w:p>
    <w:p w:rsidR="00787758" w:rsidRPr="00790D79" w:rsidRDefault="00787758">
      <w:pPr>
        <w:pStyle w:val="normal"/>
        <w:spacing w:line="360" w:lineRule="auto"/>
        <w:ind w:firstLine="708"/>
        <w:jc w:val="both"/>
        <w:rPr>
          <w:rFonts w:ascii="Times New Roman" w:eastAsia="Times New Roman" w:hAnsi="Times New Roman" w:cs="Times New Roman"/>
          <w:sz w:val="28"/>
          <w:szCs w:val="28"/>
          <w:lang w:val="uk-UA"/>
        </w:rPr>
      </w:pPr>
    </w:p>
    <w:p w:rsidR="00147EB4" w:rsidRPr="00790D79" w:rsidRDefault="00787758">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Ефективність промивання </w:t>
      </w:r>
      <w:r w:rsidRPr="00790D79">
        <w:rPr>
          <w:rFonts w:ascii="Times New Roman" w:eastAsia="Times New Roman" w:hAnsi="Times New Roman" w:cs="Times New Roman"/>
          <w:sz w:val="28"/>
          <w:szCs w:val="28"/>
          <w:lang w:val="uk-UA"/>
        </w:rPr>
        <w:t>макулатурної маси</w:t>
      </w:r>
      <w:r w:rsidR="009935A0" w:rsidRPr="00790D79">
        <w:rPr>
          <w:rFonts w:ascii="Times New Roman" w:eastAsia="Times New Roman" w:hAnsi="Times New Roman" w:cs="Times New Roman"/>
          <w:sz w:val="28"/>
          <w:szCs w:val="28"/>
        </w:rPr>
        <w:t xml:space="preserve"> опосередковано визначається співвідношенням концентрацій і промитої волокнистої суспензії. Зменшення концентрації маси, що надходить на промивання, а також підвищення концентрації промитої маси, що сприяє більш ефективному видаленню з неї тонкодисперсних твердих частинок. Однак фактична ефективність промивання буде дещо нижчою, оскільки відбувається часткове осадження дисперсних частинок домішок фільтруючого шару волокон на ситі промивного апарату.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Найбільш важливими показниками маси, від яких залежить продуктивність промивного обладнання, є ступінь </w:t>
      </w:r>
      <w:r w:rsidR="00787758" w:rsidRPr="00790D79">
        <w:rPr>
          <w:rFonts w:ascii="Times New Roman" w:eastAsia="Times New Roman" w:hAnsi="Times New Roman" w:cs="Times New Roman"/>
          <w:sz w:val="28"/>
          <w:szCs w:val="28"/>
          <w:lang w:val="uk-UA"/>
        </w:rPr>
        <w:t>млива</w:t>
      </w:r>
      <w:r w:rsidRPr="00790D79">
        <w:rPr>
          <w:rFonts w:ascii="Times New Roman" w:eastAsia="Times New Roman" w:hAnsi="Times New Roman" w:cs="Times New Roman"/>
          <w:sz w:val="28"/>
          <w:szCs w:val="28"/>
        </w:rPr>
        <w:t xml:space="preserve">, концентрація, температура, фракційний склад та вид маси.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отримання високого ефекту промивання частинки фарби повинні бути добре дисперговані. Ць</w:t>
      </w:r>
      <w:r w:rsidR="00787758" w:rsidRPr="00790D79">
        <w:rPr>
          <w:rFonts w:ascii="Times New Roman" w:eastAsia="Times New Roman" w:hAnsi="Times New Roman" w:cs="Times New Roman"/>
          <w:sz w:val="28"/>
          <w:szCs w:val="28"/>
        </w:rPr>
        <w:t xml:space="preserve">ого можна досягти за допомогою </w:t>
      </w:r>
      <w:r w:rsidRPr="00790D79">
        <w:rPr>
          <w:rFonts w:ascii="Times New Roman" w:eastAsia="Times New Roman" w:hAnsi="Times New Roman" w:cs="Times New Roman"/>
          <w:sz w:val="28"/>
          <w:szCs w:val="28"/>
        </w:rPr>
        <w:t xml:space="preserve"> та розмелювання маси, а також використанням спеціальних реагентів – диспергаторів. Так, диспергаторами для макулатурної маси, що містить деревну масу, можуть служити рідке скло, перекис водню та їдкий натр. Для інших видів макулатури частіше використовують суміш синтетичних ПАР.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При виборі диспергатора потрібно знайти розумний компроміс між ефективністю диспергування друкарської фарби та можливістю досягнення необхідного ступеня очищення фільтрату. Очищення фільтрату необхідний процес, адже є єдиним засобом виведення фарби з системи водообігу.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Операцію промивання використовують у технологічних схемах отримання </w:t>
      </w:r>
      <w:r w:rsidR="00DF57C7" w:rsidRPr="00790D79">
        <w:rPr>
          <w:rFonts w:ascii="Times New Roman" w:eastAsia="Times New Roman" w:hAnsi="Times New Roman" w:cs="Times New Roman"/>
          <w:sz w:val="28"/>
          <w:szCs w:val="28"/>
          <w:lang w:val="uk-UA"/>
        </w:rPr>
        <w:t>макулатурної маси</w:t>
      </w:r>
      <w:r w:rsidRPr="00790D79">
        <w:rPr>
          <w:rFonts w:ascii="Times New Roman" w:eastAsia="Times New Roman" w:hAnsi="Times New Roman" w:cs="Times New Roman"/>
          <w:sz w:val="28"/>
          <w:szCs w:val="28"/>
        </w:rPr>
        <w:t xml:space="preserve"> для виробництва письмово-друкованих видів паперу високої якості, для досягнення оптимальної білизни </w:t>
      </w:r>
      <w:r w:rsidR="00C46702" w:rsidRPr="00790D79">
        <w:rPr>
          <w:rFonts w:ascii="Times New Roman" w:eastAsia="Times New Roman" w:hAnsi="Times New Roman" w:cs="Times New Roman"/>
          <w:sz w:val="28"/>
          <w:szCs w:val="28"/>
          <w:lang w:val="uk-UA"/>
        </w:rPr>
        <w:t xml:space="preserve">макулатурної маси </w:t>
      </w:r>
      <w:r w:rsidRPr="00790D79">
        <w:rPr>
          <w:rFonts w:ascii="Times New Roman" w:eastAsia="Times New Roman" w:hAnsi="Times New Roman" w:cs="Times New Roman"/>
          <w:sz w:val="28"/>
          <w:szCs w:val="28"/>
        </w:rPr>
        <w:t xml:space="preserve">та видалення зайвих зольних елементів. При цьому слід контролювати рівень видалення дрібного волокна та наповнювача. Один ступінь промивання підвищує білизну </w:t>
      </w:r>
      <w:r w:rsidR="00C46702" w:rsidRPr="00790D79">
        <w:rPr>
          <w:rFonts w:ascii="Times New Roman" w:eastAsia="Times New Roman" w:hAnsi="Times New Roman" w:cs="Times New Roman"/>
          <w:sz w:val="28"/>
          <w:szCs w:val="28"/>
          <w:lang w:val="uk-UA"/>
        </w:rPr>
        <w:t>маку</w:t>
      </w:r>
      <w:r w:rsidRPr="00790D79">
        <w:rPr>
          <w:rFonts w:ascii="Times New Roman" w:eastAsia="Times New Roman" w:hAnsi="Times New Roman" w:cs="Times New Roman"/>
          <w:sz w:val="28"/>
          <w:szCs w:val="28"/>
        </w:rPr>
        <w:t xml:space="preserve"> на 4÷5 % при втраті 10÷15 % волокна та наповнювача. Досягнення білизни </w:t>
      </w:r>
      <w:r w:rsidR="00C46702" w:rsidRPr="00790D79">
        <w:rPr>
          <w:rFonts w:ascii="Times New Roman" w:eastAsia="Times New Roman" w:hAnsi="Times New Roman" w:cs="Times New Roman"/>
          <w:sz w:val="28"/>
          <w:szCs w:val="28"/>
          <w:lang w:val="uk-UA"/>
        </w:rPr>
        <w:t>макулатурної маси</w:t>
      </w:r>
      <w:r w:rsidRPr="00790D79">
        <w:rPr>
          <w:rFonts w:ascii="Times New Roman" w:eastAsia="Times New Roman" w:hAnsi="Times New Roman" w:cs="Times New Roman"/>
          <w:sz w:val="28"/>
          <w:szCs w:val="28"/>
        </w:rPr>
        <w:t xml:space="preserve"> рівня 68÷72 %, необхідної для виробництва письмово-друкованих видів паперу високої якості, можливе лише в кілька стадій промивання при втраті дрібного волокна та наповнювачів до</w:t>
      </w:r>
      <w:r w:rsidR="00C46702" w:rsidRPr="00790D79">
        <w:rPr>
          <w:rFonts w:ascii="Times New Roman" w:eastAsia="Times New Roman" w:hAnsi="Times New Roman" w:cs="Times New Roman"/>
          <w:sz w:val="28"/>
          <w:szCs w:val="28"/>
        </w:rPr>
        <w:t xml:space="preserve"> 30 % маси твердої речовини у </w:t>
      </w:r>
      <w:r w:rsidR="00C46702" w:rsidRPr="00790D79">
        <w:rPr>
          <w:rFonts w:ascii="Times New Roman" w:eastAsia="Times New Roman" w:hAnsi="Times New Roman" w:cs="Times New Roman"/>
          <w:sz w:val="28"/>
          <w:szCs w:val="28"/>
          <w:lang w:val="uk-UA"/>
        </w:rPr>
        <w:t>макулатурної маси</w:t>
      </w:r>
      <w:r w:rsidRPr="00790D79">
        <w:rPr>
          <w:rFonts w:ascii="Times New Roman" w:eastAsia="Times New Roman" w:hAnsi="Times New Roman" w:cs="Times New Roman"/>
          <w:sz w:val="28"/>
          <w:szCs w:val="28"/>
        </w:rPr>
        <w: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Недоліками </w:t>
      </w:r>
      <w:r w:rsidR="00FD178F" w:rsidRPr="00790D79">
        <w:rPr>
          <w:rFonts w:ascii="Times New Roman" w:eastAsia="Times New Roman" w:hAnsi="Times New Roman" w:cs="Times New Roman"/>
          <w:sz w:val="28"/>
          <w:szCs w:val="28"/>
          <w:lang w:val="uk-UA"/>
        </w:rPr>
        <w:t xml:space="preserve">даного </w:t>
      </w:r>
      <w:r w:rsidRPr="00790D79">
        <w:rPr>
          <w:rFonts w:ascii="Times New Roman" w:eastAsia="Times New Roman" w:hAnsi="Times New Roman" w:cs="Times New Roman"/>
          <w:sz w:val="28"/>
          <w:szCs w:val="28"/>
        </w:rPr>
        <w:t>процесу є:</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велика витрата свіжої води (160÷180 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 на тонну облагородженої маси і, відповідно, утворення великої кількості забруднених вод;</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великі втрати волокна та наповнювача. При використанні процесу промивки втрати волокна та наповнювачів можуть становити до 30 %, а при переробці макулатури, що містить сильно крейдований папір, втрати можуть досягати 50%.</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Видалення друкарської фарби з маси шляхом промивання, власне, базується на процесі її згущення у певних умовах. Процес згущення зводиться до поділу волокнистої суспензії за допомогою фільтруючої перегородки на вологий осад та рідку фазу - фільтрат. Фільтрат з певною кількістю диспергованої фарби, наповнювача і дрібних волокон проходить крізь перегородку, що фільтрує, а маса, що згустилася, відкладається на робочій поверхні, утворюючи шар волокна, частина якого безперервно видаляється.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Рухомою силою процесу згущення є різниця тисків по обом сторонам перегородки, що фільтрує. Швидкість закінчення фільтрату через перегородка прямо пропорційна перепаду тисків і обернено пропорційна опору перегородки і шару волокон, що відклався. Опір волокнистого осаду значно вищий опору сітки, що фільтрує, або сита.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Для промивання (згущення) маси використовують різні види обладнання. На рис. 2.2 наведено дані щодо ефективності промивання </w:t>
      </w:r>
      <w:r w:rsidR="00FD178F" w:rsidRPr="00790D79">
        <w:rPr>
          <w:rFonts w:ascii="Times New Roman" w:eastAsia="Times New Roman" w:hAnsi="Times New Roman" w:cs="Times New Roman"/>
          <w:sz w:val="28"/>
          <w:szCs w:val="28"/>
          <w:lang w:val="uk-UA"/>
        </w:rPr>
        <w:t>макулатурної маси</w:t>
      </w:r>
      <w:r w:rsidRPr="00790D79">
        <w:rPr>
          <w:rFonts w:ascii="Times New Roman" w:eastAsia="Times New Roman" w:hAnsi="Times New Roman" w:cs="Times New Roman"/>
          <w:sz w:val="28"/>
          <w:szCs w:val="28"/>
        </w:rPr>
        <w:t xml:space="preserve">, що містить 15÷17% наповнювача при використанні різного типу промивного обладнання.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noProof/>
          <w:sz w:val="28"/>
          <w:szCs w:val="28"/>
        </w:rPr>
        <w:drawing>
          <wp:inline distT="114300" distB="114300" distL="114300" distR="114300">
            <wp:extent cx="4195763" cy="2686396"/>
            <wp:effectExtent l="1905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cstate="print"/>
                    <a:srcRect l="26168" t="37556" r="26633" b="14109"/>
                    <a:stretch>
                      <a:fillRect/>
                    </a:stretch>
                  </pic:blipFill>
                  <pic:spPr>
                    <a:xfrm>
                      <a:off x="0" y="0"/>
                      <a:ext cx="4195763" cy="2686396"/>
                    </a:xfrm>
                    <a:prstGeom prst="rect">
                      <a:avLst/>
                    </a:prstGeom>
                    <a:ln/>
                  </pic:spPr>
                </pic:pic>
              </a:graphicData>
            </a:graphic>
          </wp:inline>
        </w:drawing>
      </w:r>
    </w:p>
    <w:p w:rsidR="00147EB4" w:rsidRPr="00790D79" w:rsidRDefault="009935A0">
      <w:pPr>
        <w:pStyle w:val="normal"/>
        <w:spacing w:line="360" w:lineRule="auto"/>
        <w:ind w:firstLine="708"/>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Рисунок 2.2 – Порівняння ефективності промивання для різного промивного обладнання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Традиційні апарати для промивання – це згущувачі барабанного типу. До них відносяться шаберні згущувачі та згущувачі двобарабанного типу. Перші здатні підвищувати концентрацію маси до 7%, а другі – до 20÷35 %. </w:t>
      </w:r>
    </w:p>
    <w:p w:rsidR="00147EB4" w:rsidRPr="00790D79" w:rsidRDefault="00937FCE">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r w:rsidR="009935A0" w:rsidRPr="00790D79">
        <w:rPr>
          <w:rFonts w:ascii="Times New Roman" w:eastAsia="Times New Roman" w:hAnsi="Times New Roman" w:cs="Times New Roman"/>
          <w:sz w:val="28"/>
          <w:szCs w:val="28"/>
        </w:rPr>
        <w:t xml:space="preserve"> встановити для дорозволокнення макулатурної маси се</w:t>
      </w:r>
      <w:r w:rsidR="00FD178F" w:rsidRPr="00790D79">
        <w:rPr>
          <w:rFonts w:ascii="Times New Roman" w:eastAsia="Times New Roman" w:hAnsi="Times New Roman" w:cs="Times New Roman"/>
          <w:sz w:val="28"/>
          <w:szCs w:val="28"/>
        </w:rPr>
        <w:t xml:space="preserve">паратор типу VSV фірми </w:t>
      </w:r>
      <w:r w:rsidR="00ED6224" w:rsidRPr="00790D79">
        <w:rPr>
          <w:rFonts w:ascii="Times New Roman" w:eastAsia="Times New Roman" w:hAnsi="Times New Roman" w:cs="Times New Roman"/>
          <w:sz w:val="28"/>
          <w:szCs w:val="28"/>
        </w:rPr>
        <w:t>PAPCEL</w:t>
      </w:r>
      <w:r w:rsidR="00FD178F" w:rsidRPr="00790D79">
        <w:rPr>
          <w:rFonts w:ascii="Times New Roman" w:eastAsia="Times New Roman" w:hAnsi="Times New Roman" w:cs="Times New Roman"/>
          <w:sz w:val="28"/>
          <w:szCs w:val="28"/>
        </w:rPr>
        <w:t xml:space="preserve"> (</w:t>
      </w:r>
      <w:r w:rsidR="00FD178F" w:rsidRPr="00790D79">
        <w:rPr>
          <w:rFonts w:ascii="Times New Roman" w:eastAsia="Times New Roman" w:hAnsi="Times New Roman" w:cs="Times New Roman"/>
          <w:sz w:val="28"/>
          <w:szCs w:val="28"/>
          <w:lang w:val="uk-UA"/>
        </w:rPr>
        <w:t>р</w:t>
      </w:r>
      <w:r w:rsidR="009935A0" w:rsidRPr="00790D79">
        <w:rPr>
          <w:rFonts w:ascii="Times New Roman" w:eastAsia="Times New Roman" w:hAnsi="Times New Roman" w:cs="Times New Roman"/>
          <w:sz w:val="28"/>
          <w:szCs w:val="28"/>
        </w:rPr>
        <w:t>ис. 2.3).</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Встановлення даного виду обладнання дозволить</w:t>
      </w:r>
      <w:r w:rsidR="00937FCE" w:rsidRPr="00790D79">
        <w:rPr>
          <w:rFonts w:ascii="Times New Roman" w:eastAsia="Times New Roman" w:hAnsi="Times New Roman" w:cs="Times New Roman"/>
          <w:sz w:val="28"/>
          <w:szCs w:val="28"/>
        </w:rPr>
        <w:t xml:space="preserve"> отримувати </w:t>
      </w:r>
      <w:r w:rsidR="00937FCE" w:rsidRPr="00790D79">
        <w:rPr>
          <w:rFonts w:ascii="Times New Roman" w:eastAsia="Times New Roman" w:hAnsi="Times New Roman" w:cs="Times New Roman"/>
          <w:sz w:val="28"/>
          <w:szCs w:val="28"/>
          <w:lang w:val="uk-UA"/>
        </w:rPr>
        <w:t xml:space="preserve">макулатурної маси </w:t>
      </w:r>
      <w:r w:rsidR="00937FCE" w:rsidRPr="00790D79">
        <w:rPr>
          <w:rFonts w:ascii="Times New Roman" w:eastAsia="Times New Roman" w:hAnsi="Times New Roman" w:cs="Times New Roman"/>
          <w:sz w:val="28"/>
          <w:szCs w:val="28"/>
        </w:rPr>
        <w:t xml:space="preserve"> високої якості при використанні меншої кількості обладнання,</w:t>
      </w:r>
      <w:r w:rsidRPr="00790D79">
        <w:rPr>
          <w:rFonts w:ascii="Times New Roman" w:eastAsia="Times New Roman" w:hAnsi="Times New Roman" w:cs="Times New Roman"/>
          <w:sz w:val="28"/>
          <w:szCs w:val="28"/>
        </w:rPr>
        <w:t xml:space="preserve"> покращити процес дорозволокнення макулатурної маси, сортування і промивку відходів в технологічних лініях підготовки макулатурної маси. Сепаратори працюють в періодичному режимі, з програмним  управлінням, котрий включає: подачу води, до розволокнення макулатурної маси, промивання і видалення відходів. Відмиті відходи  сортування не потрібно відсортовувати повторно.</w:t>
      </w:r>
    </w:p>
    <w:p w:rsidR="00147EB4" w:rsidRPr="00790D79" w:rsidRDefault="009935A0">
      <w:pPr>
        <w:pStyle w:val="normal"/>
        <w:jc w:val="center"/>
        <w:rPr>
          <w:rFonts w:ascii="Times New Roman" w:hAnsi="Times New Roman" w:cs="Times New Roman"/>
          <w:sz w:val="28"/>
          <w:szCs w:val="28"/>
        </w:rPr>
      </w:pPr>
      <w:r w:rsidRPr="00790D79">
        <w:rPr>
          <w:rFonts w:ascii="Times New Roman" w:hAnsi="Times New Roman" w:cs="Times New Roman"/>
          <w:noProof/>
          <w:sz w:val="28"/>
          <w:szCs w:val="28"/>
        </w:rPr>
        <w:drawing>
          <wp:inline distT="0" distB="0" distL="0" distR="0">
            <wp:extent cx="3403600" cy="5422900"/>
            <wp:effectExtent l="0" t="0" r="0" b="0"/>
            <wp:docPr id="2" name="image2.jpg" descr="C:\Users\fedir_pr\AppData\Local\Temp\FineReader12.00\media\image1.jpeg"/>
            <wp:cNvGraphicFramePr/>
            <a:graphic xmlns:a="http://schemas.openxmlformats.org/drawingml/2006/main">
              <a:graphicData uri="http://schemas.openxmlformats.org/drawingml/2006/picture">
                <pic:pic xmlns:pic="http://schemas.openxmlformats.org/drawingml/2006/picture">
                  <pic:nvPicPr>
                    <pic:cNvPr id="0" name="image2.jpg" descr="C:\Users\fedir_pr\AppData\Local\Temp\FineReader12.00\media\image1.jpeg"/>
                    <pic:cNvPicPr preferRelativeResize="0"/>
                  </pic:nvPicPr>
                  <pic:blipFill>
                    <a:blip r:embed="rId10" cstate="print"/>
                    <a:srcRect/>
                    <a:stretch>
                      <a:fillRect/>
                    </a:stretch>
                  </pic:blipFill>
                  <pic:spPr>
                    <a:xfrm>
                      <a:off x="0" y="0"/>
                      <a:ext cx="3403600" cy="5422900"/>
                    </a:xfrm>
                    <a:prstGeom prst="rect">
                      <a:avLst/>
                    </a:prstGeom>
                    <a:ln/>
                  </pic:spPr>
                </pic:pic>
              </a:graphicData>
            </a:graphic>
          </wp:inline>
        </w:drawing>
      </w:r>
    </w:p>
    <w:p w:rsidR="00147EB4" w:rsidRPr="00790D79" w:rsidRDefault="00147EB4">
      <w:pPr>
        <w:pStyle w:val="normal"/>
        <w:spacing w:line="360" w:lineRule="auto"/>
        <w:ind w:right="-2" w:firstLine="567"/>
        <w:jc w:val="both"/>
        <w:rPr>
          <w:rFonts w:ascii="Times New Roman" w:eastAsia="Times New Roman" w:hAnsi="Times New Roman" w:cs="Times New Roman"/>
          <w:sz w:val="28"/>
          <w:szCs w:val="28"/>
          <w:shd w:val="clear" w:color="auto" w:fill="F9CB9C"/>
        </w:rPr>
      </w:pPr>
    </w:p>
    <w:p w:rsidR="00147EB4" w:rsidRPr="00790D79" w:rsidRDefault="009935A0">
      <w:pPr>
        <w:pStyle w:val="normal"/>
        <w:spacing w:line="360" w:lineRule="auto"/>
        <w:ind w:firstLine="708"/>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Рисунок 2.3 – Сепаратор для дорозволокнення макулатурної маси типу VSV фірми </w:t>
      </w:r>
      <w:r w:rsidR="00ED6224" w:rsidRPr="00790D79">
        <w:rPr>
          <w:rFonts w:ascii="Times New Roman" w:eastAsia="Times New Roman" w:hAnsi="Times New Roman" w:cs="Times New Roman"/>
          <w:sz w:val="28"/>
          <w:szCs w:val="28"/>
        </w:rPr>
        <w:t>PAPCEL</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На відміну від іншого обладнання такого типу, дане обладнання має високоефективне сортування з відмінним ефектом до розволокнення макулатурної маси.  Завдяки встановленому ситу </w:t>
      </w:r>
      <w:r w:rsidRPr="00790D79">
        <w:rPr>
          <w:rFonts w:ascii="Times New Roman" w:hAnsi="Times New Roman" w:cs="Times New Roman"/>
          <w:sz w:val="28"/>
          <w:szCs w:val="28"/>
        </w:rPr>
        <w:t xml:space="preserve"> </w:t>
      </w:r>
      <w:r w:rsidRPr="00790D79">
        <w:rPr>
          <w:rFonts w:ascii="Times New Roman" w:eastAsia="Times New Roman" w:hAnsi="Times New Roman" w:cs="Times New Roman"/>
          <w:sz w:val="28"/>
          <w:szCs w:val="28"/>
        </w:rPr>
        <w:t>PAPSCREEN, в порівнянні з класичним (гладким) ситом, досягаються наступні параметри: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значне підвищення продуктивності;</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покращення процесу до розволокнення макулатурної маси;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зменшення втрат волокна з відходами та виведення відходів в процесі розволокнення макулатурної маси.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Розволокнення макулатури у гідророзбивачі типу MCV-xx-W фірми </w:t>
      </w:r>
      <w:r w:rsidR="00ED6224" w:rsidRPr="00790D79">
        <w:rPr>
          <w:rFonts w:ascii="Times New Roman" w:eastAsia="Times New Roman" w:hAnsi="Times New Roman" w:cs="Times New Roman"/>
          <w:sz w:val="28"/>
          <w:szCs w:val="28"/>
        </w:rPr>
        <w:t>PAPCEL</w:t>
      </w:r>
      <w:r w:rsidRPr="00790D79">
        <w:rPr>
          <w:rFonts w:ascii="Times New Roman" w:eastAsia="Times New Roman" w:hAnsi="Times New Roman" w:cs="Times New Roman"/>
          <w:sz w:val="28"/>
          <w:szCs w:val="28"/>
        </w:rPr>
        <w:t xml:space="preserve"> у поєднанні з ефективним сепаратором для до розволокнення дозволяє отримати макулатурну масу високої якості при використанні меншої кількості обладнання, ніж у традиційних вузлах розволокнення.</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Таким чином, ефективне розволокнення вторинної волокнистої сировини з одночасним грубим очищенням та сортуванням дозволяє значно зменшити витрати на подальшу обробку макулатурної маси та знизити втрати волокна при видаленні відходів.</w:t>
      </w:r>
    </w:p>
    <w:p w:rsidR="00147EB4" w:rsidRPr="00790D79" w:rsidRDefault="004600A5">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lang w:val="uk-UA"/>
        </w:rPr>
        <w:t xml:space="preserve">- </w:t>
      </w:r>
      <w:r w:rsidR="009935A0" w:rsidRPr="00790D79">
        <w:rPr>
          <w:rFonts w:ascii="Times New Roman" w:eastAsia="Times New Roman" w:hAnsi="Times New Roman" w:cs="Times New Roman"/>
          <w:sz w:val="28"/>
          <w:szCs w:val="28"/>
        </w:rPr>
        <w:t>встанов</w:t>
      </w:r>
      <w:r w:rsidRPr="00790D79">
        <w:rPr>
          <w:rFonts w:ascii="Times New Roman" w:eastAsia="Times New Roman" w:hAnsi="Times New Roman" w:cs="Times New Roman"/>
          <w:sz w:val="28"/>
          <w:szCs w:val="28"/>
          <w:lang w:val="uk-UA"/>
        </w:rPr>
        <w:t>ити</w:t>
      </w:r>
      <w:r w:rsidRPr="00790D79">
        <w:rPr>
          <w:rFonts w:ascii="Times New Roman" w:eastAsia="Times New Roman" w:hAnsi="Times New Roman" w:cs="Times New Roman"/>
          <w:sz w:val="28"/>
          <w:szCs w:val="28"/>
        </w:rPr>
        <w:t xml:space="preserve"> сортувалк</w:t>
      </w:r>
      <w:r w:rsidRPr="00790D79">
        <w:rPr>
          <w:rFonts w:ascii="Times New Roman" w:eastAsia="Times New Roman" w:hAnsi="Times New Roman" w:cs="Times New Roman"/>
          <w:sz w:val="28"/>
          <w:szCs w:val="28"/>
          <w:lang w:val="uk-UA"/>
        </w:rPr>
        <w:t>у</w:t>
      </w:r>
      <w:r w:rsidR="009935A0" w:rsidRPr="00790D79">
        <w:rPr>
          <w:rFonts w:ascii="Times New Roman" w:eastAsia="Times New Roman" w:hAnsi="Times New Roman" w:cs="Times New Roman"/>
          <w:sz w:val="28"/>
          <w:szCs w:val="28"/>
        </w:rPr>
        <w:t xml:space="preserve"> OptiScreen з</w:t>
      </w:r>
      <w:r w:rsidR="00E46603" w:rsidRPr="00790D79">
        <w:rPr>
          <w:rFonts w:ascii="Times New Roman" w:eastAsia="Times New Roman" w:hAnsi="Times New Roman" w:cs="Times New Roman"/>
          <w:sz w:val="28"/>
          <w:szCs w:val="28"/>
        </w:rPr>
        <w:t xml:space="preserve"> технологією обертаючого сита (</w:t>
      </w:r>
      <w:r w:rsidR="00E46603" w:rsidRPr="00790D79">
        <w:rPr>
          <w:rFonts w:ascii="Times New Roman" w:eastAsia="Times New Roman" w:hAnsi="Times New Roman" w:cs="Times New Roman"/>
          <w:sz w:val="28"/>
          <w:szCs w:val="28"/>
          <w:lang w:val="uk-UA"/>
        </w:rPr>
        <w:t>р</w:t>
      </w:r>
      <w:r w:rsidR="009935A0" w:rsidRPr="00790D79">
        <w:rPr>
          <w:rFonts w:ascii="Times New Roman" w:eastAsia="Times New Roman" w:hAnsi="Times New Roman" w:cs="Times New Roman"/>
          <w:sz w:val="28"/>
          <w:szCs w:val="28"/>
        </w:rPr>
        <w:t xml:space="preserve">ис.2.4) фірми Valmet. </w:t>
      </w:r>
    </w:p>
    <w:p w:rsidR="00147EB4" w:rsidRPr="00790D79" w:rsidRDefault="009935A0">
      <w:pPr>
        <w:pStyle w:val="normal"/>
        <w:jc w:val="center"/>
        <w:rPr>
          <w:rFonts w:ascii="Times New Roman" w:hAnsi="Times New Roman" w:cs="Times New Roman"/>
          <w:sz w:val="28"/>
          <w:szCs w:val="28"/>
        </w:rPr>
      </w:pPr>
      <w:r w:rsidRPr="00790D79">
        <w:rPr>
          <w:rFonts w:ascii="Times New Roman" w:hAnsi="Times New Roman" w:cs="Times New Roman"/>
          <w:noProof/>
          <w:sz w:val="28"/>
          <w:szCs w:val="28"/>
        </w:rPr>
        <w:drawing>
          <wp:inline distT="0" distB="0" distL="0" distR="0">
            <wp:extent cx="4433777" cy="4423144"/>
            <wp:effectExtent l="19050" t="0" r="4873" b="0"/>
            <wp:docPr id="5" name="image8.jpg" descr="C:\Users\fedir_pr\AppData\Local\Temp\FineReader12.00\media\image1.jpeg"/>
            <wp:cNvGraphicFramePr/>
            <a:graphic xmlns:a="http://schemas.openxmlformats.org/drawingml/2006/main">
              <a:graphicData uri="http://schemas.openxmlformats.org/drawingml/2006/picture">
                <pic:pic xmlns:pic="http://schemas.openxmlformats.org/drawingml/2006/picture">
                  <pic:nvPicPr>
                    <pic:cNvPr id="0" name="image8.jpg" descr="C:\Users\fedir_pr\AppData\Local\Temp\FineReader12.00\media\image1.jpeg"/>
                    <pic:cNvPicPr preferRelativeResize="0"/>
                  </pic:nvPicPr>
                  <pic:blipFill>
                    <a:blip r:embed="rId11" cstate="print"/>
                    <a:srcRect/>
                    <a:stretch>
                      <a:fillRect/>
                    </a:stretch>
                  </pic:blipFill>
                  <pic:spPr>
                    <a:xfrm>
                      <a:off x="0" y="0"/>
                      <a:ext cx="4432300" cy="4421671"/>
                    </a:xfrm>
                    <a:prstGeom prst="rect">
                      <a:avLst/>
                    </a:prstGeom>
                    <a:ln/>
                  </pic:spPr>
                </pic:pic>
              </a:graphicData>
            </a:graphic>
          </wp:inline>
        </w:drawing>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Рисунок 2.4 – Сортувалка OptiScreen з технологією обертаючого сита  фірми Valmet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 переваг даної сортувалки відноситься – ефективне видалення важких, легких, грубих та клейких включень; незначна  втрата кондиційного волокна при ефективному видаленні відходів; низьке споживання енергії і довгий термін служби сортувального сита.</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Реконструкція технологічного потоку передбачає вдосконалення системи водовикористання для покращення економічних і екологічних показників виробництва. В сучасних системах водообігу технологічна вода використовується декілька разів. Багато підприємств використовують неочищену оборотну воду з великим вмістом волокна, котра надходить від вакуум-формувальної машини та використовується для регулювання концентрації маси або  на етапі підготовки макулатурної маси.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 замкнутому водообігу, витрата свіжої води повинна становити від 4 до 7 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 на тону продукції. Такий рівень витрати свіжої води реально досягнути тільки на нових підприємствах. На старих підприємствах зниження витрати свіжої води приводить до проблем з корозією, з підвищеною  концентрацією ХПК в стічних водах.</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Щоб знизити вміст органічних забруднюючих речовин в промисловій воді при замкнутій системі водообігу, для внутрішньоцехової очистки можна використати установки для механічної та біологічної очистки води та використовувати знову у виробництві, при цьому зменшивши витрати свіжої води.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очистки оборотної води всередині цеху для  виготовлення продукції та з метою зменшення витрат свіжої води в технологічну лінію пропонується встановити дисковий фільтр для очищення води фірми ANDRITZ DF570 (рис. 2.5).</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Встановлення дискового фільтра ANDRITZ, призначений для уловлювання волокна з оборотної води та згущення волокна при відносно невеликих витратах з отриманням світлого фільтрату, яким можна замінити свіжу воду що використовується в технологічному процесі.</w:t>
      </w:r>
    </w:p>
    <w:p w:rsidR="00147EB4" w:rsidRPr="00790D79" w:rsidRDefault="009935A0">
      <w:pPr>
        <w:pStyle w:val="normal"/>
        <w:jc w:val="center"/>
        <w:rPr>
          <w:rFonts w:ascii="Times New Roman" w:hAnsi="Times New Roman" w:cs="Times New Roman"/>
          <w:sz w:val="28"/>
          <w:szCs w:val="28"/>
        </w:rPr>
      </w:pPr>
      <w:r w:rsidRPr="00790D79">
        <w:rPr>
          <w:rFonts w:ascii="Times New Roman" w:hAnsi="Times New Roman" w:cs="Times New Roman"/>
          <w:noProof/>
          <w:sz w:val="28"/>
          <w:szCs w:val="28"/>
        </w:rPr>
        <w:drawing>
          <wp:inline distT="0" distB="0" distL="0" distR="0">
            <wp:extent cx="2984500" cy="2667000"/>
            <wp:effectExtent l="0" t="0" r="0" b="0"/>
            <wp:docPr id="8" name="image4.jpg" descr="C:\Users\fedir_pr\AppData\Local\Temp\FineReader12.00\media\image1.jpeg"/>
            <wp:cNvGraphicFramePr/>
            <a:graphic xmlns:a="http://schemas.openxmlformats.org/drawingml/2006/main">
              <a:graphicData uri="http://schemas.openxmlformats.org/drawingml/2006/picture">
                <pic:pic xmlns:pic="http://schemas.openxmlformats.org/drawingml/2006/picture">
                  <pic:nvPicPr>
                    <pic:cNvPr id="0" name="image4.jpg" descr="C:\Users\fedir_pr\AppData\Local\Temp\FineReader12.00\media\image1.jpeg"/>
                    <pic:cNvPicPr preferRelativeResize="0"/>
                  </pic:nvPicPr>
                  <pic:blipFill>
                    <a:blip r:embed="rId12" cstate="print"/>
                    <a:srcRect/>
                    <a:stretch>
                      <a:fillRect/>
                    </a:stretch>
                  </pic:blipFill>
                  <pic:spPr>
                    <a:xfrm>
                      <a:off x="0" y="0"/>
                      <a:ext cx="2984500" cy="2667000"/>
                    </a:xfrm>
                    <a:prstGeom prst="rect">
                      <a:avLst/>
                    </a:prstGeom>
                    <a:ln/>
                  </pic:spPr>
                </pic:pic>
              </a:graphicData>
            </a:graphic>
          </wp:inline>
        </w:drawing>
      </w:r>
    </w:p>
    <w:p w:rsidR="00147EB4" w:rsidRPr="00790D79" w:rsidRDefault="009935A0">
      <w:pPr>
        <w:pStyle w:val="normal"/>
        <w:spacing w:line="360" w:lineRule="auto"/>
        <w:ind w:firstLine="708"/>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Рисунок 2.5 – Дисковий фільтр очистки води фірми ANDRITZ</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Потік маси з низькою концентрацією надходить у ванну дискового фільтра через напірний ящик і рівномірно розподіляється по довжині ванни. Волокниста папка починає формуватися під дією гравітації, що забезпечує оптимальні умови зневоднення. Фільтрат проходить через сектори відкритого типу, поперечні канали и надходить до відповідних повздовжніх каналів ротора. Дані канали підведені до вакуумної головки з клапаном відводу фільтратів. Клапан дозволяє регулювати відношення між мутним, чистим и суперчистим фільтратами. Фільтрати формуються під дією вакууму. Коли ряд секторів виходить із рівня в ванні, волокниста папка зневоднюється під дією вакуума. Потім, у верхній частині папка знімається збиваючими сприсками і падає в розташовану по центральній осі фільтра в розвантажувальну ванну, звідки надходить в басейн з допомогою шнека. Перед повторним зануренням під рівень у ванні, ряд секторів очищаєтся з допомогою гойдаючих сприсків.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Для очищення стічних вод та зменшення ХПК реконструкція передбачає впровадження технології ультрафільтрації, тобто анаеробне очищення IFAS (рис.2.6).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Дана технологія об’єднує три важливих процеса: відділення твердих речовин;згущення осаду; зневоднення осаду. Стічні води надходять в приймальну камеру.</w:t>
      </w:r>
      <w:r w:rsidR="004600A5"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rPr>
        <w:t>Тверді частини над фільтруючою сіткою створюють «фільтруючий шар». Фільтруючий шар покращує фільтруючі характеристики сітки, оскільки накопичені частинки на сітці створюють все більш дрібні отвори, котрі затримують ще більш дрібні частинки.</w:t>
      </w:r>
    </w:p>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noProof/>
          <w:sz w:val="28"/>
          <w:szCs w:val="28"/>
        </w:rPr>
        <w:drawing>
          <wp:inline distT="0" distB="0" distL="0" distR="0">
            <wp:extent cx="2008987" cy="1900909"/>
            <wp:effectExtent l="0" t="0" r="0" b="0"/>
            <wp:docPr id="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cstate="print"/>
                    <a:srcRect/>
                    <a:stretch>
                      <a:fillRect/>
                    </a:stretch>
                  </pic:blipFill>
                  <pic:spPr>
                    <a:xfrm>
                      <a:off x="0" y="0"/>
                      <a:ext cx="2008987" cy="1900909"/>
                    </a:xfrm>
                    <a:prstGeom prst="rect">
                      <a:avLst/>
                    </a:prstGeom>
                    <a:ln/>
                  </pic:spPr>
                </pic:pic>
              </a:graphicData>
            </a:graphic>
          </wp:inline>
        </w:drawing>
      </w:r>
      <w:r w:rsidRPr="00790D79">
        <w:rPr>
          <w:rFonts w:ascii="Times New Roman" w:eastAsia="Times New Roman" w:hAnsi="Times New Roman" w:cs="Times New Roman"/>
          <w:noProof/>
          <w:sz w:val="28"/>
          <w:szCs w:val="28"/>
        </w:rPr>
        <w:drawing>
          <wp:inline distT="0" distB="0" distL="0" distR="0">
            <wp:extent cx="2020944" cy="1906551"/>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cstate="print"/>
                    <a:srcRect/>
                    <a:stretch>
                      <a:fillRect/>
                    </a:stretch>
                  </pic:blipFill>
                  <pic:spPr>
                    <a:xfrm>
                      <a:off x="0" y="0"/>
                      <a:ext cx="2020944" cy="1906551"/>
                    </a:xfrm>
                    <a:prstGeom prst="rect">
                      <a:avLst/>
                    </a:prstGeom>
                    <a:ln/>
                  </pic:spPr>
                </pic:pic>
              </a:graphicData>
            </a:graphic>
          </wp:inline>
        </w:drawing>
      </w:r>
      <w:r w:rsidRPr="00790D79">
        <w:rPr>
          <w:rFonts w:ascii="Times New Roman" w:eastAsia="Times New Roman" w:hAnsi="Times New Roman" w:cs="Times New Roman"/>
          <w:noProof/>
          <w:sz w:val="28"/>
          <w:szCs w:val="28"/>
        </w:rPr>
        <w:drawing>
          <wp:inline distT="0" distB="0" distL="0" distR="0">
            <wp:extent cx="1893660" cy="1897641"/>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cstate="print"/>
                    <a:srcRect/>
                    <a:stretch>
                      <a:fillRect/>
                    </a:stretch>
                  </pic:blipFill>
                  <pic:spPr>
                    <a:xfrm>
                      <a:off x="0" y="0"/>
                      <a:ext cx="1893660" cy="1897641"/>
                    </a:xfrm>
                    <a:prstGeom prst="rect">
                      <a:avLst/>
                    </a:prstGeom>
                    <a:ln/>
                  </pic:spPr>
                </pic:pic>
              </a:graphicData>
            </a:graphic>
          </wp:inline>
        </w:drawing>
      </w:r>
    </w:p>
    <w:p w:rsidR="00147EB4" w:rsidRPr="00790D79" w:rsidRDefault="009935A0">
      <w:pPr>
        <w:pStyle w:val="normal"/>
        <w:spacing w:line="360" w:lineRule="auto"/>
        <w:ind w:firstLine="709"/>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Рисунок 2.6 – Анаеробна очистка стічних вод</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Вода, відфільтрована скрізь сітку, відводиться через випускний патрубок. Коли рівень стічної води, що надходить  на фільтрацію, підвищується до певного значення (контрольованого датчиком), сітка фільтра починає рухатися, як стрічка транспортера, переміщуючи осад і забезпечуючи його згущення. Сила тяжіння ущільнює осад до 3-8 % сухої речовини, а осад скидається в зону збору. Використовуючи повітря ( не воду) автоматична система очистки (повітряний ніж) видаляє залишок осаду з фільтруючої сітки в зону збору. Шнековий прес додатково зневоднює осад до 20-30 % сухої речовини перед його виходом з установки.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Зростання витрат макулатури і, як наслідок, збільшення кількості відходів призводять до збільшення витрат на утилізацію відходів. Враховуючи затрати на утилізацію і законодавчі вимоги щодо утилізації відходів, пропонується встановити систему переробки відходів, що дозволить не тільки зменшити кількість відходів,  а одночасно виробляти теплоенергію, що дозволить скоротити енерговитрати.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Системою передбачено встановлення котла для спалювання відходів фірми Meri. Котел для спалювання відходів дозволяє отримувати пар з відходів та шламу. Відходи плівки, джгути подрібнюються на сучасному шредері, а шлам із системи водоочищення зневоднюється до максимально можливої сухості. Після чого пневмотранспортером змішані відходи (плівка і шлам) поступають в камеру для спалювання. Теплоенергія що виробляється в процесі спалювання відходів направляється на виробництво, що дозволяє значно зменшити витрати на теплоносії.</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Враховуючи, що джерелом макулатурного волокна є первинні волокна, то приріст використання вторсировини буде знижуватись. Тому об'єм вторинних волокон не буде перевищувати 50% світового обігу, навіть якщо враховувати використання циклами. Проте, можна припустити, що саме такий тип сировини як вторинні волокна будуть превалюючим напівфабрикатом у недалекому майбутньому.</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 даний момент український ринок представляє такий асортимент продукції, виготовленої з макулатури - понад 80% обсягу становлять різні види картону, 20% - це пакувальний та санітарно-гігієнічний папір.</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 даними міністерства економічного розвитку і торгівлі України  асортимент продукції, виготовленої з макулатури буде розширюватись [</w:t>
      </w:r>
      <w:r w:rsidR="00FD178F" w:rsidRPr="00790D79">
        <w:rPr>
          <w:rFonts w:ascii="Times New Roman" w:eastAsia="Times New Roman" w:hAnsi="Times New Roman" w:cs="Times New Roman"/>
          <w:sz w:val="28"/>
          <w:szCs w:val="28"/>
          <w:lang w:val="uk-UA"/>
        </w:rPr>
        <w:t>16</w:t>
      </w:r>
      <w:r w:rsidRPr="00790D79">
        <w:rPr>
          <w:rFonts w:ascii="Times New Roman" w:eastAsia="Times New Roman" w:hAnsi="Times New Roman" w:cs="Times New Roman"/>
          <w:sz w:val="28"/>
          <w:szCs w:val="28"/>
        </w:rPr>
        <w:t xml:space="preserve">].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Разом з тим, це впливатиме на обєм використання вторинного волокна і, як наслідок, буде знижуватись якість макулатурної сировини.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Основними завданнями процесу підготовки </w:t>
      </w:r>
      <w:r w:rsidR="00FD178F" w:rsidRPr="00790D79">
        <w:rPr>
          <w:rFonts w:ascii="Times New Roman" w:eastAsia="Times New Roman" w:hAnsi="Times New Roman" w:cs="Times New Roman"/>
          <w:sz w:val="28"/>
          <w:szCs w:val="28"/>
          <w:lang w:val="uk-UA"/>
        </w:rPr>
        <w:t>маси</w:t>
      </w:r>
      <w:r w:rsidRPr="00790D79">
        <w:rPr>
          <w:rFonts w:ascii="Times New Roman" w:eastAsia="Times New Roman" w:hAnsi="Times New Roman" w:cs="Times New Roman"/>
          <w:sz w:val="28"/>
          <w:szCs w:val="28"/>
        </w:rPr>
        <w:t xml:space="preserve"> є: зберегти потенціал вторинних волокон утворювати папір, знизити затрати первинного волокна, зменшити єнергоємність процесу та досягнення максимально якісної </w:t>
      </w:r>
      <w:r w:rsidR="00FD178F" w:rsidRPr="00790D79">
        <w:rPr>
          <w:rFonts w:ascii="Times New Roman" w:eastAsia="Times New Roman" w:hAnsi="Times New Roman" w:cs="Times New Roman"/>
          <w:sz w:val="28"/>
          <w:szCs w:val="28"/>
          <w:lang w:val="uk-UA"/>
        </w:rPr>
        <w:t>макулатурної маси</w:t>
      </w:r>
      <w:r w:rsidRPr="00790D79">
        <w:rPr>
          <w:rFonts w:ascii="Times New Roman" w:eastAsia="Times New Roman" w:hAnsi="Times New Roman" w:cs="Times New Roman"/>
          <w:sz w:val="28"/>
          <w:szCs w:val="28"/>
        </w:rPr>
        <w: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Вирішити ці завдання  можна реалізовуючи у технологічних лініях процеси розволокнення разом із грубим сортуванням, помякшенням режимів для проведення процесу розволокнення, розподілом волокон за фракціями (довгі, короткі), використання сучасних водоочисних  систем та можливістю  використання відходів виробництва.</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Шляхом встановлення в технологічну лінію новітнього обладнання можна  скоротити витрати сировини для виробництва горбкуватих прокладок, тому в табл.2.3 наведено питомі норми для виробництва горбкуватих прокладок після реконструкції.</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tbl>
      <w:tblPr>
        <w:tblStyle w:val="a9"/>
        <w:tblW w:w="9615" w:type="dxa"/>
        <w:tblInd w:w="-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040"/>
        <w:gridCol w:w="840"/>
        <w:gridCol w:w="825"/>
        <w:gridCol w:w="825"/>
        <w:gridCol w:w="870"/>
        <w:gridCol w:w="825"/>
        <w:gridCol w:w="840"/>
        <w:gridCol w:w="885"/>
        <w:gridCol w:w="840"/>
        <w:gridCol w:w="825"/>
      </w:tblGrid>
      <w:tr w:rsidR="00147EB4" w:rsidRPr="00790D79">
        <w:trPr>
          <w:trHeight w:val="480"/>
        </w:trPr>
        <w:tc>
          <w:tcPr>
            <w:tcW w:w="2040" w:type="dxa"/>
            <w:vMerge w:val="restart"/>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Назва показника</w:t>
            </w:r>
          </w:p>
        </w:tc>
        <w:tc>
          <w:tcPr>
            <w:tcW w:w="7575" w:type="dxa"/>
            <w:gridSpan w:val="9"/>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Прокладку горбкуваті та контейнери для пакування яєць </w:t>
            </w:r>
            <w:r w:rsidR="00B07F79" w:rsidRPr="00790D79">
              <w:rPr>
                <w:rFonts w:ascii="Times New Roman" w:eastAsia="Times New Roman" w:hAnsi="Times New Roman" w:cs="Times New Roman"/>
                <w:sz w:val="28"/>
                <w:szCs w:val="28"/>
              </w:rPr>
              <w:t>ТУ У 17.2-33644098-004:2017</w:t>
            </w:r>
          </w:p>
        </w:tc>
      </w:tr>
      <w:tr w:rsidR="00147EB4" w:rsidRPr="00790D79">
        <w:trPr>
          <w:trHeight w:val="480"/>
        </w:trPr>
        <w:tc>
          <w:tcPr>
            <w:tcW w:w="2040" w:type="dxa"/>
            <w:vMerge/>
            <w:shd w:val="clear" w:color="auto" w:fill="auto"/>
            <w:tcMar>
              <w:top w:w="100" w:type="dxa"/>
              <w:left w:w="100" w:type="dxa"/>
              <w:bottom w:w="100" w:type="dxa"/>
              <w:right w:w="100" w:type="dxa"/>
            </w:tcMar>
          </w:tcPr>
          <w:p w:rsidR="00147EB4" w:rsidRPr="00790D79" w:rsidRDefault="00147EB4">
            <w:pPr>
              <w:pStyle w:val="normal"/>
              <w:widowControl w:val="0"/>
              <w:spacing w:line="276" w:lineRule="auto"/>
              <w:rPr>
                <w:rFonts w:ascii="Times New Roman" w:eastAsia="Times New Roman" w:hAnsi="Times New Roman" w:cs="Times New Roman"/>
                <w:sz w:val="28"/>
                <w:szCs w:val="28"/>
              </w:rPr>
            </w:pP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15</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20</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20 Lbs L</w:t>
            </w:r>
          </w:p>
        </w:tc>
        <w:tc>
          <w:tcPr>
            <w:tcW w:w="87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Family Pack</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25</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17</w:t>
            </w:r>
          </w:p>
        </w:tc>
        <w:tc>
          <w:tcPr>
            <w:tcW w:w="88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20 Lbs</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20 А</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Е 73</w:t>
            </w:r>
          </w:p>
        </w:tc>
      </w:tr>
      <w:tr w:rsidR="00147EB4" w:rsidRPr="00790D79">
        <w:tc>
          <w:tcPr>
            <w:tcW w:w="20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Макулатура, всього кг/тис шт</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70,9</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76,2</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79,6</w:t>
            </w:r>
          </w:p>
        </w:tc>
        <w:tc>
          <w:tcPr>
            <w:tcW w:w="87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49,4</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73,3</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76,8</w:t>
            </w:r>
          </w:p>
        </w:tc>
        <w:tc>
          <w:tcPr>
            <w:tcW w:w="88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80,4</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76,8</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67,9</w:t>
            </w:r>
          </w:p>
        </w:tc>
      </w:tr>
      <w:tr w:rsidR="00147EB4" w:rsidRPr="00790D79">
        <w:tc>
          <w:tcPr>
            <w:tcW w:w="20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Проклеююча дисперсія АКД, кг/тис. шт</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0,165</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0,175</w:t>
            </w:r>
          </w:p>
        </w:tc>
        <w:tc>
          <w:tcPr>
            <w:tcW w:w="825" w:type="dxa"/>
            <w:shd w:val="clear" w:color="auto" w:fill="auto"/>
            <w:tcMar>
              <w:top w:w="100" w:type="dxa"/>
              <w:left w:w="100" w:type="dxa"/>
              <w:bottom w:w="100" w:type="dxa"/>
              <w:right w:w="100" w:type="dxa"/>
            </w:tcMar>
          </w:tcPr>
          <w:p w:rsidR="00147EB4" w:rsidRPr="00790D79" w:rsidRDefault="00147EB4">
            <w:pPr>
              <w:pStyle w:val="normal"/>
              <w:widowControl w:val="0"/>
              <w:rPr>
                <w:rFonts w:ascii="Times New Roman" w:eastAsia="Times New Roman" w:hAnsi="Times New Roman" w:cs="Times New Roman"/>
                <w:sz w:val="28"/>
                <w:szCs w:val="28"/>
              </w:rPr>
            </w:pPr>
          </w:p>
        </w:tc>
        <w:tc>
          <w:tcPr>
            <w:tcW w:w="87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0,115</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0,17</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0,175</w:t>
            </w:r>
          </w:p>
        </w:tc>
        <w:tc>
          <w:tcPr>
            <w:tcW w:w="88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0,185</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0,175</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0,16</w:t>
            </w:r>
          </w:p>
        </w:tc>
      </w:tr>
      <w:tr w:rsidR="00147EB4" w:rsidRPr="00790D79">
        <w:tc>
          <w:tcPr>
            <w:tcW w:w="20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Фіксатор, кг/тис. шт</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0,32</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0,345</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0,485</w:t>
            </w:r>
          </w:p>
        </w:tc>
        <w:tc>
          <w:tcPr>
            <w:tcW w:w="87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0,225</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0,33</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0,345</w:t>
            </w:r>
          </w:p>
        </w:tc>
        <w:tc>
          <w:tcPr>
            <w:tcW w:w="88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0,365</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0,345</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0,31</w:t>
            </w:r>
          </w:p>
        </w:tc>
      </w:tr>
      <w:tr w:rsidR="00147EB4" w:rsidRPr="00790D79">
        <w:tc>
          <w:tcPr>
            <w:tcW w:w="20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Оптичний відбілювач, кг/тис. шт</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0,0012</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0,0012</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0,0012</w:t>
            </w:r>
          </w:p>
        </w:tc>
        <w:tc>
          <w:tcPr>
            <w:tcW w:w="87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0,0012</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0,0012</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0,0012</w:t>
            </w:r>
          </w:p>
        </w:tc>
        <w:tc>
          <w:tcPr>
            <w:tcW w:w="88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0,0012</w:t>
            </w:r>
          </w:p>
        </w:tc>
        <w:tc>
          <w:tcPr>
            <w:tcW w:w="84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0,0012</w:t>
            </w:r>
          </w:p>
        </w:tc>
        <w:tc>
          <w:tcPr>
            <w:tcW w:w="825"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0,0012</w:t>
            </w:r>
          </w:p>
        </w:tc>
      </w:tr>
    </w:tbl>
    <w:p w:rsidR="00147EB4" w:rsidRPr="00790D79" w:rsidRDefault="00147EB4">
      <w:pPr>
        <w:pStyle w:val="normal"/>
        <w:shd w:val="clear" w:color="auto" w:fill="FFFFFF"/>
        <w:spacing w:line="360" w:lineRule="auto"/>
        <w:ind w:firstLine="708"/>
        <w:jc w:val="both"/>
        <w:rPr>
          <w:rFonts w:ascii="Times New Roman" w:eastAsia="Times New Roman" w:hAnsi="Times New Roman" w:cs="Times New Roman"/>
          <w:sz w:val="28"/>
          <w:szCs w:val="28"/>
          <w:shd w:val="clear" w:color="auto" w:fill="6D9EEB"/>
        </w:rPr>
      </w:pPr>
    </w:p>
    <w:p w:rsidR="00147EB4" w:rsidRPr="00790D79" w:rsidRDefault="00147EB4">
      <w:pPr>
        <w:pStyle w:val="normal"/>
        <w:spacing w:line="360" w:lineRule="auto"/>
        <w:ind w:right="-2"/>
        <w:jc w:val="both"/>
        <w:rPr>
          <w:rFonts w:ascii="Times New Roman" w:eastAsia="Times New Roman" w:hAnsi="Times New Roman" w:cs="Times New Roman"/>
          <w:sz w:val="28"/>
          <w:szCs w:val="28"/>
          <w:shd w:val="clear" w:color="auto" w:fill="6D9EEB"/>
        </w:rPr>
      </w:pP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center"/>
        <w:rPr>
          <w:rFonts w:ascii="Times New Roman" w:eastAsia="Times New Roman" w:hAnsi="Times New Roman" w:cs="Times New Roman"/>
          <w:b/>
          <w:sz w:val="28"/>
          <w:szCs w:val="28"/>
        </w:rPr>
      </w:pPr>
      <w:r w:rsidRPr="00790D79">
        <w:rPr>
          <w:rFonts w:ascii="Times New Roman" w:hAnsi="Times New Roman" w:cs="Times New Roman"/>
          <w:sz w:val="28"/>
          <w:szCs w:val="28"/>
        </w:rPr>
        <w:br w:type="page"/>
      </w:r>
      <w:r w:rsidRPr="00790D79">
        <w:rPr>
          <w:rFonts w:ascii="Times New Roman" w:eastAsia="Times New Roman" w:hAnsi="Times New Roman" w:cs="Times New Roman"/>
          <w:b/>
          <w:sz w:val="28"/>
          <w:szCs w:val="28"/>
        </w:rPr>
        <w:t>РОЗДІЛ 3 ТЕХНОЛОГІЧНА ЧАСТИНА</w:t>
      </w:r>
    </w:p>
    <w:p w:rsidR="00147EB4" w:rsidRPr="00790D79" w:rsidRDefault="00147EB4">
      <w:pPr>
        <w:pStyle w:val="normal"/>
        <w:spacing w:line="360" w:lineRule="auto"/>
        <w:ind w:firstLine="708"/>
        <w:jc w:val="center"/>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3.1 Стандарти та технічні умови на сировину, матеріали та готову продукцію</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 виробництві горбкуватих прокладок та контейнерів для пакування яєць використовують макулатуру паперову і</w:t>
      </w:r>
      <w:r w:rsidR="008C29C3" w:rsidRPr="00790D79">
        <w:rPr>
          <w:rFonts w:ascii="Times New Roman" w:eastAsia="Times New Roman" w:hAnsi="Times New Roman" w:cs="Times New Roman"/>
          <w:sz w:val="28"/>
          <w:szCs w:val="28"/>
        </w:rPr>
        <w:t xml:space="preserve"> картонну згідно ДСТУ 3500.</w:t>
      </w:r>
      <w:r w:rsidRPr="00790D79">
        <w:rPr>
          <w:rFonts w:ascii="Times New Roman" w:eastAsia="Times New Roman" w:hAnsi="Times New Roman" w:cs="Times New Roman"/>
          <w:sz w:val="28"/>
          <w:szCs w:val="28"/>
        </w:rPr>
        <w:t xml:space="preserve"> А саме макулатуру таких марок  МС-2А-1, МС-6Б-3, МС-7Б-2, МС-8В-3. Відповідно до вказаного ДСТУ марка МС-2А-1 складається з продуктів переробки всіх видів білого паперу, що не містить деревної маси, поліграфічних написів, пігментного покриття, не насичені синтетичними речовинами та не ламіновані</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Марка МС-6Б-3 складається з продуктів переробки та використаної картонної маси, що не має забарвелення.</w:t>
      </w:r>
    </w:p>
    <w:p w:rsidR="00147EB4" w:rsidRPr="00790D79" w:rsidRDefault="009935A0" w:rsidP="008C29C3">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 марок макулатури МС-7Б-2 та МС-8В-3 відносять книги, журнали,  каталоги, брошури, проспекти, плакати, блокноти, зошити  та інші види  використаної друкованої продукції.</w:t>
      </w:r>
      <w:r w:rsidR="008C29C3" w:rsidRPr="00790D79">
        <w:rPr>
          <w:rFonts w:ascii="Times New Roman" w:eastAsia="Times New Roman" w:hAnsi="Times New Roman" w:cs="Times New Roman"/>
          <w:sz w:val="28"/>
          <w:szCs w:val="28"/>
        </w:rPr>
        <w:t xml:space="preserve"> </w:t>
      </w:r>
      <w:r w:rsidRPr="00790D79">
        <w:rPr>
          <w:rFonts w:ascii="Times New Roman" w:eastAsia="Times New Roman" w:hAnsi="Times New Roman" w:cs="Times New Roman"/>
          <w:sz w:val="28"/>
          <w:szCs w:val="28"/>
        </w:rPr>
        <w:t xml:space="preserve">Горбкуваті прокладки виробляють відповідно до </w:t>
      </w:r>
      <w:r w:rsidR="008C29C3" w:rsidRPr="00790D79">
        <w:rPr>
          <w:rFonts w:ascii="Times New Roman" w:eastAsia="Times New Roman" w:hAnsi="Times New Roman" w:cs="Times New Roman"/>
          <w:sz w:val="28"/>
          <w:szCs w:val="28"/>
        </w:rPr>
        <w:t>ТУ У 17.2-33644098-004:2017</w:t>
      </w:r>
      <w:r w:rsidRPr="00790D79">
        <w:rPr>
          <w:rFonts w:ascii="Times New Roman" w:eastAsia="Times New Roman" w:hAnsi="Times New Roman" w:cs="Times New Roman"/>
          <w:sz w:val="28"/>
          <w:szCs w:val="28"/>
        </w:rPr>
        <w:t>, згідно з якими вони мають відповідати розмірам, наведеним у таблиці 3.1.</w:t>
      </w:r>
    </w:p>
    <w:p w:rsidR="00147EB4" w:rsidRPr="00790D79" w:rsidRDefault="008C29C3">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3.1 -  Р</w:t>
      </w:r>
      <w:r w:rsidR="009935A0" w:rsidRPr="00790D79">
        <w:rPr>
          <w:rFonts w:ascii="Times New Roman" w:eastAsia="Times New Roman" w:hAnsi="Times New Roman" w:cs="Times New Roman"/>
          <w:sz w:val="28"/>
          <w:szCs w:val="28"/>
        </w:rPr>
        <w:t>озміри прокладок горбкуватих</w:t>
      </w:r>
    </w:p>
    <w:tbl>
      <w:tblPr>
        <w:tblStyle w:val="aa"/>
        <w:tblW w:w="9637" w:type="dxa"/>
        <w:tblInd w:w="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387"/>
        <w:gridCol w:w="1260"/>
        <w:gridCol w:w="1185"/>
        <w:gridCol w:w="1095"/>
        <w:gridCol w:w="1575"/>
        <w:gridCol w:w="1590"/>
        <w:gridCol w:w="1545"/>
      </w:tblGrid>
      <w:tr w:rsidR="00147EB4" w:rsidRPr="00790D79">
        <w:trPr>
          <w:trHeight w:val="480"/>
        </w:trPr>
        <w:tc>
          <w:tcPr>
            <w:tcW w:w="1387" w:type="dxa"/>
            <w:vMerge w:val="restart"/>
            <w:shd w:val="clear" w:color="auto" w:fill="auto"/>
            <w:tcMar>
              <w:top w:w="100" w:type="dxa"/>
              <w:left w:w="100" w:type="dxa"/>
              <w:bottom w:w="100" w:type="dxa"/>
              <w:right w:w="100" w:type="dxa"/>
            </w:tcMar>
          </w:tcPr>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Марка</w:t>
            </w:r>
          </w:p>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прокладки</w:t>
            </w:r>
          </w:p>
          <w:p w:rsidR="00147EB4" w:rsidRPr="00790D79" w:rsidRDefault="00147EB4" w:rsidP="00702DE6">
            <w:pPr>
              <w:pStyle w:val="normal"/>
              <w:widowControl w:val="0"/>
              <w:pBdr>
                <w:top w:val="nil"/>
                <w:left w:val="nil"/>
                <w:bottom w:val="nil"/>
                <w:right w:val="nil"/>
                <w:between w:val="nil"/>
              </w:pBdr>
              <w:jc w:val="center"/>
              <w:rPr>
                <w:rFonts w:ascii="Times New Roman" w:eastAsia="Times New Roman" w:hAnsi="Times New Roman" w:cs="Times New Roman"/>
                <w:sz w:val="28"/>
                <w:szCs w:val="28"/>
              </w:rPr>
            </w:pPr>
          </w:p>
        </w:tc>
        <w:tc>
          <w:tcPr>
            <w:tcW w:w="3540" w:type="dxa"/>
            <w:gridSpan w:val="3"/>
            <w:shd w:val="clear" w:color="auto" w:fill="auto"/>
            <w:tcMar>
              <w:top w:w="100" w:type="dxa"/>
              <w:left w:w="100" w:type="dxa"/>
              <w:bottom w:w="100" w:type="dxa"/>
              <w:right w:w="100" w:type="dxa"/>
            </w:tcMar>
          </w:tcPr>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Основні розміри, мм</w:t>
            </w:r>
          </w:p>
        </w:tc>
        <w:tc>
          <w:tcPr>
            <w:tcW w:w="1575" w:type="dxa"/>
            <w:vMerge w:val="restart"/>
            <w:shd w:val="clear" w:color="auto" w:fill="auto"/>
            <w:tcMar>
              <w:top w:w="100" w:type="dxa"/>
              <w:left w:w="100" w:type="dxa"/>
              <w:bottom w:w="100" w:type="dxa"/>
              <w:right w:w="100" w:type="dxa"/>
            </w:tcMar>
          </w:tcPr>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Маса</w:t>
            </w:r>
          </w:p>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прокладки,</w:t>
            </w:r>
          </w:p>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w:t>
            </w:r>
          </w:p>
          <w:p w:rsidR="00147EB4" w:rsidRPr="00790D79" w:rsidRDefault="00147EB4" w:rsidP="00702DE6">
            <w:pPr>
              <w:pStyle w:val="normal"/>
              <w:widowControl w:val="0"/>
              <w:pBdr>
                <w:top w:val="nil"/>
                <w:left w:val="nil"/>
                <w:bottom w:val="nil"/>
                <w:right w:val="nil"/>
                <w:between w:val="nil"/>
              </w:pBdr>
              <w:jc w:val="center"/>
              <w:rPr>
                <w:rFonts w:ascii="Times New Roman" w:eastAsia="Times New Roman" w:hAnsi="Times New Roman" w:cs="Times New Roman"/>
                <w:sz w:val="28"/>
                <w:szCs w:val="28"/>
              </w:rPr>
            </w:pPr>
          </w:p>
        </w:tc>
        <w:tc>
          <w:tcPr>
            <w:tcW w:w="1590" w:type="dxa"/>
            <w:vMerge w:val="restart"/>
            <w:shd w:val="clear" w:color="auto" w:fill="auto"/>
            <w:tcMar>
              <w:top w:w="100" w:type="dxa"/>
              <w:left w:w="100" w:type="dxa"/>
              <w:bottom w:w="100" w:type="dxa"/>
              <w:right w:w="100" w:type="dxa"/>
            </w:tcMar>
          </w:tcPr>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Місткість</w:t>
            </w:r>
          </w:p>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прокладки,</w:t>
            </w:r>
          </w:p>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шт. яєць</w:t>
            </w:r>
          </w:p>
          <w:p w:rsidR="00147EB4" w:rsidRPr="00790D79" w:rsidRDefault="00147EB4" w:rsidP="00702DE6">
            <w:pPr>
              <w:pStyle w:val="normal"/>
              <w:widowControl w:val="0"/>
              <w:pBdr>
                <w:top w:val="nil"/>
                <w:left w:val="nil"/>
                <w:bottom w:val="nil"/>
                <w:right w:val="nil"/>
                <w:between w:val="nil"/>
              </w:pBdr>
              <w:jc w:val="center"/>
              <w:rPr>
                <w:rFonts w:ascii="Times New Roman" w:eastAsia="Times New Roman" w:hAnsi="Times New Roman" w:cs="Times New Roman"/>
                <w:sz w:val="28"/>
                <w:szCs w:val="28"/>
              </w:rPr>
            </w:pPr>
          </w:p>
        </w:tc>
        <w:tc>
          <w:tcPr>
            <w:tcW w:w="1545" w:type="dxa"/>
            <w:vMerge w:val="restart"/>
            <w:shd w:val="clear" w:color="auto" w:fill="auto"/>
            <w:tcMar>
              <w:top w:w="100" w:type="dxa"/>
              <w:left w:w="100" w:type="dxa"/>
              <w:bottom w:w="100" w:type="dxa"/>
              <w:right w:w="100" w:type="dxa"/>
            </w:tcMar>
          </w:tcPr>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Рекомендована</w:t>
            </w:r>
          </w:p>
          <w:p w:rsidR="00147EB4" w:rsidRPr="00790D79" w:rsidRDefault="009935A0" w:rsidP="00702DE6">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вага яйця, г</w:t>
            </w:r>
          </w:p>
          <w:p w:rsidR="00147EB4" w:rsidRPr="00790D79" w:rsidRDefault="00147EB4" w:rsidP="00702DE6">
            <w:pPr>
              <w:pStyle w:val="normal"/>
              <w:widowControl w:val="0"/>
              <w:pBdr>
                <w:top w:val="nil"/>
                <w:left w:val="nil"/>
                <w:bottom w:val="nil"/>
                <w:right w:val="nil"/>
                <w:between w:val="nil"/>
              </w:pBdr>
              <w:jc w:val="center"/>
              <w:rPr>
                <w:rFonts w:ascii="Times New Roman" w:eastAsia="Times New Roman" w:hAnsi="Times New Roman" w:cs="Times New Roman"/>
                <w:sz w:val="28"/>
                <w:szCs w:val="28"/>
              </w:rPr>
            </w:pPr>
          </w:p>
        </w:tc>
      </w:tr>
      <w:tr w:rsidR="00147EB4" w:rsidRPr="00790D79">
        <w:trPr>
          <w:trHeight w:val="480"/>
        </w:trPr>
        <w:tc>
          <w:tcPr>
            <w:tcW w:w="1387" w:type="dxa"/>
            <w:vMerge/>
            <w:shd w:val="clear" w:color="auto" w:fill="auto"/>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260"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Довжина</w:t>
            </w:r>
          </w:p>
        </w:tc>
        <w:tc>
          <w:tcPr>
            <w:tcW w:w="118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Ширина</w:t>
            </w:r>
          </w:p>
        </w:tc>
        <w:tc>
          <w:tcPr>
            <w:tcW w:w="10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Висота</w:t>
            </w:r>
          </w:p>
          <w:p w:rsidR="00147EB4" w:rsidRPr="00790D79" w:rsidRDefault="00147EB4">
            <w:pPr>
              <w:pStyle w:val="normal"/>
              <w:widowControl w:val="0"/>
              <w:pBdr>
                <w:top w:val="nil"/>
                <w:left w:val="nil"/>
                <w:bottom w:val="nil"/>
                <w:right w:val="nil"/>
                <w:between w:val="nil"/>
              </w:pBdr>
              <w:rPr>
                <w:rFonts w:ascii="Times New Roman" w:eastAsia="Times New Roman" w:hAnsi="Times New Roman" w:cs="Times New Roman"/>
                <w:sz w:val="28"/>
                <w:szCs w:val="28"/>
              </w:rPr>
            </w:pPr>
          </w:p>
        </w:tc>
        <w:tc>
          <w:tcPr>
            <w:tcW w:w="1575" w:type="dxa"/>
            <w:vMerge/>
            <w:shd w:val="clear" w:color="auto" w:fill="auto"/>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590" w:type="dxa"/>
            <w:vMerge/>
            <w:shd w:val="clear" w:color="auto" w:fill="auto"/>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545" w:type="dxa"/>
            <w:vMerge/>
            <w:shd w:val="clear" w:color="auto" w:fill="auto"/>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c>
          <w:tcPr>
            <w:tcW w:w="1387"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No73-Е</w:t>
            </w:r>
          </w:p>
        </w:tc>
        <w:tc>
          <w:tcPr>
            <w:tcW w:w="1260"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295+/-3</w:t>
            </w:r>
          </w:p>
        </w:tc>
        <w:tc>
          <w:tcPr>
            <w:tcW w:w="118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295+/-3</w:t>
            </w:r>
          </w:p>
        </w:tc>
        <w:tc>
          <w:tcPr>
            <w:tcW w:w="10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48+/-1</w:t>
            </w:r>
          </w:p>
        </w:tc>
        <w:tc>
          <w:tcPr>
            <w:tcW w:w="157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55+/-3</w:t>
            </w:r>
          </w:p>
        </w:tc>
        <w:tc>
          <w:tcPr>
            <w:tcW w:w="1590"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30</w:t>
            </w:r>
          </w:p>
        </w:tc>
        <w:tc>
          <w:tcPr>
            <w:tcW w:w="154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70 ‒ 84</w:t>
            </w:r>
          </w:p>
        </w:tc>
      </w:tr>
      <w:tr w:rsidR="00147EB4" w:rsidRPr="00790D79">
        <w:tc>
          <w:tcPr>
            <w:tcW w:w="1387"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No20-А</w:t>
            </w:r>
          </w:p>
        </w:tc>
        <w:tc>
          <w:tcPr>
            <w:tcW w:w="1260"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310+/-3</w:t>
            </w:r>
          </w:p>
        </w:tc>
        <w:tc>
          <w:tcPr>
            <w:tcW w:w="118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310+/-3</w:t>
            </w:r>
          </w:p>
        </w:tc>
        <w:tc>
          <w:tcPr>
            <w:tcW w:w="10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47+/-1</w:t>
            </w:r>
          </w:p>
        </w:tc>
        <w:tc>
          <w:tcPr>
            <w:tcW w:w="157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70+/-2</w:t>
            </w:r>
          </w:p>
        </w:tc>
        <w:tc>
          <w:tcPr>
            <w:tcW w:w="1590"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30</w:t>
            </w:r>
          </w:p>
        </w:tc>
        <w:tc>
          <w:tcPr>
            <w:tcW w:w="154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60 ‒ 70</w:t>
            </w:r>
          </w:p>
        </w:tc>
      </w:tr>
    </w:tbl>
    <w:p w:rsidR="00147EB4" w:rsidRPr="00790D79" w:rsidRDefault="009935A0" w:rsidP="008C29C3">
      <w:pPr>
        <w:pStyle w:val="normal"/>
        <w:spacing w:line="360" w:lineRule="auto"/>
        <w:ind w:firstLine="708"/>
        <w:rPr>
          <w:rFonts w:ascii="Times New Roman" w:eastAsia="Times New Roman" w:hAnsi="Times New Roman" w:cs="Times New Roman"/>
          <w:sz w:val="28"/>
          <w:szCs w:val="28"/>
        </w:rPr>
        <w:sectPr w:rsidR="00147EB4" w:rsidRPr="00790D79" w:rsidSect="00BF6619">
          <w:headerReference w:type="default" r:id="rId16"/>
          <w:pgSz w:w="11909" w:h="16834"/>
          <w:pgMar w:top="1440" w:right="832" w:bottom="1440" w:left="1440" w:header="720" w:footer="720" w:gutter="0"/>
          <w:pgNumType w:start="1"/>
          <w:cols w:space="720"/>
          <w:titlePg/>
          <w:docGrid w:linePitch="299"/>
        </w:sectPr>
      </w:pPr>
      <w:r w:rsidRPr="00790D79">
        <w:rPr>
          <w:rFonts w:ascii="Times New Roman" w:eastAsia="Times New Roman" w:hAnsi="Times New Roman" w:cs="Times New Roman"/>
          <w:sz w:val="28"/>
          <w:szCs w:val="28"/>
        </w:rPr>
        <w:t>Показники якості прокладок горбкуватих повинні відповідати нормам, що наведено у табл.3.4</w:t>
      </w:r>
      <w:r w:rsidR="008C29C3" w:rsidRPr="00790D79">
        <w:rPr>
          <w:rFonts w:ascii="Times New Roman" w:eastAsia="Times New Roman" w:hAnsi="Times New Roman" w:cs="Times New Roman"/>
          <w:sz w:val="28"/>
          <w:szCs w:val="28"/>
        </w:rPr>
        <w: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3.2. Показники якості прокладок</w:t>
      </w:r>
    </w:p>
    <w:tbl>
      <w:tblPr>
        <w:tblStyle w:val="ab"/>
        <w:tblW w:w="14535" w:type="dxa"/>
        <w:tblInd w:w="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560"/>
        <w:gridCol w:w="930"/>
        <w:gridCol w:w="900"/>
        <w:gridCol w:w="900"/>
        <w:gridCol w:w="900"/>
        <w:gridCol w:w="900"/>
        <w:gridCol w:w="900"/>
        <w:gridCol w:w="945"/>
        <w:gridCol w:w="960"/>
        <w:gridCol w:w="1050"/>
        <w:gridCol w:w="1095"/>
        <w:gridCol w:w="1230"/>
        <w:gridCol w:w="1170"/>
        <w:gridCol w:w="1095"/>
      </w:tblGrid>
      <w:tr w:rsidR="00147EB4" w:rsidRPr="00790D79">
        <w:trPr>
          <w:trHeight w:val="480"/>
        </w:trPr>
        <w:tc>
          <w:tcPr>
            <w:tcW w:w="1560" w:type="dxa"/>
            <w:vMerge w:val="restart"/>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Назва показника</w:t>
            </w:r>
          </w:p>
        </w:tc>
        <w:tc>
          <w:tcPr>
            <w:tcW w:w="12975" w:type="dxa"/>
            <w:gridSpan w:val="13"/>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Норма згідно марки</w:t>
            </w:r>
          </w:p>
        </w:tc>
      </w:tr>
      <w:tr w:rsidR="00147EB4" w:rsidRPr="00790D79">
        <w:trPr>
          <w:trHeight w:val="480"/>
        </w:trPr>
        <w:tc>
          <w:tcPr>
            <w:tcW w:w="1560" w:type="dxa"/>
            <w:vMerge/>
            <w:shd w:val="clear" w:color="auto" w:fill="auto"/>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93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15</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20</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20 Lbs L</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Family Pack</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25</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17</w:t>
            </w:r>
          </w:p>
        </w:tc>
        <w:tc>
          <w:tcPr>
            <w:tcW w:w="945"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20 Lbs</w:t>
            </w:r>
          </w:p>
        </w:tc>
        <w:tc>
          <w:tcPr>
            <w:tcW w:w="96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20 А</w:t>
            </w:r>
          </w:p>
        </w:tc>
        <w:tc>
          <w:tcPr>
            <w:tcW w:w="105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Е 73 (EggTec73)</w:t>
            </w:r>
          </w:p>
        </w:tc>
        <w:tc>
          <w:tcPr>
            <w:tcW w:w="1095"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№EGGTEC CARGO SMALL (дно)</w:t>
            </w:r>
          </w:p>
        </w:tc>
        <w:tc>
          <w:tcPr>
            <w:tcW w:w="123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№EGGTEC CARGO SMALL (кришка)</w:t>
            </w:r>
          </w:p>
        </w:tc>
        <w:tc>
          <w:tcPr>
            <w:tcW w:w="117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Прокладка горбкувата - кришка UNI TOP</w:t>
            </w:r>
          </w:p>
        </w:tc>
        <w:tc>
          <w:tcPr>
            <w:tcW w:w="1095"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E 3310</w:t>
            </w:r>
          </w:p>
        </w:tc>
      </w:tr>
      <w:tr w:rsidR="00147EB4" w:rsidRPr="00790D79">
        <w:tc>
          <w:tcPr>
            <w:tcW w:w="156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Маса, </w:t>
            </w:r>
          </w:p>
        </w:tc>
        <w:tc>
          <w:tcPr>
            <w:tcW w:w="93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55÷60</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60÷65</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60÷65</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38÷42</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55÷62</w:t>
            </w:r>
          </w:p>
        </w:tc>
        <w:tc>
          <w:tcPr>
            <w:tcW w:w="90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60÷65</w:t>
            </w:r>
          </w:p>
        </w:tc>
        <w:tc>
          <w:tcPr>
            <w:tcW w:w="945"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62÷68</w:t>
            </w:r>
          </w:p>
        </w:tc>
        <w:tc>
          <w:tcPr>
            <w:tcW w:w="96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60÷65</w:t>
            </w:r>
          </w:p>
        </w:tc>
        <w:tc>
          <w:tcPr>
            <w:tcW w:w="105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52÷58</w:t>
            </w:r>
          </w:p>
        </w:tc>
        <w:tc>
          <w:tcPr>
            <w:tcW w:w="1095"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57÷63</w:t>
            </w:r>
          </w:p>
        </w:tc>
        <w:tc>
          <w:tcPr>
            <w:tcW w:w="123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42÷47</w:t>
            </w:r>
          </w:p>
        </w:tc>
        <w:tc>
          <w:tcPr>
            <w:tcW w:w="1170"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47÷53</w:t>
            </w:r>
          </w:p>
        </w:tc>
        <w:tc>
          <w:tcPr>
            <w:tcW w:w="1095"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43÷48</w:t>
            </w:r>
          </w:p>
        </w:tc>
      </w:tr>
      <w:tr w:rsidR="00147EB4" w:rsidRPr="00790D79">
        <w:trPr>
          <w:trHeight w:val="460"/>
        </w:trPr>
        <w:tc>
          <w:tcPr>
            <w:tcW w:w="156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Руйнівне навантаження, кг, не менше</w:t>
            </w:r>
          </w:p>
        </w:tc>
        <w:tc>
          <w:tcPr>
            <w:tcW w:w="11880" w:type="dxa"/>
            <w:gridSpan w:val="12"/>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100</w:t>
            </w:r>
          </w:p>
        </w:tc>
        <w:tc>
          <w:tcPr>
            <w:tcW w:w="1095" w:type="dxa"/>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50</w:t>
            </w:r>
          </w:p>
        </w:tc>
      </w:tr>
      <w:tr w:rsidR="00147EB4" w:rsidRPr="00790D79">
        <w:trPr>
          <w:trHeight w:val="460"/>
        </w:trPr>
        <w:tc>
          <w:tcPr>
            <w:tcW w:w="156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Жолоблення, мм, не більше</w:t>
            </w:r>
          </w:p>
        </w:tc>
        <w:tc>
          <w:tcPr>
            <w:tcW w:w="11880" w:type="dxa"/>
            <w:gridSpan w:val="12"/>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w:t>
            </w:r>
          </w:p>
        </w:tc>
        <w:tc>
          <w:tcPr>
            <w:tcW w:w="1095" w:type="dxa"/>
            <w:shd w:val="clear" w:color="auto" w:fill="auto"/>
            <w:tcMar>
              <w:top w:w="100" w:type="dxa"/>
              <w:left w:w="100" w:type="dxa"/>
              <w:bottom w:w="100" w:type="dxa"/>
              <w:right w:w="100" w:type="dxa"/>
            </w:tcMar>
          </w:tcPr>
          <w:p w:rsidR="00147EB4" w:rsidRPr="00790D79" w:rsidRDefault="00147EB4">
            <w:pPr>
              <w:pStyle w:val="normal"/>
              <w:widowControl w:val="0"/>
              <w:jc w:val="center"/>
              <w:rPr>
                <w:rFonts w:ascii="Times New Roman" w:eastAsia="Times New Roman" w:hAnsi="Times New Roman" w:cs="Times New Roman"/>
                <w:sz w:val="28"/>
                <w:szCs w:val="28"/>
              </w:rPr>
            </w:pPr>
          </w:p>
        </w:tc>
      </w:tr>
      <w:tr w:rsidR="00147EB4" w:rsidRPr="00790D79">
        <w:trPr>
          <w:trHeight w:val="460"/>
        </w:trPr>
        <w:tc>
          <w:tcPr>
            <w:tcW w:w="156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Всмоктування, хв., не менше</w:t>
            </w:r>
          </w:p>
        </w:tc>
        <w:tc>
          <w:tcPr>
            <w:tcW w:w="12975" w:type="dxa"/>
            <w:gridSpan w:val="13"/>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60</w:t>
            </w:r>
          </w:p>
        </w:tc>
      </w:tr>
      <w:tr w:rsidR="00147EB4" w:rsidRPr="00790D79">
        <w:trPr>
          <w:trHeight w:val="460"/>
        </w:trPr>
        <w:tc>
          <w:tcPr>
            <w:tcW w:w="1560"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Вологість, %</w:t>
            </w:r>
          </w:p>
        </w:tc>
        <w:tc>
          <w:tcPr>
            <w:tcW w:w="12975" w:type="dxa"/>
            <w:gridSpan w:val="13"/>
            <w:shd w:val="clear" w:color="auto" w:fill="auto"/>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7±2</w:t>
            </w:r>
          </w:p>
        </w:tc>
      </w:tr>
    </w:tbl>
    <w:p w:rsidR="00147EB4" w:rsidRPr="00790D79" w:rsidRDefault="009935A0" w:rsidP="00790D79">
      <w:pPr>
        <w:pStyle w:val="normal"/>
        <w:spacing w:line="360" w:lineRule="auto"/>
        <w:ind w:firstLine="708"/>
        <w:jc w:val="both"/>
        <w:rPr>
          <w:rFonts w:ascii="Times New Roman" w:eastAsia="Times New Roman" w:hAnsi="Times New Roman" w:cs="Times New Roman"/>
          <w:sz w:val="28"/>
          <w:szCs w:val="28"/>
        </w:rPr>
        <w:sectPr w:rsidR="00147EB4" w:rsidRPr="00790D79">
          <w:pgSz w:w="16834" w:h="11909" w:orient="landscape"/>
          <w:pgMar w:top="1440" w:right="832" w:bottom="1440" w:left="1440" w:header="720" w:footer="720" w:gutter="0"/>
          <w:cols w:space="720"/>
        </w:sectPr>
      </w:pPr>
      <w:r w:rsidRPr="00790D79">
        <w:rPr>
          <w:rFonts w:ascii="Times New Roman" w:eastAsia="Times New Roman" w:hAnsi="Times New Roman" w:cs="Times New Roman"/>
          <w:sz w:val="28"/>
          <w:szCs w:val="28"/>
        </w:rPr>
        <w:t xml:space="preserve">         </w:t>
      </w:r>
      <w:r w:rsidRPr="00790D79">
        <w:rPr>
          <w:rFonts w:ascii="Times New Roman" w:hAnsi="Times New Roman" w:cs="Times New Roman"/>
          <w:sz w:val="28"/>
          <w:szCs w:val="28"/>
        </w:rPr>
        <w:br w:type="page"/>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Органолептичні показники, мікробіологічні та санітарно-гігієнічні показники упаковки для яєць повинні відповідати нормам ДСанПіН 4.4.3-134 та діючого санітарного законодавства України.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Упаковка для яєць має бути сухою, непошкодженою, чистою, не мати сторонніх запахів, дозволена уповноваженими органами в установленому порядку.</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підвищення стійкості виробів до впливу вологи - вологостійкості використовується клей АКД. Клеєва дисперсія біло-молочного кольору є тонко дисперсною речовиною з концентрацією іонів водню рН = 3,0…4,5 та сухим залишком 17,5-19,5%.</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Клей АКД додають до маси на пізніх стадіях: на вході насоса змішувального або на інших стадіях після машинного басейна, де процеси забезпечують інтенсивне перемішування та адсорбцію на волокнах целюлози частинок клею. Дисперсію перед додаванням у масу не має потреби розбавляти, це може стати каталізатором гідролізу. Досягти максимального проклеювання можна за високого первинного утримання у мокрій частині.</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Постачається у готовому для використання вигляді, зберігають його  у ємностях із полімерів або нержавіючої стал. Температурні умови зберігання: від +50 С до +250 С. Недотримання цих умов призводить до псування продукту.</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підвищення міцності виробів у вологому стані додають прозорий розчин смоли Fennobond 3300E, що містить сухих речовин 11,5-13%, концентрацією іонів водню рН = 3,0-3,5.</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підвищення показників міцності виробів з литої тари у сухому стані додають високомолекулярний полівініламін Xelorex RS 1200. Особливо ефективний, якщо додавати до паперу, що був виготовлений у нейтральному середовищі. Xelorex RS 1200 є розчинним у. Адсорбується на целюлозі завдяки високій катіогенності. У масу його додають в дозах, які залежать від  бажаного ступеня міцності у перерахунку на суху масу від 0,2% до 4%.</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Додавання Xelorex RS 1200 має побічний ефект, який сприяє  зневодненню та покращує утримування  наповнювача. Цю добавку використовують або самостійно або у поєднанні із поліакриламідом або карбоксиметилцелюлозою.</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Продукт Xelorex RS 1200 зберігають не довше ніж 12 місяців за температури + 20 </w:t>
      </w:r>
      <w:r w:rsidRPr="00790D79">
        <w:rPr>
          <w:rFonts w:ascii="Times New Roman" w:eastAsia="Times New Roman" w:hAnsi="Times New Roman" w:cs="Times New Roman"/>
          <w:sz w:val="28"/>
          <w:szCs w:val="28"/>
          <w:vertAlign w:val="superscript"/>
        </w:rPr>
        <w:t>о</w:t>
      </w:r>
      <w:r w:rsidRPr="00790D79">
        <w:rPr>
          <w:rFonts w:ascii="Times New Roman" w:eastAsia="Times New Roman" w:hAnsi="Times New Roman" w:cs="Times New Roman"/>
          <w:sz w:val="28"/>
          <w:szCs w:val="28"/>
        </w:rPr>
        <w:t>С. Основні характеристики наведені у таблиці 3.3.</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3.3 – Основні характеристики Хelorex RS 1200</w:t>
      </w:r>
    </w:p>
    <w:tbl>
      <w:tblPr>
        <w:tblStyle w:val="ac"/>
        <w:tblW w:w="9637" w:type="dxa"/>
        <w:tblInd w:w="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818"/>
        <w:gridCol w:w="4819"/>
      </w:tblGrid>
      <w:tr w:rsidR="00147EB4" w:rsidRPr="00790D79">
        <w:tc>
          <w:tcPr>
            <w:tcW w:w="4818"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Вміст твердих речовин, %</w:t>
            </w:r>
          </w:p>
        </w:tc>
        <w:tc>
          <w:tcPr>
            <w:tcW w:w="4819"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18</w:t>
            </w:r>
          </w:p>
        </w:tc>
      </w:tr>
      <w:tr w:rsidR="00147EB4" w:rsidRPr="00790D79">
        <w:tc>
          <w:tcPr>
            <w:tcW w:w="4818"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Щільність при температурі 20оС, кг/м3, не менше</w:t>
            </w:r>
          </w:p>
        </w:tc>
        <w:tc>
          <w:tcPr>
            <w:tcW w:w="4819"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1080</w:t>
            </w:r>
          </w:p>
        </w:tc>
      </w:tr>
      <w:tr w:rsidR="00147EB4" w:rsidRPr="00790D79">
        <w:tc>
          <w:tcPr>
            <w:tcW w:w="4818"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Концентрація іонів  водню, рН</w:t>
            </w:r>
          </w:p>
        </w:tc>
        <w:tc>
          <w:tcPr>
            <w:tcW w:w="4819"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8</w:t>
            </w:r>
          </w:p>
        </w:tc>
      </w:tr>
      <w:tr w:rsidR="00147EB4" w:rsidRPr="00790D79">
        <w:tc>
          <w:tcPr>
            <w:tcW w:w="4818"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Вязкість при температурі 20 оС, кг/м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 не менше</w:t>
            </w:r>
          </w:p>
        </w:tc>
        <w:tc>
          <w:tcPr>
            <w:tcW w:w="4819"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1500</w:t>
            </w:r>
          </w:p>
        </w:tc>
      </w:tr>
    </w:tbl>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 метою коагуляції мілкого волокна використовується гідроксихлорид алюмінію Pro-AQUA18 (ПОЛВАК). Продукт використовують також для очистки побутових і промислових стоків, а також у текстильному виробництві та інших галузях промисловості [12]. Коагулянт являє собою зеленувато-жовту рідину щільністю 1,36±0,05 кг/м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Гідроксихлорид алюмінію можуть використовувати у вигляді товарного продукту не розбавлючи. Транспортують коагулянт залізничним транспортом цистернами або автомобільними контейнерами. Зберігають його за температурних умов від –18 ºС до +40 ºС протягом 6 місяців.</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маркування пачок виробів використовують оптичний відбілювач BBU аніонного заряду.</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 замовлення споживача вироби можуть бути виготовлені різного кольору. Для надання фіолетового кольору додають барвник Violet B-2BLig.</w:t>
      </w:r>
    </w:p>
    <w:p w:rsidR="00147EB4" w:rsidRPr="00790D79" w:rsidRDefault="00147EB4">
      <w:pPr>
        <w:pStyle w:val="normal"/>
        <w:spacing w:line="360" w:lineRule="auto"/>
        <w:ind w:firstLine="708"/>
        <w:jc w:val="both"/>
        <w:rPr>
          <w:rFonts w:ascii="Times New Roman" w:eastAsia="Times New Roman" w:hAnsi="Times New Roman" w:cs="Times New Roman"/>
          <w:b/>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hAnsi="Times New Roman" w:cs="Times New Roman"/>
          <w:sz w:val="28"/>
          <w:szCs w:val="28"/>
        </w:rPr>
        <w:br w:type="page"/>
      </w:r>
    </w:p>
    <w:p w:rsidR="00147EB4" w:rsidRPr="00790D79" w:rsidRDefault="009935A0">
      <w:pPr>
        <w:pStyle w:val="2"/>
        <w:spacing w:before="0" w:after="0" w:line="360" w:lineRule="auto"/>
        <w:ind w:firstLine="709"/>
        <w:jc w:val="both"/>
        <w:rPr>
          <w:rFonts w:ascii="Times New Roman" w:eastAsia="Times New Roman" w:hAnsi="Times New Roman" w:cs="Times New Roman"/>
          <w:b/>
          <w:sz w:val="28"/>
          <w:szCs w:val="28"/>
        </w:rPr>
      </w:pPr>
      <w:bookmarkStart w:id="1" w:name="_gjdgxs" w:colFirst="0" w:colLast="0"/>
      <w:bookmarkEnd w:id="1"/>
      <w:r w:rsidRPr="00790D79">
        <w:rPr>
          <w:rFonts w:ascii="Times New Roman" w:eastAsia="Times New Roman" w:hAnsi="Times New Roman" w:cs="Times New Roman"/>
          <w:b/>
          <w:sz w:val="28"/>
          <w:szCs w:val="28"/>
        </w:rPr>
        <w:t>3.2 Технологічна схема підготовки макулатурної маси для виготовлення горбкуватих прокладок</w:t>
      </w:r>
    </w:p>
    <w:p w:rsidR="00147EB4" w:rsidRPr="00790D79" w:rsidRDefault="009C271F">
      <w:pPr>
        <w:pStyle w:val="2"/>
        <w:spacing w:before="0" w:after="0" w:line="360" w:lineRule="auto"/>
        <w:ind w:firstLine="709"/>
        <w:jc w:val="both"/>
        <w:rPr>
          <w:rFonts w:ascii="Times New Roman" w:eastAsia="Times New Roman" w:hAnsi="Times New Roman" w:cs="Times New Roman"/>
          <w:sz w:val="28"/>
          <w:szCs w:val="28"/>
        </w:rPr>
      </w:pPr>
      <w:bookmarkStart w:id="2" w:name="_30j0zll" w:colFirst="0" w:colLast="0"/>
      <w:bookmarkEnd w:id="2"/>
      <w:r w:rsidRPr="00790D79">
        <w:rPr>
          <w:rFonts w:ascii="Times New Roman" w:eastAsia="Times New Roman" w:hAnsi="Times New Roman" w:cs="Times New Roman"/>
          <w:sz w:val="28"/>
          <w:szCs w:val="28"/>
        </w:rPr>
        <w:t>Метою</w:t>
      </w:r>
      <w:r w:rsidR="009935A0" w:rsidRPr="00790D79">
        <w:rPr>
          <w:rFonts w:ascii="Times New Roman" w:eastAsia="Times New Roman" w:hAnsi="Times New Roman" w:cs="Times New Roman"/>
          <w:sz w:val="28"/>
          <w:szCs w:val="28"/>
        </w:rPr>
        <w:t xml:space="preserve"> вдосконалення технологічної лінії виготовлення горбкуватих прокладок</w:t>
      </w:r>
      <w:r w:rsidR="009935A0" w:rsidRPr="00790D79">
        <w:rPr>
          <w:rFonts w:ascii="Times New Roman" w:eastAsia="Times New Roman" w:hAnsi="Times New Roman" w:cs="Times New Roman"/>
          <w:b/>
          <w:sz w:val="28"/>
          <w:szCs w:val="28"/>
        </w:rPr>
        <w:t xml:space="preserve"> </w:t>
      </w:r>
      <w:r w:rsidR="009935A0" w:rsidRPr="00790D79">
        <w:rPr>
          <w:rFonts w:ascii="Times New Roman" w:eastAsia="Times New Roman" w:hAnsi="Times New Roman" w:cs="Times New Roman"/>
          <w:sz w:val="28"/>
          <w:szCs w:val="28"/>
        </w:rPr>
        <w:t>у технологічній схемі є:</w:t>
      </w:r>
    </w:p>
    <w:p w:rsidR="00147EB4" w:rsidRPr="00790D79" w:rsidRDefault="009935A0">
      <w:pPr>
        <w:pStyle w:val="2"/>
        <w:numPr>
          <w:ilvl w:val="0"/>
          <w:numId w:val="6"/>
        </w:numPr>
        <w:spacing w:before="0" w:after="0" w:line="360" w:lineRule="auto"/>
        <w:jc w:val="both"/>
        <w:rPr>
          <w:rFonts w:ascii="Times New Roman" w:eastAsia="Times New Roman" w:hAnsi="Times New Roman" w:cs="Times New Roman"/>
          <w:sz w:val="28"/>
          <w:szCs w:val="28"/>
        </w:rPr>
      </w:pPr>
      <w:bookmarkStart w:id="3" w:name="_673zwd1xdm8f" w:colFirst="0" w:colLast="0"/>
      <w:bookmarkEnd w:id="3"/>
      <w:r w:rsidRPr="00790D79">
        <w:rPr>
          <w:rFonts w:ascii="Times New Roman" w:eastAsia="Times New Roman" w:hAnsi="Times New Roman" w:cs="Times New Roman"/>
          <w:sz w:val="28"/>
          <w:szCs w:val="28"/>
        </w:rPr>
        <w:t>підвищити якість сировини, шляхом вдосконалення процесу підготовки макулатурної маси;</w:t>
      </w:r>
    </w:p>
    <w:p w:rsidR="00147EB4" w:rsidRPr="00790D79" w:rsidRDefault="009935A0">
      <w:pPr>
        <w:pStyle w:val="2"/>
        <w:numPr>
          <w:ilvl w:val="0"/>
          <w:numId w:val="6"/>
        </w:numPr>
        <w:spacing w:before="0" w:after="0" w:line="360" w:lineRule="auto"/>
        <w:jc w:val="both"/>
        <w:rPr>
          <w:rFonts w:ascii="Times New Roman" w:eastAsia="Times New Roman" w:hAnsi="Times New Roman" w:cs="Times New Roman"/>
          <w:sz w:val="28"/>
          <w:szCs w:val="28"/>
        </w:rPr>
      </w:pPr>
      <w:bookmarkStart w:id="4" w:name="_idrxfl8fsf82" w:colFirst="0" w:colLast="0"/>
      <w:bookmarkEnd w:id="4"/>
      <w:r w:rsidRPr="00790D79">
        <w:rPr>
          <w:rFonts w:ascii="Times New Roman" w:eastAsia="Times New Roman" w:hAnsi="Times New Roman" w:cs="Times New Roman"/>
          <w:sz w:val="28"/>
          <w:szCs w:val="28"/>
        </w:rPr>
        <w:t>зменшити скиди та підвищити ефективність користування водними ресурсами;</w:t>
      </w:r>
    </w:p>
    <w:p w:rsidR="00147EB4" w:rsidRPr="00790D79" w:rsidRDefault="009935A0">
      <w:pPr>
        <w:pStyle w:val="2"/>
        <w:numPr>
          <w:ilvl w:val="0"/>
          <w:numId w:val="6"/>
        </w:numPr>
        <w:spacing w:before="0" w:after="0" w:line="360" w:lineRule="auto"/>
        <w:jc w:val="both"/>
        <w:rPr>
          <w:rFonts w:ascii="Times New Roman" w:eastAsia="Times New Roman" w:hAnsi="Times New Roman" w:cs="Times New Roman"/>
          <w:sz w:val="28"/>
          <w:szCs w:val="28"/>
        </w:rPr>
      </w:pPr>
      <w:bookmarkStart w:id="5" w:name="_tn9earaewgtl" w:colFirst="0" w:colLast="0"/>
      <w:bookmarkEnd w:id="5"/>
      <w:r w:rsidRPr="00790D79">
        <w:rPr>
          <w:rFonts w:ascii="Times New Roman" w:eastAsia="Times New Roman" w:hAnsi="Times New Roman" w:cs="Times New Roman"/>
          <w:sz w:val="28"/>
          <w:szCs w:val="28"/>
        </w:rPr>
        <w:t>Знизити собівартість продукції, що виготовляється.</w:t>
      </w:r>
    </w:p>
    <w:p w:rsidR="00147EB4" w:rsidRPr="00790D79" w:rsidRDefault="009935A0">
      <w:pPr>
        <w:pStyle w:val="2"/>
        <w:spacing w:before="0" w:after="0" w:line="360" w:lineRule="auto"/>
        <w:ind w:firstLine="720"/>
        <w:jc w:val="both"/>
        <w:rPr>
          <w:rFonts w:ascii="Times New Roman" w:eastAsia="Times New Roman" w:hAnsi="Times New Roman" w:cs="Times New Roman"/>
          <w:sz w:val="28"/>
          <w:szCs w:val="28"/>
        </w:rPr>
      </w:pPr>
      <w:bookmarkStart w:id="6" w:name="_jzk29mnf0jd7" w:colFirst="0" w:colLast="0"/>
      <w:bookmarkEnd w:id="6"/>
      <w:r w:rsidRPr="00790D79">
        <w:rPr>
          <w:rFonts w:ascii="Times New Roman" w:eastAsia="Times New Roman" w:hAnsi="Times New Roman" w:cs="Times New Roman"/>
          <w:sz w:val="28"/>
          <w:szCs w:val="28"/>
        </w:rPr>
        <w:t>Спираю</w:t>
      </w:r>
      <w:r w:rsidR="009C271F" w:rsidRPr="00790D79">
        <w:rPr>
          <w:rFonts w:ascii="Times New Roman" w:eastAsia="Times New Roman" w:hAnsi="Times New Roman" w:cs="Times New Roman"/>
          <w:sz w:val="28"/>
          <w:szCs w:val="28"/>
        </w:rPr>
        <w:t>чись на літературні джерела</w:t>
      </w:r>
      <w:r w:rsidRPr="00790D79">
        <w:rPr>
          <w:rFonts w:ascii="Times New Roman" w:eastAsia="Times New Roman" w:hAnsi="Times New Roman" w:cs="Times New Roman"/>
          <w:sz w:val="28"/>
          <w:szCs w:val="28"/>
        </w:rPr>
        <w:t xml:space="preserve"> та проведені дослідження було розроблено технологічну схему підготовки сировини для виробництва горбкуватих прокладок, яку наведено на рис. 3.1. </w:t>
      </w:r>
    </w:p>
    <w:p w:rsidR="00147EB4" w:rsidRPr="00790D79" w:rsidRDefault="009935A0">
      <w:pPr>
        <w:pStyle w:val="normal"/>
        <w:spacing w:after="200"/>
        <w:rPr>
          <w:rFonts w:ascii="Times New Roman" w:eastAsia="Calibri" w:hAnsi="Times New Roman" w:cs="Times New Roman"/>
          <w:sz w:val="28"/>
          <w:szCs w:val="28"/>
        </w:rPr>
      </w:pPr>
      <w:bookmarkStart w:id="7" w:name="_1fob9te" w:colFirst="0" w:colLast="0"/>
      <w:bookmarkEnd w:id="7"/>
      <w:r w:rsidRPr="00790D79">
        <w:rPr>
          <w:rFonts w:ascii="Times New Roman" w:eastAsia="Calibri" w:hAnsi="Times New Roman" w:cs="Times New Roman"/>
          <w:noProof/>
          <w:sz w:val="28"/>
          <w:szCs w:val="28"/>
        </w:rPr>
        <w:drawing>
          <wp:inline distT="0" distB="0" distL="0" distR="0">
            <wp:extent cx="6115050" cy="4165600"/>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7" cstate="print"/>
                    <a:srcRect/>
                    <a:stretch>
                      <a:fillRect/>
                    </a:stretch>
                  </pic:blipFill>
                  <pic:spPr>
                    <a:xfrm>
                      <a:off x="0" y="0"/>
                      <a:ext cx="6115050" cy="4165600"/>
                    </a:xfrm>
                    <a:prstGeom prst="rect">
                      <a:avLst/>
                    </a:prstGeom>
                    <a:ln/>
                  </pic:spPr>
                </pic:pic>
              </a:graphicData>
            </a:graphic>
          </wp:inline>
        </w:drawing>
      </w:r>
    </w:p>
    <w:p w:rsidR="00147EB4" w:rsidRPr="00790D79" w:rsidRDefault="009935A0">
      <w:pPr>
        <w:pStyle w:val="normal"/>
        <w:spacing w:after="20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Рисунок 3.1 – Технологічна схема виготовлення горбкуватих прокладок</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Схема включає в себе такі основні процеси: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підготовка сировини (макулатурної маси);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формування горбкуватих прокладок;</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зневоднення шляхом вакуумного відсмоктування;</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спресовування сформованих виробів;</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висушування готових виробів;</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пакування продукції;</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утилізація відходів утворених в процесі виробництва.</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Процес розволокнення макулатури відбувається в гідророзбивачі типу MCV-xx-W фірми </w:t>
      </w:r>
      <w:r w:rsidR="00ED6224" w:rsidRPr="00790D79">
        <w:rPr>
          <w:rFonts w:ascii="Times New Roman" w:eastAsia="Times New Roman" w:hAnsi="Times New Roman" w:cs="Times New Roman"/>
          <w:sz w:val="28"/>
          <w:szCs w:val="28"/>
        </w:rPr>
        <w:t>PAPCEL</w:t>
      </w:r>
      <w:r w:rsidRPr="00790D79">
        <w:rPr>
          <w:rFonts w:ascii="Times New Roman" w:eastAsia="Times New Roman" w:hAnsi="Times New Roman" w:cs="Times New Roman"/>
          <w:sz w:val="28"/>
          <w:szCs w:val="28"/>
        </w:rPr>
        <w:t xml:space="preserve"> (1). Використання такого гідророзбивача дозволить  піддавати розволокненню різні типи вторинної сировини (ламіновану продукцію, вологостійкий картон тощо), знизити енергоспоживання та підвищити ступінь розволокнення маси.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Щоб готова продукція володіла високими фізико-механічними показниками, сировинну масу формують з таких складових: </w:t>
      </w:r>
    </w:p>
    <w:p w:rsidR="00147EB4" w:rsidRPr="00790D79" w:rsidRDefault="009935A0">
      <w:pPr>
        <w:pStyle w:val="normal"/>
        <w:numPr>
          <w:ilvl w:val="0"/>
          <w:numId w:val="8"/>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МС-5Б-3 (відходи гофровиробництва) у кількості 30% від загальної маси;</w:t>
      </w:r>
    </w:p>
    <w:p w:rsidR="00147EB4" w:rsidRPr="00790D79" w:rsidRDefault="009935A0">
      <w:pPr>
        <w:pStyle w:val="normal"/>
        <w:numPr>
          <w:ilvl w:val="0"/>
          <w:numId w:val="8"/>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МС-6Б-3 (не забарвлений друком картон, відходи виробництва) у кількості 40% від загальної маси;</w:t>
      </w:r>
    </w:p>
    <w:p w:rsidR="00147EB4" w:rsidRPr="00790D79" w:rsidRDefault="009935A0">
      <w:pPr>
        <w:pStyle w:val="normal"/>
        <w:numPr>
          <w:ilvl w:val="0"/>
          <w:numId w:val="8"/>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МС-7Б-2 та МС-8Б-3 (книги, каталоги, журнали, зошити тощо)  у кількості 30% від загальної маси;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Відповідно до ДСТУ 3500 кіпи макулатури подають автонавантажувачем на транспортер пластинчатого типу. Транспортер оснащений приймальним столом, де видаляється дріт та відбувається зважування.  Далі сировина направляється на розволокнення у гідророзбивач (1). Процес розволокнення полягає в одержанні пульпи з води та волокон, що буде придатною для транспортування насосами. Макулатура розділяється на волокна у ванні гідророзбивача під впливом сил кромок гвинтового ротора та дефлекторів (направляючих), розташованих на внутрішній стінці ванни і проходить через сито, розміщене під ротором. Для процесу розволокнення користуються теплим мутним фільтратом із басейна (21). В потоці концентрація маси становить 3,5%.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Підготовлена волоконна маса трубопроводом подається у змішувальний насос, де змішується із відмитим на сортувальному барабані (4) волокном та оборотною водою з басейна (21).</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Щоб підвищити ефективність процесу розволокнення в схему запропоновано встановити сепаратор макулатурної маси типу VSV фірми </w:t>
      </w:r>
      <w:r w:rsidR="00ED6224" w:rsidRPr="00790D79">
        <w:rPr>
          <w:rFonts w:ascii="Times New Roman" w:eastAsia="Times New Roman" w:hAnsi="Times New Roman" w:cs="Times New Roman"/>
          <w:sz w:val="28"/>
          <w:szCs w:val="28"/>
        </w:rPr>
        <w:t>PAPCEL</w:t>
      </w:r>
      <w:r w:rsidRPr="00790D79">
        <w:rPr>
          <w:rFonts w:ascii="Times New Roman" w:eastAsia="Times New Roman" w:hAnsi="Times New Roman" w:cs="Times New Roman"/>
          <w:sz w:val="28"/>
          <w:szCs w:val="28"/>
        </w:rPr>
        <w:t xml:space="preserve"> (2). Крім того це дозволить зменшити втрати волокна під час виведення відходів, а також забезпечити промивку, що сприяє видаленню згущених відходів у барабан (4).</w:t>
      </w:r>
    </w:p>
    <w:p w:rsidR="00147EB4" w:rsidRPr="00790D79" w:rsidRDefault="009935A0" w:rsidP="009C271F">
      <w:pPr>
        <w:pStyle w:val="normal"/>
        <w:shd w:val="clear" w:color="auto" w:fill="FFFFFF"/>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У сортувальний барабан (4) з проміжного бака (3) подають легкі відходи. Барабан являє собою циліндр з отворами, що обертається, оснащений спіраллю, що функціонує як транспортер та обмежує шлях потоку відходів, що сприяє ефективному відмиванню відходів від волокна чотирма спорскувачами високого тиску. </w:t>
      </w:r>
    </w:p>
    <w:p w:rsidR="00147EB4" w:rsidRPr="00790D79" w:rsidRDefault="009935A0" w:rsidP="009C271F">
      <w:pPr>
        <w:pStyle w:val="normal"/>
        <w:shd w:val="clear" w:color="auto" w:fill="FFFFFF"/>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Насосом попередньо очищена маса подається в приймальний басейн (5), де, перемішуючись, витримується для набухання волокон, спричинене їхньою здатністю утворювати додаткові водневі звзки поглинаючи воду. </w:t>
      </w:r>
    </w:p>
    <w:p w:rsidR="00147EB4" w:rsidRPr="00790D79" w:rsidRDefault="009935A0" w:rsidP="009C271F">
      <w:pPr>
        <w:pStyle w:val="normal"/>
        <w:shd w:val="clear" w:color="auto" w:fill="FFFFFF"/>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Далі масу подають у ОМ-3 (6). Цей вихровий очищувач видаляє різногог роду забруднення, у тому числі важкі високоабразивні включення, щоб знизити зношування обладнання такого як ротори, сортувальні сита та плити, гарнітури тощо. Такий очищувач високої концентрації працює як циклон базуючись на принципах відцентрового поділу. Рівномірна подача маси забезпечує оптимальні умови експлуатації вихрового очищувача.</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Пройшовши через ОМ-3 (6) пульпу піддають сортуванню у два ступені. Перша ступінь відбувається у установці  OptiScreen фірми Valmet (7), що працює за принципом технології обертаючого сита. Звідси очищена маса поступає в композиційний басейн (9), а відходи подають на другу ступінь сортування у Combisorter CSM (8). Доочищена у  Combisorter CSM (8) маса також подається у композиційний басейн (9).</w:t>
      </w:r>
    </w:p>
    <w:p w:rsidR="00147EB4" w:rsidRPr="00790D79" w:rsidRDefault="00147EB4">
      <w:pPr>
        <w:pStyle w:val="normal"/>
        <w:spacing w:line="360" w:lineRule="auto"/>
        <w:ind w:firstLine="709"/>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9"/>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Контур води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системи масопідготовки, представленої кількома технологічними етапами з різною концентрацією маси вирішальне значення має вода. ЇЇ використовують для перенесення хімікатів, транспортування волокон та теплової енергії. Тому якісні показники технологічної води є дуже різними, залежно від етапу, де її використовують.</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Через накопичення  у стічних та обігових водах водорозчинних речовин мінерального та органічного походження, що спричиняють корозію обладнання та перешкоджають нормальному протіканню технологічного процесу, ізолювати обігову систему водокористування у процесі виробництва горбкуватих прокладок від навколишнього середовища практично неможливо. Саме тому ідея використання замкнутих систем водокористування</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Таким чином, розвиток ідей замкнутого водокористування багато в чому залежить від розроблення теоретичних основ та практичних рекомендацій по стабілізації якості води в обігових циклах, удосконалені методів аналізу і розрахунків концентрації забруднюючих речовин, а також прогнозуванню закономірностей їх накопичення в стічних водах в результаті скорочення питомого споживання свіжої води.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Технологічна схема виготовлення горбкуватих прокладок передбачає зменшення витрат свіжої води за рахунок використання в системі промивних та зрошувальних спорків світлого фільтрату, але для стабілізації якості води в обігових циклах на спорсках високого тиску, для промивання вакуум-форм, використати свіжу воду. Включення в  систему водообігу свіжої води дозволить уникнути проблем, що виникають в процесі замкнутого водообігу, а використання світлого фільтрату попередить зниження температури в системі водовикористання і перевитрати енергоресурсів.</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зменшення концентрації забруднюючих речовин використовується сірчанокислий алюміній. В процесі використання сірчанокислого алюмінію в якості коагулянта для очищення обігових вод, катіон алюмінію за рН рівним 5,5-7,0 практично кількісно переходить в осад, а кількість сульфат-іонів, що переходять у воду, коливається в межах від 88,9 до 98,4 %, що узгоджується з теорією коагуляції, за якої він складає в середньому 94,2%. Аналогічні результати були отримані і для квасців алюмокалієвих та алюмоамонійних, а також для алюміната натрія. В даному випадках катіони калію, амонію і натрію практично повністю переходять у розчин.</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 самому крайньому випадку контур буде повністю закритим. Всі не видалені забруднюючі речовини можуть виявитися в готовій продукції. Навіть незначне відкриття контуру (відведення води із системи) надзвичайно позитивно впливає на систему: концентрація небажаних компонентів у всіх контурах значно скорочується.</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Розподіл контурів води завжди відбувається в процесі очищення на дисковому фільтрі, в ході якого вода очищається та розділяється на світлий та мутний фільтрати.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Контур води включає :</w:t>
      </w:r>
    </w:p>
    <w:p w:rsidR="00147EB4" w:rsidRPr="00790D79" w:rsidRDefault="009935A0">
      <w:pPr>
        <w:pStyle w:val="normal"/>
        <w:numPr>
          <w:ilvl w:val="0"/>
          <w:numId w:val="10"/>
        </w:numPr>
        <w:spacing w:line="360" w:lineRule="auto"/>
        <w:ind w:hanging="10"/>
        <w:jc w:val="both"/>
        <w:rPr>
          <w:rFonts w:ascii="Times New Roman" w:hAnsi="Times New Roman" w:cs="Times New Roman"/>
          <w:sz w:val="28"/>
          <w:szCs w:val="28"/>
        </w:rPr>
      </w:pPr>
      <w:r w:rsidRPr="00790D79">
        <w:rPr>
          <w:rFonts w:ascii="Times New Roman" w:eastAsia="Times New Roman" w:hAnsi="Times New Roman" w:cs="Times New Roman"/>
          <w:sz w:val="28"/>
          <w:szCs w:val="28"/>
        </w:rPr>
        <w:t>басейн чистого фільтрату 200 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 (22);</w:t>
      </w:r>
    </w:p>
    <w:p w:rsidR="00147EB4" w:rsidRPr="00790D79" w:rsidRDefault="009935A0">
      <w:pPr>
        <w:pStyle w:val="normal"/>
        <w:numPr>
          <w:ilvl w:val="0"/>
          <w:numId w:val="10"/>
        </w:numPr>
        <w:spacing w:line="360" w:lineRule="auto"/>
        <w:ind w:hanging="10"/>
        <w:jc w:val="both"/>
        <w:rPr>
          <w:rFonts w:ascii="Times New Roman" w:hAnsi="Times New Roman" w:cs="Times New Roman"/>
          <w:sz w:val="28"/>
          <w:szCs w:val="28"/>
        </w:rPr>
      </w:pPr>
      <w:r w:rsidRPr="00790D79">
        <w:rPr>
          <w:rFonts w:ascii="Times New Roman" w:eastAsia="Times New Roman" w:hAnsi="Times New Roman" w:cs="Times New Roman"/>
          <w:sz w:val="28"/>
          <w:szCs w:val="28"/>
        </w:rPr>
        <w:t>басейн мутного фільтрату 200 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 (21);</w:t>
      </w:r>
    </w:p>
    <w:p w:rsidR="00147EB4" w:rsidRPr="00790D79" w:rsidRDefault="009935A0">
      <w:pPr>
        <w:pStyle w:val="normal"/>
        <w:spacing w:line="360" w:lineRule="auto"/>
        <w:ind w:firstLine="709"/>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Виробництво горбкуватих прокладок</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Горбкуваті прокладки для пакування яєць, а саме лоток №20А, виготовляються на технологічній лінії – Е10000В, загальною продуктивністю 10000 шт/год, з якісними показниками відповідно до затверджених технічних умов.</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Технологічна лінія складається з окремих вузлів: автоматичної станції формування, системи спорсків високого тиску, вакуумної системи, системи розділення повітря і води, сушильної камери, системи керування процесом, розвантажувачем з пристроєм перевороту, двома однолінійними конвейєрами, технологічно і послідовно об´єднаних в завершену технологічну лінію.</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Маса з машинного басейна подається у ванну для формування (11) вакуум-формуючого пристрою технологічної лінії, де підтримується постійний рівень маси і за необхідності, може розбавлятися водою до концентрації 0,9 %.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Формування прокладок на формуючих пристроях технологічної лінії здійснюється наступним чином: коли вакуум-форма (12) занурюється у ванну з масою, поверхня сітки вакуум-форми набирає на себе масу за рахунок вакууму у відповідності до рельєфу форми. Кількість сформованого, за допомогою вакууму, шару маси на сітках всмоктувальних форм, регулюється величиною вакууму в діапазоні 50–60 кПа, рівнем маси в ящику, концентрацією і швидкістю вакуум-формуючої машини. Сформовані прокладки від всмоктувальних форм за допомогою стиснутого повітря і вакууму передаються на пресувальні форми (12).</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Передача сформованої прокладки з вакуум-форми на передаточну пресову форму здійснюється в момент безпосереднього контакту вакуум-форми і передаточної прес-форми наступним чином: вакуум-форма знаходиться вище рівня маси в резервуарі, а передаточна форма перебуває в зоні переносу, знаходячись в контакті з вакуум-формою, вакуум під сіткою вакуумної форми вимикається і тієї ж миті подається стиснуте повітря для відриву сформованої прокладки від сітки, а вакуум перемикається на передаточну пресову форму, таким чином забезпечується передача сформованої зневодненої прокладки на передаточну прес-форму. Передача прокладки з передаточної пресової форми в сушильну частину відбувається за рахунок подачі стисненого повітря в простір між пресовою формою і прокладкою.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Спресовані і зневоднені до сухості 30 – 34 % прокладки з прес-форм стисненим повітрям скидаються на несучі «гойдалки» ланцюгового транспортера, що рухається в закриту сушильну камеру (13), де відбувається сушіння горбкуватих прокладок конвекційним методом.</w:t>
      </w:r>
    </w:p>
    <w:p w:rsidR="00147EB4" w:rsidRPr="00790D79" w:rsidRDefault="009935A0">
      <w:pPr>
        <w:pStyle w:val="normal"/>
        <w:spacing w:line="360" w:lineRule="auto"/>
        <w:ind w:firstLine="709"/>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Принцип роботи сушильної частини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Температурний режим повинен забезпечувати сухість готової продукції 93 – 96 % за максимальної продуктивності лінії. Температура в сушильній камері підтримується автоматично в межах 160 – 170 </w:t>
      </w:r>
      <w:r w:rsidRPr="00790D79">
        <w:rPr>
          <w:rFonts w:ascii="Times New Roman" w:eastAsia="Times New Roman" w:hAnsi="Times New Roman" w:cs="Times New Roman"/>
          <w:sz w:val="28"/>
          <w:szCs w:val="28"/>
          <w:vertAlign w:val="superscript"/>
        </w:rPr>
        <w:t>о</w:t>
      </w:r>
      <w:r w:rsidRPr="00790D79">
        <w:rPr>
          <w:rFonts w:ascii="Times New Roman" w:eastAsia="Times New Roman" w:hAnsi="Times New Roman" w:cs="Times New Roman"/>
          <w:sz w:val="28"/>
          <w:szCs w:val="28"/>
        </w:rPr>
        <w:t xml:space="preserve">С. Сушіння горбкуватих прокладок здійснюється гарячим повітрям, яке підігрівається в калориферах парою, що підводиться з теплопункту. Обмін повітря в сушильній камері здійснюється за допомогою циркуляційного вентилятора. Відпрацьоване гаряче повітря направляється на повторне використання і частково викидається в атмосферу. Висушені прокладки сухістю 95 % під час виходу із сушильної камери знімаються з конвейєра.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Циркуляційна система складається з вентилятора, приточного повітропроводу, випускного повітропроводу, вихлопної труби і радіатора.</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Після запуску, вентилятор забезпечує температуру 150 ~ 160 </w:t>
      </w:r>
      <w:r w:rsidRPr="00790D79">
        <w:rPr>
          <w:rFonts w:ascii="Times New Roman" w:eastAsia="Times New Roman" w:hAnsi="Times New Roman" w:cs="Times New Roman"/>
          <w:sz w:val="28"/>
          <w:szCs w:val="28"/>
          <w:vertAlign w:val="superscript"/>
        </w:rPr>
        <w:t>о</w:t>
      </w:r>
      <w:r w:rsidRPr="00790D79">
        <w:rPr>
          <w:rFonts w:ascii="Times New Roman" w:eastAsia="Times New Roman" w:hAnsi="Times New Roman" w:cs="Times New Roman"/>
          <w:sz w:val="28"/>
          <w:szCs w:val="28"/>
        </w:rPr>
        <w:t xml:space="preserve">С повітря з високою вологістю з нижнього каналу у верхній канал, через радіатор, де температура може досягати 170 ~ 180 </w:t>
      </w:r>
      <w:r w:rsidRPr="00790D79">
        <w:rPr>
          <w:rFonts w:ascii="Times New Roman" w:eastAsia="Times New Roman" w:hAnsi="Times New Roman" w:cs="Times New Roman"/>
          <w:sz w:val="28"/>
          <w:szCs w:val="28"/>
          <w:vertAlign w:val="superscript"/>
        </w:rPr>
        <w:t>о</w:t>
      </w:r>
      <w:r w:rsidRPr="00790D79">
        <w:rPr>
          <w:rFonts w:ascii="Times New Roman" w:eastAsia="Times New Roman" w:hAnsi="Times New Roman" w:cs="Times New Roman"/>
          <w:sz w:val="28"/>
          <w:szCs w:val="28"/>
        </w:rPr>
        <w:t>С, що забезпечує мінімальну відносну вологість і оптимальний процес сушіння. Безперервний потік повітря надходить безпосередньо на перший ярус сушильної лінії, потім на другий ярус і до четвертого ярусу автоматичної лінії, де повітря досягає повітропроводу, через який відбувається його циркуляція. Водяна пара вологих продуктів виділяється через вихлопні труби.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Основні функції вихлопної труби: балансування внутрішнього тиску в системі, видалення водяної пари в системі й одночасне використання відпрацьованого тепла для нагрівання вологих продуктів, збільшення теплової ефективності, зниження споживання енергії.</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Сушильна шафа, як основна частина, розділена по функціях на верхній повітропровід, нижній повітропровід, сушильну камеру, передню й задню камеру з ланцюговими колесами.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Сушильна шафа розділена на верхній, середній і нижній яруси (шари), з верхнім повітропроводом угорі, нижнім повітропроводом унизу й сушильною камерою посередині. Кожний ярус складається з декількох сегментів: камерами з ланцюговими колесами в передній і задній частині та середніми сегментами у середині, включаючи 5 секцій. </w:t>
      </w:r>
    </w:p>
    <w:p w:rsidR="00147EB4" w:rsidRPr="00790D79" w:rsidRDefault="009935A0">
      <w:pPr>
        <w:pStyle w:val="normal"/>
        <w:spacing w:after="200"/>
        <w:ind w:firstLine="709"/>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Процес маркування та пакування горбкуватих прокладок для пакування яєць</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Висушені горбкуваті прокладки після сушильної камери надходить на розвантажувач з пристроєм перевороту, що забезпечує транспортування продукту Із сушильної камери, повертання виробу на 90</w:t>
      </w:r>
      <w:r w:rsidRPr="00790D79">
        <w:rPr>
          <w:rFonts w:ascii="Times New Roman" w:eastAsia="Times New Roman" w:hAnsi="Times New Roman" w:cs="Times New Roman"/>
          <w:sz w:val="28"/>
          <w:szCs w:val="28"/>
          <w:vertAlign w:val="superscript"/>
        </w:rPr>
        <w:t>о</w:t>
      </w:r>
      <w:r w:rsidRPr="00790D79">
        <w:rPr>
          <w:rFonts w:ascii="Times New Roman" w:eastAsia="Times New Roman" w:hAnsi="Times New Roman" w:cs="Times New Roman"/>
          <w:sz w:val="28"/>
          <w:szCs w:val="28"/>
        </w:rPr>
        <w:t xml:space="preserve"> і транспортування продукту від сушіння до трьох канального конвеєра.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Підрахунок виробів і укладання їх в пачки виконується на укладальнику. Оператор у ручному режимі переносить пачки в пакувальну машину (15) для стиснення пачки з виробами по висоті і упаковування в термоусаджувальну плівку.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Оператор складає пачки на піддон для формування транспортних упаковок. Сформовані транспортні упаковки транспортувальники за допомогою ручних гідравлічних візків встановлюють на пакувальну машину (16) обладнану поворотною платформою, автоматичною машиною для обв’язування, автоматичним обмотувачем і аплікатором. Дана транспортувальна лінія забезпечує переміщення сформованої транспортної упаковки (17) з відмітки 7.2 виробничого майданчика на відмітку 0.00 – склад готової продукції, а також обгортання упаковки пакувальними матеріалами, облік виготовленої продукції, що здана на склад.</w:t>
      </w:r>
    </w:p>
    <w:p w:rsidR="00147EB4" w:rsidRPr="00790D79" w:rsidRDefault="00147EB4">
      <w:pPr>
        <w:pStyle w:val="normal"/>
        <w:spacing w:line="360" w:lineRule="auto"/>
        <w:ind w:firstLine="709"/>
        <w:jc w:val="both"/>
        <w:rPr>
          <w:rFonts w:ascii="Times New Roman" w:eastAsia="Times New Roman" w:hAnsi="Times New Roman" w:cs="Times New Roman"/>
          <w:b/>
          <w:sz w:val="28"/>
          <w:szCs w:val="28"/>
        </w:rPr>
      </w:pPr>
    </w:p>
    <w:p w:rsidR="00147EB4" w:rsidRPr="00790D79" w:rsidRDefault="009935A0">
      <w:pPr>
        <w:pStyle w:val="normal"/>
        <w:spacing w:line="360" w:lineRule="auto"/>
        <w:ind w:firstLine="709"/>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Утилізація відходів виробництва та отримання пари</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З метою зниження собівартості продукції та враховуючи екологічні аспекти, відходи виробництва надходять на утилізацію з метою отримання пари як теплоносія в процесі сушіння горбкуватих прокладок. Відходи плівки, джгути подрібнюються на шредері, а шлам із системи водоочищення (24) зневоднюється до максимально можливої сухості та направляються в бункер зберігання відходів (25) де відходи змішуються та подаються в котел (27) для спалювання. Змішування відходів проводиться  з тією метою що відходи плівки та скопу мають різні мають різні теплотворні властивості. </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Спалювання відходів у кип’ячому шарі, де в процесі виділяється пар і з температурою 190-200 </w:t>
      </w:r>
      <w:r w:rsidRPr="00790D79">
        <w:rPr>
          <w:rFonts w:ascii="Times New Roman" w:eastAsia="Times New Roman" w:hAnsi="Times New Roman" w:cs="Times New Roman"/>
          <w:sz w:val="28"/>
          <w:szCs w:val="28"/>
          <w:vertAlign w:val="superscript"/>
        </w:rPr>
        <w:t>о</w:t>
      </w:r>
      <w:r w:rsidRPr="00790D79">
        <w:rPr>
          <w:rFonts w:ascii="Times New Roman" w:eastAsia="Times New Roman" w:hAnsi="Times New Roman" w:cs="Times New Roman"/>
          <w:sz w:val="28"/>
          <w:szCs w:val="28"/>
        </w:rPr>
        <w:t>С направляється в сушильну частину (13) на калорифери для підігрівання повітря. Зола, що утворюється в процесі сушіння направляється в циклон (28) а звідти на утилізацію та використовується в подальшому як мінеральні добрива.</w:t>
      </w:r>
    </w:p>
    <w:p w:rsidR="00790D79" w:rsidRPr="00790D79" w:rsidRDefault="00790D79" w:rsidP="008E5B24">
      <w:pPr>
        <w:widowControl w:val="0"/>
        <w:autoSpaceDE w:val="0"/>
        <w:autoSpaceDN w:val="0"/>
        <w:adjustRightInd w:val="0"/>
        <w:spacing w:before="24" w:line="359" w:lineRule="auto"/>
        <w:ind w:left="119" w:right="55" w:firstLine="566"/>
        <w:rPr>
          <w:rFonts w:ascii="Times New Roman" w:hAnsi="Times New Roman" w:cs="Times New Roman"/>
          <w:sz w:val="28"/>
          <w:szCs w:val="28"/>
          <w:lang w:val="uk-UA"/>
        </w:rPr>
      </w:pPr>
    </w:p>
    <w:p w:rsidR="00790D79" w:rsidRPr="00790D79" w:rsidRDefault="00790D79" w:rsidP="008E5B24">
      <w:pPr>
        <w:widowControl w:val="0"/>
        <w:autoSpaceDE w:val="0"/>
        <w:autoSpaceDN w:val="0"/>
        <w:adjustRightInd w:val="0"/>
        <w:spacing w:before="24" w:line="359" w:lineRule="auto"/>
        <w:ind w:left="119" w:right="55" w:firstLine="566"/>
        <w:rPr>
          <w:rFonts w:ascii="Times New Roman" w:hAnsi="Times New Roman" w:cs="Times New Roman"/>
          <w:sz w:val="28"/>
          <w:szCs w:val="28"/>
          <w:lang w:val="uk-UA"/>
        </w:rPr>
      </w:pPr>
    </w:p>
    <w:p w:rsidR="00790D79" w:rsidRPr="00790D79" w:rsidRDefault="00790D79" w:rsidP="008E5B24">
      <w:pPr>
        <w:widowControl w:val="0"/>
        <w:autoSpaceDE w:val="0"/>
        <w:autoSpaceDN w:val="0"/>
        <w:adjustRightInd w:val="0"/>
        <w:spacing w:before="24" w:line="359" w:lineRule="auto"/>
        <w:ind w:left="119" w:right="55" w:firstLine="566"/>
        <w:rPr>
          <w:rFonts w:ascii="Times New Roman" w:hAnsi="Times New Roman" w:cs="Times New Roman"/>
          <w:sz w:val="28"/>
          <w:szCs w:val="28"/>
          <w:lang w:val="uk-UA"/>
        </w:rPr>
      </w:pPr>
    </w:p>
    <w:p w:rsidR="00790D79" w:rsidRPr="00790D79" w:rsidRDefault="00790D79" w:rsidP="008E5B24">
      <w:pPr>
        <w:widowControl w:val="0"/>
        <w:autoSpaceDE w:val="0"/>
        <w:autoSpaceDN w:val="0"/>
        <w:adjustRightInd w:val="0"/>
        <w:spacing w:before="24" w:line="359" w:lineRule="auto"/>
        <w:ind w:left="119" w:right="55" w:firstLine="566"/>
        <w:rPr>
          <w:rFonts w:ascii="Times New Roman" w:hAnsi="Times New Roman" w:cs="Times New Roman"/>
          <w:sz w:val="28"/>
          <w:szCs w:val="28"/>
          <w:lang w:val="uk-UA"/>
        </w:rPr>
      </w:pPr>
    </w:p>
    <w:p w:rsidR="00790D79" w:rsidRPr="00790D79" w:rsidRDefault="00790D79" w:rsidP="008E5B24">
      <w:pPr>
        <w:widowControl w:val="0"/>
        <w:autoSpaceDE w:val="0"/>
        <w:autoSpaceDN w:val="0"/>
        <w:adjustRightInd w:val="0"/>
        <w:spacing w:before="24" w:line="359" w:lineRule="auto"/>
        <w:ind w:left="119" w:right="55" w:firstLine="566"/>
        <w:rPr>
          <w:rFonts w:ascii="Times New Roman" w:hAnsi="Times New Roman" w:cs="Times New Roman"/>
          <w:sz w:val="28"/>
          <w:szCs w:val="28"/>
          <w:lang w:val="uk-UA"/>
        </w:rPr>
      </w:pPr>
    </w:p>
    <w:p w:rsidR="00790D79" w:rsidRPr="00790D79" w:rsidRDefault="00790D79" w:rsidP="008E5B24">
      <w:pPr>
        <w:widowControl w:val="0"/>
        <w:autoSpaceDE w:val="0"/>
        <w:autoSpaceDN w:val="0"/>
        <w:adjustRightInd w:val="0"/>
        <w:spacing w:before="24" w:line="359" w:lineRule="auto"/>
        <w:ind w:left="119" w:right="55" w:firstLine="566"/>
        <w:rPr>
          <w:rFonts w:ascii="Times New Roman" w:hAnsi="Times New Roman" w:cs="Times New Roman"/>
          <w:sz w:val="28"/>
          <w:szCs w:val="28"/>
          <w:lang w:val="uk-UA"/>
        </w:rPr>
      </w:pPr>
    </w:p>
    <w:p w:rsidR="00790D79" w:rsidRPr="00790D79" w:rsidRDefault="00790D79" w:rsidP="008E5B24">
      <w:pPr>
        <w:widowControl w:val="0"/>
        <w:autoSpaceDE w:val="0"/>
        <w:autoSpaceDN w:val="0"/>
        <w:adjustRightInd w:val="0"/>
        <w:spacing w:before="24" w:line="359" w:lineRule="auto"/>
        <w:ind w:left="119" w:right="55" w:firstLine="566"/>
        <w:rPr>
          <w:rFonts w:ascii="Times New Roman" w:hAnsi="Times New Roman" w:cs="Times New Roman"/>
          <w:sz w:val="28"/>
          <w:szCs w:val="28"/>
          <w:lang w:val="uk-UA"/>
        </w:rPr>
      </w:pPr>
    </w:p>
    <w:p w:rsidR="00790D79" w:rsidRPr="00790D79" w:rsidRDefault="00790D79" w:rsidP="008E5B24">
      <w:pPr>
        <w:widowControl w:val="0"/>
        <w:autoSpaceDE w:val="0"/>
        <w:autoSpaceDN w:val="0"/>
        <w:adjustRightInd w:val="0"/>
        <w:spacing w:before="24" w:line="359" w:lineRule="auto"/>
        <w:ind w:left="119" w:right="55" w:firstLine="566"/>
        <w:rPr>
          <w:rFonts w:ascii="Times New Roman" w:hAnsi="Times New Roman" w:cs="Times New Roman"/>
          <w:sz w:val="28"/>
          <w:szCs w:val="28"/>
          <w:lang w:val="uk-UA"/>
        </w:rPr>
      </w:pPr>
    </w:p>
    <w:p w:rsidR="008E5B24" w:rsidRPr="00790D79" w:rsidRDefault="008E5B24" w:rsidP="008E5B24">
      <w:pPr>
        <w:widowControl w:val="0"/>
        <w:autoSpaceDE w:val="0"/>
        <w:autoSpaceDN w:val="0"/>
        <w:adjustRightInd w:val="0"/>
        <w:spacing w:before="24" w:line="359" w:lineRule="auto"/>
        <w:ind w:left="119" w:right="55" w:firstLine="566"/>
        <w:rPr>
          <w:rFonts w:ascii="Times New Roman" w:hAnsi="Times New Roman" w:cs="Times New Roman"/>
          <w:sz w:val="28"/>
          <w:szCs w:val="28"/>
        </w:rPr>
      </w:pPr>
      <w:r w:rsidRPr="00790D79">
        <w:rPr>
          <w:rFonts w:ascii="Times New Roman" w:hAnsi="Times New Roman" w:cs="Times New Roman"/>
          <w:sz w:val="28"/>
          <w:szCs w:val="28"/>
        </w:rPr>
        <w:t>Ре</w:t>
      </w:r>
      <w:r w:rsidRPr="00790D79">
        <w:rPr>
          <w:rFonts w:ascii="Times New Roman" w:hAnsi="Times New Roman" w:cs="Times New Roman"/>
          <w:spacing w:val="-1"/>
          <w:sz w:val="28"/>
          <w:szCs w:val="28"/>
        </w:rPr>
        <w:t>з</w:t>
      </w:r>
      <w:r w:rsidRPr="00790D79">
        <w:rPr>
          <w:rFonts w:ascii="Times New Roman" w:hAnsi="Times New Roman" w:cs="Times New Roman"/>
          <w:spacing w:val="-4"/>
          <w:sz w:val="28"/>
          <w:szCs w:val="28"/>
        </w:rPr>
        <w:t>у</w:t>
      </w:r>
      <w:r w:rsidRPr="00790D79">
        <w:rPr>
          <w:rFonts w:ascii="Times New Roman" w:hAnsi="Times New Roman" w:cs="Times New Roman"/>
          <w:spacing w:val="1"/>
          <w:sz w:val="28"/>
          <w:szCs w:val="28"/>
        </w:rPr>
        <w:t>л</w:t>
      </w:r>
      <w:r w:rsidRPr="00790D79">
        <w:rPr>
          <w:rFonts w:ascii="Times New Roman" w:hAnsi="Times New Roman" w:cs="Times New Roman"/>
          <w:spacing w:val="-1"/>
          <w:sz w:val="28"/>
          <w:szCs w:val="28"/>
        </w:rPr>
        <w:t>ь</w:t>
      </w:r>
      <w:r w:rsidRPr="00790D79">
        <w:rPr>
          <w:rFonts w:ascii="Times New Roman" w:hAnsi="Times New Roman" w:cs="Times New Roman"/>
          <w:sz w:val="28"/>
          <w:szCs w:val="28"/>
        </w:rPr>
        <w:t xml:space="preserve">тати </w:t>
      </w:r>
      <w:r w:rsidRPr="00790D79">
        <w:rPr>
          <w:rFonts w:ascii="Times New Roman" w:hAnsi="Times New Roman" w:cs="Times New Roman"/>
          <w:spacing w:val="45"/>
          <w:sz w:val="28"/>
          <w:szCs w:val="28"/>
        </w:rPr>
        <w:t xml:space="preserve"> </w:t>
      </w:r>
      <w:r w:rsidRPr="00790D79">
        <w:rPr>
          <w:rFonts w:ascii="Times New Roman" w:hAnsi="Times New Roman" w:cs="Times New Roman"/>
          <w:sz w:val="28"/>
          <w:szCs w:val="28"/>
        </w:rPr>
        <w:t>з</w:t>
      </w:r>
      <w:r w:rsidRPr="00790D79">
        <w:rPr>
          <w:rFonts w:ascii="Times New Roman" w:hAnsi="Times New Roman" w:cs="Times New Roman"/>
          <w:spacing w:val="-1"/>
          <w:sz w:val="28"/>
          <w:szCs w:val="28"/>
        </w:rPr>
        <w:t>в</w:t>
      </w:r>
      <w:r w:rsidRPr="00790D79">
        <w:rPr>
          <w:rFonts w:ascii="Times New Roman" w:hAnsi="Times New Roman" w:cs="Times New Roman"/>
          <w:sz w:val="28"/>
          <w:szCs w:val="28"/>
        </w:rPr>
        <w:t>е</w:t>
      </w:r>
      <w:r w:rsidRPr="00790D79">
        <w:rPr>
          <w:rFonts w:ascii="Times New Roman" w:hAnsi="Times New Roman" w:cs="Times New Roman"/>
          <w:spacing w:val="1"/>
          <w:sz w:val="28"/>
          <w:szCs w:val="28"/>
        </w:rPr>
        <w:t>д</w:t>
      </w:r>
      <w:r w:rsidRPr="00790D79">
        <w:rPr>
          <w:rFonts w:ascii="Times New Roman" w:hAnsi="Times New Roman" w:cs="Times New Roman"/>
          <w:spacing w:val="-2"/>
          <w:sz w:val="28"/>
          <w:szCs w:val="28"/>
        </w:rPr>
        <w:t>е</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 xml:space="preserve">го </w:t>
      </w:r>
      <w:r w:rsidRPr="00790D79">
        <w:rPr>
          <w:rFonts w:ascii="Times New Roman" w:hAnsi="Times New Roman" w:cs="Times New Roman"/>
          <w:spacing w:val="46"/>
          <w:sz w:val="28"/>
          <w:szCs w:val="28"/>
        </w:rPr>
        <w:t xml:space="preserve"> </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 xml:space="preserve">алансу </w:t>
      </w:r>
      <w:r w:rsidRPr="00790D79">
        <w:rPr>
          <w:rFonts w:ascii="Times New Roman" w:hAnsi="Times New Roman" w:cs="Times New Roman"/>
          <w:spacing w:val="41"/>
          <w:sz w:val="28"/>
          <w:szCs w:val="28"/>
        </w:rPr>
        <w:t xml:space="preserve"> </w:t>
      </w:r>
      <w:r w:rsidRPr="00790D79">
        <w:rPr>
          <w:rFonts w:ascii="Times New Roman" w:hAnsi="Times New Roman" w:cs="Times New Roman"/>
          <w:sz w:val="28"/>
          <w:szCs w:val="28"/>
        </w:rPr>
        <w:t xml:space="preserve">води </w:t>
      </w:r>
      <w:r w:rsidRPr="00790D79">
        <w:rPr>
          <w:rFonts w:ascii="Times New Roman" w:hAnsi="Times New Roman" w:cs="Times New Roman"/>
          <w:spacing w:val="45"/>
          <w:sz w:val="28"/>
          <w:szCs w:val="28"/>
        </w:rPr>
        <w:t xml:space="preserve"> </w:t>
      </w:r>
      <w:r w:rsidRPr="00790D79">
        <w:rPr>
          <w:rFonts w:ascii="Times New Roman" w:hAnsi="Times New Roman" w:cs="Times New Roman"/>
          <w:sz w:val="28"/>
          <w:szCs w:val="28"/>
        </w:rPr>
        <w:t xml:space="preserve">і </w:t>
      </w:r>
      <w:r w:rsidRPr="00790D79">
        <w:rPr>
          <w:rFonts w:ascii="Times New Roman" w:hAnsi="Times New Roman" w:cs="Times New Roman"/>
          <w:spacing w:val="43"/>
          <w:sz w:val="28"/>
          <w:szCs w:val="28"/>
        </w:rPr>
        <w:t xml:space="preserve"> </w:t>
      </w:r>
      <w:r w:rsidRPr="00790D79">
        <w:rPr>
          <w:rFonts w:ascii="Times New Roman" w:hAnsi="Times New Roman" w:cs="Times New Roman"/>
          <w:sz w:val="28"/>
          <w:szCs w:val="28"/>
        </w:rPr>
        <w:t>вол</w:t>
      </w:r>
      <w:r w:rsidRPr="00790D79">
        <w:rPr>
          <w:rFonts w:ascii="Times New Roman" w:hAnsi="Times New Roman" w:cs="Times New Roman"/>
          <w:spacing w:val="1"/>
          <w:sz w:val="28"/>
          <w:szCs w:val="28"/>
        </w:rPr>
        <w:t>о</w:t>
      </w:r>
      <w:r w:rsidRPr="00790D79">
        <w:rPr>
          <w:rFonts w:ascii="Times New Roman" w:hAnsi="Times New Roman" w:cs="Times New Roman"/>
          <w:spacing w:val="-2"/>
          <w:sz w:val="28"/>
          <w:szCs w:val="28"/>
        </w:rPr>
        <w:t>к</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xml:space="preserve">а </w:t>
      </w:r>
      <w:r w:rsidRPr="00790D79">
        <w:rPr>
          <w:rFonts w:ascii="Times New Roman" w:hAnsi="Times New Roman" w:cs="Times New Roman"/>
          <w:spacing w:val="45"/>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2"/>
          <w:sz w:val="28"/>
          <w:szCs w:val="28"/>
        </w:rPr>
        <w:t>и</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бни</w:t>
      </w:r>
      <w:r w:rsidRPr="00790D79">
        <w:rPr>
          <w:rFonts w:ascii="Times New Roman" w:hAnsi="Times New Roman" w:cs="Times New Roman"/>
          <w:spacing w:val="1"/>
          <w:sz w:val="28"/>
          <w:szCs w:val="28"/>
        </w:rPr>
        <w:t>ц</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в</w:t>
      </w:r>
      <w:r w:rsidRPr="00790D79">
        <w:rPr>
          <w:rFonts w:ascii="Times New Roman" w:hAnsi="Times New Roman" w:cs="Times New Roman"/>
          <w:sz w:val="28"/>
          <w:szCs w:val="28"/>
        </w:rPr>
        <w:t xml:space="preserve">а </w:t>
      </w:r>
      <w:r w:rsidRPr="00790D79">
        <w:rPr>
          <w:rFonts w:ascii="Times New Roman" w:hAnsi="Times New Roman" w:cs="Times New Roman"/>
          <w:spacing w:val="51"/>
          <w:sz w:val="28"/>
          <w:szCs w:val="28"/>
        </w:rPr>
        <w:t xml:space="preserve"> </w:t>
      </w:r>
      <w:r w:rsidRPr="00790D79">
        <w:rPr>
          <w:rFonts w:ascii="Times New Roman" w:hAnsi="Times New Roman" w:cs="Times New Roman"/>
          <w:sz w:val="28"/>
          <w:szCs w:val="28"/>
        </w:rPr>
        <w:t>г</w:t>
      </w:r>
      <w:r w:rsidRPr="00790D79">
        <w:rPr>
          <w:rFonts w:ascii="Times New Roman" w:hAnsi="Times New Roman" w:cs="Times New Roman"/>
          <w:spacing w:val="-1"/>
          <w:sz w:val="28"/>
          <w:szCs w:val="28"/>
        </w:rPr>
        <w:t>ор</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к</w:t>
      </w:r>
      <w:r w:rsidRPr="00790D79">
        <w:rPr>
          <w:rFonts w:ascii="Times New Roman" w:hAnsi="Times New Roman" w:cs="Times New Roman"/>
          <w:spacing w:val="-3"/>
          <w:sz w:val="28"/>
          <w:szCs w:val="28"/>
        </w:rPr>
        <w:t>у</w:t>
      </w:r>
      <w:r w:rsidRPr="00790D79">
        <w:rPr>
          <w:rFonts w:ascii="Times New Roman" w:hAnsi="Times New Roman" w:cs="Times New Roman"/>
          <w:sz w:val="28"/>
          <w:szCs w:val="28"/>
        </w:rPr>
        <w:t xml:space="preserve">ватих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кл</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 xml:space="preserve">к </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w:t>
      </w:r>
      <w:r w:rsidRPr="00790D79">
        <w:rPr>
          <w:rFonts w:ascii="Times New Roman" w:hAnsi="Times New Roman" w:cs="Times New Roman"/>
          <w:spacing w:val="-3"/>
          <w:sz w:val="28"/>
          <w:szCs w:val="28"/>
        </w:rPr>
        <w:t>в</w:t>
      </w:r>
      <w:r w:rsidRPr="00790D79">
        <w:rPr>
          <w:rFonts w:ascii="Times New Roman" w:hAnsi="Times New Roman" w:cs="Times New Roman"/>
          <w:sz w:val="28"/>
          <w:szCs w:val="28"/>
        </w:rPr>
        <w:t>е</w:t>
      </w:r>
      <w:r w:rsidRPr="00790D79">
        <w:rPr>
          <w:rFonts w:ascii="Times New Roman" w:hAnsi="Times New Roman" w:cs="Times New Roman"/>
          <w:spacing w:val="1"/>
          <w:sz w:val="28"/>
          <w:szCs w:val="28"/>
        </w:rPr>
        <w:t>д</w:t>
      </w:r>
      <w:r w:rsidRPr="00790D79">
        <w:rPr>
          <w:rFonts w:ascii="Times New Roman" w:hAnsi="Times New Roman" w:cs="Times New Roman"/>
          <w:spacing w:val="-2"/>
          <w:sz w:val="28"/>
          <w:szCs w:val="28"/>
        </w:rPr>
        <w:t>е</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о</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та</w:t>
      </w:r>
      <w:r w:rsidRPr="00790D79">
        <w:rPr>
          <w:rFonts w:ascii="Times New Roman" w:hAnsi="Times New Roman" w:cs="Times New Roman"/>
          <w:spacing w:val="1"/>
          <w:sz w:val="28"/>
          <w:szCs w:val="28"/>
        </w:rPr>
        <w:t>б</w:t>
      </w:r>
      <w:r w:rsidRPr="00790D79">
        <w:rPr>
          <w:rFonts w:ascii="Times New Roman" w:hAnsi="Times New Roman" w:cs="Times New Roman"/>
          <w:spacing w:val="-1"/>
          <w:sz w:val="28"/>
          <w:szCs w:val="28"/>
        </w:rPr>
        <w:t>л</w:t>
      </w:r>
      <w:r w:rsidRPr="00790D79">
        <w:rPr>
          <w:rFonts w:ascii="Times New Roman" w:hAnsi="Times New Roman" w:cs="Times New Roman"/>
          <w:sz w:val="28"/>
          <w:szCs w:val="28"/>
        </w:rPr>
        <w:t xml:space="preserve">. </w:t>
      </w:r>
      <w:r w:rsidRPr="00790D79">
        <w:rPr>
          <w:rFonts w:ascii="Times New Roman" w:hAnsi="Times New Roman" w:cs="Times New Roman"/>
          <w:spacing w:val="1"/>
          <w:sz w:val="28"/>
          <w:szCs w:val="28"/>
        </w:rPr>
        <w:t>3</w:t>
      </w:r>
      <w:r w:rsidRPr="00790D79">
        <w:rPr>
          <w:rFonts w:ascii="Times New Roman" w:hAnsi="Times New Roman" w:cs="Times New Roman"/>
          <w:spacing w:val="-1"/>
          <w:sz w:val="28"/>
          <w:szCs w:val="28"/>
        </w:rPr>
        <w:t>.</w:t>
      </w:r>
      <w:r w:rsidRPr="00790D79">
        <w:rPr>
          <w:rFonts w:ascii="Times New Roman" w:hAnsi="Times New Roman" w:cs="Times New Roman"/>
          <w:spacing w:val="1"/>
          <w:sz w:val="28"/>
          <w:szCs w:val="28"/>
        </w:rPr>
        <w:t>9</w:t>
      </w:r>
      <w:r w:rsidRPr="00790D79">
        <w:rPr>
          <w:rFonts w:ascii="Times New Roman" w:hAnsi="Times New Roman" w:cs="Times New Roman"/>
          <w:sz w:val="28"/>
          <w:szCs w:val="28"/>
        </w:rPr>
        <w:t>.</w:t>
      </w:r>
    </w:p>
    <w:p w:rsidR="008E5B24" w:rsidRPr="00790D79" w:rsidRDefault="008E5B24" w:rsidP="008E5B24">
      <w:pPr>
        <w:widowControl w:val="0"/>
        <w:autoSpaceDE w:val="0"/>
        <w:autoSpaceDN w:val="0"/>
        <w:adjustRightInd w:val="0"/>
        <w:spacing w:before="6" w:line="240" w:lineRule="auto"/>
        <w:ind w:left="685"/>
        <w:rPr>
          <w:rFonts w:ascii="Times New Roman" w:hAnsi="Times New Roman" w:cs="Times New Roman"/>
          <w:sz w:val="28"/>
          <w:szCs w:val="28"/>
        </w:rPr>
      </w:pPr>
      <w:r w:rsidRPr="00790D79">
        <w:rPr>
          <w:rFonts w:ascii="Times New Roman" w:hAnsi="Times New Roman" w:cs="Times New Roman"/>
          <w:spacing w:val="-1"/>
          <w:sz w:val="28"/>
          <w:szCs w:val="28"/>
        </w:rPr>
        <w:t>Т</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б</w:t>
      </w:r>
      <w:r w:rsidRPr="00790D79">
        <w:rPr>
          <w:rFonts w:ascii="Times New Roman" w:hAnsi="Times New Roman" w:cs="Times New Roman"/>
          <w:spacing w:val="-1"/>
          <w:sz w:val="28"/>
          <w:szCs w:val="28"/>
        </w:rPr>
        <w:t>л</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ц</w:t>
      </w:r>
      <w:r w:rsidRPr="00790D79">
        <w:rPr>
          <w:rFonts w:ascii="Times New Roman" w:hAnsi="Times New Roman" w:cs="Times New Roman"/>
          <w:sz w:val="28"/>
          <w:szCs w:val="28"/>
        </w:rPr>
        <w:t xml:space="preserve">я </w:t>
      </w:r>
      <w:r w:rsidRPr="00790D79">
        <w:rPr>
          <w:rFonts w:ascii="Times New Roman" w:hAnsi="Times New Roman" w:cs="Times New Roman"/>
          <w:spacing w:val="1"/>
          <w:sz w:val="28"/>
          <w:szCs w:val="28"/>
        </w:rPr>
        <w:t>3</w:t>
      </w:r>
      <w:r w:rsidRPr="00790D79">
        <w:rPr>
          <w:rFonts w:ascii="Times New Roman" w:hAnsi="Times New Roman" w:cs="Times New Roman"/>
          <w:spacing w:val="-3"/>
          <w:sz w:val="28"/>
          <w:szCs w:val="28"/>
        </w:rPr>
        <w:t>.</w:t>
      </w:r>
      <w:r w:rsidRPr="00790D79">
        <w:rPr>
          <w:rFonts w:ascii="Times New Roman" w:hAnsi="Times New Roman" w:cs="Times New Roman"/>
          <w:sz w:val="28"/>
          <w:szCs w:val="28"/>
        </w:rPr>
        <w:t>9</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З</w:t>
      </w:r>
      <w:r w:rsidRPr="00790D79">
        <w:rPr>
          <w:rFonts w:ascii="Times New Roman" w:hAnsi="Times New Roman" w:cs="Times New Roman"/>
          <w:sz w:val="28"/>
          <w:szCs w:val="28"/>
        </w:rPr>
        <w:t>ве</w:t>
      </w:r>
      <w:r w:rsidRPr="00790D79">
        <w:rPr>
          <w:rFonts w:ascii="Times New Roman" w:hAnsi="Times New Roman" w:cs="Times New Roman"/>
          <w:spacing w:val="-2"/>
          <w:sz w:val="28"/>
          <w:szCs w:val="28"/>
        </w:rPr>
        <w:t>де</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й</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бал</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xml:space="preserve">с </w:t>
      </w:r>
      <w:r w:rsidRPr="00790D79">
        <w:rPr>
          <w:rFonts w:ascii="Times New Roman" w:hAnsi="Times New Roman" w:cs="Times New Roman"/>
          <w:spacing w:val="-3"/>
          <w:sz w:val="28"/>
          <w:szCs w:val="28"/>
        </w:rPr>
        <w:t>в</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л</w:t>
      </w:r>
      <w:r w:rsidRPr="00790D79">
        <w:rPr>
          <w:rFonts w:ascii="Times New Roman" w:hAnsi="Times New Roman" w:cs="Times New Roman"/>
          <w:spacing w:val="1"/>
          <w:sz w:val="28"/>
          <w:szCs w:val="28"/>
        </w:rPr>
        <w:t>о</w:t>
      </w:r>
      <w:r w:rsidRPr="00790D79">
        <w:rPr>
          <w:rFonts w:ascii="Times New Roman" w:hAnsi="Times New Roman" w:cs="Times New Roman"/>
          <w:spacing w:val="-2"/>
          <w:sz w:val="28"/>
          <w:szCs w:val="28"/>
        </w:rPr>
        <w:t>к</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w:t>
      </w:r>
      <w:r w:rsidRPr="00790D79">
        <w:rPr>
          <w:rFonts w:ascii="Times New Roman" w:hAnsi="Times New Roman" w:cs="Times New Roman"/>
          <w:spacing w:val="-3"/>
          <w:sz w:val="28"/>
          <w:szCs w:val="28"/>
        </w:rPr>
        <w:t xml:space="preserve"> </w:t>
      </w:r>
      <w:r w:rsidRPr="00790D79">
        <w:rPr>
          <w:rFonts w:ascii="Times New Roman" w:hAnsi="Times New Roman" w:cs="Times New Roman"/>
          <w:sz w:val="28"/>
          <w:szCs w:val="28"/>
        </w:rPr>
        <w:t xml:space="preserve">та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д</w:t>
      </w:r>
      <w:r w:rsidRPr="00790D79">
        <w:rPr>
          <w:rFonts w:ascii="Times New Roman" w:hAnsi="Times New Roman" w:cs="Times New Roman"/>
          <w:sz w:val="28"/>
          <w:szCs w:val="28"/>
        </w:rPr>
        <w:t>и</w:t>
      </w:r>
    </w:p>
    <w:p w:rsidR="008E5B24" w:rsidRPr="00790D79" w:rsidRDefault="008E5B24" w:rsidP="008E5B24">
      <w:pPr>
        <w:widowControl w:val="0"/>
        <w:autoSpaceDE w:val="0"/>
        <w:autoSpaceDN w:val="0"/>
        <w:adjustRightInd w:val="0"/>
        <w:spacing w:before="2" w:line="160" w:lineRule="exact"/>
        <w:rPr>
          <w:rFonts w:ascii="Times New Roman" w:hAnsi="Times New Roman" w:cs="Times New Roman"/>
          <w:sz w:val="28"/>
          <w:szCs w:val="28"/>
        </w:rPr>
      </w:pPr>
    </w:p>
    <w:tbl>
      <w:tblPr>
        <w:tblW w:w="0" w:type="auto"/>
        <w:tblInd w:w="514" w:type="dxa"/>
        <w:tblLayout w:type="fixed"/>
        <w:tblCellMar>
          <w:left w:w="0" w:type="dxa"/>
          <w:right w:w="0" w:type="dxa"/>
        </w:tblCellMar>
        <w:tblLook w:val="0000"/>
      </w:tblPr>
      <w:tblGrid>
        <w:gridCol w:w="5483"/>
        <w:gridCol w:w="1756"/>
        <w:gridCol w:w="1890"/>
      </w:tblGrid>
      <w:tr w:rsidR="008E5B24" w:rsidRPr="00790D79" w:rsidTr="002748D1">
        <w:tblPrEx>
          <w:tblCellMar>
            <w:top w:w="0" w:type="dxa"/>
            <w:left w:w="0" w:type="dxa"/>
            <w:bottom w:w="0" w:type="dxa"/>
            <w:right w:w="0" w:type="dxa"/>
          </w:tblCellMar>
        </w:tblPrEx>
        <w:trPr>
          <w:trHeight w:hRule="exact" w:val="346"/>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7" w:line="240" w:lineRule="auto"/>
              <w:ind w:left="11"/>
              <w:rPr>
                <w:rFonts w:ascii="Times New Roman" w:hAnsi="Times New Roman" w:cs="Times New Roman"/>
                <w:sz w:val="28"/>
                <w:szCs w:val="28"/>
              </w:rPr>
            </w:pPr>
            <w:r w:rsidRPr="00790D79">
              <w:rPr>
                <w:rFonts w:ascii="Times New Roman" w:hAnsi="Times New Roman" w:cs="Times New Roman"/>
                <w:b/>
                <w:bCs/>
                <w:sz w:val="28"/>
                <w:szCs w:val="28"/>
              </w:rPr>
              <w:t>Табли</w:t>
            </w:r>
            <w:r w:rsidRPr="00790D79">
              <w:rPr>
                <w:rFonts w:ascii="Times New Roman" w:hAnsi="Times New Roman" w:cs="Times New Roman"/>
                <w:b/>
                <w:bCs/>
                <w:spacing w:val="1"/>
                <w:sz w:val="28"/>
                <w:szCs w:val="28"/>
              </w:rPr>
              <w:t>ц</w:t>
            </w:r>
            <w:r w:rsidRPr="00790D79">
              <w:rPr>
                <w:rFonts w:ascii="Times New Roman" w:hAnsi="Times New Roman" w:cs="Times New Roman"/>
                <w:b/>
                <w:bCs/>
                <w:sz w:val="28"/>
                <w:szCs w:val="28"/>
              </w:rPr>
              <w:t xml:space="preserve">я </w:t>
            </w:r>
            <w:r w:rsidRPr="00790D79">
              <w:rPr>
                <w:rFonts w:ascii="Times New Roman" w:hAnsi="Times New Roman" w:cs="Times New Roman"/>
                <w:b/>
                <w:bCs/>
                <w:spacing w:val="-1"/>
                <w:sz w:val="28"/>
                <w:szCs w:val="28"/>
              </w:rPr>
              <w:t>з</w:t>
            </w:r>
            <w:r w:rsidRPr="00790D79">
              <w:rPr>
                <w:rFonts w:ascii="Times New Roman" w:hAnsi="Times New Roman" w:cs="Times New Roman"/>
                <w:b/>
                <w:bCs/>
                <w:sz w:val="28"/>
                <w:szCs w:val="28"/>
              </w:rPr>
              <w:t>в</w:t>
            </w:r>
            <w:r w:rsidRPr="00790D79">
              <w:rPr>
                <w:rFonts w:ascii="Times New Roman" w:hAnsi="Times New Roman" w:cs="Times New Roman"/>
                <w:b/>
                <w:bCs/>
                <w:spacing w:val="-1"/>
                <w:sz w:val="28"/>
                <w:szCs w:val="28"/>
              </w:rPr>
              <w:t>е</w:t>
            </w:r>
            <w:r w:rsidRPr="00790D79">
              <w:rPr>
                <w:rFonts w:ascii="Times New Roman" w:hAnsi="Times New Roman" w:cs="Times New Roman"/>
                <w:b/>
                <w:bCs/>
                <w:spacing w:val="1"/>
                <w:sz w:val="28"/>
                <w:szCs w:val="28"/>
              </w:rPr>
              <w:t>д</w:t>
            </w:r>
            <w:r w:rsidRPr="00790D79">
              <w:rPr>
                <w:rFonts w:ascii="Times New Roman" w:hAnsi="Times New Roman" w:cs="Times New Roman"/>
                <w:b/>
                <w:bCs/>
                <w:spacing w:val="-1"/>
                <w:sz w:val="28"/>
                <w:szCs w:val="28"/>
              </w:rPr>
              <w:t>е</w:t>
            </w:r>
            <w:r w:rsidRPr="00790D79">
              <w:rPr>
                <w:rFonts w:ascii="Times New Roman" w:hAnsi="Times New Roman" w:cs="Times New Roman"/>
                <w:b/>
                <w:bCs/>
                <w:spacing w:val="1"/>
                <w:sz w:val="28"/>
                <w:szCs w:val="28"/>
              </w:rPr>
              <w:t>н</w:t>
            </w:r>
            <w:r w:rsidRPr="00790D79">
              <w:rPr>
                <w:rFonts w:ascii="Times New Roman" w:hAnsi="Times New Roman" w:cs="Times New Roman"/>
                <w:b/>
                <w:bCs/>
                <w:sz w:val="28"/>
                <w:szCs w:val="28"/>
              </w:rPr>
              <w:t>о</w:t>
            </w:r>
            <w:r w:rsidRPr="00790D79">
              <w:rPr>
                <w:rFonts w:ascii="Times New Roman" w:hAnsi="Times New Roman" w:cs="Times New Roman"/>
                <w:b/>
                <w:bCs/>
                <w:spacing w:val="-1"/>
                <w:sz w:val="28"/>
                <w:szCs w:val="28"/>
              </w:rPr>
              <w:t>г</w:t>
            </w:r>
            <w:r w:rsidRPr="00790D79">
              <w:rPr>
                <w:rFonts w:ascii="Times New Roman" w:hAnsi="Times New Roman" w:cs="Times New Roman"/>
                <w:b/>
                <w:bCs/>
                <w:sz w:val="28"/>
                <w:szCs w:val="28"/>
              </w:rPr>
              <w:t>о балан</w:t>
            </w:r>
            <w:r w:rsidRPr="00790D79">
              <w:rPr>
                <w:rFonts w:ascii="Times New Roman" w:hAnsi="Times New Roman" w:cs="Times New Roman"/>
                <w:b/>
                <w:bCs/>
                <w:spacing w:val="-1"/>
                <w:sz w:val="28"/>
                <w:szCs w:val="28"/>
              </w:rPr>
              <w:t>с</w:t>
            </w:r>
            <w:r w:rsidRPr="00790D79">
              <w:rPr>
                <w:rFonts w:ascii="Times New Roman" w:hAnsi="Times New Roman" w:cs="Times New Roman"/>
                <w:b/>
                <w:bCs/>
                <w:sz w:val="28"/>
                <w:szCs w:val="28"/>
              </w:rPr>
              <w:t>у во</w:t>
            </w:r>
            <w:r w:rsidRPr="00790D79">
              <w:rPr>
                <w:rFonts w:ascii="Times New Roman" w:hAnsi="Times New Roman" w:cs="Times New Roman"/>
                <w:b/>
                <w:bCs/>
                <w:spacing w:val="1"/>
                <w:sz w:val="28"/>
                <w:szCs w:val="28"/>
              </w:rPr>
              <w:t>д</w:t>
            </w:r>
            <w:r w:rsidRPr="00790D79">
              <w:rPr>
                <w:rFonts w:ascii="Times New Roman" w:hAnsi="Times New Roman" w:cs="Times New Roman"/>
                <w:b/>
                <w:bCs/>
                <w:sz w:val="28"/>
                <w:szCs w:val="28"/>
              </w:rPr>
              <w:t>и</w:t>
            </w:r>
            <w:r w:rsidRPr="00790D79">
              <w:rPr>
                <w:rFonts w:ascii="Times New Roman" w:hAnsi="Times New Roman" w:cs="Times New Roman"/>
                <w:b/>
                <w:bCs/>
                <w:spacing w:val="1"/>
                <w:sz w:val="28"/>
                <w:szCs w:val="28"/>
              </w:rPr>
              <w:t xml:space="preserve"> </w:t>
            </w:r>
            <w:r w:rsidRPr="00790D79">
              <w:rPr>
                <w:rFonts w:ascii="Times New Roman" w:hAnsi="Times New Roman" w:cs="Times New Roman"/>
                <w:b/>
                <w:bCs/>
                <w:sz w:val="28"/>
                <w:szCs w:val="28"/>
              </w:rPr>
              <w:t>і воло</w:t>
            </w:r>
            <w:r w:rsidRPr="00790D79">
              <w:rPr>
                <w:rFonts w:ascii="Times New Roman" w:hAnsi="Times New Roman" w:cs="Times New Roman"/>
                <w:b/>
                <w:bCs/>
                <w:spacing w:val="1"/>
                <w:sz w:val="28"/>
                <w:szCs w:val="28"/>
              </w:rPr>
              <w:t>кн</w:t>
            </w:r>
            <w:r w:rsidRPr="00790D79">
              <w:rPr>
                <w:rFonts w:ascii="Times New Roman" w:hAnsi="Times New Roman" w:cs="Times New Roman"/>
                <w:b/>
                <w:bCs/>
                <w:sz w:val="28"/>
                <w:szCs w:val="28"/>
              </w:rPr>
              <w:t>а</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6"/>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1597"/>
              <w:rPr>
                <w:rFonts w:ascii="Times New Roman" w:hAnsi="Times New Roman" w:cs="Times New Roman"/>
                <w:sz w:val="28"/>
                <w:szCs w:val="28"/>
              </w:rPr>
            </w:pPr>
            <w:r w:rsidRPr="00790D79">
              <w:rPr>
                <w:rFonts w:ascii="Times New Roman" w:hAnsi="Times New Roman" w:cs="Times New Roman"/>
                <w:b/>
                <w:bCs/>
                <w:sz w:val="28"/>
                <w:szCs w:val="28"/>
              </w:rPr>
              <w:t>Волок</w:t>
            </w:r>
            <w:r w:rsidRPr="00790D79">
              <w:rPr>
                <w:rFonts w:ascii="Times New Roman" w:hAnsi="Times New Roman" w:cs="Times New Roman"/>
                <w:b/>
                <w:bCs/>
                <w:spacing w:val="1"/>
                <w:sz w:val="28"/>
                <w:szCs w:val="28"/>
              </w:rPr>
              <w:t>н</w:t>
            </w:r>
            <w:r w:rsidRPr="00790D79">
              <w:rPr>
                <w:rFonts w:ascii="Times New Roman" w:hAnsi="Times New Roman" w:cs="Times New Roman"/>
                <w:b/>
                <w:bCs/>
                <w:sz w:val="28"/>
                <w:szCs w:val="28"/>
              </w:rPr>
              <w:t>о (а</w:t>
            </w:r>
            <w:r w:rsidRPr="00790D79">
              <w:rPr>
                <w:rFonts w:ascii="Times New Roman" w:hAnsi="Times New Roman" w:cs="Times New Roman"/>
                <w:b/>
                <w:bCs/>
                <w:spacing w:val="-1"/>
                <w:sz w:val="28"/>
                <w:szCs w:val="28"/>
              </w:rPr>
              <w:t>бс</w:t>
            </w:r>
            <w:r w:rsidRPr="00790D79">
              <w:rPr>
                <w:rFonts w:ascii="Times New Roman" w:hAnsi="Times New Roman" w:cs="Times New Roman"/>
                <w:b/>
                <w:bCs/>
                <w:sz w:val="28"/>
                <w:szCs w:val="28"/>
              </w:rPr>
              <w:t>.</w:t>
            </w:r>
            <w:r w:rsidRPr="00790D79">
              <w:rPr>
                <w:rFonts w:ascii="Times New Roman" w:hAnsi="Times New Roman" w:cs="Times New Roman"/>
                <w:b/>
                <w:bCs/>
                <w:spacing w:val="-1"/>
                <w:sz w:val="28"/>
                <w:szCs w:val="28"/>
              </w:rPr>
              <w:t>с</w:t>
            </w:r>
            <w:r w:rsidRPr="00790D79">
              <w:rPr>
                <w:rFonts w:ascii="Times New Roman" w:hAnsi="Times New Roman" w:cs="Times New Roman"/>
                <w:b/>
                <w:bCs/>
                <w:sz w:val="28"/>
                <w:szCs w:val="28"/>
              </w:rPr>
              <w:t>ух.),кг</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133"/>
              <w:rPr>
                <w:rFonts w:ascii="Times New Roman" w:hAnsi="Times New Roman" w:cs="Times New Roman"/>
                <w:sz w:val="28"/>
                <w:szCs w:val="28"/>
              </w:rPr>
            </w:pPr>
            <w:r w:rsidRPr="00790D79">
              <w:rPr>
                <w:rFonts w:ascii="Times New Roman" w:hAnsi="Times New Roman" w:cs="Times New Roman"/>
                <w:b/>
                <w:bCs/>
                <w:sz w:val="28"/>
                <w:szCs w:val="28"/>
              </w:rPr>
              <w:t>На</w:t>
            </w:r>
            <w:r w:rsidRPr="00790D79">
              <w:rPr>
                <w:rFonts w:ascii="Times New Roman" w:hAnsi="Times New Roman" w:cs="Times New Roman"/>
                <w:b/>
                <w:bCs/>
                <w:spacing w:val="1"/>
                <w:sz w:val="28"/>
                <w:szCs w:val="28"/>
              </w:rPr>
              <w:t>д</w:t>
            </w:r>
            <w:r w:rsidRPr="00790D79">
              <w:rPr>
                <w:rFonts w:ascii="Times New Roman" w:hAnsi="Times New Roman" w:cs="Times New Roman"/>
                <w:b/>
                <w:bCs/>
                <w:sz w:val="28"/>
                <w:szCs w:val="28"/>
              </w:rPr>
              <w:t>хо</w:t>
            </w:r>
            <w:r w:rsidRPr="00790D79">
              <w:rPr>
                <w:rFonts w:ascii="Times New Roman" w:hAnsi="Times New Roman" w:cs="Times New Roman"/>
                <w:b/>
                <w:bCs/>
                <w:spacing w:val="1"/>
                <w:sz w:val="28"/>
                <w:szCs w:val="28"/>
              </w:rPr>
              <w:t>д</w:t>
            </w:r>
            <w:r w:rsidRPr="00790D79">
              <w:rPr>
                <w:rFonts w:ascii="Times New Roman" w:hAnsi="Times New Roman" w:cs="Times New Roman"/>
                <w:b/>
                <w:bCs/>
                <w:spacing w:val="-4"/>
                <w:sz w:val="28"/>
                <w:szCs w:val="28"/>
              </w:rPr>
              <w:t>ж</w:t>
            </w:r>
            <w:r w:rsidRPr="00790D79">
              <w:rPr>
                <w:rFonts w:ascii="Times New Roman" w:hAnsi="Times New Roman" w:cs="Times New Roman"/>
                <w:b/>
                <w:bCs/>
                <w:spacing w:val="-1"/>
                <w:sz w:val="28"/>
                <w:szCs w:val="28"/>
              </w:rPr>
              <w:t>е</w:t>
            </w:r>
            <w:r w:rsidRPr="00790D79">
              <w:rPr>
                <w:rFonts w:ascii="Times New Roman" w:hAnsi="Times New Roman" w:cs="Times New Roman"/>
                <w:b/>
                <w:bCs/>
                <w:spacing w:val="1"/>
                <w:sz w:val="28"/>
                <w:szCs w:val="28"/>
              </w:rPr>
              <w:t>нн</w:t>
            </w:r>
            <w:r w:rsidRPr="00790D79">
              <w:rPr>
                <w:rFonts w:ascii="Times New Roman" w:hAnsi="Times New Roman" w:cs="Times New Roman"/>
                <w:b/>
                <w:bCs/>
                <w:sz w:val="28"/>
                <w:szCs w:val="28"/>
              </w:rPr>
              <w:t>я</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484"/>
              <w:rPr>
                <w:rFonts w:ascii="Times New Roman" w:hAnsi="Times New Roman" w:cs="Times New Roman"/>
                <w:sz w:val="28"/>
                <w:szCs w:val="28"/>
              </w:rPr>
            </w:pPr>
            <w:r w:rsidRPr="00790D79">
              <w:rPr>
                <w:rFonts w:ascii="Times New Roman" w:hAnsi="Times New Roman" w:cs="Times New Roman"/>
                <w:b/>
                <w:bCs/>
                <w:sz w:val="28"/>
                <w:szCs w:val="28"/>
              </w:rPr>
              <w:t>В</w:t>
            </w:r>
            <w:r w:rsidRPr="00790D79">
              <w:rPr>
                <w:rFonts w:ascii="Times New Roman" w:hAnsi="Times New Roman" w:cs="Times New Roman"/>
                <w:b/>
                <w:bCs/>
                <w:spacing w:val="-1"/>
                <w:sz w:val="28"/>
                <w:szCs w:val="28"/>
              </w:rPr>
              <w:t>и</w:t>
            </w:r>
            <w:r w:rsidRPr="00790D79">
              <w:rPr>
                <w:rFonts w:ascii="Times New Roman" w:hAnsi="Times New Roman" w:cs="Times New Roman"/>
                <w:b/>
                <w:bCs/>
                <w:spacing w:val="2"/>
                <w:sz w:val="28"/>
                <w:szCs w:val="28"/>
              </w:rPr>
              <w:t>т</w:t>
            </w:r>
            <w:r w:rsidRPr="00790D79">
              <w:rPr>
                <w:rFonts w:ascii="Times New Roman" w:hAnsi="Times New Roman" w:cs="Times New Roman"/>
                <w:b/>
                <w:bCs/>
                <w:spacing w:val="1"/>
                <w:sz w:val="28"/>
                <w:szCs w:val="28"/>
              </w:rPr>
              <w:t>р</w:t>
            </w:r>
            <w:r w:rsidRPr="00790D79">
              <w:rPr>
                <w:rFonts w:ascii="Times New Roman" w:hAnsi="Times New Roman" w:cs="Times New Roman"/>
                <w:b/>
                <w:bCs/>
                <w:spacing w:val="-2"/>
                <w:sz w:val="28"/>
                <w:szCs w:val="28"/>
              </w:rPr>
              <w:t>а</w:t>
            </w:r>
            <w:r w:rsidRPr="00790D79">
              <w:rPr>
                <w:rFonts w:ascii="Times New Roman" w:hAnsi="Times New Roman" w:cs="Times New Roman"/>
                <w:b/>
                <w:bCs/>
                <w:spacing w:val="2"/>
                <w:sz w:val="28"/>
                <w:szCs w:val="28"/>
              </w:rPr>
              <w:t>т</w:t>
            </w:r>
            <w:r w:rsidRPr="00790D79">
              <w:rPr>
                <w:rFonts w:ascii="Times New Roman" w:hAnsi="Times New Roman" w:cs="Times New Roman"/>
                <w:b/>
                <w:bCs/>
                <w:sz w:val="28"/>
                <w:szCs w:val="28"/>
              </w:rPr>
              <w:t>а</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М</w:t>
            </w:r>
            <w:r w:rsidRPr="00790D79">
              <w:rPr>
                <w:rFonts w:ascii="Times New Roman" w:hAnsi="Times New Roman" w:cs="Times New Roman"/>
                <w:spacing w:val="-1"/>
                <w:sz w:val="28"/>
                <w:szCs w:val="28"/>
              </w:rPr>
              <w:t>а</w:t>
            </w:r>
            <w:r w:rsidRPr="00790D79">
              <w:rPr>
                <w:rFonts w:ascii="Times New Roman" w:hAnsi="Times New Roman" w:cs="Times New Roman"/>
                <w:spacing w:val="3"/>
                <w:sz w:val="28"/>
                <w:szCs w:val="28"/>
              </w:rPr>
              <w:t>к</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л</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ра</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074" w:right="-45"/>
              <w:rPr>
                <w:rFonts w:ascii="Times New Roman" w:hAnsi="Times New Roman" w:cs="Times New Roman"/>
                <w:sz w:val="28"/>
                <w:szCs w:val="28"/>
              </w:rPr>
            </w:pPr>
            <w:r w:rsidRPr="00790D79">
              <w:rPr>
                <w:rFonts w:ascii="Times New Roman" w:hAnsi="Times New Roman" w:cs="Times New Roman"/>
                <w:sz w:val="28"/>
                <w:szCs w:val="28"/>
              </w:rPr>
              <w:t>713,09</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right="13"/>
              <w:jc w:val="right"/>
              <w:rPr>
                <w:rFonts w:ascii="Times New Roman" w:hAnsi="Times New Roman" w:cs="Times New Roman"/>
                <w:sz w:val="28"/>
                <w:szCs w:val="28"/>
              </w:rPr>
            </w:pPr>
            <w:r w:rsidRPr="00790D79">
              <w:rPr>
                <w:rFonts w:ascii="Times New Roman" w:hAnsi="Times New Roman" w:cs="Times New Roman"/>
                <w:b/>
                <w:bCs/>
                <w:sz w:val="28"/>
                <w:szCs w:val="28"/>
              </w:rPr>
              <w:t>В</w:t>
            </w:r>
            <w:r w:rsidRPr="00790D79">
              <w:rPr>
                <w:rFonts w:ascii="Times New Roman" w:hAnsi="Times New Roman" w:cs="Times New Roman"/>
                <w:b/>
                <w:bCs/>
                <w:spacing w:val="-1"/>
                <w:sz w:val="28"/>
                <w:szCs w:val="28"/>
              </w:rPr>
              <w:t>с</w:t>
            </w:r>
            <w:r w:rsidRPr="00790D79">
              <w:rPr>
                <w:rFonts w:ascii="Times New Roman" w:hAnsi="Times New Roman" w:cs="Times New Roman"/>
                <w:b/>
                <w:bCs/>
                <w:sz w:val="28"/>
                <w:szCs w:val="28"/>
              </w:rPr>
              <w:t>ьо</w:t>
            </w:r>
            <w:r w:rsidRPr="00790D79">
              <w:rPr>
                <w:rFonts w:ascii="Times New Roman" w:hAnsi="Times New Roman" w:cs="Times New Roman"/>
                <w:b/>
                <w:bCs/>
                <w:spacing w:val="-1"/>
                <w:sz w:val="28"/>
                <w:szCs w:val="28"/>
              </w:rPr>
              <w:t>г</w:t>
            </w:r>
            <w:r w:rsidRPr="00790D79">
              <w:rPr>
                <w:rFonts w:ascii="Times New Roman" w:hAnsi="Times New Roman" w:cs="Times New Roman"/>
                <w:b/>
                <w:bCs/>
                <w:sz w:val="28"/>
                <w:szCs w:val="28"/>
              </w:rPr>
              <w:t>о:</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1074" w:right="-45"/>
              <w:rPr>
                <w:rFonts w:ascii="Times New Roman" w:hAnsi="Times New Roman" w:cs="Times New Roman"/>
                <w:sz w:val="28"/>
                <w:szCs w:val="28"/>
              </w:rPr>
            </w:pPr>
            <w:r w:rsidRPr="00790D79">
              <w:rPr>
                <w:rFonts w:ascii="Times New Roman" w:hAnsi="Times New Roman" w:cs="Times New Roman"/>
                <w:b/>
                <w:bCs/>
                <w:sz w:val="28"/>
                <w:szCs w:val="28"/>
              </w:rPr>
              <w:t>713,09</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Го</w:t>
            </w:r>
            <w:r w:rsidRPr="00790D79">
              <w:rPr>
                <w:rFonts w:ascii="Times New Roman" w:hAnsi="Times New Roman" w:cs="Times New Roman"/>
                <w:spacing w:val="1"/>
                <w:sz w:val="28"/>
                <w:szCs w:val="28"/>
              </w:rPr>
              <w:t>т</w:t>
            </w:r>
            <w:r w:rsidRPr="00790D79">
              <w:rPr>
                <w:rFonts w:ascii="Times New Roman" w:hAnsi="Times New Roman" w:cs="Times New Roman"/>
                <w:sz w:val="28"/>
                <w:szCs w:val="28"/>
              </w:rPr>
              <w:t>ова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ро</w:t>
            </w:r>
            <w:r w:rsidRPr="00790D79">
              <w:rPr>
                <w:rFonts w:ascii="Times New Roman" w:hAnsi="Times New Roman" w:cs="Times New Roman"/>
                <w:spacing w:val="2"/>
                <w:sz w:val="28"/>
                <w:szCs w:val="28"/>
              </w:rPr>
              <w:t>д</w:t>
            </w:r>
            <w:r w:rsidRPr="00790D79">
              <w:rPr>
                <w:rFonts w:ascii="Times New Roman" w:hAnsi="Times New Roman" w:cs="Times New Roman"/>
                <w:spacing w:val="-7"/>
                <w:sz w:val="28"/>
                <w:szCs w:val="28"/>
              </w:rPr>
              <w:t>у</w:t>
            </w:r>
            <w:r w:rsidRPr="00790D79">
              <w:rPr>
                <w:rFonts w:ascii="Times New Roman" w:hAnsi="Times New Roman" w:cs="Times New Roman"/>
                <w:spacing w:val="1"/>
                <w:sz w:val="28"/>
                <w:szCs w:val="28"/>
              </w:rPr>
              <w:t>кц</w:t>
            </w:r>
            <w:r w:rsidRPr="00790D79">
              <w:rPr>
                <w:rFonts w:ascii="Times New Roman" w:hAnsi="Times New Roman" w:cs="Times New Roman"/>
                <w:sz w:val="28"/>
                <w:szCs w:val="28"/>
              </w:rPr>
              <w:t>ія</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207" w:right="-45"/>
              <w:rPr>
                <w:rFonts w:ascii="Times New Roman" w:hAnsi="Times New Roman" w:cs="Times New Roman"/>
                <w:sz w:val="28"/>
                <w:szCs w:val="28"/>
              </w:rPr>
            </w:pPr>
            <w:r w:rsidRPr="00790D79">
              <w:rPr>
                <w:rFonts w:ascii="Times New Roman" w:hAnsi="Times New Roman" w:cs="Times New Roman"/>
                <w:sz w:val="28"/>
                <w:szCs w:val="28"/>
              </w:rPr>
              <w:t>665,00</w:t>
            </w:r>
          </w:p>
        </w:tc>
      </w:tr>
      <w:tr w:rsidR="008E5B24" w:rsidRPr="00790D79" w:rsidTr="002748D1">
        <w:tblPrEx>
          <w:tblCellMar>
            <w:top w:w="0" w:type="dxa"/>
            <w:left w:w="0" w:type="dxa"/>
            <w:bottom w:w="0" w:type="dxa"/>
            <w:right w:w="0" w:type="dxa"/>
          </w:tblCellMar>
        </w:tblPrEx>
        <w:trPr>
          <w:trHeight w:hRule="exact" w:val="336"/>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 w:line="240" w:lineRule="auto"/>
              <w:ind w:left="11"/>
              <w:rPr>
                <w:rFonts w:ascii="Times New Roman" w:hAnsi="Times New Roman" w:cs="Times New Roman"/>
                <w:sz w:val="28"/>
                <w:szCs w:val="28"/>
              </w:rPr>
            </w:pPr>
            <w:r w:rsidRPr="00790D79">
              <w:rPr>
                <w:rFonts w:ascii="Times New Roman" w:hAnsi="Times New Roman" w:cs="Times New Roman"/>
                <w:sz w:val="28"/>
                <w:szCs w:val="28"/>
              </w:rPr>
              <w:t>З р</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гістров</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м</w:t>
            </w:r>
            <w:r w:rsidRPr="00790D79">
              <w:rPr>
                <w:rFonts w:ascii="Times New Roman" w:hAnsi="Times New Roman" w:cs="Times New Roman"/>
                <w:sz w:val="28"/>
                <w:szCs w:val="28"/>
              </w:rPr>
              <w:t>и</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вод</w:t>
            </w:r>
            <w:r w:rsidRPr="00790D79">
              <w:rPr>
                <w:rFonts w:ascii="Times New Roman" w:hAnsi="Times New Roman" w:cs="Times New Roman"/>
                <w:spacing w:val="-1"/>
                <w:sz w:val="28"/>
                <w:szCs w:val="28"/>
              </w:rPr>
              <w:t>ам</w:t>
            </w:r>
            <w:r w:rsidRPr="00790D79">
              <w:rPr>
                <w:rFonts w:ascii="Times New Roman" w:hAnsi="Times New Roman" w:cs="Times New Roman"/>
                <w:sz w:val="28"/>
                <w:szCs w:val="28"/>
              </w:rPr>
              <w:t>и</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 w:line="240" w:lineRule="auto"/>
              <w:ind w:right="11"/>
              <w:jc w:val="right"/>
              <w:rPr>
                <w:rFonts w:ascii="Times New Roman" w:hAnsi="Times New Roman" w:cs="Times New Roman"/>
                <w:sz w:val="28"/>
                <w:szCs w:val="28"/>
              </w:rPr>
            </w:pPr>
            <w:r w:rsidRPr="00790D79">
              <w:rPr>
                <w:rFonts w:ascii="Times New Roman" w:hAnsi="Times New Roman" w:cs="Times New Roman"/>
                <w:sz w:val="28"/>
                <w:szCs w:val="28"/>
              </w:rPr>
              <w:t>7,17</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Про</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а</w:t>
            </w:r>
            <w:r w:rsidRPr="00790D79">
              <w:rPr>
                <w:rFonts w:ascii="Times New Roman" w:hAnsi="Times New Roman" w:cs="Times New Roman"/>
                <w:spacing w:val="1"/>
                <w:sz w:val="28"/>
                <w:szCs w:val="28"/>
              </w:rPr>
              <w:t>нн</w:t>
            </w:r>
            <w:r w:rsidRPr="00790D79">
              <w:rPr>
                <w:rFonts w:ascii="Times New Roman" w:hAnsi="Times New Roman" w:cs="Times New Roman"/>
                <w:sz w:val="28"/>
                <w:szCs w:val="28"/>
              </w:rPr>
              <w:t xml:space="preserve">я </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і</w:t>
            </w:r>
            <w:r w:rsidRPr="00790D79">
              <w:rPr>
                <w:rFonts w:ascii="Times New Roman" w:hAnsi="Times New Roman" w:cs="Times New Roman"/>
                <w:spacing w:val="1"/>
                <w:sz w:val="28"/>
                <w:szCs w:val="28"/>
              </w:rPr>
              <w:t>т</w:t>
            </w:r>
            <w:r w:rsidRPr="00790D79">
              <w:rPr>
                <w:rFonts w:ascii="Times New Roman" w:hAnsi="Times New Roman" w:cs="Times New Roman"/>
                <w:sz w:val="28"/>
                <w:szCs w:val="28"/>
              </w:rPr>
              <w:t>ок</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right="11"/>
              <w:jc w:val="right"/>
              <w:rPr>
                <w:rFonts w:ascii="Times New Roman" w:hAnsi="Times New Roman" w:cs="Times New Roman"/>
                <w:sz w:val="28"/>
                <w:szCs w:val="28"/>
              </w:rPr>
            </w:pPr>
            <w:r w:rsidRPr="00790D79">
              <w:rPr>
                <w:rFonts w:ascii="Times New Roman" w:hAnsi="Times New Roman" w:cs="Times New Roman"/>
                <w:sz w:val="28"/>
                <w:szCs w:val="28"/>
              </w:rPr>
              <w:t>0,12</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На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о</w:t>
            </w:r>
            <w:r w:rsidRPr="00790D79">
              <w:rPr>
                <w:rFonts w:ascii="Times New Roman" w:hAnsi="Times New Roman" w:cs="Times New Roman"/>
                <w:spacing w:val="-1"/>
                <w:sz w:val="28"/>
                <w:szCs w:val="28"/>
              </w:rPr>
              <w:t>ч</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с</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і спо</w:t>
            </w:r>
            <w:r w:rsidRPr="00790D79">
              <w:rPr>
                <w:rFonts w:ascii="Times New Roman" w:hAnsi="Times New Roman" w:cs="Times New Roman"/>
                <w:spacing w:val="2"/>
                <w:sz w:val="28"/>
                <w:szCs w:val="28"/>
              </w:rPr>
              <w:t>р</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ди</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right="11"/>
              <w:jc w:val="right"/>
              <w:rPr>
                <w:rFonts w:ascii="Times New Roman" w:hAnsi="Times New Roman" w:cs="Times New Roman"/>
                <w:sz w:val="28"/>
                <w:szCs w:val="28"/>
              </w:rPr>
            </w:pPr>
            <w:r w:rsidRPr="00790D79">
              <w:rPr>
                <w:rFonts w:ascii="Times New Roman" w:hAnsi="Times New Roman" w:cs="Times New Roman"/>
                <w:sz w:val="28"/>
                <w:szCs w:val="28"/>
              </w:rPr>
              <w:t>0,70</w:t>
            </w:r>
          </w:p>
        </w:tc>
      </w:tr>
      <w:tr w:rsidR="008E5B24" w:rsidRPr="00790D79" w:rsidTr="002748D1">
        <w:tblPrEx>
          <w:tblCellMar>
            <w:top w:w="0" w:type="dxa"/>
            <w:left w:w="0" w:type="dxa"/>
            <w:bottom w:w="0" w:type="dxa"/>
            <w:right w:w="0" w:type="dxa"/>
          </w:tblCellMar>
        </w:tblPrEx>
        <w:trPr>
          <w:trHeight w:hRule="exact" w:val="336"/>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 w:line="240" w:lineRule="auto"/>
              <w:ind w:left="11"/>
              <w:rPr>
                <w:rFonts w:ascii="Times New Roman" w:hAnsi="Times New Roman" w:cs="Times New Roman"/>
                <w:sz w:val="28"/>
                <w:szCs w:val="28"/>
              </w:rPr>
            </w:pPr>
            <w:r w:rsidRPr="00790D79">
              <w:rPr>
                <w:rFonts w:ascii="Times New Roman" w:hAnsi="Times New Roman" w:cs="Times New Roman"/>
                <w:spacing w:val="-2"/>
                <w:sz w:val="28"/>
                <w:szCs w:val="28"/>
              </w:rPr>
              <w:t>В</w:t>
            </w:r>
            <w:r w:rsidRPr="00790D79">
              <w:rPr>
                <w:rFonts w:ascii="Times New Roman" w:hAnsi="Times New Roman" w:cs="Times New Roman"/>
                <w:sz w:val="28"/>
                <w:szCs w:val="28"/>
              </w:rPr>
              <w:t>ід</w:t>
            </w:r>
            <w:r w:rsidRPr="00790D79">
              <w:rPr>
                <w:rFonts w:ascii="Times New Roman" w:hAnsi="Times New Roman" w:cs="Times New Roman"/>
                <w:spacing w:val="3"/>
                <w:sz w:val="28"/>
                <w:szCs w:val="28"/>
              </w:rPr>
              <w:t>х</w:t>
            </w:r>
            <w:r w:rsidRPr="00790D79">
              <w:rPr>
                <w:rFonts w:ascii="Times New Roman" w:hAnsi="Times New Roman" w:cs="Times New Roman"/>
                <w:sz w:val="28"/>
                <w:szCs w:val="28"/>
              </w:rPr>
              <w:t>оди</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від</w:t>
            </w:r>
            <w:r w:rsidRPr="00790D79">
              <w:rPr>
                <w:rFonts w:ascii="Times New Roman" w:hAnsi="Times New Roman" w:cs="Times New Roman"/>
                <w:spacing w:val="-2"/>
                <w:sz w:val="28"/>
                <w:szCs w:val="28"/>
              </w:rPr>
              <w:t>д</w:t>
            </w:r>
            <w:r w:rsidRPr="00790D79">
              <w:rPr>
                <w:rFonts w:ascii="Times New Roman" w:hAnsi="Times New Roman" w:cs="Times New Roman"/>
                <w:sz w:val="28"/>
                <w:szCs w:val="28"/>
              </w:rPr>
              <w:t>і</w:t>
            </w:r>
            <w:r w:rsidRPr="00790D79">
              <w:rPr>
                <w:rFonts w:ascii="Times New Roman" w:hAnsi="Times New Roman" w:cs="Times New Roman"/>
                <w:spacing w:val="3"/>
                <w:sz w:val="28"/>
                <w:szCs w:val="28"/>
              </w:rPr>
              <w:t>л</w:t>
            </w:r>
            <w:r w:rsidRPr="00790D79">
              <w:rPr>
                <w:rFonts w:ascii="Times New Roman" w:hAnsi="Times New Roman" w:cs="Times New Roman"/>
                <w:sz w:val="28"/>
                <w:szCs w:val="28"/>
              </w:rPr>
              <w:t>у</w:t>
            </w:r>
            <w:r w:rsidRPr="00790D79">
              <w:rPr>
                <w:rFonts w:ascii="Times New Roman" w:hAnsi="Times New Roman" w:cs="Times New Roman"/>
                <w:spacing w:val="-7"/>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ідго</w:t>
            </w:r>
            <w:r w:rsidRPr="00790D79">
              <w:rPr>
                <w:rFonts w:ascii="Times New Roman" w:hAnsi="Times New Roman" w:cs="Times New Roman"/>
                <w:spacing w:val="4"/>
                <w:sz w:val="28"/>
                <w:szCs w:val="28"/>
              </w:rPr>
              <w:t>т</w:t>
            </w:r>
            <w:r w:rsidRPr="00790D79">
              <w:rPr>
                <w:rFonts w:ascii="Times New Roman" w:hAnsi="Times New Roman" w:cs="Times New Roman"/>
                <w:spacing w:val="-2"/>
                <w:sz w:val="28"/>
                <w:szCs w:val="28"/>
              </w:rPr>
              <w:t>у</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а</w:t>
            </w:r>
            <w:r w:rsidRPr="00790D79">
              <w:rPr>
                <w:rFonts w:ascii="Times New Roman" w:hAnsi="Times New Roman" w:cs="Times New Roman"/>
                <w:spacing w:val="1"/>
                <w:sz w:val="28"/>
                <w:szCs w:val="28"/>
              </w:rPr>
              <w:t>нн</w:t>
            </w:r>
            <w:r w:rsidRPr="00790D79">
              <w:rPr>
                <w:rFonts w:ascii="Times New Roman" w:hAnsi="Times New Roman" w:cs="Times New Roman"/>
                <w:sz w:val="28"/>
                <w:szCs w:val="28"/>
              </w:rPr>
              <w:t xml:space="preserve">я </w:t>
            </w:r>
            <w:r w:rsidRPr="00790D79">
              <w:rPr>
                <w:rFonts w:ascii="Times New Roman" w:hAnsi="Times New Roman" w:cs="Times New Roman"/>
                <w:spacing w:val="-1"/>
                <w:sz w:val="28"/>
                <w:szCs w:val="28"/>
              </w:rPr>
              <w:t>мас</w:t>
            </w:r>
            <w:r w:rsidRPr="00790D79">
              <w:rPr>
                <w:rFonts w:ascii="Times New Roman" w:hAnsi="Times New Roman" w:cs="Times New Roman"/>
                <w:sz w:val="28"/>
                <w:szCs w:val="28"/>
              </w:rPr>
              <w:t>и</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 w:line="240" w:lineRule="auto"/>
              <w:ind w:right="11"/>
              <w:jc w:val="right"/>
              <w:rPr>
                <w:rFonts w:ascii="Times New Roman" w:hAnsi="Times New Roman" w:cs="Times New Roman"/>
                <w:sz w:val="28"/>
                <w:szCs w:val="28"/>
              </w:rPr>
            </w:pPr>
            <w:r w:rsidRPr="00790D79">
              <w:rPr>
                <w:rFonts w:ascii="Times New Roman" w:hAnsi="Times New Roman" w:cs="Times New Roman"/>
                <w:sz w:val="28"/>
                <w:szCs w:val="28"/>
              </w:rPr>
              <w:t>40,1</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911" w:right="-43"/>
              <w:rPr>
                <w:rFonts w:ascii="Times New Roman" w:hAnsi="Times New Roman" w:cs="Times New Roman"/>
                <w:sz w:val="28"/>
                <w:szCs w:val="28"/>
              </w:rPr>
            </w:pPr>
            <w:r w:rsidRPr="00790D79">
              <w:rPr>
                <w:rFonts w:ascii="Times New Roman" w:hAnsi="Times New Roman" w:cs="Times New Roman"/>
                <w:b/>
                <w:bCs/>
                <w:sz w:val="28"/>
                <w:szCs w:val="28"/>
              </w:rPr>
              <w:t>В</w:t>
            </w:r>
            <w:r w:rsidRPr="00790D79">
              <w:rPr>
                <w:rFonts w:ascii="Times New Roman" w:hAnsi="Times New Roman" w:cs="Times New Roman"/>
                <w:b/>
                <w:bCs/>
                <w:spacing w:val="-1"/>
                <w:sz w:val="28"/>
                <w:szCs w:val="28"/>
              </w:rPr>
              <w:t>с</w:t>
            </w:r>
            <w:r w:rsidRPr="00790D79">
              <w:rPr>
                <w:rFonts w:ascii="Times New Roman" w:hAnsi="Times New Roman" w:cs="Times New Roman"/>
                <w:b/>
                <w:bCs/>
                <w:sz w:val="28"/>
                <w:szCs w:val="28"/>
              </w:rPr>
              <w:t>ьо</w:t>
            </w:r>
            <w:r w:rsidRPr="00790D79">
              <w:rPr>
                <w:rFonts w:ascii="Times New Roman" w:hAnsi="Times New Roman" w:cs="Times New Roman"/>
                <w:b/>
                <w:bCs/>
                <w:spacing w:val="-1"/>
                <w:sz w:val="28"/>
                <w:szCs w:val="28"/>
              </w:rPr>
              <w:t>г</w:t>
            </w:r>
            <w:r w:rsidRPr="00790D79">
              <w:rPr>
                <w:rFonts w:ascii="Times New Roman" w:hAnsi="Times New Roman" w:cs="Times New Roman"/>
                <w:b/>
                <w:bCs/>
                <w:sz w:val="28"/>
                <w:szCs w:val="28"/>
              </w:rPr>
              <w:t>о:</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1207" w:right="-45"/>
              <w:rPr>
                <w:rFonts w:ascii="Times New Roman" w:hAnsi="Times New Roman" w:cs="Times New Roman"/>
                <w:sz w:val="28"/>
                <w:szCs w:val="28"/>
              </w:rPr>
            </w:pPr>
            <w:r w:rsidRPr="00790D79">
              <w:rPr>
                <w:rFonts w:ascii="Times New Roman" w:hAnsi="Times New Roman" w:cs="Times New Roman"/>
                <w:b/>
                <w:bCs/>
                <w:sz w:val="28"/>
                <w:szCs w:val="28"/>
              </w:rPr>
              <w:t>713,09</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6"/>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2254" w:right="2251"/>
              <w:jc w:val="center"/>
              <w:rPr>
                <w:rFonts w:ascii="Times New Roman" w:hAnsi="Times New Roman" w:cs="Times New Roman"/>
                <w:sz w:val="28"/>
                <w:szCs w:val="28"/>
              </w:rPr>
            </w:pPr>
            <w:r w:rsidRPr="00790D79">
              <w:rPr>
                <w:rFonts w:ascii="Times New Roman" w:hAnsi="Times New Roman" w:cs="Times New Roman"/>
                <w:b/>
                <w:bCs/>
                <w:sz w:val="28"/>
                <w:szCs w:val="28"/>
              </w:rPr>
              <w:t>Во</w:t>
            </w:r>
            <w:r w:rsidRPr="00790D79">
              <w:rPr>
                <w:rFonts w:ascii="Times New Roman" w:hAnsi="Times New Roman" w:cs="Times New Roman"/>
                <w:b/>
                <w:bCs/>
                <w:spacing w:val="1"/>
                <w:sz w:val="28"/>
                <w:szCs w:val="28"/>
              </w:rPr>
              <w:t>д</w:t>
            </w:r>
            <w:r w:rsidRPr="00790D79">
              <w:rPr>
                <w:rFonts w:ascii="Times New Roman" w:hAnsi="Times New Roman" w:cs="Times New Roman"/>
                <w:b/>
                <w:bCs/>
                <w:sz w:val="28"/>
                <w:szCs w:val="28"/>
              </w:rPr>
              <w:t xml:space="preserve">а, </w:t>
            </w:r>
            <w:r w:rsidRPr="00790D79">
              <w:rPr>
                <w:rFonts w:ascii="Times New Roman" w:hAnsi="Times New Roman" w:cs="Times New Roman"/>
                <w:b/>
                <w:bCs/>
                <w:spacing w:val="1"/>
                <w:sz w:val="28"/>
                <w:szCs w:val="28"/>
              </w:rPr>
              <w:t>к</w:t>
            </w:r>
            <w:r w:rsidRPr="00790D79">
              <w:rPr>
                <w:rFonts w:ascii="Times New Roman" w:hAnsi="Times New Roman" w:cs="Times New Roman"/>
                <w:b/>
                <w:bCs/>
                <w:sz w:val="28"/>
                <w:szCs w:val="28"/>
              </w:rPr>
              <w:t>г</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133"/>
              <w:rPr>
                <w:rFonts w:ascii="Times New Roman" w:hAnsi="Times New Roman" w:cs="Times New Roman"/>
                <w:sz w:val="28"/>
                <w:szCs w:val="28"/>
              </w:rPr>
            </w:pPr>
            <w:r w:rsidRPr="00790D79">
              <w:rPr>
                <w:rFonts w:ascii="Times New Roman" w:hAnsi="Times New Roman" w:cs="Times New Roman"/>
                <w:b/>
                <w:bCs/>
                <w:sz w:val="28"/>
                <w:szCs w:val="28"/>
              </w:rPr>
              <w:t>На</w:t>
            </w:r>
            <w:r w:rsidRPr="00790D79">
              <w:rPr>
                <w:rFonts w:ascii="Times New Roman" w:hAnsi="Times New Roman" w:cs="Times New Roman"/>
                <w:b/>
                <w:bCs/>
                <w:spacing w:val="1"/>
                <w:sz w:val="28"/>
                <w:szCs w:val="28"/>
              </w:rPr>
              <w:t>д</w:t>
            </w:r>
            <w:r w:rsidRPr="00790D79">
              <w:rPr>
                <w:rFonts w:ascii="Times New Roman" w:hAnsi="Times New Roman" w:cs="Times New Roman"/>
                <w:b/>
                <w:bCs/>
                <w:sz w:val="28"/>
                <w:szCs w:val="28"/>
              </w:rPr>
              <w:t>хо</w:t>
            </w:r>
            <w:r w:rsidRPr="00790D79">
              <w:rPr>
                <w:rFonts w:ascii="Times New Roman" w:hAnsi="Times New Roman" w:cs="Times New Roman"/>
                <w:b/>
                <w:bCs/>
                <w:spacing w:val="1"/>
                <w:sz w:val="28"/>
                <w:szCs w:val="28"/>
              </w:rPr>
              <w:t>д</w:t>
            </w:r>
            <w:r w:rsidRPr="00790D79">
              <w:rPr>
                <w:rFonts w:ascii="Times New Roman" w:hAnsi="Times New Roman" w:cs="Times New Roman"/>
                <w:b/>
                <w:bCs/>
                <w:spacing w:val="-4"/>
                <w:sz w:val="28"/>
                <w:szCs w:val="28"/>
              </w:rPr>
              <w:t>ж</w:t>
            </w:r>
            <w:r w:rsidRPr="00790D79">
              <w:rPr>
                <w:rFonts w:ascii="Times New Roman" w:hAnsi="Times New Roman" w:cs="Times New Roman"/>
                <w:b/>
                <w:bCs/>
                <w:spacing w:val="-1"/>
                <w:sz w:val="28"/>
                <w:szCs w:val="28"/>
              </w:rPr>
              <w:t>е</w:t>
            </w:r>
            <w:r w:rsidRPr="00790D79">
              <w:rPr>
                <w:rFonts w:ascii="Times New Roman" w:hAnsi="Times New Roman" w:cs="Times New Roman"/>
                <w:b/>
                <w:bCs/>
                <w:spacing w:val="1"/>
                <w:sz w:val="28"/>
                <w:szCs w:val="28"/>
              </w:rPr>
              <w:t>нн</w:t>
            </w:r>
            <w:r w:rsidRPr="00790D79">
              <w:rPr>
                <w:rFonts w:ascii="Times New Roman" w:hAnsi="Times New Roman" w:cs="Times New Roman"/>
                <w:b/>
                <w:bCs/>
                <w:sz w:val="28"/>
                <w:szCs w:val="28"/>
              </w:rPr>
              <w:t>я</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484"/>
              <w:rPr>
                <w:rFonts w:ascii="Times New Roman" w:hAnsi="Times New Roman" w:cs="Times New Roman"/>
                <w:sz w:val="28"/>
                <w:szCs w:val="28"/>
              </w:rPr>
            </w:pPr>
            <w:r w:rsidRPr="00790D79">
              <w:rPr>
                <w:rFonts w:ascii="Times New Roman" w:hAnsi="Times New Roman" w:cs="Times New Roman"/>
                <w:b/>
                <w:bCs/>
                <w:sz w:val="28"/>
                <w:szCs w:val="28"/>
              </w:rPr>
              <w:t>В</w:t>
            </w:r>
            <w:r w:rsidRPr="00790D79">
              <w:rPr>
                <w:rFonts w:ascii="Times New Roman" w:hAnsi="Times New Roman" w:cs="Times New Roman"/>
                <w:b/>
                <w:bCs/>
                <w:spacing w:val="-1"/>
                <w:sz w:val="28"/>
                <w:szCs w:val="28"/>
              </w:rPr>
              <w:t>и</w:t>
            </w:r>
            <w:r w:rsidRPr="00790D79">
              <w:rPr>
                <w:rFonts w:ascii="Times New Roman" w:hAnsi="Times New Roman" w:cs="Times New Roman"/>
                <w:b/>
                <w:bCs/>
                <w:spacing w:val="2"/>
                <w:sz w:val="28"/>
                <w:szCs w:val="28"/>
              </w:rPr>
              <w:t>т</w:t>
            </w:r>
            <w:r w:rsidRPr="00790D79">
              <w:rPr>
                <w:rFonts w:ascii="Times New Roman" w:hAnsi="Times New Roman" w:cs="Times New Roman"/>
                <w:b/>
                <w:bCs/>
                <w:spacing w:val="1"/>
                <w:sz w:val="28"/>
                <w:szCs w:val="28"/>
              </w:rPr>
              <w:t>р</w:t>
            </w:r>
            <w:r w:rsidRPr="00790D79">
              <w:rPr>
                <w:rFonts w:ascii="Times New Roman" w:hAnsi="Times New Roman" w:cs="Times New Roman"/>
                <w:b/>
                <w:bCs/>
                <w:spacing w:val="-2"/>
                <w:sz w:val="28"/>
                <w:szCs w:val="28"/>
              </w:rPr>
              <w:t>а</w:t>
            </w:r>
            <w:r w:rsidRPr="00790D79">
              <w:rPr>
                <w:rFonts w:ascii="Times New Roman" w:hAnsi="Times New Roman" w:cs="Times New Roman"/>
                <w:b/>
                <w:bCs/>
                <w:spacing w:val="2"/>
                <w:sz w:val="28"/>
                <w:szCs w:val="28"/>
              </w:rPr>
              <w:t>т</w:t>
            </w:r>
            <w:r w:rsidRPr="00790D79">
              <w:rPr>
                <w:rFonts w:ascii="Times New Roman" w:hAnsi="Times New Roman" w:cs="Times New Roman"/>
                <w:b/>
                <w:bCs/>
                <w:sz w:val="28"/>
                <w:szCs w:val="28"/>
              </w:rPr>
              <w:t>а</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433"/>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97" w:line="240" w:lineRule="auto"/>
              <w:ind w:left="11"/>
              <w:rPr>
                <w:rFonts w:ascii="Times New Roman" w:hAnsi="Times New Roman" w:cs="Times New Roman"/>
                <w:sz w:val="28"/>
                <w:szCs w:val="28"/>
              </w:rPr>
            </w:pPr>
            <w:r w:rsidRPr="00790D79">
              <w:rPr>
                <w:rFonts w:ascii="Times New Roman" w:hAnsi="Times New Roman" w:cs="Times New Roman"/>
                <w:sz w:val="28"/>
                <w:szCs w:val="28"/>
              </w:rPr>
              <w:t xml:space="preserve">З </w:t>
            </w:r>
            <w:r w:rsidRPr="00790D79">
              <w:rPr>
                <w:rFonts w:ascii="Times New Roman" w:hAnsi="Times New Roman" w:cs="Times New Roman"/>
                <w:spacing w:val="-1"/>
                <w:sz w:val="28"/>
                <w:szCs w:val="28"/>
              </w:rPr>
              <w:t>ма</w:t>
            </w:r>
            <w:r w:rsidRPr="00790D79">
              <w:rPr>
                <w:rFonts w:ascii="Times New Roman" w:hAnsi="Times New Roman" w:cs="Times New Roman"/>
                <w:spacing w:val="3"/>
                <w:sz w:val="28"/>
                <w:szCs w:val="28"/>
              </w:rPr>
              <w:t>к</w:t>
            </w:r>
            <w:r w:rsidRPr="00790D79">
              <w:rPr>
                <w:rFonts w:ascii="Times New Roman" w:hAnsi="Times New Roman" w:cs="Times New Roman"/>
                <w:spacing w:val="-5"/>
                <w:sz w:val="28"/>
                <w:szCs w:val="28"/>
              </w:rPr>
              <w:t>у</w:t>
            </w:r>
            <w:r w:rsidRPr="00790D79">
              <w:rPr>
                <w:rFonts w:ascii="Times New Roman" w:hAnsi="Times New Roman" w:cs="Times New Roman"/>
                <w:spacing w:val="2"/>
                <w:sz w:val="28"/>
                <w:szCs w:val="28"/>
              </w:rPr>
              <w:t>л</w:t>
            </w:r>
            <w:r w:rsidRPr="00790D79">
              <w:rPr>
                <w:rFonts w:ascii="Times New Roman" w:hAnsi="Times New Roman" w:cs="Times New Roman"/>
                <w:spacing w:val="-1"/>
                <w:sz w:val="28"/>
                <w:szCs w:val="28"/>
              </w:rPr>
              <w:t>а</w:t>
            </w:r>
            <w:r w:rsidRPr="00790D79">
              <w:rPr>
                <w:rFonts w:ascii="Times New Roman" w:hAnsi="Times New Roman" w:cs="Times New Roman"/>
                <w:spacing w:val="3"/>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рою</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 w:line="240" w:lineRule="auto"/>
              <w:ind w:left="834" w:right="-59"/>
              <w:rPr>
                <w:rFonts w:ascii="Times New Roman" w:hAnsi="Times New Roman" w:cs="Times New Roman"/>
                <w:sz w:val="28"/>
                <w:szCs w:val="28"/>
              </w:rPr>
            </w:pPr>
            <w:r w:rsidRPr="00790D79">
              <w:rPr>
                <w:rFonts w:ascii="Times New Roman" w:hAnsi="Times New Roman" w:cs="Times New Roman"/>
                <w:sz w:val="28"/>
                <w:szCs w:val="28"/>
              </w:rPr>
              <w:t>27325,09</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right="11"/>
              <w:jc w:val="right"/>
              <w:rPr>
                <w:rFonts w:ascii="Times New Roman" w:hAnsi="Times New Roman" w:cs="Times New Roman"/>
                <w:sz w:val="28"/>
                <w:szCs w:val="28"/>
              </w:rPr>
            </w:pPr>
            <w:r w:rsidRPr="00790D79">
              <w:rPr>
                <w:rFonts w:ascii="Times New Roman" w:hAnsi="Times New Roman" w:cs="Times New Roman"/>
                <w:sz w:val="28"/>
                <w:szCs w:val="28"/>
              </w:rPr>
              <w:t>0,00</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Свіжа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вода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ро</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анн</w:t>
            </w:r>
            <w:r w:rsidRPr="00790D79">
              <w:rPr>
                <w:rFonts w:ascii="Times New Roman" w:hAnsi="Times New Roman" w:cs="Times New Roman"/>
                <w:sz w:val="28"/>
                <w:szCs w:val="28"/>
              </w:rPr>
              <w:t xml:space="preserve">я </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і</w:t>
            </w:r>
            <w:r w:rsidRPr="00790D79">
              <w:rPr>
                <w:rFonts w:ascii="Times New Roman" w:hAnsi="Times New Roman" w:cs="Times New Roman"/>
                <w:spacing w:val="1"/>
                <w:sz w:val="28"/>
                <w:szCs w:val="28"/>
              </w:rPr>
              <w:t>т</w:t>
            </w:r>
            <w:r w:rsidRPr="00790D79">
              <w:rPr>
                <w:rFonts w:ascii="Times New Roman" w:hAnsi="Times New Roman" w:cs="Times New Roman"/>
                <w:sz w:val="28"/>
                <w:szCs w:val="28"/>
              </w:rPr>
              <w:t>ок</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954" w:right="-45"/>
              <w:rPr>
                <w:rFonts w:ascii="Times New Roman" w:hAnsi="Times New Roman" w:cs="Times New Roman"/>
                <w:sz w:val="28"/>
                <w:szCs w:val="28"/>
              </w:rPr>
            </w:pPr>
            <w:r w:rsidRPr="00790D79">
              <w:rPr>
                <w:rFonts w:ascii="Times New Roman" w:hAnsi="Times New Roman" w:cs="Times New Roman"/>
                <w:sz w:val="28"/>
                <w:szCs w:val="28"/>
              </w:rPr>
              <w:t>4500,00</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6"/>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Свіжа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вода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ро</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а</w:t>
            </w:r>
            <w:r w:rsidRPr="00790D79">
              <w:rPr>
                <w:rFonts w:ascii="Times New Roman" w:hAnsi="Times New Roman" w:cs="Times New Roman"/>
                <w:spacing w:val="3"/>
                <w:sz w:val="28"/>
                <w:szCs w:val="28"/>
              </w:rPr>
              <w:t>к</w:t>
            </w:r>
            <w:r w:rsidRPr="00790D79">
              <w:rPr>
                <w:rFonts w:ascii="Times New Roman" w:hAnsi="Times New Roman" w:cs="Times New Roman"/>
                <w:spacing w:val="-2"/>
                <w:sz w:val="28"/>
                <w:szCs w:val="28"/>
              </w:rPr>
              <w:t>у</w:t>
            </w:r>
            <w:r w:rsidRPr="00790D79">
              <w:rPr>
                <w:rFonts w:ascii="Times New Roman" w:hAnsi="Times New Roman" w:cs="Times New Roman"/>
                <w:spacing w:val="-5"/>
                <w:sz w:val="28"/>
                <w:szCs w:val="28"/>
              </w:rPr>
              <w:t>у</w:t>
            </w:r>
            <w:r w:rsidRPr="00790D79">
              <w:rPr>
                <w:rFonts w:ascii="Times New Roman" w:hAnsi="Times New Roman" w:cs="Times New Roman"/>
                <w:spacing w:val="1"/>
                <w:sz w:val="28"/>
                <w:szCs w:val="28"/>
              </w:rPr>
              <w:t>м</w:t>
            </w:r>
            <w:r w:rsidRPr="00790D79">
              <w:rPr>
                <w:rFonts w:ascii="Times New Roman" w:hAnsi="Times New Roman" w:cs="Times New Roman"/>
                <w:sz w:val="28"/>
                <w:szCs w:val="28"/>
              </w:rPr>
              <w:t>фо</w:t>
            </w:r>
            <w:r w:rsidRPr="00790D79">
              <w:rPr>
                <w:rFonts w:ascii="Times New Roman" w:hAnsi="Times New Roman" w:cs="Times New Roman"/>
                <w:spacing w:val="3"/>
                <w:sz w:val="28"/>
                <w:szCs w:val="28"/>
              </w:rPr>
              <w:t>р</w:t>
            </w:r>
            <w:r w:rsidRPr="00790D79">
              <w:rPr>
                <w:rFonts w:ascii="Times New Roman" w:hAnsi="Times New Roman" w:cs="Times New Roman"/>
                <w:sz w:val="28"/>
                <w:szCs w:val="28"/>
              </w:rPr>
              <w:t>м</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074" w:right="-45"/>
              <w:rPr>
                <w:rFonts w:ascii="Times New Roman" w:hAnsi="Times New Roman" w:cs="Times New Roman"/>
                <w:sz w:val="28"/>
                <w:szCs w:val="28"/>
              </w:rPr>
            </w:pPr>
            <w:r w:rsidRPr="00790D79">
              <w:rPr>
                <w:rFonts w:ascii="Times New Roman" w:hAnsi="Times New Roman" w:cs="Times New Roman"/>
                <w:sz w:val="28"/>
                <w:szCs w:val="28"/>
              </w:rPr>
              <w:t>2000,0</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right="13"/>
              <w:jc w:val="right"/>
              <w:rPr>
                <w:rFonts w:ascii="Times New Roman" w:hAnsi="Times New Roman" w:cs="Times New Roman"/>
                <w:sz w:val="28"/>
                <w:szCs w:val="28"/>
              </w:rPr>
            </w:pPr>
            <w:r w:rsidRPr="00790D79">
              <w:rPr>
                <w:rFonts w:ascii="Times New Roman" w:hAnsi="Times New Roman" w:cs="Times New Roman"/>
                <w:b/>
                <w:bCs/>
                <w:sz w:val="28"/>
                <w:szCs w:val="28"/>
              </w:rPr>
              <w:t>В</w:t>
            </w:r>
            <w:r w:rsidRPr="00790D79">
              <w:rPr>
                <w:rFonts w:ascii="Times New Roman" w:hAnsi="Times New Roman" w:cs="Times New Roman"/>
                <w:b/>
                <w:bCs/>
                <w:spacing w:val="-1"/>
                <w:sz w:val="28"/>
                <w:szCs w:val="28"/>
              </w:rPr>
              <w:t>с</w:t>
            </w:r>
            <w:r w:rsidRPr="00790D79">
              <w:rPr>
                <w:rFonts w:ascii="Times New Roman" w:hAnsi="Times New Roman" w:cs="Times New Roman"/>
                <w:b/>
                <w:bCs/>
                <w:sz w:val="28"/>
                <w:szCs w:val="28"/>
              </w:rPr>
              <w:t>ьо</w:t>
            </w:r>
            <w:r w:rsidRPr="00790D79">
              <w:rPr>
                <w:rFonts w:ascii="Times New Roman" w:hAnsi="Times New Roman" w:cs="Times New Roman"/>
                <w:b/>
                <w:bCs/>
                <w:spacing w:val="-1"/>
                <w:sz w:val="28"/>
                <w:szCs w:val="28"/>
              </w:rPr>
              <w:t>г</w:t>
            </w:r>
            <w:r w:rsidRPr="00790D79">
              <w:rPr>
                <w:rFonts w:ascii="Times New Roman" w:hAnsi="Times New Roman" w:cs="Times New Roman"/>
                <w:b/>
                <w:bCs/>
                <w:sz w:val="28"/>
                <w:szCs w:val="28"/>
              </w:rPr>
              <w:t>о:</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834" w:right="-45"/>
              <w:rPr>
                <w:rFonts w:ascii="Times New Roman" w:hAnsi="Times New Roman" w:cs="Times New Roman"/>
                <w:sz w:val="28"/>
                <w:szCs w:val="28"/>
              </w:rPr>
            </w:pPr>
            <w:r w:rsidRPr="00790D79">
              <w:rPr>
                <w:rFonts w:ascii="Times New Roman" w:hAnsi="Times New Roman" w:cs="Times New Roman"/>
                <w:b/>
                <w:bCs/>
                <w:sz w:val="28"/>
                <w:szCs w:val="28"/>
              </w:rPr>
              <w:t>33825,09</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6"/>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 xml:space="preserve">З готовою </w:t>
            </w:r>
            <w:r w:rsidRPr="00790D79">
              <w:rPr>
                <w:rFonts w:ascii="Times New Roman" w:hAnsi="Times New Roman" w:cs="Times New Roman"/>
                <w:spacing w:val="2"/>
                <w:sz w:val="28"/>
                <w:szCs w:val="28"/>
              </w:rPr>
              <w:t>п</w:t>
            </w:r>
            <w:r w:rsidRPr="00790D79">
              <w:rPr>
                <w:rFonts w:ascii="Times New Roman" w:hAnsi="Times New Roman" w:cs="Times New Roman"/>
                <w:sz w:val="28"/>
                <w:szCs w:val="28"/>
              </w:rPr>
              <w:t>ро</w:t>
            </w:r>
            <w:r w:rsidRPr="00790D79">
              <w:rPr>
                <w:rFonts w:ascii="Times New Roman" w:hAnsi="Times New Roman" w:cs="Times New Roman"/>
                <w:spacing w:val="2"/>
                <w:sz w:val="28"/>
                <w:szCs w:val="28"/>
              </w:rPr>
              <w:t>д</w:t>
            </w:r>
            <w:r w:rsidRPr="00790D79">
              <w:rPr>
                <w:rFonts w:ascii="Times New Roman" w:hAnsi="Times New Roman" w:cs="Times New Roman"/>
                <w:spacing w:val="-7"/>
                <w:sz w:val="28"/>
                <w:szCs w:val="28"/>
              </w:rPr>
              <w:t>у</w:t>
            </w:r>
            <w:r w:rsidRPr="00790D79">
              <w:rPr>
                <w:rFonts w:ascii="Times New Roman" w:hAnsi="Times New Roman" w:cs="Times New Roman"/>
                <w:spacing w:val="1"/>
                <w:sz w:val="28"/>
                <w:szCs w:val="28"/>
              </w:rPr>
              <w:t>кц</w:t>
            </w:r>
            <w:r w:rsidRPr="00790D79">
              <w:rPr>
                <w:rFonts w:ascii="Times New Roman" w:hAnsi="Times New Roman" w:cs="Times New Roman"/>
                <w:sz w:val="28"/>
                <w:szCs w:val="28"/>
              </w:rPr>
              <w:t>ією</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right="11"/>
              <w:jc w:val="right"/>
              <w:rPr>
                <w:rFonts w:ascii="Times New Roman" w:hAnsi="Times New Roman" w:cs="Times New Roman"/>
                <w:sz w:val="28"/>
                <w:szCs w:val="28"/>
              </w:rPr>
            </w:pPr>
            <w:r w:rsidRPr="00790D79">
              <w:rPr>
                <w:rFonts w:ascii="Times New Roman" w:hAnsi="Times New Roman" w:cs="Times New Roman"/>
                <w:sz w:val="28"/>
                <w:szCs w:val="28"/>
              </w:rPr>
              <w:t>35,00</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 xml:space="preserve">З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рою</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 xml:space="preserve">Під </w:t>
            </w:r>
            <w:r w:rsidRPr="00790D79">
              <w:rPr>
                <w:rFonts w:ascii="Times New Roman" w:hAnsi="Times New Roman" w:cs="Times New Roman"/>
                <w:spacing w:val="-1"/>
                <w:sz w:val="28"/>
                <w:szCs w:val="28"/>
              </w:rPr>
              <w:t>ча</w:t>
            </w:r>
            <w:r w:rsidRPr="00790D79">
              <w:rPr>
                <w:rFonts w:ascii="Times New Roman" w:hAnsi="Times New Roman" w:cs="Times New Roman"/>
                <w:sz w:val="28"/>
                <w:szCs w:val="28"/>
              </w:rPr>
              <w:t>с</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4"/>
                <w:sz w:val="28"/>
                <w:szCs w:val="28"/>
              </w:rPr>
              <w:t>с</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ші</w:t>
            </w:r>
            <w:r w:rsidRPr="00790D79">
              <w:rPr>
                <w:rFonts w:ascii="Times New Roman" w:hAnsi="Times New Roman" w:cs="Times New Roman"/>
                <w:spacing w:val="1"/>
                <w:sz w:val="28"/>
                <w:szCs w:val="28"/>
              </w:rPr>
              <w:t>н</w:t>
            </w:r>
            <w:r w:rsidRPr="00790D79">
              <w:rPr>
                <w:rFonts w:ascii="Times New Roman" w:hAnsi="Times New Roman" w:cs="Times New Roman"/>
                <w:spacing w:val="2"/>
                <w:sz w:val="28"/>
                <w:szCs w:val="28"/>
              </w:rPr>
              <w:t>н</w:t>
            </w:r>
            <w:r w:rsidRPr="00790D79">
              <w:rPr>
                <w:rFonts w:ascii="Times New Roman" w:hAnsi="Times New Roman" w:cs="Times New Roman"/>
                <w:sz w:val="28"/>
                <w:szCs w:val="28"/>
              </w:rPr>
              <w:t>я</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207" w:right="-45"/>
              <w:rPr>
                <w:rFonts w:ascii="Times New Roman" w:hAnsi="Times New Roman" w:cs="Times New Roman"/>
                <w:sz w:val="28"/>
                <w:szCs w:val="28"/>
              </w:rPr>
            </w:pPr>
            <w:r w:rsidRPr="00790D79">
              <w:rPr>
                <w:rFonts w:ascii="Times New Roman" w:hAnsi="Times New Roman" w:cs="Times New Roman"/>
                <w:sz w:val="28"/>
                <w:szCs w:val="28"/>
              </w:rPr>
              <w:t>1547,0</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Про</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а</w:t>
            </w:r>
            <w:r w:rsidRPr="00790D79">
              <w:rPr>
                <w:rFonts w:ascii="Times New Roman" w:hAnsi="Times New Roman" w:cs="Times New Roman"/>
                <w:spacing w:val="1"/>
                <w:sz w:val="28"/>
                <w:szCs w:val="28"/>
              </w:rPr>
              <w:t>нн</w:t>
            </w:r>
            <w:r w:rsidRPr="00790D79">
              <w:rPr>
                <w:rFonts w:ascii="Times New Roman" w:hAnsi="Times New Roman" w:cs="Times New Roman"/>
                <w:sz w:val="28"/>
                <w:szCs w:val="28"/>
              </w:rPr>
              <w:t>я в</w:t>
            </w:r>
            <w:r w:rsidRPr="00790D79">
              <w:rPr>
                <w:rFonts w:ascii="Times New Roman" w:hAnsi="Times New Roman" w:cs="Times New Roman"/>
                <w:spacing w:val="-1"/>
                <w:sz w:val="28"/>
                <w:szCs w:val="28"/>
              </w:rPr>
              <w:t>а</w:t>
            </w:r>
            <w:r w:rsidRPr="00790D79">
              <w:rPr>
                <w:rFonts w:ascii="Times New Roman" w:hAnsi="Times New Roman" w:cs="Times New Roman"/>
                <w:spacing w:val="3"/>
                <w:sz w:val="28"/>
                <w:szCs w:val="28"/>
              </w:rPr>
              <w:t>к</w:t>
            </w:r>
            <w:r w:rsidRPr="00790D79">
              <w:rPr>
                <w:rFonts w:ascii="Times New Roman" w:hAnsi="Times New Roman" w:cs="Times New Roman"/>
                <w:spacing w:val="-2"/>
                <w:sz w:val="28"/>
                <w:szCs w:val="28"/>
              </w:rPr>
              <w:t>у</w:t>
            </w:r>
            <w:r w:rsidRPr="00790D79">
              <w:rPr>
                <w:rFonts w:ascii="Times New Roman" w:hAnsi="Times New Roman" w:cs="Times New Roman"/>
                <w:spacing w:val="-5"/>
                <w:sz w:val="28"/>
                <w:szCs w:val="28"/>
              </w:rPr>
              <w:t>у</w:t>
            </w:r>
            <w:r w:rsidRPr="00790D79">
              <w:rPr>
                <w:rFonts w:ascii="Times New Roman" w:hAnsi="Times New Roman" w:cs="Times New Roman"/>
                <w:spacing w:val="1"/>
                <w:sz w:val="28"/>
                <w:szCs w:val="28"/>
              </w:rPr>
              <w:t>м</w:t>
            </w:r>
            <w:r w:rsidRPr="00790D79">
              <w:rPr>
                <w:rFonts w:ascii="Times New Roman" w:hAnsi="Times New Roman" w:cs="Times New Roman"/>
                <w:sz w:val="28"/>
                <w:szCs w:val="28"/>
              </w:rPr>
              <w:t>ф</w:t>
            </w:r>
            <w:r w:rsidRPr="00790D79">
              <w:rPr>
                <w:rFonts w:ascii="Times New Roman" w:hAnsi="Times New Roman" w:cs="Times New Roman"/>
                <w:spacing w:val="3"/>
                <w:sz w:val="28"/>
                <w:szCs w:val="28"/>
              </w:rPr>
              <w:t>о</w:t>
            </w:r>
            <w:r w:rsidRPr="00790D79">
              <w:rPr>
                <w:rFonts w:ascii="Times New Roman" w:hAnsi="Times New Roman" w:cs="Times New Roman"/>
                <w:sz w:val="28"/>
                <w:szCs w:val="28"/>
              </w:rPr>
              <w:t>рм</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207" w:right="-45"/>
              <w:rPr>
                <w:rFonts w:ascii="Times New Roman" w:hAnsi="Times New Roman" w:cs="Times New Roman"/>
                <w:sz w:val="28"/>
                <w:szCs w:val="28"/>
              </w:rPr>
            </w:pPr>
            <w:r w:rsidRPr="00790D79">
              <w:rPr>
                <w:rFonts w:ascii="Times New Roman" w:hAnsi="Times New Roman" w:cs="Times New Roman"/>
                <w:sz w:val="28"/>
                <w:szCs w:val="28"/>
              </w:rPr>
              <w:t>1582,7</w:t>
            </w:r>
          </w:p>
        </w:tc>
      </w:tr>
      <w:tr w:rsidR="008E5B24" w:rsidRPr="00790D79" w:rsidTr="002748D1">
        <w:tblPrEx>
          <w:tblCellMar>
            <w:top w:w="0" w:type="dxa"/>
            <w:left w:w="0" w:type="dxa"/>
            <w:bottom w:w="0" w:type="dxa"/>
            <w:right w:w="0" w:type="dxa"/>
          </w:tblCellMar>
        </w:tblPrEx>
        <w:trPr>
          <w:trHeight w:hRule="exact" w:val="336"/>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11"/>
              <w:rPr>
                <w:rFonts w:ascii="Times New Roman" w:hAnsi="Times New Roman" w:cs="Times New Roman"/>
                <w:sz w:val="28"/>
                <w:szCs w:val="28"/>
              </w:rPr>
            </w:pPr>
            <w:r w:rsidRPr="00790D79">
              <w:rPr>
                <w:rFonts w:ascii="Times New Roman" w:hAnsi="Times New Roman" w:cs="Times New Roman"/>
                <w:sz w:val="28"/>
                <w:szCs w:val="28"/>
              </w:rPr>
              <w:t>На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о</w:t>
            </w:r>
            <w:r w:rsidRPr="00790D79">
              <w:rPr>
                <w:rFonts w:ascii="Times New Roman" w:hAnsi="Times New Roman" w:cs="Times New Roman"/>
                <w:spacing w:val="-1"/>
                <w:sz w:val="28"/>
                <w:szCs w:val="28"/>
              </w:rPr>
              <w:t>ч</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с</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і спо</w:t>
            </w:r>
            <w:r w:rsidRPr="00790D79">
              <w:rPr>
                <w:rFonts w:ascii="Times New Roman" w:hAnsi="Times New Roman" w:cs="Times New Roman"/>
                <w:spacing w:val="2"/>
                <w:sz w:val="28"/>
                <w:szCs w:val="28"/>
              </w:rPr>
              <w:t>р</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ди</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967" w:right="-45"/>
              <w:rPr>
                <w:rFonts w:ascii="Times New Roman" w:hAnsi="Times New Roman" w:cs="Times New Roman"/>
                <w:sz w:val="28"/>
                <w:szCs w:val="28"/>
              </w:rPr>
            </w:pPr>
            <w:r w:rsidRPr="00790D79">
              <w:rPr>
                <w:rFonts w:ascii="Times New Roman" w:hAnsi="Times New Roman" w:cs="Times New Roman"/>
                <w:sz w:val="28"/>
                <w:szCs w:val="28"/>
              </w:rPr>
              <w:t>30660,39</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 w:line="240" w:lineRule="auto"/>
              <w:ind w:left="11"/>
              <w:rPr>
                <w:rFonts w:ascii="Times New Roman" w:hAnsi="Times New Roman" w:cs="Times New Roman"/>
                <w:sz w:val="28"/>
                <w:szCs w:val="28"/>
              </w:rPr>
            </w:pPr>
            <w:r w:rsidRPr="00790D79">
              <w:rPr>
                <w:rFonts w:ascii="Times New Roman" w:hAnsi="Times New Roman" w:cs="Times New Roman"/>
                <w:sz w:val="28"/>
                <w:szCs w:val="28"/>
              </w:rPr>
              <w:t xml:space="preserve">З </w:t>
            </w:r>
            <w:r w:rsidRPr="00790D79">
              <w:rPr>
                <w:rFonts w:ascii="Times New Roman" w:hAnsi="Times New Roman" w:cs="Times New Roman"/>
                <w:spacing w:val="-1"/>
                <w:sz w:val="28"/>
                <w:szCs w:val="28"/>
              </w:rPr>
              <w:t>в</w:t>
            </w:r>
            <w:r w:rsidRPr="00790D79">
              <w:rPr>
                <w:rFonts w:ascii="Times New Roman" w:hAnsi="Times New Roman" w:cs="Times New Roman"/>
                <w:sz w:val="28"/>
                <w:szCs w:val="28"/>
              </w:rPr>
              <w:t>ід</w:t>
            </w:r>
            <w:r w:rsidRPr="00790D79">
              <w:rPr>
                <w:rFonts w:ascii="Times New Roman" w:hAnsi="Times New Roman" w:cs="Times New Roman"/>
                <w:spacing w:val="3"/>
                <w:sz w:val="28"/>
                <w:szCs w:val="28"/>
              </w:rPr>
              <w:t>х</w:t>
            </w:r>
            <w:r w:rsidRPr="00790D79">
              <w:rPr>
                <w:rFonts w:ascii="Times New Roman" w:hAnsi="Times New Roman" w:cs="Times New Roman"/>
                <w:sz w:val="28"/>
                <w:szCs w:val="28"/>
              </w:rPr>
              <w:t>од</w:t>
            </w:r>
            <w:r w:rsidRPr="00790D79">
              <w:rPr>
                <w:rFonts w:ascii="Times New Roman" w:hAnsi="Times New Roman" w:cs="Times New Roman"/>
                <w:spacing w:val="-1"/>
                <w:sz w:val="28"/>
                <w:szCs w:val="28"/>
              </w:rPr>
              <w:t>ам</w:t>
            </w:r>
            <w:r w:rsidRPr="00790D79">
              <w:rPr>
                <w:rFonts w:ascii="Times New Roman" w:hAnsi="Times New Roman" w:cs="Times New Roman"/>
                <w:sz w:val="28"/>
                <w:szCs w:val="28"/>
              </w:rPr>
              <w:t>и</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відд</w:t>
            </w:r>
            <w:r w:rsidRPr="00790D79">
              <w:rPr>
                <w:rFonts w:ascii="Times New Roman" w:hAnsi="Times New Roman" w:cs="Times New Roman"/>
                <w:spacing w:val="1"/>
                <w:sz w:val="28"/>
                <w:szCs w:val="28"/>
              </w:rPr>
              <w:t>і</w:t>
            </w:r>
            <w:r w:rsidRPr="00790D79">
              <w:rPr>
                <w:rFonts w:ascii="Times New Roman" w:hAnsi="Times New Roman" w:cs="Times New Roman"/>
                <w:spacing w:val="2"/>
                <w:sz w:val="28"/>
                <w:szCs w:val="28"/>
              </w:rPr>
              <w:t>л</w:t>
            </w:r>
            <w:r w:rsidRPr="00790D79">
              <w:rPr>
                <w:rFonts w:ascii="Times New Roman" w:hAnsi="Times New Roman" w:cs="Times New Roman"/>
                <w:sz w:val="28"/>
                <w:szCs w:val="28"/>
              </w:rPr>
              <w:t>у</w:t>
            </w:r>
            <w:r w:rsidRPr="00790D79">
              <w:rPr>
                <w:rFonts w:ascii="Times New Roman" w:hAnsi="Times New Roman" w:cs="Times New Roman"/>
                <w:spacing w:val="-7"/>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ідг</w:t>
            </w:r>
            <w:r w:rsidRPr="00790D79">
              <w:rPr>
                <w:rFonts w:ascii="Times New Roman" w:hAnsi="Times New Roman" w:cs="Times New Roman"/>
                <w:spacing w:val="2"/>
                <w:sz w:val="28"/>
                <w:szCs w:val="28"/>
              </w:rPr>
              <w:t>о</w:t>
            </w:r>
            <w:r w:rsidRPr="00790D79">
              <w:rPr>
                <w:rFonts w:ascii="Times New Roman" w:hAnsi="Times New Roman" w:cs="Times New Roman"/>
                <w:sz w:val="28"/>
                <w:szCs w:val="28"/>
              </w:rPr>
              <w:t>товлен</w:t>
            </w:r>
            <w:r w:rsidRPr="00790D79">
              <w:rPr>
                <w:rFonts w:ascii="Times New Roman" w:hAnsi="Times New Roman" w:cs="Times New Roman"/>
                <w:spacing w:val="2"/>
                <w:sz w:val="28"/>
                <w:szCs w:val="28"/>
              </w:rPr>
              <w:t>н</w:t>
            </w:r>
            <w:r w:rsidRPr="00790D79">
              <w:rPr>
                <w:rFonts w:ascii="Times New Roman" w:hAnsi="Times New Roman" w:cs="Times New Roman"/>
                <w:sz w:val="28"/>
                <w:szCs w:val="28"/>
              </w:rPr>
              <w:t xml:space="preserve">я </w:t>
            </w:r>
            <w:r w:rsidRPr="00790D79">
              <w:rPr>
                <w:rFonts w:ascii="Times New Roman" w:hAnsi="Times New Roman" w:cs="Times New Roman"/>
                <w:spacing w:val="-1"/>
                <w:sz w:val="28"/>
                <w:szCs w:val="28"/>
              </w:rPr>
              <w:t>мас</w:t>
            </w:r>
            <w:r w:rsidRPr="00790D79">
              <w:rPr>
                <w:rFonts w:ascii="Times New Roman" w:hAnsi="Times New Roman" w:cs="Times New Roman"/>
                <w:sz w:val="28"/>
                <w:szCs w:val="28"/>
              </w:rPr>
              <w:t>и</w:t>
            </w: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 w:line="240" w:lineRule="auto"/>
              <w:ind w:left="1207" w:right="-45"/>
              <w:rPr>
                <w:rFonts w:ascii="Times New Roman" w:hAnsi="Times New Roman" w:cs="Times New Roman"/>
                <w:sz w:val="28"/>
                <w:szCs w:val="28"/>
              </w:rPr>
            </w:pPr>
            <w:r w:rsidRPr="00790D79">
              <w:rPr>
                <w:rFonts w:ascii="Times New Roman" w:hAnsi="Times New Roman" w:cs="Times New Roman"/>
                <w:sz w:val="28"/>
                <w:szCs w:val="28"/>
              </w:rPr>
              <w:t>746,54</w:t>
            </w:r>
          </w:p>
        </w:tc>
      </w:tr>
      <w:tr w:rsidR="008E5B24" w:rsidRPr="00790D79" w:rsidTr="002748D1">
        <w:tblPrEx>
          <w:tblCellMar>
            <w:top w:w="0" w:type="dxa"/>
            <w:left w:w="0" w:type="dxa"/>
            <w:bottom w:w="0" w:type="dxa"/>
            <w:right w:w="0" w:type="dxa"/>
          </w:tblCellMar>
        </w:tblPrEx>
        <w:trPr>
          <w:trHeight w:hRule="exact" w:val="334"/>
        </w:trPr>
        <w:tc>
          <w:tcPr>
            <w:tcW w:w="5483"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756"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460"/>
              <w:rPr>
                <w:rFonts w:ascii="Times New Roman" w:hAnsi="Times New Roman" w:cs="Times New Roman"/>
                <w:sz w:val="28"/>
                <w:szCs w:val="28"/>
              </w:rPr>
            </w:pPr>
            <w:r w:rsidRPr="00790D79">
              <w:rPr>
                <w:rFonts w:ascii="Times New Roman" w:hAnsi="Times New Roman" w:cs="Times New Roman"/>
                <w:b/>
                <w:bCs/>
                <w:sz w:val="28"/>
                <w:szCs w:val="28"/>
              </w:rPr>
              <w:t>В</w:t>
            </w:r>
            <w:r w:rsidRPr="00790D79">
              <w:rPr>
                <w:rFonts w:ascii="Times New Roman" w:hAnsi="Times New Roman" w:cs="Times New Roman"/>
                <w:b/>
                <w:bCs/>
                <w:spacing w:val="-1"/>
                <w:sz w:val="28"/>
                <w:szCs w:val="28"/>
              </w:rPr>
              <w:t>с</w:t>
            </w:r>
            <w:r w:rsidRPr="00790D79">
              <w:rPr>
                <w:rFonts w:ascii="Times New Roman" w:hAnsi="Times New Roman" w:cs="Times New Roman"/>
                <w:b/>
                <w:bCs/>
                <w:sz w:val="28"/>
                <w:szCs w:val="28"/>
              </w:rPr>
              <w:t>ьо</w:t>
            </w:r>
            <w:r w:rsidRPr="00790D79">
              <w:rPr>
                <w:rFonts w:ascii="Times New Roman" w:hAnsi="Times New Roman" w:cs="Times New Roman"/>
                <w:b/>
                <w:bCs/>
                <w:spacing w:val="-1"/>
                <w:sz w:val="28"/>
                <w:szCs w:val="28"/>
              </w:rPr>
              <w:t>г</w:t>
            </w:r>
            <w:r w:rsidRPr="00790D79">
              <w:rPr>
                <w:rFonts w:ascii="Times New Roman" w:hAnsi="Times New Roman" w:cs="Times New Roman"/>
                <w:b/>
                <w:bCs/>
                <w:sz w:val="28"/>
                <w:szCs w:val="28"/>
              </w:rPr>
              <w:t>о:</w:t>
            </w:r>
          </w:p>
        </w:tc>
        <w:tc>
          <w:tcPr>
            <w:tcW w:w="189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967" w:right="-45"/>
              <w:rPr>
                <w:rFonts w:ascii="Times New Roman" w:hAnsi="Times New Roman" w:cs="Times New Roman"/>
                <w:sz w:val="28"/>
                <w:szCs w:val="28"/>
              </w:rPr>
            </w:pPr>
            <w:r w:rsidRPr="00790D79">
              <w:rPr>
                <w:rFonts w:ascii="Times New Roman" w:hAnsi="Times New Roman" w:cs="Times New Roman"/>
                <w:b/>
                <w:bCs/>
                <w:sz w:val="28"/>
                <w:szCs w:val="28"/>
              </w:rPr>
              <w:t>33825,09</w:t>
            </w:r>
          </w:p>
        </w:tc>
      </w:tr>
    </w:tbl>
    <w:p w:rsidR="008E5B24" w:rsidRPr="00790D79" w:rsidRDefault="008E5B24" w:rsidP="008E5B24">
      <w:pPr>
        <w:widowControl w:val="0"/>
        <w:autoSpaceDE w:val="0"/>
        <w:autoSpaceDN w:val="0"/>
        <w:adjustRightInd w:val="0"/>
        <w:spacing w:before="67" w:line="361" w:lineRule="auto"/>
        <w:ind w:left="119" w:right="64" w:firstLine="708"/>
        <w:rPr>
          <w:rFonts w:ascii="Times New Roman" w:hAnsi="Times New Roman" w:cs="Times New Roman"/>
          <w:sz w:val="28"/>
          <w:szCs w:val="28"/>
        </w:rPr>
      </w:pPr>
      <w:r w:rsidRPr="00790D79">
        <w:rPr>
          <w:rFonts w:ascii="Times New Roman" w:hAnsi="Times New Roman" w:cs="Times New Roman"/>
          <w:sz w:val="28"/>
          <w:szCs w:val="28"/>
        </w:rPr>
        <w:t>Для</w:t>
      </w:r>
      <w:r w:rsidRPr="00790D79">
        <w:rPr>
          <w:rFonts w:ascii="Times New Roman" w:hAnsi="Times New Roman" w:cs="Times New Roman"/>
          <w:spacing w:val="38"/>
          <w:sz w:val="28"/>
          <w:szCs w:val="28"/>
        </w:rPr>
        <w:t xml:space="preserve"> </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о</w:t>
      </w:r>
      <w:r w:rsidRPr="00790D79">
        <w:rPr>
          <w:rFonts w:ascii="Times New Roman" w:hAnsi="Times New Roman" w:cs="Times New Roman"/>
          <w:spacing w:val="-3"/>
          <w:sz w:val="28"/>
          <w:szCs w:val="28"/>
        </w:rPr>
        <w:t>з</w:t>
      </w:r>
      <w:r w:rsidRPr="00790D79">
        <w:rPr>
          <w:rFonts w:ascii="Times New Roman" w:hAnsi="Times New Roman" w:cs="Times New Roman"/>
          <w:spacing w:val="1"/>
          <w:sz w:val="28"/>
          <w:szCs w:val="28"/>
        </w:rPr>
        <w:t>р</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х</w:t>
      </w:r>
      <w:r w:rsidRPr="00790D79">
        <w:rPr>
          <w:rFonts w:ascii="Times New Roman" w:hAnsi="Times New Roman" w:cs="Times New Roman"/>
          <w:spacing w:val="-4"/>
          <w:sz w:val="28"/>
          <w:szCs w:val="28"/>
        </w:rPr>
        <w:t>у</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ку</w:t>
      </w:r>
      <w:r w:rsidRPr="00790D79">
        <w:rPr>
          <w:rFonts w:ascii="Times New Roman" w:hAnsi="Times New Roman" w:cs="Times New Roman"/>
          <w:spacing w:val="34"/>
          <w:sz w:val="28"/>
          <w:szCs w:val="28"/>
        </w:rPr>
        <w:t xml:space="preserve"> </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е</w:t>
      </w:r>
      <w:r w:rsidRPr="00790D79">
        <w:rPr>
          <w:rFonts w:ascii="Times New Roman" w:hAnsi="Times New Roman" w:cs="Times New Roman"/>
          <w:spacing w:val="-3"/>
          <w:sz w:val="28"/>
          <w:szCs w:val="28"/>
        </w:rPr>
        <w:t>з</w:t>
      </w:r>
      <w:r w:rsidRPr="00790D79">
        <w:rPr>
          <w:rFonts w:ascii="Times New Roman" w:hAnsi="Times New Roman" w:cs="Times New Roman"/>
          <w:spacing w:val="1"/>
          <w:sz w:val="28"/>
          <w:szCs w:val="28"/>
        </w:rPr>
        <w:t>по</w:t>
      </w:r>
      <w:r w:rsidRPr="00790D79">
        <w:rPr>
          <w:rFonts w:ascii="Times New Roman" w:hAnsi="Times New Roman" w:cs="Times New Roman"/>
          <w:spacing w:val="-3"/>
          <w:sz w:val="28"/>
          <w:szCs w:val="28"/>
        </w:rPr>
        <w:t>в</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о</w:t>
      </w:r>
      <w:r w:rsidRPr="00790D79">
        <w:rPr>
          <w:rFonts w:ascii="Times New Roman" w:hAnsi="Times New Roman" w:cs="Times New Roman"/>
          <w:spacing w:val="-3"/>
          <w:sz w:val="28"/>
          <w:szCs w:val="28"/>
        </w:rPr>
        <w:t>т</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х</w:t>
      </w:r>
      <w:r w:rsidRPr="00790D79">
        <w:rPr>
          <w:rFonts w:ascii="Times New Roman" w:hAnsi="Times New Roman" w:cs="Times New Roman"/>
          <w:spacing w:val="39"/>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3"/>
          <w:sz w:val="28"/>
          <w:szCs w:val="28"/>
        </w:rPr>
        <w:t>т</w:t>
      </w:r>
      <w:r w:rsidRPr="00790D79">
        <w:rPr>
          <w:rFonts w:ascii="Times New Roman" w:hAnsi="Times New Roman" w:cs="Times New Roman"/>
          <w:spacing w:val="1"/>
          <w:sz w:val="28"/>
          <w:szCs w:val="28"/>
        </w:rPr>
        <w:t>р</w:t>
      </w:r>
      <w:r w:rsidRPr="00790D79">
        <w:rPr>
          <w:rFonts w:ascii="Times New Roman" w:hAnsi="Times New Roman" w:cs="Times New Roman"/>
          <w:sz w:val="28"/>
          <w:szCs w:val="28"/>
        </w:rPr>
        <w:t>ат</w:t>
      </w:r>
      <w:r w:rsidRPr="00790D79">
        <w:rPr>
          <w:rFonts w:ascii="Times New Roman" w:hAnsi="Times New Roman" w:cs="Times New Roman"/>
          <w:spacing w:val="38"/>
          <w:sz w:val="28"/>
          <w:szCs w:val="28"/>
        </w:rPr>
        <w:t xml:space="preserve"> </w:t>
      </w:r>
      <w:r w:rsidRPr="00790D79">
        <w:rPr>
          <w:rFonts w:ascii="Times New Roman" w:hAnsi="Times New Roman" w:cs="Times New Roman"/>
          <w:spacing w:val="-3"/>
          <w:sz w:val="28"/>
          <w:szCs w:val="28"/>
        </w:rPr>
        <w:t>в</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л</w:t>
      </w:r>
      <w:r w:rsidRPr="00790D79">
        <w:rPr>
          <w:rFonts w:ascii="Times New Roman" w:hAnsi="Times New Roman" w:cs="Times New Roman"/>
          <w:spacing w:val="1"/>
          <w:sz w:val="28"/>
          <w:szCs w:val="28"/>
        </w:rPr>
        <w:t>о</w:t>
      </w:r>
      <w:r w:rsidRPr="00790D79">
        <w:rPr>
          <w:rFonts w:ascii="Times New Roman" w:hAnsi="Times New Roman" w:cs="Times New Roman"/>
          <w:spacing w:val="-2"/>
          <w:sz w:val="28"/>
          <w:szCs w:val="28"/>
        </w:rPr>
        <w:t>к</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w:t>
      </w:r>
      <w:r w:rsidRPr="00790D79">
        <w:rPr>
          <w:rFonts w:ascii="Times New Roman" w:hAnsi="Times New Roman" w:cs="Times New Roman"/>
          <w:spacing w:val="36"/>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і</w:t>
      </w:r>
      <w:r w:rsidRPr="00790D79">
        <w:rPr>
          <w:rFonts w:ascii="Times New Roman" w:hAnsi="Times New Roman" w:cs="Times New Roman"/>
          <w:spacing w:val="-1"/>
          <w:sz w:val="28"/>
          <w:szCs w:val="28"/>
        </w:rPr>
        <w:t>бн</w:t>
      </w:r>
      <w:r w:rsidRPr="00790D79">
        <w:rPr>
          <w:rFonts w:ascii="Times New Roman" w:hAnsi="Times New Roman" w:cs="Times New Roman"/>
          <w:sz w:val="28"/>
          <w:szCs w:val="28"/>
        </w:rPr>
        <w:t>о</w:t>
      </w:r>
      <w:r w:rsidRPr="00790D79">
        <w:rPr>
          <w:rFonts w:ascii="Times New Roman" w:hAnsi="Times New Roman" w:cs="Times New Roman"/>
          <w:spacing w:val="39"/>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2"/>
          <w:sz w:val="28"/>
          <w:szCs w:val="28"/>
        </w:rPr>
        <w:t>р</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х</w:t>
      </w:r>
      <w:r w:rsidRPr="00790D79">
        <w:rPr>
          <w:rFonts w:ascii="Times New Roman" w:hAnsi="Times New Roman" w:cs="Times New Roman"/>
          <w:spacing w:val="-4"/>
          <w:sz w:val="28"/>
          <w:szCs w:val="28"/>
        </w:rPr>
        <w:t>у</w:t>
      </w:r>
      <w:r w:rsidRPr="00790D79">
        <w:rPr>
          <w:rFonts w:ascii="Times New Roman" w:hAnsi="Times New Roman" w:cs="Times New Roman"/>
          <w:sz w:val="28"/>
          <w:szCs w:val="28"/>
        </w:rPr>
        <w:t>вати</w:t>
      </w:r>
      <w:r w:rsidRPr="00790D79">
        <w:rPr>
          <w:rFonts w:ascii="Times New Roman" w:hAnsi="Times New Roman" w:cs="Times New Roman"/>
          <w:spacing w:val="38"/>
          <w:sz w:val="28"/>
          <w:szCs w:val="28"/>
        </w:rPr>
        <w:t xml:space="preserve"> </w:t>
      </w:r>
      <w:r w:rsidRPr="00790D79">
        <w:rPr>
          <w:rFonts w:ascii="Times New Roman" w:hAnsi="Times New Roman" w:cs="Times New Roman"/>
          <w:sz w:val="28"/>
          <w:szCs w:val="28"/>
        </w:rPr>
        <w:t>всі</w:t>
      </w:r>
      <w:r w:rsidRPr="00790D79">
        <w:rPr>
          <w:rFonts w:ascii="Times New Roman" w:hAnsi="Times New Roman" w:cs="Times New Roman"/>
          <w:spacing w:val="36"/>
          <w:sz w:val="28"/>
          <w:szCs w:val="28"/>
        </w:rPr>
        <w:t xml:space="preserve"> </w:t>
      </w:r>
      <w:r w:rsidRPr="00790D79">
        <w:rPr>
          <w:rFonts w:ascii="Times New Roman" w:hAnsi="Times New Roman" w:cs="Times New Roman"/>
          <w:spacing w:val="-1"/>
          <w:sz w:val="28"/>
          <w:szCs w:val="28"/>
        </w:rPr>
        <w:t>й</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го в</w:t>
      </w:r>
      <w:r w:rsidRPr="00790D79">
        <w:rPr>
          <w:rFonts w:ascii="Times New Roman" w:hAnsi="Times New Roman" w:cs="Times New Roman"/>
          <w:spacing w:val="-1"/>
          <w:sz w:val="28"/>
          <w:szCs w:val="28"/>
        </w:rPr>
        <w:t>т</w:t>
      </w:r>
      <w:r w:rsidRPr="00790D79">
        <w:rPr>
          <w:rFonts w:ascii="Times New Roman" w:hAnsi="Times New Roman" w:cs="Times New Roman"/>
          <w:spacing w:val="1"/>
          <w:sz w:val="28"/>
          <w:szCs w:val="28"/>
        </w:rPr>
        <w:t>р</w:t>
      </w:r>
      <w:r w:rsidRPr="00790D79">
        <w:rPr>
          <w:rFonts w:ascii="Times New Roman" w:hAnsi="Times New Roman" w:cs="Times New Roman"/>
          <w:sz w:val="28"/>
          <w:szCs w:val="28"/>
        </w:rPr>
        <w:t>ати</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л</w:t>
      </w:r>
      <w:r w:rsidRPr="00790D79">
        <w:rPr>
          <w:rFonts w:ascii="Times New Roman" w:hAnsi="Times New Roman" w:cs="Times New Roman"/>
          <w:sz w:val="28"/>
          <w:szCs w:val="28"/>
        </w:rPr>
        <w:t xml:space="preserve">я </w:t>
      </w:r>
      <w:r w:rsidRPr="00790D79">
        <w:rPr>
          <w:rFonts w:ascii="Times New Roman" w:hAnsi="Times New Roman" w:cs="Times New Roman"/>
          <w:spacing w:val="-1"/>
          <w:sz w:val="28"/>
          <w:szCs w:val="28"/>
        </w:rPr>
        <w:t>д</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о</w:t>
      </w:r>
      <w:r w:rsidRPr="00790D79">
        <w:rPr>
          <w:rFonts w:ascii="Times New Roman" w:hAnsi="Times New Roman" w:cs="Times New Roman"/>
          <w:spacing w:val="-2"/>
          <w:sz w:val="28"/>
          <w:szCs w:val="28"/>
        </w:rPr>
        <w:t>г</w:t>
      </w:r>
      <w:r w:rsidRPr="00790D79">
        <w:rPr>
          <w:rFonts w:ascii="Times New Roman" w:hAnsi="Times New Roman" w:cs="Times New Roman"/>
          <w:sz w:val="28"/>
          <w:szCs w:val="28"/>
        </w:rPr>
        <w:t>о</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ро</w:t>
      </w:r>
      <w:r w:rsidRPr="00790D79">
        <w:rPr>
          <w:rFonts w:ascii="Times New Roman" w:hAnsi="Times New Roman" w:cs="Times New Roman"/>
          <w:spacing w:val="1"/>
          <w:sz w:val="28"/>
          <w:szCs w:val="28"/>
        </w:rPr>
        <w:t>б</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иц</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в</w:t>
      </w:r>
      <w:r w:rsidRPr="00790D79">
        <w:rPr>
          <w:rFonts w:ascii="Times New Roman" w:hAnsi="Times New Roman" w:cs="Times New Roman"/>
          <w:sz w:val="28"/>
          <w:szCs w:val="28"/>
        </w:rPr>
        <w:t>а.</w:t>
      </w:r>
      <w:r w:rsidRPr="00790D79">
        <w:rPr>
          <w:rFonts w:ascii="Times New Roman" w:hAnsi="Times New Roman" w:cs="Times New Roman"/>
          <w:spacing w:val="-20"/>
          <w:sz w:val="28"/>
          <w:szCs w:val="28"/>
        </w:rPr>
        <w:t xml:space="preserve"> </w:t>
      </w:r>
      <w:r w:rsidRPr="00790D79">
        <w:rPr>
          <w:rFonts w:ascii="Times New Roman" w:hAnsi="Times New Roman" w:cs="Times New Roman"/>
          <w:sz w:val="28"/>
          <w:szCs w:val="28"/>
        </w:rPr>
        <w:t xml:space="preserve">У </w:t>
      </w:r>
      <w:r w:rsidRPr="00790D79">
        <w:rPr>
          <w:rFonts w:ascii="Times New Roman" w:hAnsi="Times New Roman" w:cs="Times New Roman"/>
          <w:spacing w:val="-1"/>
          <w:sz w:val="28"/>
          <w:szCs w:val="28"/>
        </w:rPr>
        <w:t>д</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но</w:t>
      </w:r>
      <w:r w:rsidRPr="00790D79">
        <w:rPr>
          <w:rFonts w:ascii="Times New Roman" w:hAnsi="Times New Roman" w:cs="Times New Roman"/>
          <w:sz w:val="28"/>
          <w:szCs w:val="28"/>
        </w:rPr>
        <w:t>му</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ип</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д</w:t>
      </w:r>
      <w:r w:rsidRPr="00790D79">
        <w:rPr>
          <w:rFonts w:ascii="Times New Roman" w:hAnsi="Times New Roman" w:cs="Times New Roman"/>
          <w:sz w:val="28"/>
          <w:szCs w:val="28"/>
        </w:rPr>
        <w:t>ку</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он</w:t>
      </w:r>
      <w:r w:rsidRPr="00790D79">
        <w:rPr>
          <w:rFonts w:ascii="Times New Roman" w:hAnsi="Times New Roman" w:cs="Times New Roman"/>
          <w:sz w:val="28"/>
          <w:szCs w:val="28"/>
        </w:rPr>
        <w:t>и</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ст</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но</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л</w:t>
      </w:r>
      <w:r w:rsidRPr="00790D79">
        <w:rPr>
          <w:rFonts w:ascii="Times New Roman" w:hAnsi="Times New Roman" w:cs="Times New Roman"/>
          <w:sz w:val="28"/>
          <w:szCs w:val="28"/>
        </w:rPr>
        <w:t>ят</w:t>
      </w:r>
      <w:r w:rsidRPr="00790D79">
        <w:rPr>
          <w:rFonts w:ascii="Times New Roman" w:hAnsi="Times New Roman" w:cs="Times New Roman"/>
          <w:spacing w:val="-3"/>
          <w:sz w:val="28"/>
          <w:szCs w:val="28"/>
        </w:rPr>
        <w:t>ь</w:t>
      </w:r>
      <w:r w:rsidRPr="00790D79">
        <w:rPr>
          <w:rFonts w:ascii="Times New Roman" w:hAnsi="Times New Roman" w:cs="Times New Roman"/>
          <w:sz w:val="28"/>
          <w:szCs w:val="28"/>
        </w:rPr>
        <w:t>:</w:t>
      </w:r>
    </w:p>
    <w:p w:rsidR="008E5B24" w:rsidRPr="00790D79" w:rsidRDefault="008E5B24" w:rsidP="008E5B24">
      <w:pPr>
        <w:widowControl w:val="0"/>
        <w:autoSpaceDE w:val="0"/>
        <w:autoSpaceDN w:val="0"/>
        <w:adjustRightInd w:val="0"/>
        <w:spacing w:before="3" w:line="12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240" w:lineRule="auto"/>
        <w:ind w:left="3925" w:right="3205"/>
        <w:jc w:val="center"/>
        <w:rPr>
          <w:rFonts w:ascii="Times New Roman" w:hAnsi="Times New Roman" w:cs="Times New Roman"/>
          <w:sz w:val="28"/>
          <w:szCs w:val="28"/>
        </w:rPr>
      </w:pPr>
      <w:r w:rsidRPr="00790D79">
        <w:rPr>
          <w:rFonts w:ascii="Times New Roman" w:hAnsi="Times New Roman" w:cs="Times New Roman"/>
          <w:spacing w:val="1"/>
          <w:sz w:val="28"/>
          <w:szCs w:val="28"/>
        </w:rPr>
        <w:t>7</w:t>
      </w:r>
      <w:r w:rsidRPr="00790D79">
        <w:rPr>
          <w:rFonts w:ascii="Times New Roman" w:hAnsi="Times New Roman" w:cs="Times New Roman"/>
          <w:spacing w:val="-1"/>
          <w:sz w:val="28"/>
          <w:szCs w:val="28"/>
        </w:rPr>
        <w:t>1</w:t>
      </w:r>
      <w:r w:rsidRPr="00790D79">
        <w:rPr>
          <w:rFonts w:ascii="Times New Roman" w:hAnsi="Times New Roman" w:cs="Times New Roman"/>
          <w:spacing w:val="1"/>
          <w:sz w:val="28"/>
          <w:szCs w:val="28"/>
        </w:rPr>
        <w:t>3</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0</w:t>
      </w:r>
      <w:r w:rsidRPr="00790D79">
        <w:rPr>
          <w:rFonts w:ascii="Times New Roman" w:hAnsi="Times New Roman" w:cs="Times New Roman"/>
          <w:sz w:val="28"/>
          <w:szCs w:val="28"/>
        </w:rPr>
        <w:t>9</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6</w:t>
      </w:r>
      <w:r w:rsidRPr="00790D79">
        <w:rPr>
          <w:rFonts w:ascii="Times New Roman" w:hAnsi="Times New Roman" w:cs="Times New Roman"/>
          <w:spacing w:val="1"/>
          <w:sz w:val="28"/>
          <w:szCs w:val="28"/>
        </w:rPr>
        <w:t>65</w:t>
      </w:r>
      <w:r w:rsidRPr="00790D79">
        <w:rPr>
          <w:rFonts w:ascii="Times New Roman" w:hAnsi="Times New Roman" w:cs="Times New Roman"/>
          <w:spacing w:val="-3"/>
          <w:sz w:val="28"/>
          <w:szCs w:val="28"/>
        </w:rPr>
        <w:t>,</w:t>
      </w:r>
      <w:r w:rsidRPr="00790D79">
        <w:rPr>
          <w:rFonts w:ascii="Times New Roman" w:hAnsi="Times New Roman" w:cs="Times New Roman"/>
          <w:sz w:val="28"/>
          <w:szCs w:val="28"/>
        </w:rPr>
        <w:t>0</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 xml:space="preserve">= </w:t>
      </w:r>
      <w:r w:rsidRPr="00790D79">
        <w:rPr>
          <w:rFonts w:ascii="Times New Roman" w:hAnsi="Times New Roman" w:cs="Times New Roman"/>
          <w:spacing w:val="-1"/>
          <w:sz w:val="28"/>
          <w:szCs w:val="28"/>
        </w:rPr>
        <w:t>4</w:t>
      </w:r>
      <w:r w:rsidRPr="00790D79">
        <w:rPr>
          <w:rFonts w:ascii="Times New Roman" w:hAnsi="Times New Roman" w:cs="Times New Roman"/>
          <w:spacing w:val="1"/>
          <w:sz w:val="28"/>
          <w:szCs w:val="28"/>
        </w:rPr>
        <w:t>8</w:t>
      </w:r>
      <w:r w:rsidRPr="00790D79">
        <w:rPr>
          <w:rFonts w:ascii="Times New Roman" w:hAnsi="Times New Roman" w:cs="Times New Roman"/>
          <w:spacing w:val="-3"/>
          <w:sz w:val="28"/>
          <w:szCs w:val="28"/>
        </w:rPr>
        <w:t>,</w:t>
      </w:r>
      <w:r w:rsidRPr="00790D79">
        <w:rPr>
          <w:rFonts w:ascii="Times New Roman" w:hAnsi="Times New Roman" w:cs="Times New Roman"/>
          <w:spacing w:val="1"/>
          <w:sz w:val="28"/>
          <w:szCs w:val="28"/>
        </w:rPr>
        <w:t>0</w:t>
      </w:r>
      <w:r w:rsidRPr="00790D79">
        <w:rPr>
          <w:rFonts w:ascii="Times New Roman" w:hAnsi="Times New Roman" w:cs="Times New Roman"/>
          <w:sz w:val="28"/>
          <w:szCs w:val="28"/>
        </w:rPr>
        <w:t>9</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2"/>
          <w:sz w:val="28"/>
          <w:szCs w:val="28"/>
        </w:rPr>
        <w:t>кг</w:t>
      </w:r>
    </w:p>
    <w:p w:rsidR="008E5B24" w:rsidRPr="00790D79" w:rsidRDefault="008E5B24" w:rsidP="008E5B24">
      <w:pPr>
        <w:widowControl w:val="0"/>
        <w:autoSpaceDE w:val="0"/>
        <w:autoSpaceDN w:val="0"/>
        <w:adjustRightInd w:val="0"/>
        <w:spacing w:line="28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240" w:lineRule="auto"/>
        <w:ind w:left="798"/>
        <w:rPr>
          <w:rFonts w:ascii="Times New Roman" w:hAnsi="Times New Roman" w:cs="Times New Roman"/>
          <w:sz w:val="28"/>
          <w:szCs w:val="28"/>
        </w:rPr>
      </w:pPr>
      <w:r w:rsidRPr="00790D79">
        <w:rPr>
          <w:rFonts w:ascii="Times New Roman" w:hAnsi="Times New Roman" w:cs="Times New Roman"/>
          <w:sz w:val="28"/>
          <w:szCs w:val="28"/>
        </w:rPr>
        <w:t>У так</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му</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ип</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д</w:t>
      </w:r>
      <w:r w:rsidRPr="00790D79">
        <w:rPr>
          <w:rFonts w:ascii="Times New Roman" w:hAnsi="Times New Roman" w:cs="Times New Roman"/>
          <w:sz w:val="28"/>
          <w:szCs w:val="28"/>
        </w:rPr>
        <w:t>ку</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м</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ї</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о</w:t>
      </w:r>
      <w:r w:rsidRPr="00790D79">
        <w:rPr>
          <w:rFonts w:ascii="Times New Roman" w:hAnsi="Times New Roman" w:cs="Times New Roman"/>
          <w:spacing w:val="-3"/>
          <w:sz w:val="28"/>
          <w:szCs w:val="28"/>
        </w:rPr>
        <w:t>л</w:t>
      </w:r>
      <w:r w:rsidRPr="00790D79">
        <w:rPr>
          <w:rFonts w:ascii="Times New Roman" w:hAnsi="Times New Roman" w:cs="Times New Roman"/>
          <w:spacing w:val="1"/>
          <w:sz w:val="28"/>
          <w:szCs w:val="28"/>
        </w:rPr>
        <w:t>о</w:t>
      </w:r>
      <w:r w:rsidRPr="00790D79">
        <w:rPr>
          <w:rFonts w:ascii="Times New Roman" w:hAnsi="Times New Roman" w:cs="Times New Roman"/>
          <w:spacing w:val="-2"/>
          <w:sz w:val="28"/>
          <w:szCs w:val="28"/>
        </w:rPr>
        <w:t>к</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xml:space="preserve">а </w:t>
      </w:r>
      <w:r w:rsidRPr="00790D79">
        <w:rPr>
          <w:rFonts w:ascii="Times New Roman" w:hAnsi="Times New Roman" w:cs="Times New Roman"/>
          <w:spacing w:val="3"/>
          <w:sz w:val="28"/>
          <w:szCs w:val="28"/>
        </w:rPr>
        <w:t>(</w:t>
      </w:r>
      <w:r w:rsidRPr="00790D79">
        <w:rPr>
          <w:rFonts w:ascii="Times New Roman" w:hAnsi="Times New Roman" w:cs="Times New Roman"/>
          <w:i/>
          <w:iCs/>
          <w:spacing w:val="-1"/>
          <w:sz w:val="28"/>
          <w:szCs w:val="28"/>
        </w:rPr>
        <w:t>ВВ</w:t>
      </w:r>
      <w:r w:rsidRPr="00790D79">
        <w:rPr>
          <w:rFonts w:ascii="Times New Roman" w:hAnsi="Times New Roman" w:cs="Times New Roman"/>
          <w:i/>
          <w:iCs/>
          <w:sz w:val="28"/>
          <w:szCs w:val="28"/>
        </w:rPr>
        <w:t xml:space="preserve">) </w:t>
      </w:r>
      <w:r w:rsidRPr="00790D79">
        <w:rPr>
          <w:rFonts w:ascii="Times New Roman" w:hAnsi="Times New Roman" w:cs="Times New Roman"/>
          <w:spacing w:val="-2"/>
          <w:sz w:val="28"/>
          <w:szCs w:val="28"/>
        </w:rPr>
        <w:t>с</w:t>
      </w:r>
      <w:r w:rsidRPr="00790D79">
        <w:rPr>
          <w:rFonts w:ascii="Times New Roman" w:hAnsi="Times New Roman" w:cs="Times New Roman"/>
          <w:sz w:val="28"/>
          <w:szCs w:val="28"/>
        </w:rPr>
        <w:t>тан</w:t>
      </w:r>
      <w:r w:rsidRPr="00790D79">
        <w:rPr>
          <w:rFonts w:ascii="Times New Roman" w:hAnsi="Times New Roman" w:cs="Times New Roman"/>
          <w:spacing w:val="2"/>
          <w:sz w:val="28"/>
          <w:szCs w:val="28"/>
        </w:rPr>
        <w:t>о</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л</w:t>
      </w:r>
      <w:r w:rsidRPr="00790D79">
        <w:rPr>
          <w:rFonts w:ascii="Times New Roman" w:hAnsi="Times New Roman" w:cs="Times New Roman"/>
          <w:sz w:val="28"/>
          <w:szCs w:val="28"/>
        </w:rPr>
        <w:t>ят</w:t>
      </w:r>
      <w:r w:rsidRPr="00790D79">
        <w:rPr>
          <w:rFonts w:ascii="Times New Roman" w:hAnsi="Times New Roman" w:cs="Times New Roman"/>
          <w:spacing w:val="-3"/>
          <w:sz w:val="28"/>
          <w:szCs w:val="28"/>
        </w:rPr>
        <w:t>ь</w:t>
      </w:r>
      <w:r w:rsidRPr="00790D79">
        <w:rPr>
          <w:rFonts w:ascii="Times New Roman" w:hAnsi="Times New Roman" w:cs="Times New Roman"/>
          <w:sz w:val="28"/>
          <w:szCs w:val="28"/>
        </w:rPr>
        <w:t>:</w:t>
      </w:r>
    </w:p>
    <w:p w:rsidR="008E5B24" w:rsidRPr="00790D79" w:rsidRDefault="008E5B24" w:rsidP="008E5B24">
      <w:pPr>
        <w:widowControl w:val="0"/>
        <w:autoSpaceDE w:val="0"/>
        <w:autoSpaceDN w:val="0"/>
        <w:adjustRightInd w:val="0"/>
        <w:spacing w:before="2" w:line="16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20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240" w:lineRule="auto"/>
        <w:ind w:left="3503" w:right="2782"/>
        <w:jc w:val="center"/>
        <w:rPr>
          <w:rFonts w:ascii="Times New Roman" w:hAnsi="Times New Roman" w:cs="Times New Roman"/>
          <w:sz w:val="28"/>
          <w:szCs w:val="28"/>
        </w:rPr>
      </w:pPr>
      <w:r w:rsidRPr="00790D79">
        <w:rPr>
          <w:rFonts w:ascii="Times New Roman" w:hAnsi="Times New Roman" w:cs="Times New Roman"/>
          <w:sz w:val="28"/>
          <w:szCs w:val="28"/>
        </w:rPr>
        <w:t>ВВ =</w:t>
      </w:r>
      <w:r w:rsidRPr="00790D79">
        <w:rPr>
          <w:rFonts w:ascii="Times New Roman" w:hAnsi="Times New Roman" w:cs="Times New Roman"/>
          <w:spacing w:val="-1"/>
          <w:sz w:val="28"/>
          <w:szCs w:val="28"/>
        </w:rPr>
        <w:t xml:space="preserve"> 4</w:t>
      </w:r>
      <w:r w:rsidRPr="00790D79">
        <w:rPr>
          <w:rFonts w:ascii="Times New Roman" w:hAnsi="Times New Roman" w:cs="Times New Roman"/>
          <w:spacing w:val="1"/>
          <w:sz w:val="28"/>
          <w:szCs w:val="28"/>
        </w:rPr>
        <w:t>8</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0</w:t>
      </w:r>
      <w:r w:rsidRPr="00790D79">
        <w:rPr>
          <w:rFonts w:ascii="Times New Roman" w:hAnsi="Times New Roman" w:cs="Times New Roman"/>
          <w:sz w:val="28"/>
          <w:szCs w:val="28"/>
        </w:rPr>
        <w:t>9</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r w:rsidRPr="00790D79">
        <w:rPr>
          <w:rFonts w:ascii="Times New Roman" w:hAnsi="Times New Roman" w:cs="Times New Roman"/>
          <w:spacing w:val="-1"/>
          <w:sz w:val="28"/>
          <w:szCs w:val="28"/>
        </w:rPr>
        <w:t>10</w:t>
      </w:r>
      <w:r w:rsidRPr="00790D79">
        <w:rPr>
          <w:rFonts w:ascii="Times New Roman" w:hAnsi="Times New Roman" w:cs="Times New Roman"/>
          <w:spacing w:val="1"/>
          <w:sz w:val="28"/>
          <w:szCs w:val="28"/>
        </w:rPr>
        <w:t>0</w:t>
      </w:r>
      <w:r w:rsidRPr="00790D79">
        <w:rPr>
          <w:rFonts w:ascii="Times New Roman" w:hAnsi="Times New Roman" w:cs="Times New Roman"/>
          <w:spacing w:val="-1"/>
          <w:sz w:val="28"/>
          <w:szCs w:val="28"/>
        </w:rPr>
        <w:t>/71</w:t>
      </w:r>
      <w:r w:rsidRPr="00790D79">
        <w:rPr>
          <w:rFonts w:ascii="Times New Roman" w:hAnsi="Times New Roman" w:cs="Times New Roman"/>
          <w:spacing w:val="1"/>
          <w:sz w:val="28"/>
          <w:szCs w:val="28"/>
        </w:rPr>
        <w:t>3</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0</w:t>
      </w:r>
      <w:r w:rsidRPr="00790D79">
        <w:rPr>
          <w:rFonts w:ascii="Times New Roman" w:hAnsi="Times New Roman" w:cs="Times New Roman"/>
          <w:sz w:val="28"/>
          <w:szCs w:val="28"/>
        </w:rPr>
        <w:t>9</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 xml:space="preserve">= </w:t>
      </w:r>
      <w:r w:rsidRPr="00790D79">
        <w:rPr>
          <w:rFonts w:ascii="Times New Roman" w:hAnsi="Times New Roman" w:cs="Times New Roman"/>
          <w:spacing w:val="1"/>
          <w:sz w:val="28"/>
          <w:szCs w:val="28"/>
        </w:rPr>
        <w:t>6</w:t>
      </w:r>
      <w:r w:rsidRPr="00790D79">
        <w:rPr>
          <w:rFonts w:ascii="Times New Roman" w:hAnsi="Times New Roman" w:cs="Times New Roman"/>
          <w:spacing w:val="-3"/>
          <w:sz w:val="28"/>
          <w:szCs w:val="28"/>
        </w:rPr>
        <w:t>,</w:t>
      </w:r>
      <w:r w:rsidRPr="00790D79">
        <w:rPr>
          <w:rFonts w:ascii="Times New Roman" w:hAnsi="Times New Roman" w:cs="Times New Roman"/>
          <w:sz w:val="28"/>
          <w:szCs w:val="28"/>
        </w:rPr>
        <w:t>7</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p>
    <w:p w:rsidR="008E5B24" w:rsidRPr="00790D79" w:rsidRDefault="008E5B24" w:rsidP="008E5B24">
      <w:pPr>
        <w:widowControl w:val="0"/>
        <w:autoSpaceDE w:val="0"/>
        <w:autoSpaceDN w:val="0"/>
        <w:adjustRightInd w:val="0"/>
        <w:spacing w:line="28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359" w:lineRule="auto"/>
        <w:ind w:left="119" w:right="62" w:firstLine="708"/>
        <w:rPr>
          <w:rFonts w:ascii="Times New Roman" w:hAnsi="Times New Roman" w:cs="Times New Roman"/>
          <w:sz w:val="28"/>
          <w:szCs w:val="28"/>
        </w:rPr>
      </w:pPr>
      <w:r w:rsidRPr="00790D79">
        <w:rPr>
          <w:rFonts w:ascii="Times New Roman" w:hAnsi="Times New Roman" w:cs="Times New Roman"/>
          <w:sz w:val="28"/>
          <w:szCs w:val="28"/>
        </w:rPr>
        <w:t>В</w:t>
      </w:r>
      <w:r w:rsidRPr="00790D79">
        <w:rPr>
          <w:rFonts w:ascii="Times New Roman" w:hAnsi="Times New Roman" w:cs="Times New Roman"/>
          <w:spacing w:val="1"/>
          <w:sz w:val="28"/>
          <w:szCs w:val="28"/>
        </w:rPr>
        <w:t>р</w:t>
      </w:r>
      <w:r w:rsidRPr="00790D79">
        <w:rPr>
          <w:rFonts w:ascii="Times New Roman" w:hAnsi="Times New Roman" w:cs="Times New Roman"/>
          <w:spacing w:val="-2"/>
          <w:sz w:val="28"/>
          <w:szCs w:val="28"/>
        </w:rPr>
        <w:t>а</w:t>
      </w:r>
      <w:r w:rsidRPr="00790D79">
        <w:rPr>
          <w:rFonts w:ascii="Times New Roman" w:hAnsi="Times New Roman" w:cs="Times New Roman"/>
          <w:spacing w:val="1"/>
          <w:sz w:val="28"/>
          <w:szCs w:val="28"/>
        </w:rPr>
        <w:t>хо</w:t>
      </w:r>
      <w:r w:rsidRPr="00790D79">
        <w:rPr>
          <w:rFonts w:ascii="Times New Roman" w:hAnsi="Times New Roman" w:cs="Times New Roman"/>
          <w:sz w:val="28"/>
          <w:szCs w:val="28"/>
        </w:rPr>
        <w:t>в</w:t>
      </w:r>
      <w:r w:rsidRPr="00790D79">
        <w:rPr>
          <w:rFonts w:ascii="Times New Roman" w:hAnsi="Times New Roman" w:cs="Times New Roman"/>
          <w:spacing w:val="-4"/>
          <w:sz w:val="28"/>
          <w:szCs w:val="28"/>
        </w:rPr>
        <w:t>у</w:t>
      </w:r>
      <w:r w:rsidRPr="00790D79">
        <w:rPr>
          <w:rFonts w:ascii="Times New Roman" w:hAnsi="Times New Roman" w:cs="Times New Roman"/>
          <w:spacing w:val="-1"/>
          <w:sz w:val="28"/>
          <w:szCs w:val="28"/>
        </w:rPr>
        <w:t>ю</w:t>
      </w:r>
      <w:r w:rsidRPr="00790D79">
        <w:rPr>
          <w:rFonts w:ascii="Times New Roman" w:hAnsi="Times New Roman" w:cs="Times New Roman"/>
          <w:sz w:val="28"/>
          <w:szCs w:val="28"/>
        </w:rPr>
        <w:t>чи</w:t>
      </w:r>
      <w:r w:rsidRPr="00790D79">
        <w:rPr>
          <w:rFonts w:ascii="Times New Roman" w:hAnsi="Times New Roman" w:cs="Times New Roman"/>
          <w:spacing w:val="-16"/>
          <w:sz w:val="28"/>
          <w:szCs w:val="28"/>
        </w:rPr>
        <w:t xml:space="preserve"> </w:t>
      </w:r>
      <w:r w:rsidRPr="00790D79">
        <w:rPr>
          <w:rFonts w:ascii="Times New Roman" w:hAnsi="Times New Roman" w:cs="Times New Roman"/>
          <w:sz w:val="28"/>
          <w:szCs w:val="28"/>
        </w:rPr>
        <w:t>те,</w:t>
      </w:r>
      <w:r w:rsidRPr="00790D79">
        <w:rPr>
          <w:rFonts w:ascii="Times New Roman" w:hAnsi="Times New Roman" w:cs="Times New Roman"/>
          <w:spacing w:val="-18"/>
          <w:sz w:val="28"/>
          <w:szCs w:val="28"/>
        </w:rPr>
        <w:t xml:space="preserve"> </w:t>
      </w:r>
      <w:r w:rsidRPr="00790D79">
        <w:rPr>
          <w:rFonts w:ascii="Times New Roman" w:hAnsi="Times New Roman" w:cs="Times New Roman"/>
          <w:sz w:val="28"/>
          <w:szCs w:val="28"/>
        </w:rPr>
        <w:t>що</w:t>
      </w:r>
      <w:r w:rsidRPr="00790D79">
        <w:rPr>
          <w:rFonts w:ascii="Times New Roman" w:hAnsi="Times New Roman" w:cs="Times New Roman"/>
          <w:spacing w:val="-19"/>
          <w:sz w:val="28"/>
          <w:szCs w:val="28"/>
        </w:rPr>
        <w:t xml:space="preserve"> </w:t>
      </w:r>
      <w:r w:rsidRPr="00790D79">
        <w:rPr>
          <w:rFonts w:ascii="Times New Roman" w:hAnsi="Times New Roman" w:cs="Times New Roman"/>
          <w:sz w:val="28"/>
          <w:szCs w:val="28"/>
        </w:rPr>
        <w:t>відхо</w:t>
      </w:r>
      <w:r w:rsidRPr="00790D79">
        <w:rPr>
          <w:rFonts w:ascii="Times New Roman" w:hAnsi="Times New Roman" w:cs="Times New Roman"/>
          <w:spacing w:val="-2"/>
          <w:sz w:val="28"/>
          <w:szCs w:val="28"/>
        </w:rPr>
        <w:t>д</w:t>
      </w:r>
      <w:r w:rsidRPr="00790D79">
        <w:rPr>
          <w:rFonts w:ascii="Times New Roman" w:hAnsi="Times New Roman" w:cs="Times New Roman"/>
          <w:sz w:val="28"/>
          <w:szCs w:val="28"/>
        </w:rPr>
        <w:t>и</w:t>
      </w:r>
      <w:r w:rsidRPr="00790D79">
        <w:rPr>
          <w:rFonts w:ascii="Times New Roman" w:hAnsi="Times New Roman" w:cs="Times New Roman"/>
          <w:spacing w:val="-17"/>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2"/>
          <w:sz w:val="28"/>
          <w:szCs w:val="28"/>
        </w:rPr>
        <w:t>і</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і</w:t>
      </w:r>
      <w:r w:rsidRPr="00790D79">
        <w:rPr>
          <w:rFonts w:ascii="Times New Roman" w:hAnsi="Times New Roman" w:cs="Times New Roman"/>
          <w:spacing w:val="-1"/>
          <w:sz w:val="28"/>
          <w:szCs w:val="28"/>
        </w:rPr>
        <w:t>л</w:t>
      </w:r>
      <w:r w:rsidRPr="00790D79">
        <w:rPr>
          <w:rFonts w:ascii="Times New Roman" w:hAnsi="Times New Roman" w:cs="Times New Roman"/>
          <w:sz w:val="28"/>
          <w:szCs w:val="28"/>
        </w:rPr>
        <w:t>у</w:t>
      </w:r>
      <w:r w:rsidRPr="00790D79">
        <w:rPr>
          <w:rFonts w:ascii="Times New Roman" w:hAnsi="Times New Roman" w:cs="Times New Roman"/>
          <w:spacing w:val="-21"/>
          <w:sz w:val="28"/>
          <w:szCs w:val="28"/>
        </w:rPr>
        <w:t xml:space="preserve"> </w:t>
      </w:r>
      <w:r w:rsidRPr="00790D79">
        <w:rPr>
          <w:rFonts w:ascii="Times New Roman" w:hAnsi="Times New Roman" w:cs="Times New Roman"/>
          <w:spacing w:val="1"/>
          <w:sz w:val="28"/>
          <w:szCs w:val="28"/>
        </w:rPr>
        <w:t>під</w:t>
      </w:r>
      <w:r w:rsidRPr="00790D79">
        <w:rPr>
          <w:rFonts w:ascii="Times New Roman" w:hAnsi="Times New Roman" w:cs="Times New Roman"/>
          <w:spacing w:val="-2"/>
          <w:sz w:val="28"/>
          <w:szCs w:val="28"/>
        </w:rPr>
        <w:t>г</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о</w:t>
      </w:r>
      <w:r w:rsidRPr="00790D79">
        <w:rPr>
          <w:rFonts w:ascii="Times New Roman" w:hAnsi="Times New Roman" w:cs="Times New Roman"/>
          <w:spacing w:val="-3"/>
          <w:sz w:val="28"/>
          <w:szCs w:val="28"/>
        </w:rPr>
        <w:t>в</w:t>
      </w:r>
      <w:r w:rsidRPr="00790D79">
        <w:rPr>
          <w:rFonts w:ascii="Times New Roman" w:hAnsi="Times New Roman" w:cs="Times New Roman"/>
          <w:sz w:val="28"/>
          <w:szCs w:val="28"/>
        </w:rPr>
        <w:t>ки</w:t>
      </w:r>
      <w:r w:rsidRPr="00790D79">
        <w:rPr>
          <w:rFonts w:ascii="Times New Roman" w:hAnsi="Times New Roman" w:cs="Times New Roman"/>
          <w:spacing w:val="-16"/>
          <w:sz w:val="28"/>
          <w:szCs w:val="28"/>
        </w:rPr>
        <w:t xml:space="preserve"> </w:t>
      </w:r>
      <w:r w:rsidRPr="00790D79">
        <w:rPr>
          <w:rFonts w:ascii="Times New Roman" w:hAnsi="Times New Roman" w:cs="Times New Roman"/>
          <w:sz w:val="28"/>
          <w:szCs w:val="28"/>
        </w:rPr>
        <w:t>м</w:t>
      </w:r>
      <w:r w:rsidRPr="00790D79">
        <w:rPr>
          <w:rFonts w:ascii="Times New Roman" w:hAnsi="Times New Roman" w:cs="Times New Roman"/>
          <w:spacing w:val="-3"/>
          <w:sz w:val="28"/>
          <w:szCs w:val="28"/>
        </w:rPr>
        <w:t>а</w:t>
      </w:r>
      <w:r w:rsidRPr="00790D79">
        <w:rPr>
          <w:rFonts w:ascii="Times New Roman" w:hAnsi="Times New Roman" w:cs="Times New Roman"/>
          <w:sz w:val="28"/>
          <w:szCs w:val="28"/>
        </w:rPr>
        <w:t>си</w:t>
      </w:r>
      <w:r w:rsidRPr="00790D79">
        <w:rPr>
          <w:rFonts w:ascii="Times New Roman" w:hAnsi="Times New Roman" w:cs="Times New Roman"/>
          <w:spacing w:val="-16"/>
          <w:sz w:val="28"/>
          <w:szCs w:val="28"/>
        </w:rPr>
        <w:t xml:space="preserve"> </w:t>
      </w:r>
      <w:r w:rsidRPr="00790D79">
        <w:rPr>
          <w:rFonts w:ascii="Times New Roman" w:hAnsi="Times New Roman" w:cs="Times New Roman"/>
          <w:spacing w:val="-3"/>
          <w:sz w:val="28"/>
          <w:szCs w:val="28"/>
        </w:rPr>
        <w:t>м</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ж</w:t>
      </w:r>
      <w:r w:rsidRPr="00790D79">
        <w:rPr>
          <w:rFonts w:ascii="Times New Roman" w:hAnsi="Times New Roman" w:cs="Times New Roman"/>
          <w:spacing w:val="-3"/>
          <w:sz w:val="28"/>
          <w:szCs w:val="28"/>
        </w:rPr>
        <w:t>у</w:t>
      </w:r>
      <w:r w:rsidRPr="00790D79">
        <w:rPr>
          <w:rFonts w:ascii="Times New Roman" w:hAnsi="Times New Roman" w:cs="Times New Roman"/>
          <w:sz w:val="28"/>
          <w:szCs w:val="28"/>
        </w:rPr>
        <w:t>ть</w:t>
      </w:r>
      <w:r w:rsidRPr="00790D79">
        <w:rPr>
          <w:rFonts w:ascii="Times New Roman" w:hAnsi="Times New Roman" w:cs="Times New Roman"/>
          <w:spacing w:val="-18"/>
          <w:sz w:val="28"/>
          <w:szCs w:val="28"/>
        </w:rPr>
        <w:t xml:space="preserve"> </w:t>
      </w:r>
      <w:r w:rsidRPr="00790D79">
        <w:rPr>
          <w:rFonts w:ascii="Times New Roman" w:hAnsi="Times New Roman" w:cs="Times New Roman"/>
          <w:spacing w:val="1"/>
          <w:sz w:val="28"/>
          <w:szCs w:val="28"/>
        </w:rPr>
        <w:t>б</w:t>
      </w:r>
      <w:r w:rsidRPr="00790D79">
        <w:rPr>
          <w:rFonts w:ascii="Times New Roman" w:hAnsi="Times New Roman" w:cs="Times New Roman"/>
          <w:spacing w:val="-4"/>
          <w:sz w:val="28"/>
          <w:szCs w:val="28"/>
        </w:rPr>
        <w:t>у</w:t>
      </w:r>
      <w:r w:rsidRPr="00790D79">
        <w:rPr>
          <w:rFonts w:ascii="Times New Roman" w:hAnsi="Times New Roman" w:cs="Times New Roman"/>
          <w:sz w:val="28"/>
          <w:szCs w:val="28"/>
        </w:rPr>
        <w:t>ти</w:t>
      </w:r>
      <w:r w:rsidRPr="00790D79">
        <w:rPr>
          <w:rFonts w:ascii="Times New Roman" w:hAnsi="Times New Roman" w:cs="Times New Roman"/>
          <w:spacing w:val="-17"/>
          <w:sz w:val="28"/>
          <w:szCs w:val="28"/>
        </w:rPr>
        <w:t xml:space="preserve"> </w:t>
      </w:r>
      <w:r w:rsidRPr="00790D79">
        <w:rPr>
          <w:rFonts w:ascii="Times New Roman" w:hAnsi="Times New Roman" w:cs="Times New Roman"/>
          <w:sz w:val="28"/>
          <w:szCs w:val="28"/>
        </w:rPr>
        <w:t>викорис</w:t>
      </w:r>
      <w:r w:rsidRPr="00790D79">
        <w:rPr>
          <w:rFonts w:ascii="Times New Roman" w:hAnsi="Times New Roman" w:cs="Times New Roman"/>
          <w:spacing w:val="-1"/>
          <w:sz w:val="28"/>
          <w:szCs w:val="28"/>
        </w:rPr>
        <w:t>т</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і в</w:t>
      </w:r>
      <w:r w:rsidRPr="00790D79">
        <w:rPr>
          <w:rFonts w:ascii="Times New Roman" w:hAnsi="Times New Roman" w:cs="Times New Roman"/>
          <w:spacing w:val="-8"/>
          <w:sz w:val="28"/>
          <w:szCs w:val="28"/>
        </w:rPr>
        <w:t xml:space="preserve"> </w:t>
      </w:r>
      <w:r w:rsidRPr="00790D79">
        <w:rPr>
          <w:rFonts w:ascii="Times New Roman" w:hAnsi="Times New Roman" w:cs="Times New Roman"/>
          <w:spacing w:val="1"/>
          <w:sz w:val="28"/>
          <w:szCs w:val="28"/>
        </w:rPr>
        <w:t>по</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оц</w:t>
      </w:r>
      <w:r w:rsidRPr="00790D79">
        <w:rPr>
          <w:rFonts w:ascii="Times New Roman" w:hAnsi="Times New Roman" w:cs="Times New Roman"/>
          <w:spacing w:val="1"/>
          <w:sz w:val="28"/>
          <w:szCs w:val="28"/>
        </w:rPr>
        <w:t>і</w:t>
      </w:r>
      <w:r w:rsidRPr="00790D79">
        <w:rPr>
          <w:rFonts w:ascii="Times New Roman" w:hAnsi="Times New Roman" w:cs="Times New Roman"/>
          <w:sz w:val="28"/>
          <w:szCs w:val="28"/>
        </w:rPr>
        <w:t>,</w:t>
      </w:r>
      <w:r w:rsidRPr="00790D79">
        <w:rPr>
          <w:rFonts w:ascii="Times New Roman" w:hAnsi="Times New Roman" w:cs="Times New Roman"/>
          <w:spacing w:val="-8"/>
          <w:sz w:val="28"/>
          <w:szCs w:val="28"/>
        </w:rPr>
        <w:t xml:space="preserve"> </w:t>
      </w:r>
      <w:r w:rsidRPr="00790D79">
        <w:rPr>
          <w:rFonts w:ascii="Times New Roman" w:hAnsi="Times New Roman" w:cs="Times New Roman"/>
          <w:sz w:val="28"/>
          <w:szCs w:val="28"/>
        </w:rPr>
        <w:t>то</w:t>
      </w:r>
      <w:r w:rsidRPr="00790D79">
        <w:rPr>
          <w:rFonts w:ascii="Times New Roman" w:hAnsi="Times New Roman" w:cs="Times New Roman"/>
          <w:spacing w:val="-7"/>
          <w:sz w:val="28"/>
          <w:szCs w:val="28"/>
        </w:rPr>
        <w:t xml:space="preserve"> </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е</w:t>
      </w:r>
      <w:r w:rsidRPr="00790D79">
        <w:rPr>
          <w:rFonts w:ascii="Times New Roman" w:hAnsi="Times New Roman" w:cs="Times New Roman"/>
          <w:spacing w:val="-3"/>
          <w:sz w:val="28"/>
          <w:szCs w:val="28"/>
        </w:rPr>
        <w:t>з</w:t>
      </w:r>
      <w:r w:rsidRPr="00790D79">
        <w:rPr>
          <w:rFonts w:ascii="Times New Roman" w:hAnsi="Times New Roman" w:cs="Times New Roman"/>
          <w:spacing w:val="1"/>
          <w:sz w:val="28"/>
          <w:szCs w:val="28"/>
        </w:rPr>
        <w:t>по</w:t>
      </w:r>
      <w:r w:rsidRPr="00790D79">
        <w:rPr>
          <w:rFonts w:ascii="Times New Roman" w:hAnsi="Times New Roman" w:cs="Times New Roman"/>
          <w:spacing w:val="-3"/>
          <w:sz w:val="28"/>
          <w:szCs w:val="28"/>
        </w:rPr>
        <w:t>в</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ро</w:t>
      </w:r>
      <w:r w:rsidRPr="00790D79">
        <w:rPr>
          <w:rFonts w:ascii="Times New Roman" w:hAnsi="Times New Roman" w:cs="Times New Roman"/>
          <w:spacing w:val="-3"/>
          <w:sz w:val="28"/>
          <w:szCs w:val="28"/>
        </w:rPr>
        <w:t>т</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і</w:t>
      </w:r>
      <w:r w:rsidRPr="00790D79">
        <w:rPr>
          <w:rFonts w:ascii="Times New Roman" w:hAnsi="Times New Roman" w:cs="Times New Roman"/>
          <w:spacing w:val="-7"/>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3"/>
          <w:sz w:val="28"/>
          <w:szCs w:val="28"/>
        </w:rPr>
        <w:t>т</w:t>
      </w:r>
      <w:r w:rsidRPr="00790D79">
        <w:rPr>
          <w:rFonts w:ascii="Times New Roman" w:hAnsi="Times New Roman" w:cs="Times New Roman"/>
          <w:spacing w:val="1"/>
          <w:sz w:val="28"/>
          <w:szCs w:val="28"/>
        </w:rPr>
        <w:t>р</w:t>
      </w:r>
      <w:r w:rsidRPr="00790D79">
        <w:rPr>
          <w:rFonts w:ascii="Times New Roman" w:hAnsi="Times New Roman" w:cs="Times New Roman"/>
          <w:sz w:val="28"/>
          <w:szCs w:val="28"/>
        </w:rPr>
        <w:t>ати</w:t>
      </w:r>
      <w:r w:rsidRPr="00790D79">
        <w:rPr>
          <w:rFonts w:ascii="Times New Roman" w:hAnsi="Times New Roman" w:cs="Times New Roman"/>
          <w:spacing w:val="-7"/>
          <w:sz w:val="28"/>
          <w:szCs w:val="28"/>
        </w:rPr>
        <w:t xml:space="preserve"> </w:t>
      </w:r>
      <w:r w:rsidRPr="00790D79">
        <w:rPr>
          <w:rFonts w:ascii="Times New Roman" w:hAnsi="Times New Roman" w:cs="Times New Roman"/>
          <w:spacing w:val="-3"/>
          <w:sz w:val="28"/>
          <w:szCs w:val="28"/>
        </w:rPr>
        <w:t>в</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л</w:t>
      </w:r>
      <w:r w:rsidRPr="00790D79">
        <w:rPr>
          <w:rFonts w:ascii="Times New Roman" w:hAnsi="Times New Roman" w:cs="Times New Roman"/>
          <w:spacing w:val="1"/>
          <w:sz w:val="28"/>
          <w:szCs w:val="28"/>
        </w:rPr>
        <w:t>о</w:t>
      </w:r>
      <w:r w:rsidRPr="00790D79">
        <w:rPr>
          <w:rFonts w:ascii="Times New Roman" w:hAnsi="Times New Roman" w:cs="Times New Roman"/>
          <w:spacing w:val="-2"/>
          <w:sz w:val="28"/>
          <w:szCs w:val="28"/>
        </w:rPr>
        <w:t>к</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w:t>
      </w:r>
      <w:r w:rsidRPr="00790D79">
        <w:rPr>
          <w:rFonts w:ascii="Times New Roman" w:hAnsi="Times New Roman" w:cs="Times New Roman"/>
          <w:spacing w:val="-7"/>
          <w:sz w:val="28"/>
          <w:szCs w:val="28"/>
        </w:rPr>
        <w:t xml:space="preserve"> </w:t>
      </w:r>
      <w:r w:rsidRPr="00790D79">
        <w:rPr>
          <w:rFonts w:ascii="Times New Roman" w:hAnsi="Times New Roman" w:cs="Times New Roman"/>
          <w:sz w:val="28"/>
          <w:szCs w:val="28"/>
        </w:rPr>
        <w:t>м</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ж</w:t>
      </w:r>
      <w:r w:rsidRPr="00790D79">
        <w:rPr>
          <w:rFonts w:ascii="Times New Roman" w:hAnsi="Times New Roman" w:cs="Times New Roman"/>
          <w:spacing w:val="-3"/>
          <w:sz w:val="28"/>
          <w:szCs w:val="28"/>
        </w:rPr>
        <w:t>у</w:t>
      </w:r>
      <w:r w:rsidRPr="00790D79">
        <w:rPr>
          <w:rFonts w:ascii="Times New Roman" w:hAnsi="Times New Roman" w:cs="Times New Roman"/>
          <w:sz w:val="28"/>
          <w:szCs w:val="28"/>
        </w:rPr>
        <w:t>ть</w:t>
      </w:r>
      <w:r w:rsidRPr="00790D79">
        <w:rPr>
          <w:rFonts w:ascii="Times New Roman" w:hAnsi="Times New Roman" w:cs="Times New Roman"/>
          <w:spacing w:val="-9"/>
          <w:sz w:val="28"/>
          <w:szCs w:val="28"/>
        </w:rPr>
        <w:t xml:space="preserve"> </w:t>
      </w:r>
      <w:r w:rsidRPr="00790D79">
        <w:rPr>
          <w:rFonts w:ascii="Times New Roman" w:hAnsi="Times New Roman" w:cs="Times New Roman"/>
          <w:spacing w:val="3"/>
          <w:sz w:val="28"/>
          <w:szCs w:val="28"/>
        </w:rPr>
        <w:t>б</w:t>
      </w:r>
      <w:r w:rsidRPr="00790D79">
        <w:rPr>
          <w:rFonts w:ascii="Times New Roman" w:hAnsi="Times New Roman" w:cs="Times New Roman"/>
          <w:spacing w:val="-4"/>
          <w:sz w:val="28"/>
          <w:szCs w:val="28"/>
        </w:rPr>
        <w:t>у</w:t>
      </w:r>
      <w:r w:rsidRPr="00790D79">
        <w:rPr>
          <w:rFonts w:ascii="Times New Roman" w:hAnsi="Times New Roman" w:cs="Times New Roman"/>
          <w:sz w:val="28"/>
          <w:szCs w:val="28"/>
        </w:rPr>
        <w:t>ти</w:t>
      </w:r>
      <w:r w:rsidRPr="00790D79">
        <w:rPr>
          <w:rFonts w:ascii="Times New Roman" w:hAnsi="Times New Roman" w:cs="Times New Roman"/>
          <w:spacing w:val="-7"/>
          <w:sz w:val="28"/>
          <w:szCs w:val="28"/>
        </w:rPr>
        <w:t xml:space="preserve"> </w:t>
      </w:r>
      <w:r w:rsidRPr="00790D79">
        <w:rPr>
          <w:rFonts w:ascii="Times New Roman" w:hAnsi="Times New Roman" w:cs="Times New Roman"/>
          <w:sz w:val="28"/>
          <w:szCs w:val="28"/>
        </w:rPr>
        <w:t>зменше</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і</w:t>
      </w:r>
      <w:r w:rsidRPr="00790D79">
        <w:rPr>
          <w:rFonts w:ascii="Times New Roman" w:hAnsi="Times New Roman" w:cs="Times New Roman"/>
          <w:sz w:val="28"/>
          <w:szCs w:val="28"/>
        </w:rPr>
        <w:t>,</w:t>
      </w:r>
      <w:r w:rsidRPr="00790D79">
        <w:rPr>
          <w:rFonts w:ascii="Times New Roman" w:hAnsi="Times New Roman" w:cs="Times New Roman"/>
          <w:spacing w:val="-8"/>
          <w:sz w:val="28"/>
          <w:szCs w:val="28"/>
        </w:rPr>
        <w:t xml:space="preserve"> </w:t>
      </w:r>
      <w:r w:rsidRPr="00790D79">
        <w:rPr>
          <w:rFonts w:ascii="Times New Roman" w:hAnsi="Times New Roman" w:cs="Times New Roman"/>
          <w:sz w:val="28"/>
          <w:szCs w:val="28"/>
        </w:rPr>
        <w:t>а</w:t>
      </w:r>
      <w:r w:rsidRPr="00790D79">
        <w:rPr>
          <w:rFonts w:ascii="Times New Roman" w:hAnsi="Times New Roman" w:cs="Times New Roman"/>
          <w:spacing w:val="-7"/>
          <w:sz w:val="28"/>
          <w:szCs w:val="28"/>
        </w:rPr>
        <w:t xml:space="preserve"> </w:t>
      </w:r>
      <w:r w:rsidRPr="00790D79">
        <w:rPr>
          <w:rFonts w:ascii="Times New Roman" w:hAnsi="Times New Roman" w:cs="Times New Roman"/>
          <w:sz w:val="28"/>
          <w:szCs w:val="28"/>
        </w:rPr>
        <w:t>саме</w:t>
      </w:r>
      <w:r w:rsidRPr="00790D79">
        <w:rPr>
          <w:rFonts w:ascii="Times New Roman" w:hAnsi="Times New Roman" w:cs="Times New Roman"/>
          <w:spacing w:val="-7"/>
          <w:sz w:val="28"/>
          <w:szCs w:val="28"/>
        </w:rPr>
        <w:t xml:space="preserve"> </w:t>
      </w:r>
      <w:r w:rsidRPr="00790D79">
        <w:rPr>
          <w:rFonts w:ascii="Times New Roman" w:hAnsi="Times New Roman" w:cs="Times New Roman"/>
          <w:sz w:val="28"/>
          <w:szCs w:val="28"/>
        </w:rPr>
        <w:t>скла</w:t>
      </w:r>
      <w:r w:rsidRPr="00790D79">
        <w:rPr>
          <w:rFonts w:ascii="Times New Roman" w:hAnsi="Times New Roman" w:cs="Times New Roman"/>
          <w:spacing w:val="-2"/>
          <w:sz w:val="28"/>
          <w:szCs w:val="28"/>
        </w:rPr>
        <w:t>да</w:t>
      </w:r>
      <w:r w:rsidRPr="00790D79">
        <w:rPr>
          <w:rFonts w:ascii="Times New Roman" w:hAnsi="Times New Roman" w:cs="Times New Roman"/>
          <w:spacing w:val="-1"/>
          <w:sz w:val="28"/>
          <w:szCs w:val="28"/>
        </w:rPr>
        <w:t>ю</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ь</w:t>
      </w:r>
      <w:r w:rsidRPr="00790D79">
        <w:rPr>
          <w:rFonts w:ascii="Times New Roman" w:hAnsi="Times New Roman" w:cs="Times New Roman"/>
          <w:sz w:val="28"/>
          <w:szCs w:val="28"/>
        </w:rPr>
        <w:t>:</w:t>
      </w:r>
    </w:p>
    <w:p w:rsidR="008E5B24" w:rsidRPr="00790D79" w:rsidRDefault="008E5B24" w:rsidP="008E5B24">
      <w:pPr>
        <w:widowControl w:val="0"/>
        <w:autoSpaceDE w:val="0"/>
        <w:autoSpaceDN w:val="0"/>
        <w:adjustRightInd w:val="0"/>
        <w:spacing w:before="7" w:line="12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450" w:lineRule="auto"/>
        <w:ind w:left="798" w:right="1905" w:firstLine="1877"/>
        <w:rPr>
          <w:rFonts w:ascii="Times New Roman" w:hAnsi="Times New Roman" w:cs="Times New Roman"/>
          <w:sz w:val="28"/>
          <w:szCs w:val="28"/>
        </w:rPr>
      </w:pPr>
      <w:r w:rsidRPr="00790D79">
        <w:rPr>
          <w:rFonts w:ascii="Times New Roman" w:hAnsi="Times New Roman" w:cs="Times New Roman"/>
          <w:sz w:val="28"/>
          <w:szCs w:val="28"/>
        </w:rPr>
        <w:t xml:space="preserve">В = </w:t>
      </w:r>
      <w:r w:rsidRPr="00790D79">
        <w:rPr>
          <w:rFonts w:ascii="Times New Roman" w:hAnsi="Times New Roman" w:cs="Times New Roman"/>
          <w:spacing w:val="1"/>
          <w:sz w:val="28"/>
          <w:szCs w:val="28"/>
        </w:rPr>
        <w:t>7</w:t>
      </w:r>
      <w:r w:rsidRPr="00790D79">
        <w:rPr>
          <w:rFonts w:ascii="Times New Roman" w:hAnsi="Times New Roman" w:cs="Times New Roman"/>
          <w:spacing w:val="-1"/>
          <w:sz w:val="28"/>
          <w:szCs w:val="28"/>
        </w:rPr>
        <w:t>1</w:t>
      </w:r>
      <w:r w:rsidRPr="00790D79">
        <w:rPr>
          <w:rFonts w:ascii="Times New Roman" w:hAnsi="Times New Roman" w:cs="Times New Roman"/>
          <w:spacing w:val="1"/>
          <w:sz w:val="28"/>
          <w:szCs w:val="28"/>
        </w:rPr>
        <w:t>3</w:t>
      </w:r>
      <w:r w:rsidRPr="00790D79">
        <w:rPr>
          <w:rFonts w:ascii="Times New Roman" w:hAnsi="Times New Roman" w:cs="Times New Roman"/>
          <w:spacing w:val="-3"/>
          <w:sz w:val="28"/>
          <w:szCs w:val="28"/>
        </w:rPr>
        <w:t>,</w:t>
      </w:r>
      <w:r w:rsidRPr="00790D79">
        <w:rPr>
          <w:rFonts w:ascii="Times New Roman" w:hAnsi="Times New Roman" w:cs="Times New Roman"/>
          <w:spacing w:val="1"/>
          <w:sz w:val="28"/>
          <w:szCs w:val="28"/>
        </w:rPr>
        <w:t>0</w:t>
      </w:r>
      <w:r w:rsidRPr="00790D79">
        <w:rPr>
          <w:rFonts w:ascii="Times New Roman" w:hAnsi="Times New Roman" w:cs="Times New Roman"/>
          <w:sz w:val="28"/>
          <w:szCs w:val="28"/>
        </w:rPr>
        <w:t>9 –</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6</w:t>
      </w:r>
      <w:r w:rsidRPr="00790D79">
        <w:rPr>
          <w:rFonts w:ascii="Times New Roman" w:hAnsi="Times New Roman" w:cs="Times New Roman"/>
          <w:spacing w:val="1"/>
          <w:sz w:val="28"/>
          <w:szCs w:val="28"/>
        </w:rPr>
        <w:t>65</w:t>
      </w:r>
      <w:r w:rsidRPr="00790D79">
        <w:rPr>
          <w:rFonts w:ascii="Times New Roman" w:hAnsi="Times New Roman" w:cs="Times New Roman"/>
          <w:spacing w:val="-3"/>
          <w:sz w:val="28"/>
          <w:szCs w:val="28"/>
        </w:rPr>
        <w:t>,</w:t>
      </w:r>
      <w:r w:rsidRPr="00790D79">
        <w:rPr>
          <w:rFonts w:ascii="Times New Roman" w:hAnsi="Times New Roman" w:cs="Times New Roman"/>
          <w:sz w:val="28"/>
          <w:szCs w:val="28"/>
        </w:rPr>
        <w:t>0</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40</w:t>
      </w:r>
      <w:r w:rsidRPr="00790D79">
        <w:rPr>
          <w:rFonts w:ascii="Times New Roman" w:hAnsi="Times New Roman" w:cs="Times New Roman"/>
          <w:spacing w:val="-3"/>
          <w:sz w:val="28"/>
          <w:szCs w:val="28"/>
        </w:rPr>
        <w:t>,</w:t>
      </w:r>
      <w:r w:rsidRPr="00790D79">
        <w:rPr>
          <w:rFonts w:ascii="Times New Roman" w:hAnsi="Times New Roman" w:cs="Times New Roman"/>
          <w:sz w:val="28"/>
          <w:szCs w:val="28"/>
        </w:rPr>
        <w:t>1</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7</w:t>
      </w:r>
      <w:r w:rsidRPr="00790D79">
        <w:rPr>
          <w:rFonts w:ascii="Times New Roman" w:hAnsi="Times New Roman" w:cs="Times New Roman"/>
          <w:spacing w:val="-1"/>
          <w:sz w:val="28"/>
          <w:szCs w:val="28"/>
        </w:rPr>
        <w:t>,1</w:t>
      </w:r>
      <w:r w:rsidRPr="00790D79">
        <w:rPr>
          <w:rFonts w:ascii="Times New Roman" w:hAnsi="Times New Roman" w:cs="Times New Roman"/>
          <w:sz w:val="28"/>
          <w:szCs w:val="28"/>
        </w:rPr>
        <w:t>7</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0</w:t>
      </w:r>
      <w:r w:rsidRPr="00790D79">
        <w:rPr>
          <w:rFonts w:ascii="Times New Roman" w:hAnsi="Times New Roman" w:cs="Times New Roman"/>
          <w:spacing w:val="-1"/>
          <w:sz w:val="28"/>
          <w:szCs w:val="28"/>
        </w:rPr>
        <w:t>,1</w:t>
      </w:r>
      <w:r w:rsidRPr="00790D79">
        <w:rPr>
          <w:rFonts w:ascii="Times New Roman" w:hAnsi="Times New Roman" w:cs="Times New Roman"/>
          <w:sz w:val="28"/>
          <w:szCs w:val="28"/>
        </w:rPr>
        <w:t>2</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0</w:t>
      </w:r>
      <w:r w:rsidRPr="00790D79">
        <w:rPr>
          <w:rFonts w:ascii="Times New Roman" w:hAnsi="Times New Roman" w:cs="Times New Roman"/>
          <w:spacing w:val="-1"/>
          <w:sz w:val="28"/>
          <w:szCs w:val="28"/>
        </w:rPr>
        <w:t>,</w:t>
      </w:r>
      <w:r w:rsidRPr="00790D79">
        <w:rPr>
          <w:rFonts w:ascii="Times New Roman" w:hAnsi="Times New Roman" w:cs="Times New Roman"/>
          <w:sz w:val="28"/>
          <w:szCs w:val="28"/>
        </w:rPr>
        <w:t>7</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кг. У так</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му</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ип</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д</w:t>
      </w:r>
      <w:r w:rsidRPr="00790D79">
        <w:rPr>
          <w:rFonts w:ascii="Times New Roman" w:hAnsi="Times New Roman" w:cs="Times New Roman"/>
          <w:sz w:val="28"/>
          <w:szCs w:val="28"/>
        </w:rPr>
        <w:t>ку</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м</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ї</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в</w:t>
      </w:r>
      <w:r w:rsidRPr="00790D79">
        <w:rPr>
          <w:rFonts w:ascii="Times New Roman" w:hAnsi="Times New Roman" w:cs="Times New Roman"/>
          <w:spacing w:val="1"/>
          <w:sz w:val="28"/>
          <w:szCs w:val="28"/>
        </w:rPr>
        <w:t>о</w:t>
      </w:r>
      <w:r w:rsidRPr="00790D79">
        <w:rPr>
          <w:rFonts w:ascii="Times New Roman" w:hAnsi="Times New Roman" w:cs="Times New Roman"/>
          <w:spacing w:val="-3"/>
          <w:sz w:val="28"/>
          <w:szCs w:val="28"/>
        </w:rPr>
        <w:t>л</w:t>
      </w:r>
      <w:r w:rsidRPr="00790D79">
        <w:rPr>
          <w:rFonts w:ascii="Times New Roman" w:hAnsi="Times New Roman" w:cs="Times New Roman"/>
          <w:spacing w:val="1"/>
          <w:sz w:val="28"/>
          <w:szCs w:val="28"/>
        </w:rPr>
        <w:t>о</w:t>
      </w:r>
      <w:r w:rsidRPr="00790D79">
        <w:rPr>
          <w:rFonts w:ascii="Times New Roman" w:hAnsi="Times New Roman" w:cs="Times New Roman"/>
          <w:spacing w:val="-2"/>
          <w:sz w:val="28"/>
          <w:szCs w:val="28"/>
        </w:rPr>
        <w:t>к</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xml:space="preserve">а </w:t>
      </w:r>
      <w:r w:rsidRPr="00790D79">
        <w:rPr>
          <w:rFonts w:ascii="Times New Roman" w:hAnsi="Times New Roman" w:cs="Times New Roman"/>
          <w:spacing w:val="3"/>
          <w:sz w:val="28"/>
          <w:szCs w:val="28"/>
        </w:rPr>
        <w:t>(</w:t>
      </w:r>
      <w:r w:rsidRPr="00790D79">
        <w:rPr>
          <w:rFonts w:ascii="Times New Roman" w:hAnsi="Times New Roman" w:cs="Times New Roman"/>
          <w:i/>
          <w:iCs/>
          <w:spacing w:val="-1"/>
          <w:sz w:val="28"/>
          <w:szCs w:val="28"/>
        </w:rPr>
        <w:t>ВВ</w:t>
      </w:r>
      <w:r w:rsidRPr="00790D79">
        <w:rPr>
          <w:rFonts w:ascii="Times New Roman" w:hAnsi="Times New Roman" w:cs="Times New Roman"/>
          <w:i/>
          <w:iCs/>
          <w:sz w:val="28"/>
          <w:szCs w:val="28"/>
        </w:rPr>
        <w:t xml:space="preserve">) </w:t>
      </w:r>
      <w:r w:rsidRPr="00790D79">
        <w:rPr>
          <w:rFonts w:ascii="Times New Roman" w:hAnsi="Times New Roman" w:cs="Times New Roman"/>
          <w:spacing w:val="-2"/>
          <w:sz w:val="28"/>
          <w:szCs w:val="28"/>
        </w:rPr>
        <w:t>с</w:t>
      </w:r>
      <w:r w:rsidRPr="00790D79">
        <w:rPr>
          <w:rFonts w:ascii="Times New Roman" w:hAnsi="Times New Roman" w:cs="Times New Roman"/>
          <w:sz w:val="28"/>
          <w:szCs w:val="28"/>
        </w:rPr>
        <w:t>тан</w:t>
      </w:r>
      <w:r w:rsidRPr="00790D79">
        <w:rPr>
          <w:rFonts w:ascii="Times New Roman" w:hAnsi="Times New Roman" w:cs="Times New Roman"/>
          <w:spacing w:val="2"/>
          <w:sz w:val="28"/>
          <w:szCs w:val="28"/>
        </w:rPr>
        <w:t>о</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л</w:t>
      </w:r>
      <w:r w:rsidRPr="00790D79">
        <w:rPr>
          <w:rFonts w:ascii="Times New Roman" w:hAnsi="Times New Roman" w:cs="Times New Roman"/>
          <w:sz w:val="28"/>
          <w:szCs w:val="28"/>
        </w:rPr>
        <w:t>ят</w:t>
      </w:r>
      <w:r w:rsidRPr="00790D79">
        <w:rPr>
          <w:rFonts w:ascii="Times New Roman" w:hAnsi="Times New Roman" w:cs="Times New Roman"/>
          <w:spacing w:val="-3"/>
          <w:sz w:val="28"/>
          <w:szCs w:val="28"/>
        </w:rPr>
        <w:t>ь</w:t>
      </w:r>
      <w:r w:rsidRPr="00790D79">
        <w:rPr>
          <w:rFonts w:ascii="Times New Roman" w:hAnsi="Times New Roman" w:cs="Times New Roman"/>
          <w:sz w:val="28"/>
          <w:szCs w:val="28"/>
        </w:rPr>
        <w:t>:</w:t>
      </w:r>
    </w:p>
    <w:p w:rsidR="008E5B24" w:rsidRPr="00790D79" w:rsidRDefault="008E5B24" w:rsidP="008E5B24">
      <w:pPr>
        <w:widowControl w:val="0"/>
        <w:autoSpaceDE w:val="0"/>
        <w:autoSpaceDN w:val="0"/>
        <w:adjustRightInd w:val="0"/>
        <w:spacing w:before="87" w:line="240" w:lineRule="auto"/>
        <w:ind w:left="3640" w:right="2948"/>
        <w:jc w:val="center"/>
        <w:rPr>
          <w:rFonts w:ascii="Times New Roman" w:hAnsi="Times New Roman" w:cs="Times New Roman"/>
          <w:sz w:val="28"/>
          <w:szCs w:val="28"/>
        </w:rPr>
      </w:pPr>
      <w:r w:rsidRPr="00790D79">
        <w:rPr>
          <w:rFonts w:ascii="Times New Roman" w:hAnsi="Times New Roman" w:cs="Times New Roman"/>
          <w:sz w:val="28"/>
          <w:szCs w:val="28"/>
        </w:rPr>
        <w:t>ВВ =</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0</w:t>
      </w:r>
      <w:r w:rsidRPr="00790D79">
        <w:rPr>
          <w:rFonts w:ascii="Times New Roman" w:hAnsi="Times New Roman" w:cs="Times New Roman"/>
          <w:spacing w:val="-1"/>
          <w:sz w:val="28"/>
          <w:szCs w:val="28"/>
        </w:rPr>
        <w:t>,</w:t>
      </w:r>
      <w:r w:rsidRPr="00790D79">
        <w:rPr>
          <w:rFonts w:ascii="Times New Roman" w:hAnsi="Times New Roman" w:cs="Times New Roman"/>
          <w:sz w:val="28"/>
          <w:szCs w:val="28"/>
        </w:rPr>
        <w:t>7</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1</w:t>
      </w:r>
      <w:r w:rsidRPr="00790D79">
        <w:rPr>
          <w:rFonts w:ascii="Times New Roman" w:hAnsi="Times New Roman" w:cs="Times New Roman"/>
          <w:spacing w:val="1"/>
          <w:sz w:val="28"/>
          <w:szCs w:val="28"/>
        </w:rPr>
        <w:t>0</w:t>
      </w:r>
      <w:r w:rsidRPr="00790D79">
        <w:rPr>
          <w:rFonts w:ascii="Times New Roman" w:hAnsi="Times New Roman" w:cs="Times New Roman"/>
          <w:spacing w:val="-1"/>
          <w:sz w:val="28"/>
          <w:szCs w:val="28"/>
        </w:rPr>
        <w:t>0</w:t>
      </w:r>
      <w:r w:rsidRPr="00790D79">
        <w:rPr>
          <w:rFonts w:ascii="Times New Roman" w:hAnsi="Times New Roman" w:cs="Times New Roman"/>
          <w:spacing w:val="2"/>
          <w:sz w:val="28"/>
          <w:szCs w:val="28"/>
        </w:rPr>
        <w:t>/</w:t>
      </w:r>
      <w:r w:rsidRPr="00790D79">
        <w:rPr>
          <w:rFonts w:ascii="Times New Roman" w:hAnsi="Times New Roman" w:cs="Times New Roman"/>
          <w:spacing w:val="-1"/>
          <w:sz w:val="28"/>
          <w:szCs w:val="28"/>
        </w:rPr>
        <w:t>71</w:t>
      </w:r>
      <w:r w:rsidRPr="00790D79">
        <w:rPr>
          <w:rFonts w:ascii="Times New Roman" w:hAnsi="Times New Roman" w:cs="Times New Roman"/>
          <w:spacing w:val="1"/>
          <w:sz w:val="28"/>
          <w:szCs w:val="28"/>
        </w:rPr>
        <w:t>3</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0</w:t>
      </w:r>
      <w:r w:rsidRPr="00790D79">
        <w:rPr>
          <w:rFonts w:ascii="Times New Roman" w:hAnsi="Times New Roman" w:cs="Times New Roman"/>
          <w:sz w:val="28"/>
          <w:szCs w:val="28"/>
        </w:rPr>
        <w:t>9</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 xml:space="preserve">= </w:t>
      </w:r>
      <w:r w:rsidRPr="00790D79">
        <w:rPr>
          <w:rFonts w:ascii="Times New Roman" w:hAnsi="Times New Roman" w:cs="Times New Roman"/>
          <w:spacing w:val="1"/>
          <w:sz w:val="28"/>
          <w:szCs w:val="28"/>
        </w:rPr>
        <w:t>0</w:t>
      </w:r>
      <w:r w:rsidRPr="00790D79">
        <w:rPr>
          <w:rFonts w:ascii="Times New Roman" w:hAnsi="Times New Roman" w:cs="Times New Roman"/>
          <w:spacing w:val="-3"/>
          <w:sz w:val="28"/>
          <w:szCs w:val="28"/>
        </w:rPr>
        <w:t>,</w:t>
      </w:r>
      <w:r w:rsidRPr="00790D79">
        <w:rPr>
          <w:rFonts w:ascii="Times New Roman" w:hAnsi="Times New Roman" w:cs="Times New Roman"/>
          <w:sz w:val="28"/>
          <w:szCs w:val="28"/>
        </w:rPr>
        <w:t>1</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w:t>
      </w:r>
    </w:p>
    <w:p w:rsidR="008E5B24" w:rsidRPr="00790D79" w:rsidRDefault="008E5B24" w:rsidP="008E5B24">
      <w:pPr>
        <w:widowControl w:val="0"/>
        <w:autoSpaceDE w:val="0"/>
        <w:autoSpaceDN w:val="0"/>
        <w:adjustRightInd w:val="0"/>
        <w:spacing w:before="7" w:line="16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20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240" w:lineRule="auto"/>
        <w:ind w:left="827"/>
        <w:rPr>
          <w:rFonts w:ascii="Times New Roman" w:hAnsi="Times New Roman" w:cs="Times New Roman"/>
          <w:sz w:val="28"/>
          <w:szCs w:val="28"/>
        </w:rPr>
      </w:pPr>
      <w:r w:rsidRPr="00790D79">
        <w:rPr>
          <w:rFonts w:ascii="Times New Roman" w:hAnsi="Times New Roman" w:cs="Times New Roman"/>
          <w:b/>
          <w:bCs/>
          <w:spacing w:val="1"/>
          <w:sz w:val="28"/>
          <w:szCs w:val="28"/>
        </w:rPr>
        <w:t>3</w:t>
      </w:r>
      <w:r w:rsidRPr="00790D79">
        <w:rPr>
          <w:rFonts w:ascii="Times New Roman" w:hAnsi="Times New Roman" w:cs="Times New Roman"/>
          <w:b/>
          <w:bCs/>
          <w:sz w:val="28"/>
          <w:szCs w:val="28"/>
        </w:rPr>
        <w:t>.4 Те</w:t>
      </w:r>
      <w:r w:rsidRPr="00790D79">
        <w:rPr>
          <w:rFonts w:ascii="Times New Roman" w:hAnsi="Times New Roman" w:cs="Times New Roman"/>
          <w:b/>
          <w:bCs/>
          <w:spacing w:val="-3"/>
          <w:sz w:val="28"/>
          <w:szCs w:val="28"/>
        </w:rPr>
        <w:t>п</w:t>
      </w:r>
      <w:r w:rsidRPr="00790D79">
        <w:rPr>
          <w:rFonts w:ascii="Times New Roman" w:hAnsi="Times New Roman" w:cs="Times New Roman"/>
          <w:b/>
          <w:bCs/>
          <w:spacing w:val="1"/>
          <w:sz w:val="28"/>
          <w:szCs w:val="28"/>
        </w:rPr>
        <w:t>ло</w:t>
      </w:r>
      <w:r w:rsidRPr="00790D79">
        <w:rPr>
          <w:rFonts w:ascii="Times New Roman" w:hAnsi="Times New Roman" w:cs="Times New Roman"/>
          <w:b/>
          <w:bCs/>
          <w:sz w:val="28"/>
          <w:szCs w:val="28"/>
        </w:rPr>
        <w:t>в</w:t>
      </w:r>
      <w:r w:rsidRPr="00790D79">
        <w:rPr>
          <w:rFonts w:ascii="Times New Roman" w:hAnsi="Times New Roman" w:cs="Times New Roman"/>
          <w:b/>
          <w:bCs/>
          <w:spacing w:val="-1"/>
          <w:sz w:val="28"/>
          <w:szCs w:val="28"/>
        </w:rPr>
        <w:t>и</w:t>
      </w:r>
      <w:r w:rsidRPr="00790D79">
        <w:rPr>
          <w:rFonts w:ascii="Times New Roman" w:hAnsi="Times New Roman" w:cs="Times New Roman"/>
          <w:b/>
          <w:bCs/>
          <w:sz w:val="28"/>
          <w:szCs w:val="28"/>
        </w:rPr>
        <w:t xml:space="preserve">й </w:t>
      </w:r>
      <w:r w:rsidRPr="00790D79">
        <w:rPr>
          <w:rFonts w:ascii="Times New Roman" w:hAnsi="Times New Roman" w:cs="Times New Roman"/>
          <w:b/>
          <w:bCs/>
          <w:spacing w:val="-2"/>
          <w:sz w:val="28"/>
          <w:szCs w:val="28"/>
        </w:rPr>
        <w:t>б</w:t>
      </w:r>
      <w:r w:rsidRPr="00790D79">
        <w:rPr>
          <w:rFonts w:ascii="Times New Roman" w:hAnsi="Times New Roman" w:cs="Times New Roman"/>
          <w:b/>
          <w:bCs/>
          <w:spacing w:val="-1"/>
          <w:sz w:val="28"/>
          <w:szCs w:val="28"/>
        </w:rPr>
        <w:t>а</w:t>
      </w:r>
      <w:r w:rsidRPr="00790D79">
        <w:rPr>
          <w:rFonts w:ascii="Times New Roman" w:hAnsi="Times New Roman" w:cs="Times New Roman"/>
          <w:b/>
          <w:bCs/>
          <w:spacing w:val="1"/>
          <w:sz w:val="28"/>
          <w:szCs w:val="28"/>
        </w:rPr>
        <w:t>л</w:t>
      </w:r>
      <w:r w:rsidRPr="00790D79">
        <w:rPr>
          <w:rFonts w:ascii="Times New Roman" w:hAnsi="Times New Roman" w:cs="Times New Roman"/>
          <w:b/>
          <w:bCs/>
          <w:spacing w:val="-1"/>
          <w:sz w:val="28"/>
          <w:szCs w:val="28"/>
        </w:rPr>
        <w:t>ан</w:t>
      </w:r>
      <w:r w:rsidRPr="00790D79">
        <w:rPr>
          <w:rFonts w:ascii="Times New Roman" w:hAnsi="Times New Roman" w:cs="Times New Roman"/>
          <w:b/>
          <w:bCs/>
          <w:sz w:val="28"/>
          <w:szCs w:val="28"/>
        </w:rPr>
        <w:t xml:space="preserve">с </w:t>
      </w:r>
      <w:r w:rsidRPr="00790D79">
        <w:rPr>
          <w:rFonts w:ascii="Times New Roman" w:hAnsi="Times New Roman" w:cs="Times New Roman"/>
          <w:b/>
          <w:bCs/>
          <w:spacing w:val="-1"/>
          <w:sz w:val="28"/>
          <w:szCs w:val="28"/>
        </w:rPr>
        <w:t>ви</w:t>
      </w:r>
      <w:r w:rsidRPr="00790D79">
        <w:rPr>
          <w:rFonts w:ascii="Times New Roman" w:hAnsi="Times New Roman" w:cs="Times New Roman"/>
          <w:b/>
          <w:bCs/>
          <w:sz w:val="28"/>
          <w:szCs w:val="28"/>
        </w:rPr>
        <w:t>р</w:t>
      </w:r>
      <w:r w:rsidRPr="00790D79">
        <w:rPr>
          <w:rFonts w:ascii="Times New Roman" w:hAnsi="Times New Roman" w:cs="Times New Roman"/>
          <w:b/>
          <w:bCs/>
          <w:spacing w:val="1"/>
          <w:sz w:val="28"/>
          <w:szCs w:val="28"/>
        </w:rPr>
        <w:t>об</w:t>
      </w:r>
      <w:r w:rsidRPr="00790D79">
        <w:rPr>
          <w:rFonts w:ascii="Times New Roman" w:hAnsi="Times New Roman" w:cs="Times New Roman"/>
          <w:b/>
          <w:bCs/>
          <w:spacing w:val="-1"/>
          <w:sz w:val="28"/>
          <w:szCs w:val="28"/>
        </w:rPr>
        <w:t>ниц</w:t>
      </w:r>
      <w:r w:rsidRPr="00790D79">
        <w:rPr>
          <w:rFonts w:ascii="Times New Roman" w:hAnsi="Times New Roman" w:cs="Times New Roman"/>
          <w:b/>
          <w:bCs/>
          <w:spacing w:val="1"/>
          <w:sz w:val="28"/>
          <w:szCs w:val="28"/>
        </w:rPr>
        <w:t>т</w:t>
      </w:r>
      <w:r w:rsidRPr="00790D79">
        <w:rPr>
          <w:rFonts w:ascii="Times New Roman" w:hAnsi="Times New Roman" w:cs="Times New Roman"/>
          <w:b/>
          <w:bCs/>
          <w:spacing w:val="-3"/>
          <w:sz w:val="28"/>
          <w:szCs w:val="28"/>
        </w:rPr>
        <w:t>в</w:t>
      </w:r>
      <w:r w:rsidRPr="00790D79">
        <w:rPr>
          <w:rFonts w:ascii="Times New Roman" w:hAnsi="Times New Roman" w:cs="Times New Roman"/>
          <w:b/>
          <w:bCs/>
          <w:sz w:val="28"/>
          <w:szCs w:val="28"/>
        </w:rPr>
        <w:t>а</w:t>
      </w:r>
      <w:r w:rsidRPr="00790D79">
        <w:rPr>
          <w:rFonts w:ascii="Times New Roman" w:hAnsi="Times New Roman" w:cs="Times New Roman"/>
          <w:b/>
          <w:bCs/>
          <w:spacing w:val="2"/>
          <w:sz w:val="28"/>
          <w:szCs w:val="28"/>
        </w:rPr>
        <w:t xml:space="preserve"> </w:t>
      </w:r>
      <w:r w:rsidRPr="00790D79">
        <w:rPr>
          <w:rFonts w:ascii="Times New Roman" w:hAnsi="Times New Roman" w:cs="Times New Roman"/>
          <w:b/>
          <w:bCs/>
          <w:sz w:val="28"/>
          <w:szCs w:val="28"/>
        </w:rPr>
        <w:t>г</w:t>
      </w:r>
      <w:r w:rsidRPr="00790D79">
        <w:rPr>
          <w:rFonts w:ascii="Times New Roman" w:hAnsi="Times New Roman" w:cs="Times New Roman"/>
          <w:b/>
          <w:bCs/>
          <w:spacing w:val="-1"/>
          <w:sz w:val="28"/>
          <w:szCs w:val="28"/>
        </w:rPr>
        <w:t>о</w:t>
      </w:r>
      <w:r w:rsidRPr="00790D79">
        <w:rPr>
          <w:rFonts w:ascii="Times New Roman" w:hAnsi="Times New Roman" w:cs="Times New Roman"/>
          <w:b/>
          <w:bCs/>
          <w:sz w:val="28"/>
          <w:szCs w:val="28"/>
        </w:rPr>
        <w:t>р</w:t>
      </w:r>
      <w:r w:rsidRPr="00790D79">
        <w:rPr>
          <w:rFonts w:ascii="Times New Roman" w:hAnsi="Times New Roman" w:cs="Times New Roman"/>
          <w:b/>
          <w:bCs/>
          <w:spacing w:val="1"/>
          <w:sz w:val="28"/>
          <w:szCs w:val="28"/>
        </w:rPr>
        <w:t>б</w:t>
      </w:r>
      <w:r w:rsidRPr="00790D79">
        <w:rPr>
          <w:rFonts w:ascii="Times New Roman" w:hAnsi="Times New Roman" w:cs="Times New Roman"/>
          <w:b/>
          <w:bCs/>
          <w:spacing w:val="-1"/>
          <w:sz w:val="28"/>
          <w:szCs w:val="28"/>
        </w:rPr>
        <w:t>к</w:t>
      </w:r>
      <w:r w:rsidRPr="00790D79">
        <w:rPr>
          <w:rFonts w:ascii="Times New Roman" w:hAnsi="Times New Roman" w:cs="Times New Roman"/>
          <w:b/>
          <w:bCs/>
          <w:spacing w:val="1"/>
          <w:sz w:val="28"/>
          <w:szCs w:val="28"/>
        </w:rPr>
        <w:t>у</w:t>
      </w:r>
      <w:r w:rsidRPr="00790D79">
        <w:rPr>
          <w:rFonts w:ascii="Times New Roman" w:hAnsi="Times New Roman" w:cs="Times New Roman"/>
          <w:b/>
          <w:bCs/>
          <w:spacing w:val="-3"/>
          <w:sz w:val="28"/>
          <w:szCs w:val="28"/>
        </w:rPr>
        <w:t>в</w:t>
      </w:r>
      <w:r w:rsidRPr="00790D79">
        <w:rPr>
          <w:rFonts w:ascii="Times New Roman" w:hAnsi="Times New Roman" w:cs="Times New Roman"/>
          <w:b/>
          <w:bCs/>
          <w:spacing w:val="-1"/>
          <w:sz w:val="28"/>
          <w:szCs w:val="28"/>
        </w:rPr>
        <w:t>а</w:t>
      </w:r>
      <w:r w:rsidRPr="00790D79">
        <w:rPr>
          <w:rFonts w:ascii="Times New Roman" w:hAnsi="Times New Roman" w:cs="Times New Roman"/>
          <w:b/>
          <w:bCs/>
          <w:spacing w:val="1"/>
          <w:sz w:val="28"/>
          <w:szCs w:val="28"/>
        </w:rPr>
        <w:t>т</w:t>
      </w:r>
      <w:r w:rsidRPr="00790D79">
        <w:rPr>
          <w:rFonts w:ascii="Times New Roman" w:hAnsi="Times New Roman" w:cs="Times New Roman"/>
          <w:b/>
          <w:bCs/>
          <w:spacing w:val="-1"/>
          <w:sz w:val="28"/>
          <w:szCs w:val="28"/>
        </w:rPr>
        <w:t>и</w:t>
      </w:r>
      <w:r w:rsidRPr="00790D79">
        <w:rPr>
          <w:rFonts w:ascii="Times New Roman" w:hAnsi="Times New Roman" w:cs="Times New Roman"/>
          <w:b/>
          <w:bCs/>
          <w:sz w:val="28"/>
          <w:szCs w:val="28"/>
        </w:rPr>
        <w:t>х</w:t>
      </w:r>
      <w:r w:rsidRPr="00790D79">
        <w:rPr>
          <w:rFonts w:ascii="Times New Roman" w:hAnsi="Times New Roman" w:cs="Times New Roman"/>
          <w:b/>
          <w:bCs/>
          <w:spacing w:val="1"/>
          <w:sz w:val="28"/>
          <w:szCs w:val="28"/>
        </w:rPr>
        <w:t xml:space="preserve"> </w:t>
      </w:r>
      <w:r w:rsidRPr="00790D79">
        <w:rPr>
          <w:rFonts w:ascii="Times New Roman" w:hAnsi="Times New Roman" w:cs="Times New Roman"/>
          <w:b/>
          <w:bCs/>
          <w:spacing w:val="-1"/>
          <w:sz w:val="28"/>
          <w:szCs w:val="28"/>
        </w:rPr>
        <w:t>п</w:t>
      </w:r>
      <w:r w:rsidRPr="00790D79">
        <w:rPr>
          <w:rFonts w:ascii="Times New Roman" w:hAnsi="Times New Roman" w:cs="Times New Roman"/>
          <w:b/>
          <w:bCs/>
          <w:sz w:val="28"/>
          <w:szCs w:val="28"/>
        </w:rPr>
        <w:t>р</w:t>
      </w:r>
      <w:r w:rsidRPr="00790D79">
        <w:rPr>
          <w:rFonts w:ascii="Times New Roman" w:hAnsi="Times New Roman" w:cs="Times New Roman"/>
          <w:b/>
          <w:bCs/>
          <w:spacing w:val="1"/>
          <w:sz w:val="28"/>
          <w:szCs w:val="28"/>
        </w:rPr>
        <w:t>о</w:t>
      </w:r>
      <w:r w:rsidRPr="00790D79">
        <w:rPr>
          <w:rFonts w:ascii="Times New Roman" w:hAnsi="Times New Roman" w:cs="Times New Roman"/>
          <w:b/>
          <w:bCs/>
          <w:spacing w:val="-3"/>
          <w:sz w:val="28"/>
          <w:szCs w:val="28"/>
        </w:rPr>
        <w:t>к</w:t>
      </w:r>
      <w:r w:rsidRPr="00790D79">
        <w:rPr>
          <w:rFonts w:ascii="Times New Roman" w:hAnsi="Times New Roman" w:cs="Times New Roman"/>
          <w:b/>
          <w:bCs/>
          <w:spacing w:val="1"/>
          <w:sz w:val="28"/>
          <w:szCs w:val="28"/>
        </w:rPr>
        <w:t>ла</w:t>
      </w:r>
      <w:r w:rsidRPr="00790D79">
        <w:rPr>
          <w:rFonts w:ascii="Times New Roman" w:hAnsi="Times New Roman" w:cs="Times New Roman"/>
          <w:b/>
          <w:bCs/>
          <w:spacing w:val="-3"/>
          <w:sz w:val="28"/>
          <w:szCs w:val="28"/>
        </w:rPr>
        <w:t>д</w:t>
      </w:r>
      <w:r w:rsidRPr="00790D79">
        <w:rPr>
          <w:rFonts w:ascii="Times New Roman" w:hAnsi="Times New Roman" w:cs="Times New Roman"/>
          <w:b/>
          <w:bCs/>
          <w:spacing w:val="1"/>
          <w:sz w:val="28"/>
          <w:szCs w:val="28"/>
        </w:rPr>
        <w:t>о</w:t>
      </w:r>
      <w:r w:rsidRPr="00790D79">
        <w:rPr>
          <w:rFonts w:ascii="Times New Roman" w:hAnsi="Times New Roman" w:cs="Times New Roman"/>
          <w:b/>
          <w:bCs/>
          <w:sz w:val="28"/>
          <w:szCs w:val="28"/>
        </w:rPr>
        <w:t>к</w:t>
      </w:r>
    </w:p>
    <w:p w:rsidR="008E5B24" w:rsidRPr="00790D79" w:rsidRDefault="008E5B24" w:rsidP="008E5B24">
      <w:pPr>
        <w:widowControl w:val="0"/>
        <w:autoSpaceDE w:val="0"/>
        <w:autoSpaceDN w:val="0"/>
        <w:adjustRightInd w:val="0"/>
        <w:spacing w:before="6" w:line="15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240" w:lineRule="auto"/>
        <w:ind w:left="827"/>
        <w:rPr>
          <w:rFonts w:ascii="Times New Roman" w:hAnsi="Times New Roman" w:cs="Times New Roman"/>
          <w:sz w:val="28"/>
          <w:szCs w:val="28"/>
        </w:rPr>
      </w:pP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з</w:t>
      </w:r>
      <w:r w:rsidRPr="00790D79">
        <w:rPr>
          <w:rFonts w:ascii="Times New Roman" w:hAnsi="Times New Roman" w:cs="Times New Roman"/>
          <w:spacing w:val="-2"/>
          <w:sz w:val="28"/>
          <w:szCs w:val="28"/>
        </w:rPr>
        <w:t>р</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х</w:t>
      </w:r>
      <w:r w:rsidRPr="00790D79">
        <w:rPr>
          <w:rFonts w:ascii="Times New Roman" w:hAnsi="Times New Roman" w:cs="Times New Roman"/>
          <w:spacing w:val="-4"/>
          <w:sz w:val="28"/>
          <w:szCs w:val="28"/>
        </w:rPr>
        <w:t>у</w:t>
      </w:r>
      <w:r w:rsidRPr="00790D79">
        <w:rPr>
          <w:rFonts w:ascii="Times New Roman" w:hAnsi="Times New Roman" w:cs="Times New Roman"/>
          <w:spacing w:val="1"/>
          <w:sz w:val="28"/>
          <w:szCs w:val="28"/>
        </w:rPr>
        <w:t>но</w:t>
      </w:r>
      <w:r w:rsidRPr="00790D79">
        <w:rPr>
          <w:rFonts w:ascii="Times New Roman" w:hAnsi="Times New Roman" w:cs="Times New Roman"/>
          <w:sz w:val="28"/>
          <w:szCs w:val="28"/>
        </w:rPr>
        <w:t xml:space="preserve">к </w:t>
      </w:r>
      <w:r w:rsidRPr="00790D79">
        <w:rPr>
          <w:rFonts w:ascii="Times New Roman" w:hAnsi="Times New Roman" w:cs="Times New Roman"/>
          <w:spacing w:val="69"/>
          <w:sz w:val="28"/>
          <w:szCs w:val="28"/>
        </w:rPr>
        <w:t xml:space="preserve"> </w:t>
      </w:r>
      <w:r w:rsidRPr="00790D79">
        <w:rPr>
          <w:rFonts w:ascii="Times New Roman" w:hAnsi="Times New Roman" w:cs="Times New Roman"/>
          <w:sz w:val="28"/>
          <w:szCs w:val="28"/>
        </w:rPr>
        <w:t>т</w:t>
      </w:r>
      <w:r w:rsidRPr="00790D79">
        <w:rPr>
          <w:rFonts w:ascii="Times New Roman" w:hAnsi="Times New Roman" w:cs="Times New Roman"/>
          <w:spacing w:val="-3"/>
          <w:sz w:val="28"/>
          <w:szCs w:val="28"/>
        </w:rPr>
        <w:t>е</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л</w:t>
      </w:r>
      <w:r w:rsidRPr="00790D79">
        <w:rPr>
          <w:rFonts w:ascii="Times New Roman" w:hAnsi="Times New Roman" w:cs="Times New Roman"/>
          <w:spacing w:val="1"/>
          <w:sz w:val="28"/>
          <w:szCs w:val="28"/>
        </w:rPr>
        <w:t>о</w:t>
      </w:r>
      <w:r w:rsidRPr="00790D79">
        <w:rPr>
          <w:rFonts w:ascii="Times New Roman" w:hAnsi="Times New Roman" w:cs="Times New Roman"/>
          <w:spacing w:val="-3"/>
          <w:sz w:val="28"/>
          <w:szCs w:val="28"/>
        </w:rPr>
        <w:t>в</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 xml:space="preserve">го </w:t>
      </w:r>
      <w:r w:rsidRPr="00790D79">
        <w:rPr>
          <w:rFonts w:ascii="Times New Roman" w:hAnsi="Times New Roman" w:cs="Times New Roman"/>
          <w:spacing w:val="67"/>
          <w:sz w:val="28"/>
          <w:szCs w:val="28"/>
        </w:rPr>
        <w:t xml:space="preserve"> </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ала</w:t>
      </w:r>
      <w:r w:rsidRPr="00790D79">
        <w:rPr>
          <w:rFonts w:ascii="Times New Roman" w:hAnsi="Times New Roman" w:cs="Times New Roman"/>
          <w:spacing w:val="-2"/>
          <w:sz w:val="28"/>
          <w:szCs w:val="28"/>
        </w:rPr>
        <w:t>н</w:t>
      </w:r>
      <w:r w:rsidRPr="00790D79">
        <w:rPr>
          <w:rFonts w:ascii="Times New Roman" w:hAnsi="Times New Roman" w:cs="Times New Roman"/>
          <w:sz w:val="28"/>
          <w:szCs w:val="28"/>
        </w:rPr>
        <w:t xml:space="preserve">су </w:t>
      </w:r>
      <w:r w:rsidRPr="00790D79">
        <w:rPr>
          <w:rFonts w:ascii="Times New Roman" w:hAnsi="Times New Roman" w:cs="Times New Roman"/>
          <w:spacing w:val="59"/>
          <w:sz w:val="28"/>
          <w:szCs w:val="28"/>
        </w:rPr>
        <w:t xml:space="preserve"> </w:t>
      </w:r>
      <w:r w:rsidRPr="00790D79">
        <w:rPr>
          <w:rFonts w:ascii="Times New Roman" w:hAnsi="Times New Roman" w:cs="Times New Roman"/>
          <w:sz w:val="28"/>
          <w:szCs w:val="28"/>
        </w:rPr>
        <w:t>вик</w:t>
      </w:r>
      <w:r w:rsidRPr="00790D79">
        <w:rPr>
          <w:rFonts w:ascii="Times New Roman" w:hAnsi="Times New Roman" w:cs="Times New Roman"/>
          <w:spacing w:val="2"/>
          <w:sz w:val="28"/>
          <w:szCs w:val="28"/>
        </w:rPr>
        <w:t>о</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о   в</w:t>
      </w:r>
      <w:r w:rsidRPr="00790D79">
        <w:rPr>
          <w:rFonts w:ascii="Times New Roman" w:hAnsi="Times New Roman" w:cs="Times New Roman"/>
          <w:spacing w:val="-2"/>
          <w:sz w:val="28"/>
          <w:szCs w:val="28"/>
        </w:rPr>
        <w:t>і</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в</w:t>
      </w:r>
      <w:r w:rsidRPr="00790D79">
        <w:rPr>
          <w:rFonts w:ascii="Times New Roman" w:hAnsi="Times New Roman" w:cs="Times New Roman"/>
          <w:spacing w:val="-2"/>
          <w:sz w:val="28"/>
          <w:szCs w:val="28"/>
        </w:rPr>
        <w:t>і</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xml:space="preserve">о   </w:t>
      </w:r>
      <w:r w:rsidRPr="00790D79">
        <w:rPr>
          <w:rFonts w:ascii="Times New Roman" w:hAnsi="Times New Roman" w:cs="Times New Roman"/>
          <w:spacing w:val="-1"/>
          <w:sz w:val="28"/>
          <w:szCs w:val="28"/>
        </w:rPr>
        <w:t>д</w:t>
      </w:r>
      <w:r w:rsidRPr="00790D79">
        <w:rPr>
          <w:rFonts w:ascii="Times New Roman" w:hAnsi="Times New Roman" w:cs="Times New Roman"/>
          <w:sz w:val="28"/>
          <w:szCs w:val="28"/>
        </w:rPr>
        <w:t>о   мет</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 xml:space="preserve">ки  </w:t>
      </w:r>
      <w:r w:rsidRPr="00790D79">
        <w:rPr>
          <w:rFonts w:ascii="Times New Roman" w:hAnsi="Times New Roman" w:cs="Times New Roman"/>
          <w:spacing w:val="4"/>
          <w:sz w:val="28"/>
          <w:szCs w:val="28"/>
        </w:rPr>
        <w:t xml:space="preserve"> </w:t>
      </w:r>
      <w:r w:rsidRPr="00790D79">
        <w:rPr>
          <w:rFonts w:ascii="Times New Roman" w:hAnsi="Times New Roman" w:cs="Times New Roman"/>
          <w:spacing w:val="-2"/>
          <w:sz w:val="28"/>
          <w:szCs w:val="28"/>
        </w:rPr>
        <w:t>[</w:t>
      </w:r>
      <w:r w:rsidRPr="00790D79">
        <w:rPr>
          <w:rFonts w:ascii="Times New Roman" w:hAnsi="Times New Roman" w:cs="Times New Roman"/>
          <w:spacing w:val="1"/>
          <w:sz w:val="28"/>
          <w:szCs w:val="28"/>
        </w:rPr>
        <w:t>8</w:t>
      </w:r>
      <w:r w:rsidRPr="00790D79">
        <w:rPr>
          <w:rFonts w:ascii="Times New Roman" w:hAnsi="Times New Roman" w:cs="Times New Roman"/>
          <w:spacing w:val="-2"/>
          <w:sz w:val="28"/>
          <w:szCs w:val="28"/>
        </w:rPr>
        <w:t>]</w:t>
      </w:r>
      <w:r w:rsidRPr="00790D79">
        <w:rPr>
          <w:rFonts w:ascii="Times New Roman" w:hAnsi="Times New Roman" w:cs="Times New Roman"/>
          <w:sz w:val="28"/>
          <w:szCs w:val="28"/>
        </w:rPr>
        <w:t>,</w:t>
      </w:r>
    </w:p>
    <w:p w:rsidR="008E5B24" w:rsidRPr="00790D79" w:rsidRDefault="008E5B24" w:rsidP="008E5B24">
      <w:pPr>
        <w:widowControl w:val="0"/>
        <w:autoSpaceDE w:val="0"/>
        <w:autoSpaceDN w:val="0"/>
        <w:adjustRightInd w:val="0"/>
        <w:spacing w:before="1" w:line="16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240" w:lineRule="auto"/>
        <w:ind w:left="119"/>
        <w:rPr>
          <w:rFonts w:ascii="Times New Roman" w:hAnsi="Times New Roman" w:cs="Times New Roman"/>
          <w:sz w:val="28"/>
          <w:szCs w:val="28"/>
        </w:rPr>
      </w:pPr>
      <w:r w:rsidRPr="00790D79">
        <w:rPr>
          <w:rFonts w:ascii="Times New Roman" w:hAnsi="Times New Roman" w:cs="Times New Roman"/>
          <w:spacing w:val="1"/>
          <w:sz w:val="28"/>
          <w:szCs w:val="28"/>
        </w:rPr>
        <w:t>р</w:t>
      </w:r>
      <w:r w:rsidRPr="00790D79">
        <w:rPr>
          <w:rFonts w:ascii="Times New Roman" w:hAnsi="Times New Roman" w:cs="Times New Roman"/>
          <w:sz w:val="28"/>
          <w:szCs w:val="28"/>
        </w:rPr>
        <w:t>ез</w:t>
      </w:r>
      <w:r w:rsidRPr="00790D79">
        <w:rPr>
          <w:rFonts w:ascii="Times New Roman" w:hAnsi="Times New Roman" w:cs="Times New Roman"/>
          <w:spacing w:val="-4"/>
          <w:sz w:val="28"/>
          <w:szCs w:val="28"/>
        </w:rPr>
        <w:t>у</w:t>
      </w:r>
      <w:r w:rsidRPr="00790D79">
        <w:rPr>
          <w:rFonts w:ascii="Times New Roman" w:hAnsi="Times New Roman" w:cs="Times New Roman"/>
          <w:spacing w:val="-1"/>
          <w:sz w:val="28"/>
          <w:szCs w:val="28"/>
        </w:rPr>
        <w:t>ль</w:t>
      </w:r>
      <w:r w:rsidRPr="00790D79">
        <w:rPr>
          <w:rFonts w:ascii="Times New Roman" w:hAnsi="Times New Roman" w:cs="Times New Roman"/>
          <w:sz w:val="28"/>
          <w:szCs w:val="28"/>
        </w:rPr>
        <w:t>тати як</w:t>
      </w:r>
      <w:r w:rsidRPr="00790D79">
        <w:rPr>
          <w:rFonts w:ascii="Times New Roman" w:hAnsi="Times New Roman" w:cs="Times New Roman"/>
          <w:spacing w:val="2"/>
          <w:sz w:val="28"/>
          <w:szCs w:val="28"/>
        </w:rPr>
        <w:t>о</w:t>
      </w:r>
      <w:r w:rsidRPr="00790D79">
        <w:rPr>
          <w:rFonts w:ascii="Times New Roman" w:hAnsi="Times New Roman" w:cs="Times New Roman"/>
          <w:spacing w:val="-2"/>
          <w:sz w:val="28"/>
          <w:szCs w:val="28"/>
        </w:rPr>
        <w:t>г</w:t>
      </w:r>
      <w:r w:rsidRPr="00790D79">
        <w:rPr>
          <w:rFonts w:ascii="Times New Roman" w:hAnsi="Times New Roman" w:cs="Times New Roman"/>
          <w:sz w:val="28"/>
          <w:szCs w:val="28"/>
        </w:rPr>
        <w:t>о</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н</w:t>
      </w:r>
      <w:r w:rsidRPr="00790D79">
        <w:rPr>
          <w:rFonts w:ascii="Times New Roman" w:hAnsi="Times New Roman" w:cs="Times New Roman"/>
          <w:spacing w:val="-2"/>
          <w:sz w:val="28"/>
          <w:szCs w:val="28"/>
        </w:rPr>
        <w:t>а</w:t>
      </w:r>
      <w:r w:rsidRPr="00790D79">
        <w:rPr>
          <w:rFonts w:ascii="Times New Roman" w:hAnsi="Times New Roman" w:cs="Times New Roman"/>
          <w:sz w:val="28"/>
          <w:szCs w:val="28"/>
        </w:rPr>
        <w:t>вед</w:t>
      </w:r>
      <w:r w:rsidRPr="00790D79">
        <w:rPr>
          <w:rFonts w:ascii="Times New Roman" w:hAnsi="Times New Roman" w:cs="Times New Roman"/>
          <w:spacing w:val="-2"/>
          <w:sz w:val="28"/>
          <w:szCs w:val="28"/>
        </w:rPr>
        <w:t>е</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о</w:t>
      </w:r>
      <w:r w:rsidRPr="00790D79">
        <w:rPr>
          <w:rFonts w:ascii="Times New Roman" w:hAnsi="Times New Roman" w:cs="Times New Roman"/>
          <w:spacing w:val="3"/>
          <w:sz w:val="28"/>
          <w:szCs w:val="28"/>
        </w:rPr>
        <w:t xml:space="preserve"> </w:t>
      </w:r>
      <w:r w:rsidRPr="00790D79">
        <w:rPr>
          <w:rFonts w:ascii="Times New Roman" w:hAnsi="Times New Roman" w:cs="Times New Roman"/>
          <w:sz w:val="28"/>
          <w:szCs w:val="28"/>
        </w:rPr>
        <w:t>у</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т</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б</w:t>
      </w:r>
      <w:r w:rsidRPr="00790D79">
        <w:rPr>
          <w:rFonts w:ascii="Times New Roman" w:hAnsi="Times New Roman" w:cs="Times New Roman"/>
          <w:spacing w:val="-1"/>
          <w:sz w:val="28"/>
          <w:szCs w:val="28"/>
        </w:rPr>
        <w:t>л</w:t>
      </w:r>
      <w:r w:rsidRPr="00790D79">
        <w:rPr>
          <w:rFonts w:ascii="Times New Roman" w:hAnsi="Times New Roman" w:cs="Times New Roman"/>
          <w:sz w:val="28"/>
          <w:szCs w:val="28"/>
        </w:rPr>
        <w:t>.</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3</w:t>
      </w:r>
      <w:r w:rsidRPr="00790D79">
        <w:rPr>
          <w:rFonts w:ascii="Times New Roman" w:hAnsi="Times New Roman" w:cs="Times New Roman"/>
          <w:spacing w:val="-1"/>
          <w:sz w:val="28"/>
          <w:szCs w:val="28"/>
        </w:rPr>
        <w:t>.1</w:t>
      </w:r>
      <w:r w:rsidRPr="00790D79">
        <w:rPr>
          <w:rFonts w:ascii="Times New Roman" w:hAnsi="Times New Roman" w:cs="Times New Roman"/>
          <w:spacing w:val="1"/>
          <w:sz w:val="28"/>
          <w:szCs w:val="28"/>
        </w:rPr>
        <w:t>0</w:t>
      </w:r>
      <w:r w:rsidRPr="00790D79">
        <w:rPr>
          <w:rFonts w:ascii="Times New Roman" w:hAnsi="Times New Roman" w:cs="Times New Roman"/>
          <w:sz w:val="28"/>
          <w:szCs w:val="28"/>
        </w:rPr>
        <w:t>.</w:t>
      </w:r>
    </w:p>
    <w:p w:rsidR="008E5B24" w:rsidRPr="00790D79" w:rsidRDefault="008E5B24" w:rsidP="008E5B24">
      <w:pPr>
        <w:widowControl w:val="0"/>
        <w:autoSpaceDE w:val="0"/>
        <w:autoSpaceDN w:val="0"/>
        <w:adjustRightInd w:val="0"/>
        <w:spacing w:before="3" w:line="16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line="240" w:lineRule="auto"/>
        <w:ind w:left="827"/>
        <w:rPr>
          <w:rFonts w:ascii="Times New Roman" w:hAnsi="Times New Roman" w:cs="Times New Roman"/>
          <w:sz w:val="28"/>
          <w:szCs w:val="28"/>
        </w:rPr>
      </w:pPr>
      <w:r w:rsidRPr="00790D79">
        <w:rPr>
          <w:rFonts w:ascii="Times New Roman" w:hAnsi="Times New Roman" w:cs="Times New Roman"/>
          <w:spacing w:val="-1"/>
          <w:sz w:val="28"/>
          <w:szCs w:val="28"/>
        </w:rPr>
        <w:t>Т</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б</w:t>
      </w:r>
      <w:r w:rsidRPr="00790D79">
        <w:rPr>
          <w:rFonts w:ascii="Times New Roman" w:hAnsi="Times New Roman" w:cs="Times New Roman"/>
          <w:spacing w:val="-1"/>
          <w:sz w:val="28"/>
          <w:szCs w:val="28"/>
        </w:rPr>
        <w:t>л</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ц</w:t>
      </w:r>
      <w:r w:rsidRPr="00790D79">
        <w:rPr>
          <w:rFonts w:ascii="Times New Roman" w:hAnsi="Times New Roman" w:cs="Times New Roman"/>
          <w:sz w:val="28"/>
          <w:szCs w:val="28"/>
        </w:rPr>
        <w:t xml:space="preserve">я </w:t>
      </w:r>
      <w:r w:rsidRPr="00790D79">
        <w:rPr>
          <w:rFonts w:ascii="Times New Roman" w:hAnsi="Times New Roman" w:cs="Times New Roman"/>
          <w:spacing w:val="1"/>
          <w:sz w:val="28"/>
          <w:szCs w:val="28"/>
        </w:rPr>
        <w:t>3</w:t>
      </w:r>
      <w:r w:rsidRPr="00790D79">
        <w:rPr>
          <w:rFonts w:ascii="Times New Roman" w:hAnsi="Times New Roman" w:cs="Times New Roman"/>
          <w:spacing w:val="-3"/>
          <w:sz w:val="28"/>
          <w:szCs w:val="28"/>
        </w:rPr>
        <w:t>.</w:t>
      </w:r>
      <w:r w:rsidRPr="00790D79">
        <w:rPr>
          <w:rFonts w:ascii="Times New Roman" w:hAnsi="Times New Roman" w:cs="Times New Roman"/>
          <w:spacing w:val="1"/>
          <w:sz w:val="28"/>
          <w:szCs w:val="28"/>
        </w:rPr>
        <w:t>1</w:t>
      </w:r>
      <w:r w:rsidRPr="00790D79">
        <w:rPr>
          <w:rFonts w:ascii="Times New Roman" w:hAnsi="Times New Roman" w:cs="Times New Roman"/>
          <w:sz w:val="28"/>
          <w:szCs w:val="28"/>
        </w:rPr>
        <w:t>0 –</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Т</w:t>
      </w:r>
      <w:r w:rsidRPr="00790D79">
        <w:rPr>
          <w:rFonts w:ascii="Times New Roman" w:hAnsi="Times New Roman" w:cs="Times New Roman"/>
          <w:sz w:val="28"/>
          <w:szCs w:val="28"/>
        </w:rPr>
        <w:t>е</w:t>
      </w:r>
      <w:r w:rsidRPr="00790D79">
        <w:rPr>
          <w:rFonts w:ascii="Times New Roman" w:hAnsi="Times New Roman" w:cs="Times New Roman"/>
          <w:spacing w:val="1"/>
          <w:sz w:val="28"/>
          <w:szCs w:val="28"/>
        </w:rPr>
        <w:t>п</w:t>
      </w:r>
      <w:r w:rsidRPr="00790D79">
        <w:rPr>
          <w:rFonts w:ascii="Times New Roman" w:hAnsi="Times New Roman" w:cs="Times New Roman"/>
          <w:spacing w:val="-3"/>
          <w:sz w:val="28"/>
          <w:szCs w:val="28"/>
        </w:rPr>
        <w:t>л</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в</w:t>
      </w:r>
      <w:r w:rsidRPr="00790D79">
        <w:rPr>
          <w:rFonts w:ascii="Times New Roman" w:hAnsi="Times New Roman" w:cs="Times New Roman"/>
          <w:spacing w:val="-2"/>
          <w:sz w:val="28"/>
          <w:szCs w:val="28"/>
        </w:rPr>
        <w:t>и</w:t>
      </w:r>
      <w:r w:rsidRPr="00790D79">
        <w:rPr>
          <w:rFonts w:ascii="Times New Roman" w:hAnsi="Times New Roman" w:cs="Times New Roman"/>
          <w:sz w:val="28"/>
          <w:szCs w:val="28"/>
        </w:rPr>
        <w:t>й</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бал</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с</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ц</w:t>
      </w:r>
      <w:r w:rsidRPr="00790D79">
        <w:rPr>
          <w:rFonts w:ascii="Times New Roman" w:hAnsi="Times New Roman" w:cs="Times New Roman"/>
          <w:sz w:val="28"/>
          <w:szCs w:val="28"/>
        </w:rPr>
        <w:t>е</w:t>
      </w:r>
      <w:r w:rsidRPr="00790D79">
        <w:rPr>
          <w:rFonts w:ascii="Times New Roman" w:hAnsi="Times New Roman" w:cs="Times New Roman"/>
          <w:spacing w:val="-2"/>
          <w:sz w:val="28"/>
          <w:szCs w:val="28"/>
        </w:rPr>
        <w:t>с</w:t>
      </w:r>
      <w:r w:rsidRPr="00790D79">
        <w:rPr>
          <w:rFonts w:ascii="Times New Roman" w:hAnsi="Times New Roman" w:cs="Times New Roman"/>
          <w:sz w:val="28"/>
          <w:szCs w:val="28"/>
        </w:rPr>
        <w:t>у</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2"/>
          <w:sz w:val="28"/>
          <w:szCs w:val="28"/>
        </w:rPr>
        <w:t>с</w:t>
      </w:r>
      <w:r w:rsidRPr="00790D79">
        <w:rPr>
          <w:rFonts w:ascii="Times New Roman" w:hAnsi="Times New Roman" w:cs="Times New Roman"/>
          <w:spacing w:val="-4"/>
          <w:sz w:val="28"/>
          <w:szCs w:val="28"/>
        </w:rPr>
        <w:t>у</w:t>
      </w:r>
      <w:r w:rsidRPr="00790D79">
        <w:rPr>
          <w:rFonts w:ascii="Times New Roman" w:hAnsi="Times New Roman" w:cs="Times New Roman"/>
          <w:sz w:val="28"/>
          <w:szCs w:val="28"/>
        </w:rPr>
        <w:t>ш</w:t>
      </w:r>
      <w:r w:rsidRPr="00790D79">
        <w:rPr>
          <w:rFonts w:ascii="Times New Roman" w:hAnsi="Times New Roman" w:cs="Times New Roman"/>
          <w:spacing w:val="1"/>
          <w:sz w:val="28"/>
          <w:szCs w:val="28"/>
        </w:rPr>
        <w:t>ін</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я г</w:t>
      </w:r>
      <w:r w:rsidRPr="00790D79">
        <w:rPr>
          <w:rFonts w:ascii="Times New Roman" w:hAnsi="Times New Roman" w:cs="Times New Roman"/>
          <w:spacing w:val="-1"/>
          <w:sz w:val="28"/>
          <w:szCs w:val="28"/>
        </w:rPr>
        <w:t>ор</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к</w:t>
      </w:r>
      <w:r w:rsidRPr="00790D79">
        <w:rPr>
          <w:rFonts w:ascii="Times New Roman" w:hAnsi="Times New Roman" w:cs="Times New Roman"/>
          <w:spacing w:val="-3"/>
          <w:sz w:val="28"/>
          <w:szCs w:val="28"/>
        </w:rPr>
        <w:t>у</w:t>
      </w:r>
      <w:r w:rsidRPr="00790D79">
        <w:rPr>
          <w:rFonts w:ascii="Times New Roman" w:hAnsi="Times New Roman" w:cs="Times New Roman"/>
          <w:sz w:val="28"/>
          <w:szCs w:val="28"/>
        </w:rPr>
        <w:t>ватих</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кл</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к</w:t>
      </w:r>
    </w:p>
    <w:p w:rsidR="008E5B24" w:rsidRPr="00790D79" w:rsidRDefault="008E5B24" w:rsidP="008E5B24">
      <w:pPr>
        <w:widowControl w:val="0"/>
        <w:autoSpaceDE w:val="0"/>
        <w:autoSpaceDN w:val="0"/>
        <w:adjustRightInd w:val="0"/>
        <w:spacing w:before="2" w:line="160" w:lineRule="exact"/>
        <w:rPr>
          <w:rFonts w:ascii="Times New Roman" w:hAnsi="Times New Roman" w:cs="Times New Roman"/>
          <w:sz w:val="28"/>
          <w:szCs w:val="28"/>
        </w:rPr>
      </w:pPr>
    </w:p>
    <w:tbl>
      <w:tblPr>
        <w:tblW w:w="0" w:type="auto"/>
        <w:tblInd w:w="231" w:type="dxa"/>
        <w:tblLayout w:type="fixed"/>
        <w:tblCellMar>
          <w:left w:w="0" w:type="dxa"/>
          <w:right w:w="0" w:type="dxa"/>
        </w:tblCellMar>
        <w:tblLook w:val="0000"/>
      </w:tblPr>
      <w:tblGrid>
        <w:gridCol w:w="617"/>
        <w:gridCol w:w="6670"/>
        <w:gridCol w:w="774"/>
        <w:gridCol w:w="1687"/>
      </w:tblGrid>
      <w:tr w:rsidR="008E5B24" w:rsidRPr="00790D79" w:rsidTr="002748D1">
        <w:tblPrEx>
          <w:tblCellMar>
            <w:top w:w="0" w:type="dxa"/>
            <w:left w:w="0" w:type="dxa"/>
            <w:bottom w:w="0" w:type="dxa"/>
            <w:right w:w="0" w:type="dxa"/>
          </w:tblCellMar>
        </w:tblPrEx>
        <w:trPr>
          <w:trHeight w:hRule="exact" w:val="326"/>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74" w:lineRule="exact"/>
              <w:ind w:left="131"/>
              <w:rPr>
                <w:rFonts w:ascii="Times New Roman" w:hAnsi="Times New Roman" w:cs="Times New Roman"/>
                <w:sz w:val="28"/>
                <w:szCs w:val="28"/>
              </w:rPr>
            </w:pPr>
            <w:r w:rsidRPr="00790D79">
              <w:rPr>
                <w:rFonts w:ascii="Times New Roman" w:hAnsi="Times New Roman" w:cs="Times New Roman"/>
                <w:b/>
                <w:bCs/>
                <w:spacing w:val="1"/>
                <w:sz w:val="28"/>
                <w:szCs w:val="28"/>
              </w:rPr>
              <w:t>п</w:t>
            </w:r>
            <w:r w:rsidRPr="00790D79">
              <w:rPr>
                <w:rFonts w:ascii="Times New Roman" w:hAnsi="Times New Roman" w:cs="Times New Roman"/>
                <w:b/>
                <w:bCs/>
                <w:sz w:val="28"/>
                <w:szCs w:val="28"/>
              </w:rPr>
              <w:t>/п</w:t>
            </w:r>
          </w:p>
        </w:tc>
        <w:tc>
          <w:tcPr>
            <w:tcW w:w="9131" w:type="dxa"/>
            <w:gridSpan w:val="3"/>
            <w:tcBorders>
              <w:top w:val="single" w:sz="4" w:space="0" w:color="000000"/>
              <w:left w:val="single" w:sz="4" w:space="0" w:color="000000"/>
              <w:bottom w:val="nil"/>
              <w:right w:val="single" w:sz="4" w:space="0" w:color="000000"/>
            </w:tcBorders>
          </w:tcPr>
          <w:p w:rsidR="008E5B24" w:rsidRPr="00790D79" w:rsidRDefault="008E5B24" w:rsidP="002748D1">
            <w:pPr>
              <w:widowControl w:val="0"/>
              <w:autoSpaceDE w:val="0"/>
              <w:autoSpaceDN w:val="0"/>
              <w:adjustRightInd w:val="0"/>
              <w:spacing w:line="274" w:lineRule="exact"/>
              <w:ind w:left="3701" w:right="3700"/>
              <w:jc w:val="center"/>
              <w:rPr>
                <w:rFonts w:ascii="Times New Roman" w:hAnsi="Times New Roman" w:cs="Times New Roman"/>
                <w:sz w:val="28"/>
                <w:szCs w:val="28"/>
              </w:rPr>
            </w:pPr>
            <w:r w:rsidRPr="00790D79">
              <w:rPr>
                <w:rFonts w:ascii="Times New Roman" w:hAnsi="Times New Roman" w:cs="Times New Roman"/>
                <w:b/>
                <w:bCs/>
                <w:sz w:val="28"/>
                <w:szCs w:val="28"/>
              </w:rPr>
              <w:t>Поча</w:t>
            </w:r>
            <w:r w:rsidRPr="00790D79">
              <w:rPr>
                <w:rFonts w:ascii="Times New Roman" w:hAnsi="Times New Roman" w:cs="Times New Roman"/>
                <w:b/>
                <w:bCs/>
                <w:spacing w:val="1"/>
                <w:sz w:val="28"/>
                <w:szCs w:val="28"/>
              </w:rPr>
              <w:t>тк</w:t>
            </w:r>
            <w:r w:rsidRPr="00790D79">
              <w:rPr>
                <w:rFonts w:ascii="Times New Roman" w:hAnsi="Times New Roman" w:cs="Times New Roman"/>
                <w:b/>
                <w:bCs/>
                <w:sz w:val="28"/>
                <w:szCs w:val="28"/>
              </w:rPr>
              <w:t>ові</w:t>
            </w:r>
            <w:r w:rsidRPr="00790D79">
              <w:rPr>
                <w:rFonts w:ascii="Times New Roman" w:hAnsi="Times New Roman" w:cs="Times New Roman"/>
                <w:b/>
                <w:bCs/>
                <w:spacing w:val="-2"/>
                <w:sz w:val="28"/>
                <w:szCs w:val="28"/>
              </w:rPr>
              <w:t xml:space="preserve"> </w:t>
            </w:r>
            <w:r w:rsidRPr="00790D79">
              <w:rPr>
                <w:rFonts w:ascii="Times New Roman" w:hAnsi="Times New Roman" w:cs="Times New Roman"/>
                <w:b/>
                <w:bCs/>
                <w:spacing w:val="1"/>
                <w:sz w:val="28"/>
                <w:szCs w:val="28"/>
              </w:rPr>
              <w:t>д</w:t>
            </w:r>
            <w:r w:rsidRPr="00790D79">
              <w:rPr>
                <w:rFonts w:ascii="Times New Roman" w:hAnsi="Times New Roman" w:cs="Times New Roman"/>
                <w:b/>
                <w:bCs/>
                <w:sz w:val="28"/>
                <w:szCs w:val="28"/>
              </w:rPr>
              <w:t>а</w:t>
            </w:r>
            <w:r w:rsidRPr="00790D79">
              <w:rPr>
                <w:rFonts w:ascii="Times New Roman" w:hAnsi="Times New Roman" w:cs="Times New Roman"/>
                <w:b/>
                <w:bCs/>
                <w:spacing w:val="1"/>
                <w:sz w:val="28"/>
                <w:szCs w:val="28"/>
              </w:rPr>
              <w:t>н</w:t>
            </w:r>
            <w:r w:rsidRPr="00790D79">
              <w:rPr>
                <w:rFonts w:ascii="Times New Roman" w:hAnsi="Times New Roman" w:cs="Times New Roman"/>
                <w:b/>
                <w:bCs/>
                <w:sz w:val="28"/>
                <w:szCs w:val="28"/>
              </w:rPr>
              <w:t>і</w:t>
            </w:r>
          </w:p>
        </w:tc>
      </w:tr>
      <w:tr w:rsidR="008E5B24" w:rsidRPr="00790D79" w:rsidTr="002748D1">
        <w:tblPrEx>
          <w:tblCellMar>
            <w:top w:w="0" w:type="dxa"/>
            <w:left w:w="0" w:type="dxa"/>
            <w:bottom w:w="0" w:type="dxa"/>
            <w:right w:w="0" w:type="dxa"/>
          </w:tblCellMar>
        </w:tblPrEx>
        <w:trPr>
          <w:trHeight w:hRule="exact" w:val="341"/>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1</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244"/>
              <w:rPr>
                <w:rFonts w:ascii="Times New Roman" w:hAnsi="Times New Roman" w:cs="Times New Roman"/>
                <w:sz w:val="28"/>
                <w:szCs w:val="28"/>
              </w:rPr>
            </w:pPr>
            <w:r w:rsidRPr="00790D79">
              <w:rPr>
                <w:rFonts w:ascii="Times New Roman" w:hAnsi="Times New Roman" w:cs="Times New Roman"/>
                <w:sz w:val="28"/>
                <w:szCs w:val="28"/>
              </w:rPr>
              <w:t>Про</w:t>
            </w:r>
            <w:r w:rsidRPr="00790D79">
              <w:rPr>
                <w:rFonts w:ascii="Times New Roman" w:hAnsi="Times New Roman" w:cs="Times New Roman"/>
                <w:spacing w:val="2"/>
                <w:sz w:val="28"/>
                <w:szCs w:val="28"/>
              </w:rPr>
              <w:t>д</w:t>
            </w:r>
            <w:r w:rsidRPr="00790D79">
              <w:rPr>
                <w:rFonts w:ascii="Times New Roman" w:hAnsi="Times New Roman" w:cs="Times New Roman"/>
                <w:spacing w:val="-5"/>
                <w:sz w:val="28"/>
                <w:szCs w:val="28"/>
              </w:rPr>
              <w:t>у</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т</w:t>
            </w:r>
            <w:r w:rsidRPr="00790D79">
              <w:rPr>
                <w:rFonts w:ascii="Times New Roman" w:hAnsi="Times New Roman" w:cs="Times New Roman"/>
                <w:spacing w:val="2"/>
                <w:sz w:val="28"/>
                <w:szCs w:val="28"/>
              </w:rPr>
              <w:t>и</w:t>
            </w:r>
            <w:r w:rsidRPr="00790D79">
              <w:rPr>
                <w:rFonts w:ascii="Times New Roman" w:hAnsi="Times New Roman" w:cs="Times New Roman"/>
                <w:sz w:val="28"/>
                <w:szCs w:val="28"/>
              </w:rPr>
              <w:t>вніст</w:t>
            </w:r>
            <w:r w:rsidRPr="00790D79">
              <w:rPr>
                <w:rFonts w:ascii="Times New Roman" w:hAnsi="Times New Roman" w:cs="Times New Roman"/>
                <w:spacing w:val="1"/>
                <w:sz w:val="28"/>
                <w:szCs w:val="28"/>
              </w:rPr>
              <w:t>ь</w:t>
            </w:r>
            <w:r w:rsidRPr="00790D79">
              <w:rPr>
                <w:rFonts w:ascii="Times New Roman" w:hAnsi="Times New Roman" w:cs="Times New Roman"/>
                <w:sz w:val="28"/>
                <w:szCs w:val="28"/>
              </w:rPr>
              <w:t xml:space="preserve">, </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г/г</w:t>
            </w:r>
            <w:r w:rsidRPr="00790D79">
              <w:rPr>
                <w:rFonts w:ascii="Times New Roman" w:hAnsi="Times New Roman" w:cs="Times New Roman"/>
                <w:spacing w:val="-2"/>
                <w:sz w:val="28"/>
                <w:szCs w:val="28"/>
              </w:rPr>
              <w:t>о</w:t>
            </w:r>
            <w:r w:rsidRPr="00790D79">
              <w:rPr>
                <w:rFonts w:ascii="Times New Roman" w:hAnsi="Times New Roman" w:cs="Times New Roman"/>
                <w:sz w:val="28"/>
                <w:szCs w:val="28"/>
              </w:rPr>
              <w:t>д</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100"/>
              <w:rPr>
                <w:rFonts w:ascii="Times New Roman" w:hAnsi="Times New Roman" w:cs="Times New Roman"/>
                <w:sz w:val="28"/>
                <w:szCs w:val="28"/>
              </w:rPr>
            </w:pPr>
            <w:r w:rsidRPr="00790D79">
              <w:rPr>
                <w:rFonts w:ascii="Times New Roman" w:hAnsi="Times New Roman" w:cs="Times New Roman"/>
                <w:sz w:val="28"/>
                <w:szCs w:val="28"/>
              </w:rPr>
              <w:t>G=</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618" w:right="620"/>
              <w:jc w:val="center"/>
              <w:rPr>
                <w:rFonts w:ascii="Times New Roman" w:hAnsi="Times New Roman" w:cs="Times New Roman"/>
                <w:sz w:val="28"/>
                <w:szCs w:val="28"/>
              </w:rPr>
            </w:pPr>
            <w:r w:rsidRPr="00790D79">
              <w:rPr>
                <w:rFonts w:ascii="Times New Roman" w:hAnsi="Times New Roman" w:cs="Times New Roman"/>
                <w:sz w:val="28"/>
                <w:szCs w:val="28"/>
              </w:rPr>
              <w:t>340</w:t>
            </w:r>
          </w:p>
        </w:tc>
      </w:tr>
      <w:tr w:rsidR="008E5B24" w:rsidRPr="00790D79" w:rsidTr="002748D1">
        <w:tblPrEx>
          <w:tblCellMar>
            <w:top w:w="0" w:type="dxa"/>
            <w:left w:w="0" w:type="dxa"/>
            <w:bottom w:w="0" w:type="dxa"/>
            <w:right w:w="0" w:type="dxa"/>
          </w:tblCellMar>
        </w:tblPrEx>
        <w:trPr>
          <w:trHeight w:hRule="exact" w:val="384"/>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2</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1" w:line="240" w:lineRule="auto"/>
              <w:ind w:left="244"/>
              <w:rPr>
                <w:rFonts w:ascii="Times New Roman" w:hAnsi="Times New Roman" w:cs="Times New Roman"/>
                <w:sz w:val="28"/>
                <w:szCs w:val="28"/>
              </w:rPr>
            </w:pPr>
            <w:r w:rsidRPr="00790D79">
              <w:rPr>
                <w:rFonts w:ascii="Times New Roman" w:hAnsi="Times New Roman" w:cs="Times New Roman"/>
                <w:sz w:val="28"/>
                <w:szCs w:val="28"/>
              </w:rPr>
              <w:t>По</w:t>
            </w:r>
            <w:r w:rsidRPr="00790D79">
              <w:rPr>
                <w:rFonts w:ascii="Times New Roman" w:hAnsi="Times New Roman" w:cs="Times New Roman"/>
                <w:spacing w:val="-1"/>
                <w:sz w:val="28"/>
                <w:szCs w:val="28"/>
              </w:rPr>
              <w:t>ча</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ова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вологість</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те</w:t>
            </w:r>
            <w:r w:rsidRPr="00790D79">
              <w:rPr>
                <w:rFonts w:ascii="Times New Roman" w:hAnsi="Times New Roman" w:cs="Times New Roman"/>
                <w:spacing w:val="3"/>
                <w:sz w:val="28"/>
                <w:szCs w:val="28"/>
              </w:rPr>
              <w:t>р</w:t>
            </w:r>
            <w:r w:rsidRPr="00790D79">
              <w:rPr>
                <w:rFonts w:ascii="Times New Roman" w:hAnsi="Times New Roman" w:cs="Times New Roman"/>
                <w:spacing w:val="-3"/>
                <w:sz w:val="28"/>
                <w:szCs w:val="28"/>
              </w:rPr>
              <w:t>І</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л</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 %</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0" w:line="240" w:lineRule="auto"/>
              <w:ind w:left="100"/>
              <w:rPr>
                <w:rFonts w:ascii="Times New Roman" w:hAnsi="Times New Roman" w:cs="Times New Roman"/>
                <w:sz w:val="28"/>
                <w:szCs w:val="28"/>
              </w:rPr>
            </w:pPr>
            <w:r w:rsidRPr="00790D79">
              <w:rPr>
                <w:rFonts w:ascii="Times New Roman" w:hAnsi="Times New Roman" w:cs="Times New Roman"/>
                <w:spacing w:val="1"/>
                <w:position w:val="2"/>
                <w:sz w:val="28"/>
                <w:szCs w:val="28"/>
              </w:rPr>
              <w:t>W</w:t>
            </w:r>
            <w:r w:rsidRPr="00790D79">
              <w:rPr>
                <w:rFonts w:ascii="Times New Roman" w:hAnsi="Times New Roman" w:cs="Times New Roman"/>
                <w:spacing w:val="1"/>
                <w:sz w:val="28"/>
                <w:szCs w:val="28"/>
              </w:rPr>
              <w:t>1</w:t>
            </w:r>
            <w:r w:rsidRPr="00790D79">
              <w:rPr>
                <w:rFonts w:ascii="Times New Roman" w:hAnsi="Times New Roman" w:cs="Times New Roman"/>
                <w:position w:val="2"/>
                <w:sz w:val="28"/>
                <w:szCs w:val="28"/>
              </w:rPr>
              <w:t>=</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1" w:line="240" w:lineRule="auto"/>
              <w:ind w:left="676" w:right="679"/>
              <w:jc w:val="center"/>
              <w:rPr>
                <w:rFonts w:ascii="Times New Roman" w:hAnsi="Times New Roman" w:cs="Times New Roman"/>
                <w:sz w:val="28"/>
                <w:szCs w:val="28"/>
              </w:rPr>
            </w:pPr>
            <w:r w:rsidRPr="00790D79">
              <w:rPr>
                <w:rFonts w:ascii="Times New Roman" w:hAnsi="Times New Roman" w:cs="Times New Roman"/>
                <w:sz w:val="28"/>
                <w:szCs w:val="28"/>
              </w:rPr>
              <w:t>70</w:t>
            </w:r>
          </w:p>
        </w:tc>
      </w:tr>
      <w:tr w:rsidR="008E5B24" w:rsidRPr="00790D79" w:rsidTr="002748D1">
        <w:tblPrEx>
          <w:tblCellMar>
            <w:top w:w="0" w:type="dxa"/>
            <w:left w:w="0" w:type="dxa"/>
            <w:bottom w:w="0" w:type="dxa"/>
            <w:right w:w="0" w:type="dxa"/>
          </w:tblCellMar>
        </w:tblPrEx>
        <w:trPr>
          <w:trHeight w:hRule="exact" w:val="386"/>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3</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44"/>
              <w:rPr>
                <w:rFonts w:ascii="Times New Roman" w:hAnsi="Times New Roman" w:cs="Times New Roman"/>
                <w:sz w:val="28"/>
                <w:szCs w:val="28"/>
              </w:rPr>
            </w:pPr>
            <w:r w:rsidRPr="00790D79">
              <w:rPr>
                <w:rFonts w:ascii="Times New Roman" w:hAnsi="Times New Roman" w:cs="Times New Roman"/>
                <w:sz w:val="28"/>
                <w:szCs w:val="28"/>
              </w:rPr>
              <w:t>Кі</w:t>
            </w:r>
            <w:r w:rsidRPr="00790D79">
              <w:rPr>
                <w:rFonts w:ascii="Times New Roman" w:hAnsi="Times New Roman" w:cs="Times New Roman"/>
                <w:spacing w:val="1"/>
                <w:sz w:val="28"/>
                <w:szCs w:val="28"/>
              </w:rPr>
              <w:t>нц</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ва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вологість</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ма</w:t>
            </w:r>
            <w:r w:rsidRPr="00790D79">
              <w:rPr>
                <w:rFonts w:ascii="Times New Roman" w:hAnsi="Times New Roman" w:cs="Times New Roman"/>
                <w:sz w:val="28"/>
                <w:szCs w:val="28"/>
              </w:rPr>
              <w:t>тері</w:t>
            </w:r>
            <w:r w:rsidRPr="00790D79">
              <w:rPr>
                <w:rFonts w:ascii="Times New Roman" w:hAnsi="Times New Roman" w:cs="Times New Roman"/>
                <w:spacing w:val="-1"/>
                <w:sz w:val="28"/>
                <w:szCs w:val="28"/>
              </w:rPr>
              <w:t>а</w:t>
            </w:r>
            <w:r w:rsidRPr="00790D79">
              <w:rPr>
                <w:rFonts w:ascii="Times New Roman" w:hAnsi="Times New Roman" w:cs="Times New Roman"/>
                <w:spacing w:val="2"/>
                <w:sz w:val="28"/>
                <w:szCs w:val="28"/>
              </w:rPr>
              <w:t>л</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 %</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0" w:line="240" w:lineRule="auto"/>
              <w:ind w:left="100"/>
              <w:rPr>
                <w:rFonts w:ascii="Times New Roman" w:hAnsi="Times New Roman" w:cs="Times New Roman"/>
                <w:sz w:val="28"/>
                <w:szCs w:val="28"/>
              </w:rPr>
            </w:pPr>
            <w:r w:rsidRPr="00790D79">
              <w:rPr>
                <w:rFonts w:ascii="Times New Roman" w:hAnsi="Times New Roman" w:cs="Times New Roman"/>
                <w:spacing w:val="1"/>
                <w:position w:val="2"/>
                <w:sz w:val="28"/>
                <w:szCs w:val="28"/>
              </w:rPr>
              <w:t>W</w:t>
            </w:r>
            <w:r w:rsidRPr="00790D79">
              <w:rPr>
                <w:rFonts w:ascii="Times New Roman" w:hAnsi="Times New Roman" w:cs="Times New Roman"/>
                <w:spacing w:val="1"/>
                <w:sz w:val="28"/>
                <w:szCs w:val="28"/>
              </w:rPr>
              <w:t>2</w:t>
            </w:r>
            <w:r w:rsidRPr="00790D79">
              <w:rPr>
                <w:rFonts w:ascii="Times New Roman" w:hAnsi="Times New Roman" w:cs="Times New Roman"/>
                <w:position w:val="2"/>
                <w:sz w:val="28"/>
                <w:szCs w:val="28"/>
              </w:rPr>
              <w:t>=</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1" w:line="240" w:lineRule="auto"/>
              <w:ind w:left="736" w:right="739"/>
              <w:jc w:val="center"/>
              <w:rPr>
                <w:rFonts w:ascii="Times New Roman" w:hAnsi="Times New Roman" w:cs="Times New Roman"/>
                <w:sz w:val="28"/>
                <w:szCs w:val="28"/>
              </w:rPr>
            </w:pPr>
            <w:r w:rsidRPr="00790D79">
              <w:rPr>
                <w:rFonts w:ascii="Times New Roman" w:hAnsi="Times New Roman" w:cs="Times New Roman"/>
                <w:sz w:val="28"/>
                <w:szCs w:val="28"/>
              </w:rPr>
              <w:t>5</w:t>
            </w:r>
          </w:p>
        </w:tc>
      </w:tr>
      <w:tr w:rsidR="008E5B24" w:rsidRPr="00790D79" w:rsidTr="002748D1">
        <w:tblPrEx>
          <w:tblCellMar>
            <w:top w:w="0" w:type="dxa"/>
            <w:left w:w="0" w:type="dxa"/>
            <w:bottom w:w="0" w:type="dxa"/>
            <w:right w:w="0" w:type="dxa"/>
          </w:tblCellMar>
        </w:tblPrEx>
        <w:trPr>
          <w:trHeight w:hRule="exact" w:val="384"/>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4</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44"/>
              <w:rPr>
                <w:rFonts w:ascii="Times New Roman" w:hAnsi="Times New Roman" w:cs="Times New Roman"/>
                <w:sz w:val="28"/>
                <w:szCs w:val="28"/>
              </w:rPr>
            </w:pPr>
            <w:r w:rsidRPr="00790D79">
              <w:rPr>
                <w:rFonts w:ascii="Times New Roman" w:hAnsi="Times New Roman" w:cs="Times New Roman"/>
                <w:sz w:val="28"/>
                <w:szCs w:val="28"/>
              </w:rPr>
              <w:t>По</w:t>
            </w:r>
            <w:r w:rsidRPr="00790D79">
              <w:rPr>
                <w:rFonts w:ascii="Times New Roman" w:hAnsi="Times New Roman" w:cs="Times New Roman"/>
                <w:spacing w:val="-1"/>
                <w:sz w:val="28"/>
                <w:szCs w:val="28"/>
              </w:rPr>
              <w:t>ча</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ова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те</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pacing w:val="2"/>
                <w:sz w:val="28"/>
                <w:szCs w:val="28"/>
              </w:rPr>
              <w:t>р</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ма</w:t>
            </w:r>
            <w:r w:rsidRPr="00790D79">
              <w:rPr>
                <w:rFonts w:ascii="Times New Roman" w:hAnsi="Times New Roman" w:cs="Times New Roman"/>
                <w:sz w:val="28"/>
                <w:szCs w:val="28"/>
              </w:rPr>
              <w:t>тері</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л</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 С</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0" w:line="240" w:lineRule="auto"/>
              <w:ind w:left="100"/>
              <w:rPr>
                <w:rFonts w:ascii="Times New Roman" w:hAnsi="Times New Roman" w:cs="Times New Roman"/>
                <w:sz w:val="28"/>
                <w:szCs w:val="28"/>
              </w:rPr>
            </w:pPr>
            <w:r w:rsidRPr="00790D79">
              <w:rPr>
                <w:rFonts w:ascii="Times New Roman" w:hAnsi="Times New Roman" w:cs="Times New Roman"/>
                <w:position w:val="2"/>
                <w:sz w:val="28"/>
                <w:szCs w:val="28"/>
              </w:rPr>
              <w:t>t</w:t>
            </w:r>
            <w:r w:rsidRPr="00790D79">
              <w:rPr>
                <w:rFonts w:ascii="Times New Roman" w:hAnsi="Times New Roman" w:cs="Times New Roman"/>
                <w:spacing w:val="1"/>
                <w:sz w:val="28"/>
                <w:szCs w:val="28"/>
              </w:rPr>
              <w:t>1</w:t>
            </w:r>
            <w:r w:rsidRPr="00790D79">
              <w:rPr>
                <w:rFonts w:ascii="Times New Roman" w:hAnsi="Times New Roman" w:cs="Times New Roman"/>
                <w:position w:val="2"/>
                <w:sz w:val="28"/>
                <w:szCs w:val="28"/>
              </w:rPr>
              <w:t>=</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1" w:line="240" w:lineRule="auto"/>
              <w:ind w:left="676" w:right="679"/>
              <w:jc w:val="center"/>
              <w:rPr>
                <w:rFonts w:ascii="Times New Roman" w:hAnsi="Times New Roman" w:cs="Times New Roman"/>
                <w:sz w:val="28"/>
                <w:szCs w:val="28"/>
              </w:rPr>
            </w:pPr>
            <w:r w:rsidRPr="00790D79">
              <w:rPr>
                <w:rFonts w:ascii="Times New Roman" w:hAnsi="Times New Roman" w:cs="Times New Roman"/>
                <w:sz w:val="28"/>
                <w:szCs w:val="28"/>
              </w:rPr>
              <w:t>25</w:t>
            </w:r>
          </w:p>
        </w:tc>
      </w:tr>
      <w:tr w:rsidR="008E5B24" w:rsidRPr="00790D79" w:rsidTr="002748D1">
        <w:tblPrEx>
          <w:tblCellMar>
            <w:top w:w="0" w:type="dxa"/>
            <w:left w:w="0" w:type="dxa"/>
            <w:bottom w:w="0" w:type="dxa"/>
            <w:right w:w="0" w:type="dxa"/>
          </w:tblCellMar>
        </w:tblPrEx>
        <w:trPr>
          <w:trHeight w:hRule="exact" w:val="384"/>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5</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44"/>
              <w:rPr>
                <w:rFonts w:ascii="Times New Roman" w:hAnsi="Times New Roman" w:cs="Times New Roman"/>
                <w:sz w:val="28"/>
                <w:szCs w:val="28"/>
              </w:rPr>
            </w:pPr>
            <w:r w:rsidRPr="00790D79">
              <w:rPr>
                <w:rFonts w:ascii="Times New Roman" w:hAnsi="Times New Roman" w:cs="Times New Roman"/>
                <w:sz w:val="28"/>
                <w:szCs w:val="28"/>
              </w:rPr>
              <w:t>По</w:t>
            </w:r>
            <w:r w:rsidRPr="00790D79">
              <w:rPr>
                <w:rFonts w:ascii="Times New Roman" w:hAnsi="Times New Roman" w:cs="Times New Roman"/>
                <w:spacing w:val="-1"/>
                <w:sz w:val="28"/>
                <w:szCs w:val="28"/>
              </w:rPr>
              <w:t>ча</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ова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те</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pacing w:val="2"/>
                <w:sz w:val="28"/>
                <w:szCs w:val="28"/>
              </w:rPr>
              <w:t>р</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 xml:space="preserve"> п</w:t>
            </w:r>
            <w:r w:rsidRPr="00790D79">
              <w:rPr>
                <w:rFonts w:ascii="Times New Roman" w:hAnsi="Times New Roman" w:cs="Times New Roman"/>
                <w:sz w:val="28"/>
                <w:szCs w:val="28"/>
              </w:rPr>
              <w:t>овітря, ºС</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0" w:line="240" w:lineRule="auto"/>
              <w:ind w:left="100"/>
              <w:rPr>
                <w:rFonts w:ascii="Times New Roman" w:hAnsi="Times New Roman" w:cs="Times New Roman"/>
                <w:sz w:val="28"/>
                <w:szCs w:val="28"/>
              </w:rPr>
            </w:pPr>
            <w:r w:rsidRPr="00790D79">
              <w:rPr>
                <w:rFonts w:ascii="Times New Roman" w:hAnsi="Times New Roman" w:cs="Times New Roman"/>
                <w:position w:val="2"/>
                <w:sz w:val="28"/>
                <w:szCs w:val="28"/>
              </w:rPr>
              <w:t>θ</w:t>
            </w:r>
            <w:r w:rsidRPr="00790D79">
              <w:rPr>
                <w:rFonts w:ascii="Times New Roman" w:hAnsi="Times New Roman" w:cs="Times New Roman"/>
                <w:spacing w:val="1"/>
                <w:sz w:val="28"/>
                <w:szCs w:val="28"/>
              </w:rPr>
              <w:t>1</w:t>
            </w:r>
            <w:r w:rsidRPr="00790D79">
              <w:rPr>
                <w:rFonts w:ascii="Times New Roman" w:hAnsi="Times New Roman" w:cs="Times New Roman"/>
                <w:position w:val="2"/>
                <w:sz w:val="28"/>
                <w:szCs w:val="28"/>
              </w:rPr>
              <w:t>=</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1" w:line="240" w:lineRule="auto"/>
              <w:ind w:left="676" w:right="679"/>
              <w:jc w:val="center"/>
              <w:rPr>
                <w:rFonts w:ascii="Times New Roman" w:hAnsi="Times New Roman" w:cs="Times New Roman"/>
                <w:sz w:val="28"/>
                <w:szCs w:val="28"/>
              </w:rPr>
            </w:pPr>
            <w:r w:rsidRPr="00790D79">
              <w:rPr>
                <w:rFonts w:ascii="Times New Roman" w:hAnsi="Times New Roman" w:cs="Times New Roman"/>
                <w:sz w:val="28"/>
                <w:szCs w:val="28"/>
              </w:rPr>
              <w:t>25</w:t>
            </w:r>
          </w:p>
        </w:tc>
      </w:tr>
      <w:tr w:rsidR="008E5B24" w:rsidRPr="00790D79" w:rsidTr="002748D1">
        <w:tblPrEx>
          <w:tblCellMar>
            <w:top w:w="0" w:type="dxa"/>
            <w:left w:w="0" w:type="dxa"/>
            <w:bottom w:w="0" w:type="dxa"/>
            <w:right w:w="0" w:type="dxa"/>
          </w:tblCellMar>
        </w:tblPrEx>
        <w:trPr>
          <w:trHeight w:hRule="exact" w:val="387"/>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5"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6</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5" w:line="240" w:lineRule="auto"/>
              <w:ind w:left="244"/>
              <w:rPr>
                <w:rFonts w:ascii="Times New Roman" w:hAnsi="Times New Roman" w:cs="Times New Roman"/>
                <w:sz w:val="28"/>
                <w:szCs w:val="28"/>
              </w:rPr>
            </w:pPr>
            <w:r w:rsidRPr="00790D79">
              <w:rPr>
                <w:rFonts w:ascii="Times New Roman" w:hAnsi="Times New Roman" w:cs="Times New Roman"/>
                <w:sz w:val="28"/>
                <w:szCs w:val="28"/>
              </w:rPr>
              <w:t>По</w:t>
            </w:r>
            <w:r w:rsidRPr="00790D79">
              <w:rPr>
                <w:rFonts w:ascii="Times New Roman" w:hAnsi="Times New Roman" w:cs="Times New Roman"/>
                <w:spacing w:val="-1"/>
                <w:sz w:val="28"/>
                <w:szCs w:val="28"/>
              </w:rPr>
              <w:t>ча</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ова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вологість</w:t>
            </w:r>
            <w:r w:rsidRPr="00790D79">
              <w:rPr>
                <w:rFonts w:ascii="Times New Roman" w:hAnsi="Times New Roman" w:cs="Times New Roman"/>
                <w:spacing w:val="1"/>
                <w:sz w:val="28"/>
                <w:szCs w:val="28"/>
              </w:rPr>
              <w:t xml:space="preserve"> п</w:t>
            </w:r>
            <w:r w:rsidRPr="00790D79">
              <w:rPr>
                <w:rFonts w:ascii="Times New Roman" w:hAnsi="Times New Roman" w:cs="Times New Roman"/>
                <w:sz w:val="28"/>
                <w:szCs w:val="28"/>
              </w:rPr>
              <w:t>овітря, %</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3" w:line="240" w:lineRule="auto"/>
              <w:ind w:left="100"/>
              <w:rPr>
                <w:rFonts w:ascii="Times New Roman" w:hAnsi="Times New Roman" w:cs="Times New Roman"/>
                <w:sz w:val="28"/>
                <w:szCs w:val="28"/>
              </w:rPr>
            </w:pPr>
            <w:r w:rsidRPr="00790D79">
              <w:rPr>
                <w:rFonts w:ascii="Times New Roman" w:hAnsi="Times New Roman" w:cs="Times New Roman"/>
                <w:spacing w:val="-1"/>
                <w:position w:val="2"/>
                <w:sz w:val="28"/>
                <w:szCs w:val="28"/>
              </w:rPr>
              <w:t>F</w:t>
            </w:r>
            <w:r w:rsidRPr="00790D79">
              <w:rPr>
                <w:rFonts w:ascii="Times New Roman" w:hAnsi="Times New Roman" w:cs="Times New Roman"/>
                <w:spacing w:val="1"/>
                <w:sz w:val="28"/>
                <w:szCs w:val="28"/>
              </w:rPr>
              <w:t>1</w:t>
            </w:r>
            <w:r w:rsidRPr="00790D79">
              <w:rPr>
                <w:rFonts w:ascii="Times New Roman" w:hAnsi="Times New Roman" w:cs="Times New Roman"/>
                <w:position w:val="2"/>
                <w:sz w:val="28"/>
                <w:szCs w:val="28"/>
              </w:rPr>
              <w:t>=</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4" w:line="240" w:lineRule="auto"/>
              <w:ind w:left="647" w:right="647"/>
              <w:jc w:val="center"/>
              <w:rPr>
                <w:rFonts w:ascii="Times New Roman" w:hAnsi="Times New Roman" w:cs="Times New Roman"/>
                <w:sz w:val="28"/>
                <w:szCs w:val="28"/>
              </w:rPr>
            </w:pPr>
            <w:r w:rsidRPr="00790D79">
              <w:rPr>
                <w:rFonts w:ascii="Times New Roman" w:hAnsi="Times New Roman" w:cs="Times New Roman"/>
                <w:sz w:val="28"/>
                <w:szCs w:val="28"/>
              </w:rPr>
              <w:t>0,1</w:t>
            </w:r>
          </w:p>
        </w:tc>
      </w:tr>
      <w:tr w:rsidR="008E5B24" w:rsidRPr="00790D79" w:rsidTr="002748D1">
        <w:tblPrEx>
          <w:tblCellMar>
            <w:top w:w="0" w:type="dxa"/>
            <w:left w:w="0" w:type="dxa"/>
            <w:bottom w:w="0" w:type="dxa"/>
            <w:right w:w="0" w:type="dxa"/>
          </w:tblCellMar>
        </w:tblPrEx>
        <w:trPr>
          <w:trHeight w:hRule="exact" w:val="384"/>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7</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44"/>
              <w:rPr>
                <w:rFonts w:ascii="Times New Roman" w:hAnsi="Times New Roman" w:cs="Times New Roman"/>
                <w:sz w:val="28"/>
                <w:szCs w:val="28"/>
              </w:rPr>
            </w:pPr>
            <w:r w:rsidRPr="00790D79">
              <w:rPr>
                <w:rFonts w:ascii="Times New Roman" w:hAnsi="Times New Roman" w:cs="Times New Roman"/>
                <w:sz w:val="28"/>
                <w:szCs w:val="28"/>
              </w:rPr>
              <w:t>Кі</w:t>
            </w:r>
            <w:r w:rsidRPr="00790D79">
              <w:rPr>
                <w:rFonts w:ascii="Times New Roman" w:hAnsi="Times New Roman" w:cs="Times New Roman"/>
                <w:spacing w:val="1"/>
                <w:sz w:val="28"/>
                <w:szCs w:val="28"/>
              </w:rPr>
              <w:t>нц</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ва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те</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3"/>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ра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pacing w:val="2"/>
                <w:sz w:val="28"/>
                <w:szCs w:val="28"/>
              </w:rPr>
              <w:t>о</w:t>
            </w:r>
            <w:r w:rsidRPr="00790D79">
              <w:rPr>
                <w:rFonts w:ascii="Times New Roman" w:hAnsi="Times New Roman" w:cs="Times New Roman"/>
                <w:sz w:val="28"/>
                <w:szCs w:val="28"/>
              </w:rPr>
              <w:t>вітря, ºС</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0" w:line="240" w:lineRule="auto"/>
              <w:ind w:left="100"/>
              <w:rPr>
                <w:rFonts w:ascii="Times New Roman" w:hAnsi="Times New Roman" w:cs="Times New Roman"/>
                <w:sz w:val="28"/>
                <w:szCs w:val="28"/>
              </w:rPr>
            </w:pPr>
            <w:r w:rsidRPr="00790D79">
              <w:rPr>
                <w:rFonts w:ascii="Times New Roman" w:hAnsi="Times New Roman" w:cs="Times New Roman"/>
                <w:position w:val="2"/>
                <w:sz w:val="28"/>
                <w:szCs w:val="28"/>
              </w:rPr>
              <w:t>θ</w:t>
            </w:r>
            <w:r w:rsidRPr="00790D79">
              <w:rPr>
                <w:rFonts w:ascii="Times New Roman" w:hAnsi="Times New Roman" w:cs="Times New Roman"/>
                <w:spacing w:val="1"/>
                <w:sz w:val="28"/>
                <w:szCs w:val="28"/>
              </w:rPr>
              <w:t>4</w:t>
            </w:r>
            <w:r w:rsidRPr="00790D79">
              <w:rPr>
                <w:rFonts w:ascii="Times New Roman" w:hAnsi="Times New Roman" w:cs="Times New Roman"/>
                <w:position w:val="2"/>
                <w:sz w:val="28"/>
                <w:szCs w:val="28"/>
              </w:rPr>
              <w:t>=</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1" w:line="240" w:lineRule="auto"/>
              <w:ind w:left="676" w:right="679"/>
              <w:jc w:val="center"/>
              <w:rPr>
                <w:rFonts w:ascii="Times New Roman" w:hAnsi="Times New Roman" w:cs="Times New Roman"/>
                <w:sz w:val="28"/>
                <w:szCs w:val="28"/>
              </w:rPr>
            </w:pPr>
            <w:r w:rsidRPr="00790D79">
              <w:rPr>
                <w:rFonts w:ascii="Times New Roman" w:hAnsi="Times New Roman" w:cs="Times New Roman"/>
                <w:sz w:val="28"/>
                <w:szCs w:val="28"/>
              </w:rPr>
              <w:t>80</w:t>
            </w:r>
          </w:p>
        </w:tc>
      </w:tr>
      <w:tr w:rsidR="008E5B24" w:rsidRPr="00790D79" w:rsidTr="002748D1">
        <w:tblPrEx>
          <w:tblCellMar>
            <w:top w:w="0" w:type="dxa"/>
            <w:left w:w="0" w:type="dxa"/>
            <w:bottom w:w="0" w:type="dxa"/>
            <w:right w:w="0" w:type="dxa"/>
          </w:tblCellMar>
        </w:tblPrEx>
        <w:trPr>
          <w:trHeight w:hRule="exact" w:val="386"/>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4"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8</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4" w:line="240" w:lineRule="auto"/>
              <w:ind w:left="244"/>
              <w:rPr>
                <w:rFonts w:ascii="Times New Roman" w:hAnsi="Times New Roman" w:cs="Times New Roman"/>
                <w:sz w:val="28"/>
                <w:szCs w:val="28"/>
              </w:rPr>
            </w:pPr>
            <w:r w:rsidRPr="00790D79">
              <w:rPr>
                <w:rFonts w:ascii="Times New Roman" w:hAnsi="Times New Roman" w:cs="Times New Roman"/>
                <w:sz w:val="28"/>
                <w:szCs w:val="28"/>
              </w:rPr>
              <w:t>Кі</w:t>
            </w:r>
            <w:r w:rsidRPr="00790D79">
              <w:rPr>
                <w:rFonts w:ascii="Times New Roman" w:hAnsi="Times New Roman" w:cs="Times New Roman"/>
                <w:spacing w:val="1"/>
                <w:sz w:val="28"/>
                <w:szCs w:val="28"/>
              </w:rPr>
              <w:t>нц</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ва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вологість</w:t>
            </w:r>
            <w:r w:rsidRPr="00790D79">
              <w:rPr>
                <w:rFonts w:ascii="Times New Roman" w:hAnsi="Times New Roman" w:cs="Times New Roman"/>
                <w:spacing w:val="1"/>
                <w:sz w:val="28"/>
                <w:szCs w:val="28"/>
              </w:rPr>
              <w:t xml:space="preserve"> п</w:t>
            </w:r>
            <w:r w:rsidRPr="00790D79">
              <w:rPr>
                <w:rFonts w:ascii="Times New Roman" w:hAnsi="Times New Roman" w:cs="Times New Roman"/>
                <w:sz w:val="28"/>
                <w:szCs w:val="28"/>
              </w:rPr>
              <w:t>ов</w:t>
            </w:r>
            <w:r w:rsidRPr="00790D79">
              <w:rPr>
                <w:rFonts w:ascii="Times New Roman" w:hAnsi="Times New Roman" w:cs="Times New Roman"/>
                <w:spacing w:val="-2"/>
                <w:sz w:val="28"/>
                <w:szCs w:val="28"/>
              </w:rPr>
              <w:t>іт</w:t>
            </w:r>
            <w:r w:rsidRPr="00790D79">
              <w:rPr>
                <w:rFonts w:ascii="Times New Roman" w:hAnsi="Times New Roman" w:cs="Times New Roman"/>
                <w:sz w:val="28"/>
                <w:szCs w:val="28"/>
              </w:rPr>
              <w:t>ря</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2" w:line="240" w:lineRule="auto"/>
              <w:ind w:left="100"/>
              <w:rPr>
                <w:rFonts w:ascii="Times New Roman" w:hAnsi="Times New Roman" w:cs="Times New Roman"/>
                <w:sz w:val="28"/>
                <w:szCs w:val="28"/>
              </w:rPr>
            </w:pPr>
            <w:r w:rsidRPr="00790D79">
              <w:rPr>
                <w:rFonts w:ascii="Times New Roman" w:hAnsi="Times New Roman" w:cs="Times New Roman"/>
                <w:spacing w:val="-1"/>
                <w:position w:val="2"/>
                <w:sz w:val="28"/>
                <w:szCs w:val="28"/>
              </w:rPr>
              <w:t>F</w:t>
            </w:r>
            <w:r w:rsidRPr="00790D79">
              <w:rPr>
                <w:rFonts w:ascii="Times New Roman" w:hAnsi="Times New Roman" w:cs="Times New Roman"/>
                <w:spacing w:val="1"/>
                <w:sz w:val="28"/>
                <w:szCs w:val="28"/>
              </w:rPr>
              <w:t>2</w:t>
            </w:r>
            <w:r w:rsidRPr="00790D79">
              <w:rPr>
                <w:rFonts w:ascii="Times New Roman" w:hAnsi="Times New Roman" w:cs="Times New Roman"/>
                <w:position w:val="2"/>
                <w:sz w:val="28"/>
                <w:szCs w:val="28"/>
              </w:rPr>
              <w:t>=</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3" w:line="240" w:lineRule="auto"/>
              <w:ind w:left="587" w:right="587"/>
              <w:jc w:val="center"/>
              <w:rPr>
                <w:rFonts w:ascii="Times New Roman" w:hAnsi="Times New Roman" w:cs="Times New Roman"/>
                <w:sz w:val="28"/>
                <w:szCs w:val="28"/>
              </w:rPr>
            </w:pPr>
            <w:r w:rsidRPr="00790D79">
              <w:rPr>
                <w:rFonts w:ascii="Times New Roman" w:hAnsi="Times New Roman" w:cs="Times New Roman"/>
                <w:sz w:val="28"/>
                <w:szCs w:val="28"/>
              </w:rPr>
              <w:t>0,03</w:t>
            </w:r>
          </w:p>
        </w:tc>
      </w:tr>
      <w:tr w:rsidR="008E5B24" w:rsidRPr="00790D79" w:rsidTr="002748D1">
        <w:tblPrEx>
          <w:tblCellMar>
            <w:top w:w="0" w:type="dxa"/>
            <w:left w:w="0" w:type="dxa"/>
            <w:bottom w:w="0" w:type="dxa"/>
            <w:right w:w="0" w:type="dxa"/>
          </w:tblCellMar>
        </w:tblPrEx>
        <w:trPr>
          <w:trHeight w:hRule="exact" w:val="384"/>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9</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44"/>
              <w:rPr>
                <w:rFonts w:ascii="Times New Roman" w:hAnsi="Times New Roman" w:cs="Times New Roman"/>
                <w:sz w:val="28"/>
                <w:szCs w:val="28"/>
              </w:rPr>
            </w:pP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ем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ра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 xml:space="preserve">овітря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ісля теплообмі</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ик</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 ºС</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0" w:line="240" w:lineRule="auto"/>
              <w:ind w:left="100"/>
              <w:rPr>
                <w:rFonts w:ascii="Times New Roman" w:hAnsi="Times New Roman" w:cs="Times New Roman"/>
                <w:sz w:val="28"/>
                <w:szCs w:val="28"/>
              </w:rPr>
            </w:pPr>
            <w:r w:rsidRPr="00790D79">
              <w:rPr>
                <w:rFonts w:ascii="Times New Roman" w:hAnsi="Times New Roman" w:cs="Times New Roman"/>
                <w:position w:val="2"/>
                <w:sz w:val="28"/>
                <w:szCs w:val="28"/>
              </w:rPr>
              <w:t>θ</w:t>
            </w:r>
            <w:r w:rsidRPr="00790D79">
              <w:rPr>
                <w:rFonts w:ascii="Times New Roman" w:hAnsi="Times New Roman" w:cs="Times New Roman"/>
                <w:spacing w:val="1"/>
                <w:sz w:val="28"/>
                <w:szCs w:val="28"/>
              </w:rPr>
              <w:t>2</w:t>
            </w:r>
            <w:r w:rsidRPr="00790D79">
              <w:rPr>
                <w:rFonts w:ascii="Times New Roman" w:hAnsi="Times New Roman" w:cs="Times New Roman"/>
                <w:position w:val="2"/>
                <w:sz w:val="28"/>
                <w:szCs w:val="28"/>
              </w:rPr>
              <w:t>=</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1" w:line="240" w:lineRule="auto"/>
              <w:ind w:left="676" w:right="679"/>
              <w:jc w:val="center"/>
              <w:rPr>
                <w:rFonts w:ascii="Times New Roman" w:hAnsi="Times New Roman" w:cs="Times New Roman"/>
                <w:sz w:val="28"/>
                <w:szCs w:val="28"/>
              </w:rPr>
            </w:pPr>
            <w:r w:rsidRPr="00790D79">
              <w:rPr>
                <w:rFonts w:ascii="Times New Roman" w:hAnsi="Times New Roman" w:cs="Times New Roman"/>
                <w:sz w:val="28"/>
                <w:szCs w:val="28"/>
              </w:rPr>
              <w:t>45</w:t>
            </w:r>
          </w:p>
        </w:tc>
      </w:tr>
      <w:tr w:rsidR="008E5B24" w:rsidRPr="00790D79" w:rsidTr="002748D1">
        <w:tblPrEx>
          <w:tblCellMar>
            <w:top w:w="0" w:type="dxa"/>
            <w:left w:w="0" w:type="dxa"/>
            <w:bottom w:w="0" w:type="dxa"/>
            <w:right w:w="0" w:type="dxa"/>
          </w:tblCellMar>
        </w:tblPrEx>
        <w:trPr>
          <w:trHeight w:hRule="exact" w:val="386"/>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181"/>
              <w:rPr>
                <w:rFonts w:ascii="Times New Roman" w:hAnsi="Times New Roman" w:cs="Times New Roman"/>
                <w:sz w:val="28"/>
                <w:szCs w:val="28"/>
              </w:rPr>
            </w:pPr>
            <w:r w:rsidRPr="00790D79">
              <w:rPr>
                <w:rFonts w:ascii="Times New Roman" w:hAnsi="Times New Roman" w:cs="Times New Roman"/>
                <w:sz w:val="28"/>
                <w:szCs w:val="28"/>
              </w:rPr>
              <w:t>10</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44"/>
              <w:rPr>
                <w:rFonts w:ascii="Times New Roman" w:hAnsi="Times New Roman" w:cs="Times New Roman"/>
                <w:sz w:val="28"/>
                <w:szCs w:val="28"/>
              </w:rPr>
            </w:pP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ем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ра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г</w:t>
            </w:r>
            <w:r w:rsidRPr="00790D79">
              <w:rPr>
                <w:rFonts w:ascii="Times New Roman" w:hAnsi="Times New Roman" w:cs="Times New Roman"/>
                <w:spacing w:val="1"/>
                <w:sz w:val="28"/>
                <w:szCs w:val="28"/>
              </w:rPr>
              <w:t>р</w:t>
            </w:r>
            <w:r w:rsidRPr="00790D79">
              <w:rPr>
                <w:rFonts w:ascii="Times New Roman" w:hAnsi="Times New Roman" w:cs="Times New Roman"/>
                <w:sz w:val="28"/>
                <w:szCs w:val="28"/>
              </w:rPr>
              <w:t>ію</w:t>
            </w:r>
            <w:r w:rsidRPr="00790D79">
              <w:rPr>
                <w:rFonts w:ascii="Times New Roman" w:hAnsi="Times New Roman" w:cs="Times New Roman"/>
                <w:spacing w:val="-1"/>
                <w:sz w:val="28"/>
                <w:szCs w:val="28"/>
              </w:rPr>
              <w:t>ч</w:t>
            </w:r>
            <w:r w:rsidRPr="00790D79">
              <w:rPr>
                <w:rFonts w:ascii="Times New Roman" w:hAnsi="Times New Roman" w:cs="Times New Roman"/>
                <w:sz w:val="28"/>
                <w:szCs w:val="28"/>
              </w:rPr>
              <w:t>ої</w:t>
            </w:r>
            <w:r w:rsidRPr="00790D79">
              <w:rPr>
                <w:rFonts w:ascii="Times New Roman" w:hAnsi="Times New Roman" w:cs="Times New Roman"/>
                <w:spacing w:val="1"/>
                <w:sz w:val="28"/>
                <w:szCs w:val="28"/>
              </w:rPr>
              <w:t xml:space="preserve"> па</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 ºС</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0" w:line="240" w:lineRule="auto"/>
              <w:ind w:left="100"/>
              <w:rPr>
                <w:rFonts w:ascii="Times New Roman" w:hAnsi="Times New Roman" w:cs="Times New Roman"/>
                <w:sz w:val="28"/>
                <w:szCs w:val="28"/>
              </w:rPr>
            </w:pPr>
            <w:r w:rsidRPr="00790D79">
              <w:rPr>
                <w:rFonts w:ascii="Times New Roman" w:hAnsi="Times New Roman" w:cs="Times New Roman"/>
                <w:position w:val="2"/>
                <w:sz w:val="28"/>
                <w:szCs w:val="28"/>
              </w:rPr>
              <w:t>θ</w:t>
            </w:r>
            <w:r w:rsidRPr="00790D79">
              <w:rPr>
                <w:rFonts w:ascii="Times New Roman" w:hAnsi="Times New Roman" w:cs="Times New Roman"/>
                <w:sz w:val="28"/>
                <w:szCs w:val="28"/>
              </w:rPr>
              <w:t>п</w:t>
            </w:r>
            <w:r w:rsidRPr="00790D79">
              <w:rPr>
                <w:rFonts w:ascii="Times New Roman" w:hAnsi="Times New Roman" w:cs="Times New Roman"/>
                <w:spacing w:val="1"/>
                <w:sz w:val="28"/>
                <w:szCs w:val="28"/>
              </w:rPr>
              <w:t>ар</w:t>
            </w:r>
            <w:r w:rsidRPr="00790D79">
              <w:rPr>
                <w:rFonts w:ascii="Times New Roman" w:hAnsi="Times New Roman" w:cs="Times New Roman"/>
                <w:position w:val="2"/>
                <w:sz w:val="28"/>
                <w:szCs w:val="28"/>
              </w:rPr>
              <w:t>=</w:t>
            </w: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1" w:line="240" w:lineRule="auto"/>
              <w:ind w:left="616" w:right="619"/>
              <w:jc w:val="center"/>
              <w:rPr>
                <w:rFonts w:ascii="Times New Roman" w:hAnsi="Times New Roman" w:cs="Times New Roman"/>
                <w:sz w:val="28"/>
                <w:szCs w:val="28"/>
              </w:rPr>
            </w:pPr>
            <w:r w:rsidRPr="00790D79">
              <w:rPr>
                <w:rFonts w:ascii="Times New Roman" w:hAnsi="Times New Roman" w:cs="Times New Roman"/>
                <w:sz w:val="28"/>
                <w:szCs w:val="28"/>
              </w:rPr>
              <w:t>180</w:t>
            </w:r>
          </w:p>
        </w:tc>
      </w:tr>
      <w:tr w:rsidR="008E5B24" w:rsidRPr="00790D79" w:rsidTr="002748D1">
        <w:tblPrEx>
          <w:tblCellMar>
            <w:top w:w="0" w:type="dxa"/>
            <w:left w:w="0" w:type="dxa"/>
            <w:bottom w:w="0" w:type="dxa"/>
            <w:right w:w="0" w:type="dxa"/>
          </w:tblCellMar>
        </w:tblPrEx>
        <w:trPr>
          <w:trHeight w:hRule="exact" w:val="326"/>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74" w:lineRule="exact"/>
              <w:ind w:left="1915"/>
              <w:rPr>
                <w:rFonts w:ascii="Times New Roman" w:hAnsi="Times New Roman" w:cs="Times New Roman"/>
                <w:sz w:val="28"/>
                <w:szCs w:val="28"/>
              </w:rPr>
            </w:pPr>
            <w:r w:rsidRPr="00790D79">
              <w:rPr>
                <w:rFonts w:ascii="Times New Roman" w:hAnsi="Times New Roman" w:cs="Times New Roman"/>
                <w:b/>
                <w:bCs/>
                <w:sz w:val="28"/>
                <w:szCs w:val="28"/>
              </w:rPr>
              <w:t>Т</w:t>
            </w:r>
            <w:r w:rsidRPr="00790D79">
              <w:rPr>
                <w:rFonts w:ascii="Times New Roman" w:hAnsi="Times New Roman" w:cs="Times New Roman"/>
                <w:b/>
                <w:bCs/>
                <w:spacing w:val="-1"/>
                <w:sz w:val="28"/>
                <w:szCs w:val="28"/>
              </w:rPr>
              <w:t>е</w:t>
            </w:r>
            <w:r w:rsidRPr="00790D79">
              <w:rPr>
                <w:rFonts w:ascii="Times New Roman" w:hAnsi="Times New Roman" w:cs="Times New Roman"/>
                <w:b/>
                <w:bCs/>
                <w:spacing w:val="1"/>
                <w:sz w:val="28"/>
                <w:szCs w:val="28"/>
              </w:rPr>
              <w:t>п</w:t>
            </w:r>
            <w:r w:rsidRPr="00790D79">
              <w:rPr>
                <w:rFonts w:ascii="Times New Roman" w:hAnsi="Times New Roman" w:cs="Times New Roman"/>
                <w:b/>
                <w:bCs/>
                <w:sz w:val="28"/>
                <w:szCs w:val="28"/>
              </w:rPr>
              <w:t>ловий</w:t>
            </w:r>
            <w:r w:rsidRPr="00790D79">
              <w:rPr>
                <w:rFonts w:ascii="Times New Roman" w:hAnsi="Times New Roman" w:cs="Times New Roman"/>
                <w:b/>
                <w:bCs/>
                <w:spacing w:val="1"/>
                <w:sz w:val="28"/>
                <w:szCs w:val="28"/>
              </w:rPr>
              <w:t xml:space="preserve"> </w:t>
            </w:r>
            <w:r w:rsidRPr="00790D79">
              <w:rPr>
                <w:rFonts w:ascii="Times New Roman" w:hAnsi="Times New Roman" w:cs="Times New Roman"/>
                <w:b/>
                <w:bCs/>
                <w:sz w:val="28"/>
                <w:szCs w:val="28"/>
              </w:rPr>
              <w:t>баланс</w:t>
            </w:r>
            <w:r w:rsidRPr="00790D79">
              <w:rPr>
                <w:rFonts w:ascii="Times New Roman" w:hAnsi="Times New Roman" w:cs="Times New Roman"/>
                <w:b/>
                <w:bCs/>
                <w:spacing w:val="-1"/>
                <w:sz w:val="28"/>
                <w:szCs w:val="28"/>
              </w:rPr>
              <w:t xml:space="preserve"> с</w:t>
            </w:r>
            <w:r w:rsidRPr="00790D79">
              <w:rPr>
                <w:rFonts w:ascii="Times New Roman" w:hAnsi="Times New Roman" w:cs="Times New Roman"/>
                <w:b/>
                <w:bCs/>
                <w:spacing w:val="2"/>
                <w:sz w:val="28"/>
                <w:szCs w:val="28"/>
              </w:rPr>
              <w:t>у</w:t>
            </w:r>
            <w:r w:rsidRPr="00790D79">
              <w:rPr>
                <w:rFonts w:ascii="Times New Roman" w:hAnsi="Times New Roman" w:cs="Times New Roman"/>
                <w:b/>
                <w:bCs/>
                <w:spacing w:val="-6"/>
                <w:sz w:val="28"/>
                <w:szCs w:val="28"/>
              </w:rPr>
              <w:t>ш</w:t>
            </w:r>
            <w:r w:rsidRPr="00790D79">
              <w:rPr>
                <w:rFonts w:ascii="Times New Roman" w:hAnsi="Times New Roman" w:cs="Times New Roman"/>
                <w:b/>
                <w:bCs/>
                <w:spacing w:val="3"/>
                <w:sz w:val="28"/>
                <w:szCs w:val="28"/>
              </w:rPr>
              <w:t>і</w:t>
            </w:r>
            <w:r w:rsidRPr="00790D79">
              <w:rPr>
                <w:rFonts w:ascii="Times New Roman" w:hAnsi="Times New Roman" w:cs="Times New Roman"/>
                <w:b/>
                <w:bCs/>
                <w:spacing w:val="1"/>
                <w:sz w:val="28"/>
                <w:szCs w:val="28"/>
              </w:rPr>
              <w:t>нн</w:t>
            </w:r>
            <w:r w:rsidRPr="00790D79">
              <w:rPr>
                <w:rFonts w:ascii="Times New Roman" w:hAnsi="Times New Roman" w:cs="Times New Roman"/>
                <w:b/>
                <w:bCs/>
                <w:sz w:val="28"/>
                <w:szCs w:val="28"/>
              </w:rPr>
              <w:t>я</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41"/>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822"/>
              <w:rPr>
                <w:rFonts w:ascii="Times New Roman" w:hAnsi="Times New Roman" w:cs="Times New Roman"/>
                <w:sz w:val="28"/>
                <w:szCs w:val="28"/>
              </w:rPr>
            </w:pPr>
            <w:r w:rsidRPr="00790D79">
              <w:rPr>
                <w:rFonts w:ascii="Times New Roman" w:hAnsi="Times New Roman" w:cs="Times New Roman"/>
                <w:b/>
                <w:bCs/>
                <w:sz w:val="28"/>
                <w:szCs w:val="28"/>
              </w:rPr>
              <w:t>П</w:t>
            </w:r>
            <w:r w:rsidRPr="00790D79">
              <w:rPr>
                <w:rFonts w:ascii="Times New Roman" w:hAnsi="Times New Roman" w:cs="Times New Roman"/>
                <w:b/>
                <w:bCs/>
                <w:spacing w:val="1"/>
                <w:sz w:val="28"/>
                <w:szCs w:val="28"/>
              </w:rPr>
              <w:t>ри</w:t>
            </w:r>
            <w:r w:rsidRPr="00790D79">
              <w:rPr>
                <w:rFonts w:ascii="Times New Roman" w:hAnsi="Times New Roman" w:cs="Times New Roman"/>
                <w:b/>
                <w:bCs/>
                <w:sz w:val="28"/>
                <w:szCs w:val="28"/>
              </w:rPr>
              <w:t>х</w:t>
            </w:r>
            <w:r w:rsidRPr="00790D79">
              <w:rPr>
                <w:rFonts w:ascii="Times New Roman" w:hAnsi="Times New Roman" w:cs="Times New Roman"/>
                <w:b/>
                <w:bCs/>
                <w:spacing w:val="-2"/>
                <w:sz w:val="28"/>
                <w:szCs w:val="28"/>
              </w:rPr>
              <w:t>і</w:t>
            </w:r>
            <w:r w:rsidRPr="00790D79">
              <w:rPr>
                <w:rFonts w:ascii="Times New Roman" w:hAnsi="Times New Roman" w:cs="Times New Roman"/>
                <w:b/>
                <w:bCs/>
                <w:sz w:val="28"/>
                <w:szCs w:val="28"/>
              </w:rPr>
              <w:t>д</w:t>
            </w:r>
            <w:r w:rsidRPr="00790D79">
              <w:rPr>
                <w:rFonts w:ascii="Times New Roman" w:hAnsi="Times New Roman" w:cs="Times New Roman"/>
                <w:b/>
                <w:bCs/>
                <w:spacing w:val="1"/>
                <w:sz w:val="28"/>
                <w:szCs w:val="28"/>
              </w:rPr>
              <w:t xml:space="preserve"> </w:t>
            </w:r>
            <w:r w:rsidRPr="00790D79">
              <w:rPr>
                <w:rFonts w:ascii="Times New Roman" w:hAnsi="Times New Roman" w:cs="Times New Roman"/>
                <w:b/>
                <w:bCs/>
                <w:spacing w:val="2"/>
                <w:sz w:val="28"/>
                <w:szCs w:val="28"/>
              </w:rPr>
              <w:t>т</w:t>
            </w:r>
            <w:r w:rsidRPr="00790D79">
              <w:rPr>
                <w:rFonts w:ascii="Times New Roman" w:hAnsi="Times New Roman" w:cs="Times New Roman"/>
                <w:b/>
                <w:bCs/>
                <w:spacing w:val="-1"/>
                <w:sz w:val="28"/>
                <w:szCs w:val="28"/>
              </w:rPr>
              <w:t>е</w:t>
            </w:r>
            <w:r w:rsidRPr="00790D79">
              <w:rPr>
                <w:rFonts w:ascii="Times New Roman" w:hAnsi="Times New Roman" w:cs="Times New Roman"/>
                <w:b/>
                <w:bCs/>
                <w:spacing w:val="1"/>
                <w:sz w:val="28"/>
                <w:szCs w:val="28"/>
              </w:rPr>
              <w:t>п</w:t>
            </w:r>
            <w:r w:rsidRPr="00790D79">
              <w:rPr>
                <w:rFonts w:ascii="Times New Roman" w:hAnsi="Times New Roman" w:cs="Times New Roman"/>
                <w:b/>
                <w:bCs/>
                <w:sz w:val="28"/>
                <w:szCs w:val="28"/>
              </w:rPr>
              <w:t>ла</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2748D1">
        <w:tblPrEx>
          <w:tblCellMar>
            <w:top w:w="0" w:type="dxa"/>
            <w:left w:w="0" w:type="dxa"/>
            <w:bottom w:w="0" w:type="dxa"/>
            <w:right w:w="0" w:type="dxa"/>
          </w:tblCellMar>
        </w:tblPrEx>
        <w:trPr>
          <w:trHeight w:hRule="exact" w:val="338"/>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74" w:lineRule="exact"/>
              <w:ind w:left="203" w:right="206"/>
              <w:jc w:val="center"/>
              <w:rPr>
                <w:rFonts w:ascii="Times New Roman" w:hAnsi="Times New Roman" w:cs="Times New Roman"/>
                <w:sz w:val="28"/>
                <w:szCs w:val="28"/>
              </w:rPr>
            </w:pPr>
            <w:r w:rsidRPr="00790D79">
              <w:rPr>
                <w:rFonts w:ascii="Times New Roman" w:hAnsi="Times New Roman" w:cs="Times New Roman"/>
                <w:sz w:val="28"/>
                <w:szCs w:val="28"/>
              </w:rPr>
              <w:t>1</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102"/>
              <w:rPr>
                <w:rFonts w:ascii="Times New Roman" w:hAnsi="Times New Roman" w:cs="Times New Roman"/>
                <w:sz w:val="28"/>
                <w:szCs w:val="28"/>
              </w:rPr>
            </w:pPr>
            <w:r w:rsidRPr="00790D79">
              <w:rPr>
                <w:rFonts w:ascii="Times New Roman" w:hAnsi="Times New Roman" w:cs="Times New Roman"/>
                <w:sz w:val="28"/>
                <w:szCs w:val="28"/>
              </w:rPr>
              <w:t xml:space="preserve">З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ро</w:t>
            </w:r>
            <w:r w:rsidRPr="00790D79">
              <w:rPr>
                <w:rFonts w:ascii="Times New Roman" w:hAnsi="Times New Roman" w:cs="Times New Roman"/>
                <w:spacing w:val="1"/>
                <w:sz w:val="28"/>
                <w:szCs w:val="28"/>
              </w:rPr>
              <w:t>ю</w:t>
            </w:r>
            <w:r w:rsidRPr="00790D79">
              <w:rPr>
                <w:rFonts w:ascii="Times New Roman" w:hAnsi="Times New Roman" w:cs="Times New Roman"/>
                <w:sz w:val="28"/>
                <w:szCs w:val="28"/>
              </w:rPr>
              <w:t xml:space="preserve">, що </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д</w:t>
            </w:r>
            <w:r w:rsidRPr="00790D79">
              <w:rPr>
                <w:rFonts w:ascii="Times New Roman" w:hAnsi="Times New Roman" w:cs="Times New Roman"/>
                <w:spacing w:val="2"/>
                <w:sz w:val="28"/>
                <w:szCs w:val="28"/>
              </w:rPr>
              <w:t>х</w:t>
            </w:r>
            <w:r w:rsidRPr="00790D79">
              <w:rPr>
                <w:rFonts w:ascii="Times New Roman" w:hAnsi="Times New Roman" w:cs="Times New Roman"/>
                <w:spacing w:val="-2"/>
                <w:sz w:val="28"/>
                <w:szCs w:val="28"/>
              </w:rPr>
              <w:t>о</w:t>
            </w:r>
            <w:r w:rsidRPr="00790D79">
              <w:rPr>
                <w:rFonts w:ascii="Times New Roman" w:hAnsi="Times New Roman" w:cs="Times New Roman"/>
                <w:sz w:val="28"/>
                <w:szCs w:val="28"/>
              </w:rPr>
              <w:t>д</w:t>
            </w:r>
            <w:r w:rsidRPr="00790D79">
              <w:rPr>
                <w:rFonts w:ascii="Times New Roman" w:hAnsi="Times New Roman" w:cs="Times New Roman"/>
                <w:spacing w:val="1"/>
                <w:sz w:val="28"/>
                <w:szCs w:val="28"/>
              </w:rPr>
              <w:t>и</w:t>
            </w:r>
            <w:r w:rsidRPr="00790D79">
              <w:rPr>
                <w:rFonts w:ascii="Times New Roman" w:hAnsi="Times New Roman" w:cs="Times New Roman"/>
                <w:spacing w:val="-2"/>
                <w:sz w:val="28"/>
                <w:szCs w:val="28"/>
              </w:rPr>
              <w:t>т</w:t>
            </w:r>
            <w:r w:rsidRPr="00790D79">
              <w:rPr>
                <w:rFonts w:ascii="Times New Roman" w:hAnsi="Times New Roman" w:cs="Times New Roman"/>
                <w:sz w:val="28"/>
                <w:szCs w:val="28"/>
              </w:rPr>
              <w:t>ь</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 xml:space="preserve"> к</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лор</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фери</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208"/>
              <w:rPr>
                <w:rFonts w:ascii="Times New Roman" w:hAnsi="Times New Roman" w:cs="Times New Roman"/>
                <w:sz w:val="28"/>
                <w:szCs w:val="28"/>
              </w:rPr>
            </w:pPr>
            <w:r w:rsidRPr="00790D79">
              <w:rPr>
                <w:rFonts w:ascii="Times New Roman" w:hAnsi="Times New Roman" w:cs="Times New Roman"/>
                <w:sz w:val="28"/>
                <w:szCs w:val="28"/>
              </w:rPr>
              <w:t>2035158,076</w:t>
            </w:r>
          </w:p>
        </w:tc>
      </w:tr>
      <w:tr w:rsidR="008E5B24" w:rsidRPr="00790D79" w:rsidTr="002748D1">
        <w:tblPrEx>
          <w:tblCellMar>
            <w:top w:w="0" w:type="dxa"/>
            <w:left w:w="0" w:type="dxa"/>
            <w:bottom w:w="0" w:type="dxa"/>
            <w:right w:w="0" w:type="dxa"/>
          </w:tblCellMar>
        </w:tblPrEx>
        <w:trPr>
          <w:trHeight w:hRule="exact" w:val="341"/>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2</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102"/>
              <w:rPr>
                <w:rFonts w:ascii="Times New Roman" w:hAnsi="Times New Roman" w:cs="Times New Roman"/>
                <w:sz w:val="28"/>
                <w:szCs w:val="28"/>
              </w:rPr>
            </w:pPr>
            <w:r w:rsidRPr="00790D79">
              <w:rPr>
                <w:rFonts w:ascii="Times New Roman" w:hAnsi="Times New Roman" w:cs="Times New Roman"/>
                <w:sz w:val="28"/>
                <w:szCs w:val="28"/>
              </w:rPr>
              <w:t xml:space="preserve">З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 xml:space="preserve">рою, що </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д</w:t>
            </w:r>
            <w:r w:rsidRPr="00790D79">
              <w:rPr>
                <w:rFonts w:ascii="Times New Roman" w:hAnsi="Times New Roman" w:cs="Times New Roman"/>
                <w:spacing w:val="2"/>
                <w:sz w:val="28"/>
                <w:szCs w:val="28"/>
              </w:rPr>
              <w:t>х</w:t>
            </w:r>
            <w:r w:rsidRPr="00790D79">
              <w:rPr>
                <w:rFonts w:ascii="Times New Roman" w:hAnsi="Times New Roman" w:cs="Times New Roman"/>
                <w:spacing w:val="-2"/>
                <w:sz w:val="28"/>
                <w:szCs w:val="28"/>
              </w:rPr>
              <w:t>о</w:t>
            </w:r>
            <w:r w:rsidRPr="00790D79">
              <w:rPr>
                <w:rFonts w:ascii="Times New Roman" w:hAnsi="Times New Roman" w:cs="Times New Roman"/>
                <w:sz w:val="28"/>
                <w:szCs w:val="28"/>
              </w:rPr>
              <w:t>д</w:t>
            </w:r>
            <w:r w:rsidRPr="00790D79">
              <w:rPr>
                <w:rFonts w:ascii="Times New Roman" w:hAnsi="Times New Roman" w:cs="Times New Roman"/>
                <w:spacing w:val="1"/>
                <w:sz w:val="28"/>
                <w:szCs w:val="28"/>
              </w:rPr>
              <w:t>и</w:t>
            </w:r>
            <w:r w:rsidRPr="00790D79">
              <w:rPr>
                <w:rFonts w:ascii="Times New Roman" w:hAnsi="Times New Roman" w:cs="Times New Roman"/>
                <w:spacing w:val="-2"/>
                <w:sz w:val="28"/>
                <w:szCs w:val="28"/>
              </w:rPr>
              <w:t>т</w:t>
            </w:r>
            <w:r w:rsidRPr="00790D79">
              <w:rPr>
                <w:rFonts w:ascii="Times New Roman" w:hAnsi="Times New Roman" w:cs="Times New Roman"/>
                <w:sz w:val="28"/>
                <w:szCs w:val="28"/>
              </w:rPr>
              <w:t>ь</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в кало</w:t>
            </w:r>
            <w:r w:rsidRPr="00790D79">
              <w:rPr>
                <w:rFonts w:ascii="Times New Roman" w:hAnsi="Times New Roman" w:cs="Times New Roman"/>
                <w:spacing w:val="2"/>
                <w:sz w:val="28"/>
                <w:szCs w:val="28"/>
              </w:rPr>
              <w:t>р</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фер</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208"/>
              <w:rPr>
                <w:rFonts w:ascii="Times New Roman" w:hAnsi="Times New Roman" w:cs="Times New Roman"/>
                <w:sz w:val="28"/>
                <w:szCs w:val="28"/>
              </w:rPr>
            </w:pPr>
            <w:r w:rsidRPr="00790D79">
              <w:rPr>
                <w:rFonts w:ascii="Times New Roman" w:hAnsi="Times New Roman" w:cs="Times New Roman"/>
                <w:sz w:val="28"/>
                <w:szCs w:val="28"/>
              </w:rPr>
              <w:t>12774082,59</w:t>
            </w:r>
          </w:p>
        </w:tc>
      </w:tr>
      <w:tr w:rsidR="008E5B24" w:rsidRPr="00790D79" w:rsidTr="002748D1">
        <w:tblPrEx>
          <w:tblCellMar>
            <w:top w:w="0" w:type="dxa"/>
            <w:left w:w="0" w:type="dxa"/>
            <w:bottom w:w="0" w:type="dxa"/>
            <w:right w:w="0" w:type="dxa"/>
          </w:tblCellMar>
        </w:tblPrEx>
        <w:trPr>
          <w:trHeight w:hRule="exact" w:val="356"/>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8"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3</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102"/>
              <w:rPr>
                <w:rFonts w:ascii="Times New Roman" w:hAnsi="Times New Roman" w:cs="Times New Roman"/>
                <w:sz w:val="28"/>
                <w:szCs w:val="28"/>
              </w:rPr>
            </w:pP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е</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ло в</w:t>
            </w:r>
            <w:r w:rsidRPr="00790D79">
              <w:rPr>
                <w:rFonts w:ascii="Times New Roman" w:hAnsi="Times New Roman" w:cs="Times New Roman"/>
                <w:spacing w:val="1"/>
                <w:sz w:val="28"/>
                <w:szCs w:val="28"/>
              </w:rPr>
              <w:t>ик</w:t>
            </w:r>
            <w:r w:rsidRPr="00790D79">
              <w:rPr>
                <w:rFonts w:ascii="Times New Roman" w:hAnsi="Times New Roman" w:cs="Times New Roman"/>
                <w:sz w:val="28"/>
                <w:szCs w:val="28"/>
              </w:rPr>
              <w:t>ор</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та</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е</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 т</w:t>
            </w:r>
            <w:r w:rsidRPr="00790D79">
              <w:rPr>
                <w:rFonts w:ascii="Times New Roman" w:hAnsi="Times New Roman" w:cs="Times New Roman"/>
                <w:spacing w:val="-3"/>
                <w:sz w:val="28"/>
                <w:szCs w:val="28"/>
              </w:rPr>
              <w:t>е</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лообмі</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ни</w:t>
            </w:r>
            <w:r w:rsidRPr="00790D79">
              <w:rPr>
                <w:rFonts w:ascii="Times New Roman" w:hAnsi="Times New Roman" w:cs="Times New Roman"/>
                <w:spacing w:val="3"/>
                <w:sz w:val="28"/>
                <w:szCs w:val="28"/>
              </w:rPr>
              <w:t>к</w:t>
            </w:r>
            <w:r w:rsidRPr="00790D79">
              <w:rPr>
                <w:rFonts w:ascii="Times New Roman" w:hAnsi="Times New Roman" w:cs="Times New Roman"/>
                <w:sz w:val="28"/>
                <w:szCs w:val="28"/>
              </w:rPr>
              <w:t>у</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8"/>
              <w:rPr>
                <w:rFonts w:ascii="Times New Roman" w:hAnsi="Times New Roman" w:cs="Times New Roman"/>
                <w:sz w:val="28"/>
                <w:szCs w:val="28"/>
              </w:rPr>
            </w:pPr>
            <w:r w:rsidRPr="00790D79">
              <w:rPr>
                <w:rFonts w:ascii="Times New Roman" w:hAnsi="Times New Roman" w:cs="Times New Roman"/>
                <w:sz w:val="28"/>
                <w:szCs w:val="28"/>
              </w:rPr>
              <w:t>5121464,387</w:t>
            </w:r>
          </w:p>
        </w:tc>
      </w:tr>
      <w:tr w:rsidR="008E5B24" w:rsidRPr="00790D79" w:rsidTr="002748D1">
        <w:tblPrEx>
          <w:tblCellMar>
            <w:top w:w="0" w:type="dxa"/>
            <w:left w:w="0" w:type="dxa"/>
            <w:bottom w:w="0" w:type="dxa"/>
            <w:right w:w="0" w:type="dxa"/>
          </w:tblCellMar>
        </w:tblPrEx>
        <w:trPr>
          <w:trHeight w:hRule="exact" w:val="341"/>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522"/>
              <w:rPr>
                <w:rFonts w:ascii="Times New Roman" w:hAnsi="Times New Roman" w:cs="Times New Roman"/>
                <w:sz w:val="28"/>
                <w:szCs w:val="28"/>
              </w:rPr>
            </w:pPr>
            <w:r w:rsidRPr="00790D79">
              <w:rPr>
                <w:rFonts w:ascii="Times New Roman" w:hAnsi="Times New Roman" w:cs="Times New Roman"/>
                <w:spacing w:val="-2"/>
                <w:sz w:val="28"/>
                <w:szCs w:val="28"/>
              </w:rPr>
              <w:t>В</w:t>
            </w:r>
            <w:r w:rsidRPr="00790D79">
              <w:rPr>
                <w:rFonts w:ascii="Times New Roman" w:hAnsi="Times New Roman" w:cs="Times New Roman"/>
                <w:spacing w:val="-1"/>
                <w:sz w:val="28"/>
                <w:szCs w:val="28"/>
              </w:rPr>
              <w:t>с</w:t>
            </w:r>
            <w:r w:rsidRPr="00790D79">
              <w:rPr>
                <w:rFonts w:ascii="Times New Roman" w:hAnsi="Times New Roman" w:cs="Times New Roman"/>
                <w:spacing w:val="1"/>
                <w:sz w:val="28"/>
                <w:szCs w:val="28"/>
              </w:rPr>
              <w:t>ь</w:t>
            </w:r>
            <w:r w:rsidRPr="00790D79">
              <w:rPr>
                <w:rFonts w:ascii="Times New Roman" w:hAnsi="Times New Roman" w:cs="Times New Roman"/>
                <w:sz w:val="28"/>
                <w:szCs w:val="28"/>
              </w:rPr>
              <w:t>ого</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208"/>
              <w:rPr>
                <w:rFonts w:ascii="Times New Roman" w:hAnsi="Times New Roman" w:cs="Times New Roman"/>
                <w:sz w:val="28"/>
                <w:szCs w:val="28"/>
              </w:rPr>
            </w:pPr>
            <w:r w:rsidRPr="00790D79">
              <w:rPr>
                <w:rFonts w:ascii="Times New Roman" w:hAnsi="Times New Roman" w:cs="Times New Roman"/>
                <w:sz w:val="28"/>
                <w:szCs w:val="28"/>
              </w:rPr>
              <w:t>19930705,05</w:t>
            </w:r>
          </w:p>
        </w:tc>
      </w:tr>
    </w:tbl>
    <w:p w:rsidR="008E5B24" w:rsidRPr="00790D79" w:rsidRDefault="008E5B24" w:rsidP="008E5B24">
      <w:pPr>
        <w:widowControl w:val="0"/>
        <w:autoSpaceDE w:val="0"/>
        <w:autoSpaceDN w:val="0"/>
        <w:adjustRightInd w:val="0"/>
        <w:spacing w:line="240" w:lineRule="auto"/>
        <w:rPr>
          <w:rFonts w:ascii="Times New Roman" w:hAnsi="Times New Roman" w:cs="Times New Roman"/>
          <w:sz w:val="28"/>
          <w:szCs w:val="28"/>
        </w:rPr>
        <w:sectPr w:rsidR="008E5B24" w:rsidRPr="00790D79">
          <w:pgSz w:w="11920" w:h="16840"/>
          <w:pgMar w:top="1040" w:right="460" w:bottom="280" w:left="1300" w:header="0" w:footer="959" w:gutter="0"/>
          <w:cols w:space="720"/>
          <w:noEndnote/>
        </w:sectPr>
      </w:pPr>
    </w:p>
    <w:p w:rsidR="008E5B24" w:rsidRPr="00790D79" w:rsidRDefault="008E5B24" w:rsidP="008E5B24">
      <w:pPr>
        <w:widowControl w:val="0"/>
        <w:autoSpaceDE w:val="0"/>
        <w:autoSpaceDN w:val="0"/>
        <w:adjustRightInd w:val="0"/>
        <w:spacing w:before="9" w:line="80" w:lineRule="exact"/>
        <w:rPr>
          <w:rFonts w:ascii="Times New Roman" w:hAnsi="Times New Roman" w:cs="Times New Roman"/>
          <w:sz w:val="28"/>
          <w:szCs w:val="28"/>
        </w:rPr>
      </w:pPr>
    </w:p>
    <w:tbl>
      <w:tblPr>
        <w:tblW w:w="9748" w:type="dxa"/>
        <w:tblInd w:w="231" w:type="dxa"/>
        <w:tblLayout w:type="fixed"/>
        <w:tblCellMar>
          <w:left w:w="0" w:type="dxa"/>
          <w:right w:w="0" w:type="dxa"/>
        </w:tblCellMar>
        <w:tblLook w:val="0000"/>
      </w:tblPr>
      <w:tblGrid>
        <w:gridCol w:w="617"/>
        <w:gridCol w:w="6672"/>
        <w:gridCol w:w="773"/>
        <w:gridCol w:w="1686"/>
      </w:tblGrid>
      <w:tr w:rsidR="008E5B24" w:rsidRPr="00790D79" w:rsidTr="005E795C">
        <w:tblPrEx>
          <w:tblCellMar>
            <w:top w:w="0" w:type="dxa"/>
            <w:left w:w="0" w:type="dxa"/>
            <w:bottom w:w="0" w:type="dxa"/>
            <w:right w:w="0" w:type="dxa"/>
          </w:tblCellMar>
        </w:tblPrEx>
        <w:trPr>
          <w:trHeight w:hRule="exact" w:val="341"/>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822"/>
              <w:rPr>
                <w:rFonts w:ascii="Times New Roman" w:hAnsi="Times New Roman" w:cs="Times New Roman"/>
                <w:sz w:val="28"/>
                <w:szCs w:val="28"/>
              </w:rPr>
            </w:pPr>
            <w:r w:rsidRPr="00790D79">
              <w:rPr>
                <w:rFonts w:ascii="Times New Roman" w:hAnsi="Times New Roman" w:cs="Times New Roman"/>
                <w:b/>
                <w:bCs/>
                <w:sz w:val="28"/>
                <w:szCs w:val="28"/>
              </w:rPr>
              <w:t>В</w:t>
            </w:r>
            <w:r w:rsidRPr="00790D79">
              <w:rPr>
                <w:rFonts w:ascii="Times New Roman" w:hAnsi="Times New Roman" w:cs="Times New Roman"/>
                <w:b/>
                <w:bCs/>
                <w:spacing w:val="-1"/>
                <w:sz w:val="28"/>
                <w:szCs w:val="28"/>
              </w:rPr>
              <w:t>и</w:t>
            </w:r>
            <w:r w:rsidRPr="00790D79">
              <w:rPr>
                <w:rFonts w:ascii="Times New Roman" w:hAnsi="Times New Roman" w:cs="Times New Roman"/>
                <w:b/>
                <w:bCs/>
                <w:spacing w:val="2"/>
                <w:sz w:val="28"/>
                <w:szCs w:val="28"/>
              </w:rPr>
              <w:t>т</w:t>
            </w:r>
            <w:r w:rsidRPr="00790D79">
              <w:rPr>
                <w:rFonts w:ascii="Times New Roman" w:hAnsi="Times New Roman" w:cs="Times New Roman"/>
                <w:b/>
                <w:bCs/>
                <w:spacing w:val="1"/>
                <w:sz w:val="28"/>
                <w:szCs w:val="28"/>
              </w:rPr>
              <w:t>р</w:t>
            </w:r>
            <w:r w:rsidRPr="00790D79">
              <w:rPr>
                <w:rFonts w:ascii="Times New Roman" w:hAnsi="Times New Roman" w:cs="Times New Roman"/>
                <w:b/>
                <w:bCs/>
                <w:spacing w:val="-2"/>
                <w:sz w:val="28"/>
                <w:szCs w:val="28"/>
              </w:rPr>
              <w:t>а</w:t>
            </w:r>
            <w:r w:rsidRPr="00790D79">
              <w:rPr>
                <w:rFonts w:ascii="Times New Roman" w:hAnsi="Times New Roman" w:cs="Times New Roman"/>
                <w:b/>
                <w:bCs/>
                <w:spacing w:val="2"/>
                <w:sz w:val="28"/>
                <w:szCs w:val="28"/>
              </w:rPr>
              <w:t>т</w:t>
            </w:r>
            <w:r w:rsidRPr="00790D79">
              <w:rPr>
                <w:rFonts w:ascii="Times New Roman" w:hAnsi="Times New Roman" w:cs="Times New Roman"/>
                <w:b/>
                <w:bCs/>
                <w:sz w:val="28"/>
                <w:szCs w:val="28"/>
              </w:rPr>
              <w:t>а</w:t>
            </w:r>
            <w:r w:rsidRPr="00790D79">
              <w:rPr>
                <w:rFonts w:ascii="Times New Roman" w:hAnsi="Times New Roman" w:cs="Times New Roman"/>
                <w:b/>
                <w:bCs/>
                <w:spacing w:val="-2"/>
                <w:sz w:val="28"/>
                <w:szCs w:val="28"/>
              </w:rPr>
              <w:t xml:space="preserve"> </w:t>
            </w:r>
            <w:r w:rsidRPr="00790D79">
              <w:rPr>
                <w:rFonts w:ascii="Times New Roman" w:hAnsi="Times New Roman" w:cs="Times New Roman"/>
                <w:b/>
                <w:bCs/>
                <w:spacing w:val="2"/>
                <w:sz w:val="28"/>
                <w:szCs w:val="28"/>
              </w:rPr>
              <w:t>т</w:t>
            </w:r>
            <w:r w:rsidRPr="00790D79">
              <w:rPr>
                <w:rFonts w:ascii="Times New Roman" w:hAnsi="Times New Roman" w:cs="Times New Roman"/>
                <w:b/>
                <w:bCs/>
                <w:spacing w:val="-1"/>
                <w:sz w:val="28"/>
                <w:szCs w:val="28"/>
              </w:rPr>
              <w:t>е</w:t>
            </w:r>
            <w:r w:rsidRPr="00790D79">
              <w:rPr>
                <w:rFonts w:ascii="Times New Roman" w:hAnsi="Times New Roman" w:cs="Times New Roman"/>
                <w:b/>
                <w:bCs/>
                <w:spacing w:val="1"/>
                <w:sz w:val="28"/>
                <w:szCs w:val="28"/>
              </w:rPr>
              <w:t>п</w:t>
            </w:r>
            <w:r w:rsidRPr="00790D79">
              <w:rPr>
                <w:rFonts w:ascii="Times New Roman" w:hAnsi="Times New Roman" w:cs="Times New Roman"/>
                <w:b/>
                <w:bCs/>
                <w:sz w:val="28"/>
                <w:szCs w:val="28"/>
              </w:rPr>
              <w:t>ла</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5E795C">
        <w:tblPrEx>
          <w:tblCellMar>
            <w:top w:w="0" w:type="dxa"/>
            <w:left w:w="0" w:type="dxa"/>
            <w:bottom w:w="0" w:type="dxa"/>
            <w:right w:w="0" w:type="dxa"/>
          </w:tblCellMar>
        </w:tblPrEx>
        <w:trPr>
          <w:trHeight w:hRule="exact" w:val="341"/>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1</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8" w:line="240" w:lineRule="auto"/>
              <w:ind w:left="102"/>
              <w:rPr>
                <w:rFonts w:ascii="Times New Roman" w:hAnsi="Times New Roman" w:cs="Times New Roman"/>
                <w:sz w:val="28"/>
                <w:szCs w:val="28"/>
              </w:rPr>
            </w:pPr>
            <w:r w:rsidRPr="00790D79">
              <w:rPr>
                <w:rFonts w:ascii="Times New Roman" w:hAnsi="Times New Roman" w:cs="Times New Roman"/>
                <w:sz w:val="28"/>
                <w:szCs w:val="28"/>
              </w:rPr>
              <w:t>На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ід</w:t>
            </w:r>
            <w:r w:rsidRPr="00790D79">
              <w:rPr>
                <w:rFonts w:ascii="Times New Roman" w:hAnsi="Times New Roman" w:cs="Times New Roman"/>
                <w:spacing w:val="1"/>
                <w:sz w:val="28"/>
                <w:szCs w:val="28"/>
              </w:rPr>
              <w:t>і</w:t>
            </w:r>
            <w:r w:rsidRPr="00790D79">
              <w:rPr>
                <w:rFonts w:ascii="Times New Roman" w:hAnsi="Times New Roman" w:cs="Times New Roman"/>
                <w:sz w:val="28"/>
                <w:szCs w:val="28"/>
              </w:rPr>
              <w:t xml:space="preserve">грів </w:t>
            </w:r>
            <w:r w:rsidRPr="00790D79">
              <w:rPr>
                <w:rFonts w:ascii="Times New Roman" w:hAnsi="Times New Roman" w:cs="Times New Roman"/>
                <w:spacing w:val="-1"/>
                <w:sz w:val="28"/>
                <w:szCs w:val="28"/>
              </w:rPr>
              <w:t>ма</w:t>
            </w:r>
            <w:r w:rsidRPr="00790D79">
              <w:rPr>
                <w:rFonts w:ascii="Times New Roman" w:hAnsi="Times New Roman" w:cs="Times New Roman"/>
                <w:sz w:val="28"/>
                <w:szCs w:val="28"/>
              </w:rPr>
              <w:t>тері</w:t>
            </w:r>
            <w:r w:rsidRPr="00790D79">
              <w:rPr>
                <w:rFonts w:ascii="Times New Roman" w:hAnsi="Times New Roman" w:cs="Times New Roman"/>
                <w:spacing w:val="-1"/>
                <w:sz w:val="28"/>
                <w:szCs w:val="28"/>
              </w:rPr>
              <w:t>а</w:t>
            </w:r>
            <w:r w:rsidRPr="00790D79">
              <w:rPr>
                <w:rFonts w:ascii="Times New Roman" w:hAnsi="Times New Roman" w:cs="Times New Roman"/>
                <w:spacing w:val="2"/>
                <w:sz w:val="28"/>
                <w:szCs w:val="28"/>
              </w:rPr>
              <w:t>л</w:t>
            </w:r>
            <w:r w:rsidRPr="00790D79">
              <w:rPr>
                <w:rFonts w:ascii="Times New Roman" w:hAnsi="Times New Roman" w:cs="Times New Roman"/>
                <w:sz w:val="28"/>
                <w:szCs w:val="28"/>
              </w:rPr>
              <w:t>у</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8" w:line="240" w:lineRule="auto"/>
              <w:ind w:left="477"/>
              <w:rPr>
                <w:rFonts w:ascii="Times New Roman" w:hAnsi="Times New Roman" w:cs="Times New Roman"/>
                <w:sz w:val="28"/>
                <w:szCs w:val="28"/>
              </w:rPr>
            </w:pPr>
            <w:r w:rsidRPr="00790D79">
              <w:rPr>
                <w:rFonts w:ascii="Times New Roman" w:hAnsi="Times New Roman" w:cs="Times New Roman"/>
                <w:sz w:val="28"/>
                <w:szCs w:val="28"/>
              </w:rPr>
              <w:t>133042</w:t>
            </w:r>
          </w:p>
        </w:tc>
      </w:tr>
      <w:tr w:rsidR="008E5B24" w:rsidRPr="00790D79" w:rsidTr="005E795C">
        <w:tblPrEx>
          <w:tblCellMar>
            <w:top w:w="0" w:type="dxa"/>
            <w:left w:w="0" w:type="dxa"/>
            <w:bottom w:w="0" w:type="dxa"/>
            <w:right w:w="0" w:type="dxa"/>
          </w:tblCellMar>
        </w:tblPrEx>
        <w:trPr>
          <w:trHeight w:hRule="exact" w:val="326"/>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69" w:lineRule="exact"/>
              <w:ind w:left="203" w:right="206"/>
              <w:jc w:val="center"/>
              <w:rPr>
                <w:rFonts w:ascii="Times New Roman" w:hAnsi="Times New Roman" w:cs="Times New Roman"/>
                <w:sz w:val="28"/>
                <w:szCs w:val="28"/>
              </w:rPr>
            </w:pPr>
            <w:r w:rsidRPr="00790D79">
              <w:rPr>
                <w:rFonts w:ascii="Times New Roman" w:hAnsi="Times New Roman" w:cs="Times New Roman"/>
                <w:sz w:val="28"/>
                <w:szCs w:val="28"/>
              </w:rPr>
              <w:t>2</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69" w:lineRule="exact"/>
              <w:ind w:left="102"/>
              <w:rPr>
                <w:rFonts w:ascii="Times New Roman" w:hAnsi="Times New Roman" w:cs="Times New Roman"/>
                <w:sz w:val="28"/>
                <w:szCs w:val="28"/>
              </w:rPr>
            </w:pPr>
            <w:r w:rsidRPr="00790D79">
              <w:rPr>
                <w:rFonts w:ascii="Times New Roman" w:hAnsi="Times New Roman" w:cs="Times New Roman"/>
                <w:sz w:val="28"/>
                <w:szCs w:val="28"/>
              </w:rPr>
              <w:t>На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4"/>
                <w:sz w:val="28"/>
                <w:szCs w:val="28"/>
              </w:rPr>
              <w:t>с</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ші</w:t>
            </w:r>
            <w:r w:rsidRPr="00790D79">
              <w:rPr>
                <w:rFonts w:ascii="Times New Roman" w:hAnsi="Times New Roman" w:cs="Times New Roman"/>
                <w:spacing w:val="1"/>
                <w:sz w:val="28"/>
                <w:szCs w:val="28"/>
              </w:rPr>
              <w:t>нн</w:t>
            </w:r>
            <w:r w:rsidRPr="00790D79">
              <w:rPr>
                <w:rFonts w:ascii="Times New Roman" w:hAnsi="Times New Roman" w:cs="Times New Roman"/>
                <w:sz w:val="28"/>
                <w:szCs w:val="28"/>
              </w:rPr>
              <w:t>я</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у</w:t>
            </w:r>
            <w:r w:rsidRPr="00790D79">
              <w:rPr>
                <w:rFonts w:ascii="Times New Roman" w:hAnsi="Times New Roman" w:cs="Times New Roman"/>
                <w:spacing w:val="-5"/>
                <w:sz w:val="28"/>
                <w:szCs w:val="28"/>
              </w:rPr>
              <w:t xml:space="preserve"> </w:t>
            </w:r>
            <w:r w:rsidRPr="00790D79">
              <w:rPr>
                <w:rFonts w:ascii="Times New Roman" w:hAnsi="Times New Roman" w:cs="Times New Roman"/>
                <w:spacing w:val="1"/>
                <w:sz w:val="28"/>
                <w:szCs w:val="28"/>
              </w:rPr>
              <w:t>2</w:t>
            </w:r>
            <w:r w:rsidRPr="00790D79">
              <w:rPr>
                <w:rFonts w:ascii="Times New Roman" w:hAnsi="Times New Roman" w:cs="Times New Roman"/>
                <w:spacing w:val="-1"/>
                <w:sz w:val="28"/>
                <w:szCs w:val="28"/>
              </w:rPr>
              <w:t>-</w:t>
            </w:r>
            <w:r w:rsidRPr="00790D79">
              <w:rPr>
                <w:rFonts w:ascii="Times New Roman" w:hAnsi="Times New Roman" w:cs="Times New Roman"/>
                <w:spacing w:val="4"/>
                <w:sz w:val="28"/>
                <w:szCs w:val="28"/>
              </w:rPr>
              <w:t>м</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 xml:space="preserve">, </w:t>
            </w:r>
            <w:r w:rsidRPr="00790D79">
              <w:rPr>
                <w:rFonts w:ascii="Times New Roman" w:hAnsi="Times New Roman" w:cs="Times New Roman"/>
                <w:spacing w:val="3"/>
                <w:sz w:val="28"/>
                <w:szCs w:val="28"/>
              </w:rPr>
              <w:t>3</w:t>
            </w:r>
            <w:r w:rsidRPr="00790D79">
              <w:rPr>
                <w:rFonts w:ascii="Times New Roman" w:hAnsi="Times New Roman" w:cs="Times New Roman"/>
                <w:spacing w:val="-1"/>
                <w:sz w:val="28"/>
                <w:szCs w:val="28"/>
              </w:rPr>
              <w:t>-</w:t>
            </w:r>
            <w:r w:rsidRPr="00790D79">
              <w:rPr>
                <w:rFonts w:ascii="Times New Roman" w:hAnsi="Times New Roman" w:cs="Times New Roman"/>
                <w:spacing w:val="1"/>
                <w:sz w:val="28"/>
                <w:szCs w:val="28"/>
              </w:rPr>
              <w:t>м</w:t>
            </w:r>
            <w:r w:rsidRPr="00790D79">
              <w:rPr>
                <w:rFonts w:ascii="Times New Roman" w:hAnsi="Times New Roman" w:cs="Times New Roman"/>
                <w:sz w:val="28"/>
                <w:szCs w:val="28"/>
              </w:rPr>
              <w:t>у</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ріод</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х</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69" w:lineRule="exact"/>
              <w:ind w:left="208"/>
              <w:rPr>
                <w:rFonts w:ascii="Times New Roman" w:hAnsi="Times New Roman" w:cs="Times New Roman"/>
                <w:sz w:val="28"/>
                <w:szCs w:val="28"/>
              </w:rPr>
            </w:pPr>
            <w:r w:rsidRPr="00790D79">
              <w:rPr>
                <w:rFonts w:ascii="Times New Roman" w:hAnsi="Times New Roman" w:cs="Times New Roman"/>
                <w:sz w:val="28"/>
                <w:szCs w:val="28"/>
              </w:rPr>
              <w:t>1860431,195</w:t>
            </w:r>
          </w:p>
        </w:tc>
      </w:tr>
      <w:tr w:rsidR="008E5B24" w:rsidRPr="00790D79" w:rsidTr="005E795C">
        <w:tblPrEx>
          <w:tblCellMar>
            <w:top w:w="0" w:type="dxa"/>
            <w:left w:w="0" w:type="dxa"/>
            <w:bottom w:w="0" w:type="dxa"/>
            <w:right w:w="0" w:type="dxa"/>
          </w:tblCellMar>
        </w:tblPrEx>
        <w:trPr>
          <w:trHeight w:hRule="exact" w:val="341"/>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3</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102"/>
              <w:rPr>
                <w:rFonts w:ascii="Times New Roman" w:hAnsi="Times New Roman" w:cs="Times New Roman"/>
                <w:sz w:val="28"/>
                <w:szCs w:val="28"/>
              </w:rPr>
            </w:pPr>
            <w:r w:rsidRPr="00790D79">
              <w:rPr>
                <w:rFonts w:ascii="Times New Roman" w:hAnsi="Times New Roman" w:cs="Times New Roman"/>
                <w:sz w:val="28"/>
                <w:szCs w:val="28"/>
              </w:rPr>
              <w:t>На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втр</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ти</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в н</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вкол</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ш</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xml:space="preserve">є </w:t>
            </w:r>
            <w:r w:rsidRPr="00790D79">
              <w:rPr>
                <w:rFonts w:ascii="Times New Roman" w:hAnsi="Times New Roman" w:cs="Times New Roman"/>
                <w:spacing w:val="-1"/>
                <w:sz w:val="28"/>
                <w:szCs w:val="28"/>
              </w:rPr>
              <w:t>се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дов</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ще</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208"/>
              <w:rPr>
                <w:rFonts w:ascii="Times New Roman" w:hAnsi="Times New Roman" w:cs="Times New Roman"/>
                <w:sz w:val="28"/>
                <w:szCs w:val="28"/>
              </w:rPr>
            </w:pPr>
            <w:r w:rsidRPr="00790D79">
              <w:rPr>
                <w:rFonts w:ascii="Times New Roman" w:hAnsi="Times New Roman" w:cs="Times New Roman"/>
                <w:sz w:val="28"/>
                <w:szCs w:val="28"/>
              </w:rPr>
              <w:t>12106,50204</w:t>
            </w:r>
          </w:p>
        </w:tc>
      </w:tr>
      <w:tr w:rsidR="008E5B24" w:rsidRPr="00790D79" w:rsidTr="005E795C">
        <w:tblPrEx>
          <w:tblCellMar>
            <w:top w:w="0" w:type="dxa"/>
            <w:left w:w="0" w:type="dxa"/>
            <w:bottom w:w="0" w:type="dxa"/>
            <w:right w:w="0" w:type="dxa"/>
          </w:tblCellMar>
        </w:tblPrEx>
        <w:trPr>
          <w:trHeight w:hRule="exact" w:val="341"/>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4</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102"/>
              <w:rPr>
                <w:rFonts w:ascii="Times New Roman" w:hAnsi="Times New Roman" w:cs="Times New Roman"/>
                <w:sz w:val="28"/>
                <w:szCs w:val="28"/>
              </w:rPr>
            </w:pPr>
            <w:r w:rsidRPr="00790D79">
              <w:rPr>
                <w:rFonts w:ascii="Times New Roman" w:hAnsi="Times New Roman" w:cs="Times New Roman"/>
                <w:sz w:val="28"/>
                <w:szCs w:val="28"/>
              </w:rPr>
              <w:t>На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втр</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ти</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з</w:t>
            </w:r>
            <w:r w:rsidRPr="00790D79">
              <w:rPr>
                <w:rFonts w:ascii="Times New Roman" w:hAnsi="Times New Roman" w:cs="Times New Roman"/>
                <w:spacing w:val="1"/>
                <w:sz w:val="28"/>
                <w:szCs w:val="28"/>
              </w:rPr>
              <w:t xml:space="preserve"> н</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ви</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о</w:t>
            </w:r>
            <w:r w:rsidRPr="00790D79">
              <w:rPr>
                <w:rFonts w:ascii="Times New Roman" w:hAnsi="Times New Roman" w:cs="Times New Roman"/>
                <w:spacing w:val="-2"/>
                <w:sz w:val="28"/>
                <w:szCs w:val="28"/>
              </w:rPr>
              <w:t>р</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та</w:t>
            </w:r>
            <w:r w:rsidRPr="00790D79">
              <w:rPr>
                <w:rFonts w:ascii="Times New Roman" w:hAnsi="Times New Roman" w:cs="Times New Roman"/>
                <w:spacing w:val="1"/>
                <w:sz w:val="28"/>
                <w:szCs w:val="28"/>
              </w:rPr>
              <w:t>ни</w:t>
            </w:r>
            <w:r w:rsidRPr="00790D79">
              <w:rPr>
                <w:rFonts w:ascii="Times New Roman" w:hAnsi="Times New Roman" w:cs="Times New Roman"/>
                <w:sz w:val="28"/>
                <w:szCs w:val="28"/>
              </w:rPr>
              <w:t>м</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овітрям</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208"/>
              <w:rPr>
                <w:rFonts w:ascii="Times New Roman" w:hAnsi="Times New Roman" w:cs="Times New Roman"/>
                <w:sz w:val="28"/>
                <w:szCs w:val="28"/>
              </w:rPr>
            </w:pPr>
            <w:r w:rsidRPr="00790D79">
              <w:rPr>
                <w:rFonts w:ascii="Times New Roman" w:hAnsi="Times New Roman" w:cs="Times New Roman"/>
                <w:sz w:val="28"/>
                <w:szCs w:val="28"/>
              </w:rPr>
              <w:t>512146,4387</w:t>
            </w:r>
          </w:p>
        </w:tc>
      </w:tr>
      <w:tr w:rsidR="008E5B24" w:rsidRPr="00790D79" w:rsidTr="005E795C">
        <w:tblPrEx>
          <w:tblCellMar>
            <w:top w:w="0" w:type="dxa"/>
            <w:left w:w="0" w:type="dxa"/>
            <w:bottom w:w="0" w:type="dxa"/>
            <w:right w:w="0" w:type="dxa"/>
          </w:tblCellMar>
        </w:tblPrEx>
        <w:trPr>
          <w:trHeight w:hRule="exact" w:val="338"/>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74" w:lineRule="exact"/>
              <w:ind w:left="203" w:right="206"/>
              <w:jc w:val="center"/>
              <w:rPr>
                <w:rFonts w:ascii="Times New Roman" w:hAnsi="Times New Roman" w:cs="Times New Roman"/>
                <w:sz w:val="28"/>
                <w:szCs w:val="28"/>
              </w:rPr>
            </w:pPr>
            <w:r w:rsidRPr="00790D79">
              <w:rPr>
                <w:rFonts w:ascii="Times New Roman" w:hAnsi="Times New Roman" w:cs="Times New Roman"/>
                <w:sz w:val="28"/>
                <w:szCs w:val="28"/>
              </w:rPr>
              <w:t>5</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102"/>
              <w:rPr>
                <w:rFonts w:ascii="Times New Roman" w:hAnsi="Times New Roman" w:cs="Times New Roman"/>
                <w:sz w:val="28"/>
                <w:szCs w:val="28"/>
              </w:rPr>
            </w:pPr>
            <w:r w:rsidRPr="00790D79">
              <w:rPr>
                <w:rFonts w:ascii="Times New Roman" w:hAnsi="Times New Roman" w:cs="Times New Roman"/>
                <w:sz w:val="28"/>
                <w:szCs w:val="28"/>
              </w:rPr>
              <w:t>На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од</w:t>
            </w:r>
            <w:r w:rsidRPr="00790D79">
              <w:rPr>
                <w:rFonts w:ascii="Times New Roman" w:hAnsi="Times New Roman" w:cs="Times New Roman"/>
                <w:spacing w:val="1"/>
                <w:sz w:val="28"/>
                <w:szCs w:val="28"/>
              </w:rPr>
              <w:t>і</w:t>
            </w:r>
            <w:r w:rsidRPr="00790D79">
              <w:rPr>
                <w:rFonts w:ascii="Times New Roman" w:hAnsi="Times New Roman" w:cs="Times New Roman"/>
                <w:sz w:val="28"/>
                <w:szCs w:val="28"/>
              </w:rPr>
              <w:t xml:space="preserve">грів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овітря в</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т</w:t>
            </w:r>
            <w:r w:rsidRPr="00790D79">
              <w:rPr>
                <w:rFonts w:ascii="Times New Roman" w:hAnsi="Times New Roman" w:cs="Times New Roman"/>
                <w:spacing w:val="-3"/>
                <w:sz w:val="28"/>
                <w:szCs w:val="28"/>
              </w:rPr>
              <w:t>е</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лообмі</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ни</w:t>
            </w:r>
            <w:r w:rsidRPr="00790D79">
              <w:rPr>
                <w:rFonts w:ascii="Times New Roman" w:hAnsi="Times New Roman" w:cs="Times New Roman"/>
                <w:spacing w:val="3"/>
                <w:sz w:val="28"/>
                <w:szCs w:val="28"/>
              </w:rPr>
              <w:t>к</w:t>
            </w:r>
            <w:r w:rsidRPr="00790D79">
              <w:rPr>
                <w:rFonts w:ascii="Times New Roman" w:hAnsi="Times New Roman" w:cs="Times New Roman"/>
                <w:sz w:val="28"/>
                <w:szCs w:val="28"/>
              </w:rPr>
              <w:t>у</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 w:line="240" w:lineRule="auto"/>
              <w:ind w:left="208"/>
              <w:rPr>
                <w:rFonts w:ascii="Times New Roman" w:hAnsi="Times New Roman" w:cs="Times New Roman"/>
                <w:sz w:val="28"/>
                <w:szCs w:val="28"/>
              </w:rPr>
            </w:pPr>
            <w:r w:rsidRPr="00790D79">
              <w:rPr>
                <w:rFonts w:ascii="Times New Roman" w:hAnsi="Times New Roman" w:cs="Times New Roman"/>
                <w:sz w:val="28"/>
                <w:szCs w:val="28"/>
              </w:rPr>
              <w:t>5121464,387</w:t>
            </w:r>
          </w:p>
        </w:tc>
      </w:tr>
      <w:tr w:rsidR="008E5B24" w:rsidRPr="00790D79" w:rsidTr="005E795C">
        <w:tblPrEx>
          <w:tblCellMar>
            <w:top w:w="0" w:type="dxa"/>
            <w:left w:w="0" w:type="dxa"/>
            <w:bottom w:w="0" w:type="dxa"/>
            <w:right w:w="0" w:type="dxa"/>
          </w:tblCellMar>
        </w:tblPrEx>
        <w:trPr>
          <w:trHeight w:hRule="exact" w:val="355"/>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203" w:right="206"/>
              <w:jc w:val="center"/>
              <w:rPr>
                <w:rFonts w:ascii="Times New Roman" w:hAnsi="Times New Roman" w:cs="Times New Roman"/>
                <w:sz w:val="28"/>
                <w:szCs w:val="28"/>
              </w:rPr>
            </w:pPr>
            <w:r w:rsidRPr="00790D79">
              <w:rPr>
                <w:rFonts w:ascii="Times New Roman" w:hAnsi="Times New Roman" w:cs="Times New Roman"/>
                <w:sz w:val="28"/>
                <w:szCs w:val="28"/>
              </w:rPr>
              <w:t>6</w:t>
            </w: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102"/>
              <w:rPr>
                <w:rFonts w:ascii="Times New Roman" w:hAnsi="Times New Roman" w:cs="Times New Roman"/>
                <w:sz w:val="28"/>
                <w:szCs w:val="28"/>
              </w:rPr>
            </w:pPr>
            <w:r w:rsidRPr="00790D79">
              <w:rPr>
                <w:rFonts w:ascii="Times New Roman" w:hAnsi="Times New Roman" w:cs="Times New Roman"/>
                <w:sz w:val="28"/>
                <w:szCs w:val="28"/>
              </w:rPr>
              <w:t>На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втр</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ти</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з</w:t>
            </w:r>
            <w:r w:rsidRPr="00790D79">
              <w:rPr>
                <w:rFonts w:ascii="Times New Roman" w:hAnsi="Times New Roman" w:cs="Times New Roman"/>
                <w:spacing w:val="1"/>
                <w:sz w:val="28"/>
                <w:szCs w:val="28"/>
              </w:rPr>
              <w:t xml:space="preserve"> п</w:t>
            </w:r>
            <w:r w:rsidRPr="00790D79">
              <w:rPr>
                <w:rFonts w:ascii="Times New Roman" w:hAnsi="Times New Roman" w:cs="Times New Roman"/>
                <w:sz w:val="28"/>
                <w:szCs w:val="28"/>
              </w:rPr>
              <w:t>овітря</w:t>
            </w:r>
            <w:r w:rsidRPr="00790D79">
              <w:rPr>
                <w:rFonts w:ascii="Times New Roman" w:hAnsi="Times New Roman" w:cs="Times New Roman"/>
                <w:spacing w:val="1"/>
                <w:sz w:val="28"/>
                <w:szCs w:val="28"/>
              </w:rPr>
              <w:t>м</w:t>
            </w:r>
            <w:r w:rsidRPr="00790D79">
              <w:rPr>
                <w:rFonts w:ascii="Times New Roman" w:hAnsi="Times New Roman" w:cs="Times New Roman"/>
                <w:sz w:val="28"/>
                <w:szCs w:val="28"/>
              </w:rPr>
              <w:t xml:space="preserve">, </w:t>
            </w:r>
            <w:r w:rsidRPr="00790D79">
              <w:rPr>
                <w:rFonts w:ascii="Times New Roman" w:hAnsi="Times New Roman" w:cs="Times New Roman"/>
                <w:spacing w:val="-2"/>
                <w:sz w:val="28"/>
                <w:szCs w:val="28"/>
              </w:rPr>
              <w:t>щ</w:t>
            </w:r>
            <w:r w:rsidRPr="00790D79">
              <w:rPr>
                <w:rFonts w:ascii="Times New Roman" w:hAnsi="Times New Roman" w:cs="Times New Roman"/>
                <w:sz w:val="28"/>
                <w:szCs w:val="28"/>
              </w:rPr>
              <w:t>о ви</w:t>
            </w:r>
            <w:r w:rsidRPr="00790D79">
              <w:rPr>
                <w:rFonts w:ascii="Times New Roman" w:hAnsi="Times New Roman" w:cs="Times New Roman"/>
                <w:spacing w:val="1"/>
                <w:sz w:val="28"/>
                <w:szCs w:val="28"/>
              </w:rPr>
              <w:t>й</w:t>
            </w:r>
            <w:r w:rsidRPr="00790D79">
              <w:rPr>
                <w:rFonts w:ascii="Times New Roman" w:hAnsi="Times New Roman" w:cs="Times New Roman"/>
                <w:sz w:val="28"/>
                <w:szCs w:val="28"/>
              </w:rPr>
              <w:t>шло</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8"/>
              <w:rPr>
                <w:rFonts w:ascii="Times New Roman" w:hAnsi="Times New Roman" w:cs="Times New Roman"/>
                <w:sz w:val="28"/>
                <w:szCs w:val="28"/>
              </w:rPr>
            </w:pPr>
            <w:r w:rsidRPr="00790D79">
              <w:rPr>
                <w:rFonts w:ascii="Times New Roman" w:hAnsi="Times New Roman" w:cs="Times New Roman"/>
                <w:sz w:val="28"/>
                <w:szCs w:val="28"/>
              </w:rPr>
              <w:t>8450416,238</w:t>
            </w:r>
          </w:p>
        </w:tc>
      </w:tr>
      <w:tr w:rsidR="008E5B24" w:rsidRPr="00790D79" w:rsidTr="005E795C">
        <w:tblPrEx>
          <w:tblCellMar>
            <w:top w:w="0" w:type="dxa"/>
            <w:left w:w="0" w:type="dxa"/>
            <w:bottom w:w="0" w:type="dxa"/>
            <w:right w:w="0" w:type="dxa"/>
          </w:tblCellMar>
        </w:tblPrEx>
        <w:trPr>
          <w:trHeight w:hRule="exact" w:val="341"/>
        </w:trPr>
        <w:tc>
          <w:tcPr>
            <w:tcW w:w="61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6670"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522"/>
              <w:rPr>
                <w:rFonts w:ascii="Times New Roman" w:hAnsi="Times New Roman" w:cs="Times New Roman"/>
                <w:sz w:val="28"/>
                <w:szCs w:val="28"/>
              </w:rPr>
            </w:pPr>
            <w:r w:rsidRPr="00790D79">
              <w:rPr>
                <w:rFonts w:ascii="Times New Roman" w:hAnsi="Times New Roman" w:cs="Times New Roman"/>
                <w:spacing w:val="-2"/>
                <w:sz w:val="28"/>
                <w:szCs w:val="28"/>
              </w:rPr>
              <w:t>В</w:t>
            </w:r>
            <w:r w:rsidRPr="00790D79">
              <w:rPr>
                <w:rFonts w:ascii="Times New Roman" w:hAnsi="Times New Roman" w:cs="Times New Roman"/>
                <w:spacing w:val="-1"/>
                <w:sz w:val="28"/>
                <w:szCs w:val="28"/>
              </w:rPr>
              <w:t>с</w:t>
            </w:r>
            <w:r w:rsidRPr="00790D79">
              <w:rPr>
                <w:rFonts w:ascii="Times New Roman" w:hAnsi="Times New Roman" w:cs="Times New Roman"/>
                <w:spacing w:val="1"/>
                <w:sz w:val="28"/>
                <w:szCs w:val="28"/>
              </w:rPr>
              <w:t>ь</w:t>
            </w:r>
            <w:r w:rsidRPr="00790D79">
              <w:rPr>
                <w:rFonts w:ascii="Times New Roman" w:hAnsi="Times New Roman" w:cs="Times New Roman"/>
                <w:sz w:val="28"/>
                <w:szCs w:val="28"/>
              </w:rPr>
              <w:t>ого</w:t>
            </w:r>
          </w:p>
        </w:tc>
        <w:tc>
          <w:tcPr>
            <w:tcW w:w="77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7"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240" w:lineRule="auto"/>
              <w:ind w:left="208"/>
              <w:rPr>
                <w:rFonts w:ascii="Times New Roman" w:hAnsi="Times New Roman" w:cs="Times New Roman"/>
                <w:sz w:val="28"/>
                <w:szCs w:val="28"/>
              </w:rPr>
            </w:pPr>
            <w:r w:rsidRPr="00790D79">
              <w:rPr>
                <w:rFonts w:ascii="Times New Roman" w:hAnsi="Times New Roman" w:cs="Times New Roman"/>
                <w:sz w:val="28"/>
                <w:szCs w:val="28"/>
              </w:rPr>
              <w:t>16089606,76</w:t>
            </w:r>
          </w:p>
        </w:tc>
      </w:tr>
      <w:tr w:rsidR="008E5B24" w:rsidRPr="00790D79" w:rsidTr="005E795C">
        <w:tblPrEx>
          <w:tblCellMar>
            <w:top w:w="0" w:type="dxa"/>
            <w:left w:w="0" w:type="dxa"/>
            <w:bottom w:w="0" w:type="dxa"/>
            <w:right w:w="0" w:type="dxa"/>
          </w:tblCellMar>
        </w:tblPrEx>
        <w:trPr>
          <w:trHeight w:hRule="exact" w:val="338"/>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140"/>
              <w:rPr>
                <w:rFonts w:ascii="Times New Roman" w:hAnsi="Times New Roman" w:cs="Times New Roman"/>
                <w:sz w:val="28"/>
                <w:szCs w:val="28"/>
              </w:rPr>
            </w:pPr>
            <w:r w:rsidRPr="00790D79">
              <w:rPr>
                <w:rFonts w:ascii="Times New Roman" w:hAnsi="Times New Roman" w:cs="Times New Roman"/>
                <w:b/>
                <w:bCs/>
                <w:spacing w:val="-3"/>
                <w:sz w:val="28"/>
                <w:szCs w:val="28"/>
              </w:rPr>
              <w:t>Р</w:t>
            </w:r>
            <w:r w:rsidRPr="00790D79">
              <w:rPr>
                <w:rFonts w:ascii="Times New Roman" w:hAnsi="Times New Roman" w:cs="Times New Roman"/>
                <w:b/>
                <w:bCs/>
                <w:spacing w:val="1"/>
                <w:sz w:val="28"/>
                <w:szCs w:val="28"/>
              </w:rPr>
              <w:t>е</w:t>
            </w:r>
            <w:r w:rsidRPr="00790D79">
              <w:rPr>
                <w:rFonts w:ascii="Times New Roman" w:hAnsi="Times New Roman" w:cs="Times New Roman"/>
                <w:b/>
                <w:bCs/>
                <w:sz w:val="28"/>
                <w:szCs w:val="28"/>
              </w:rPr>
              <w:t>зу</w:t>
            </w:r>
            <w:r w:rsidRPr="00790D79">
              <w:rPr>
                <w:rFonts w:ascii="Times New Roman" w:hAnsi="Times New Roman" w:cs="Times New Roman"/>
                <w:b/>
                <w:bCs/>
                <w:spacing w:val="-1"/>
                <w:sz w:val="28"/>
                <w:szCs w:val="28"/>
              </w:rPr>
              <w:t>л</w:t>
            </w:r>
            <w:r w:rsidRPr="00790D79">
              <w:rPr>
                <w:rFonts w:ascii="Times New Roman" w:hAnsi="Times New Roman" w:cs="Times New Roman"/>
                <w:b/>
                <w:bCs/>
                <w:sz w:val="28"/>
                <w:szCs w:val="28"/>
              </w:rPr>
              <w:t>ь</w:t>
            </w:r>
            <w:r w:rsidRPr="00790D79">
              <w:rPr>
                <w:rFonts w:ascii="Times New Roman" w:hAnsi="Times New Roman" w:cs="Times New Roman"/>
                <w:b/>
                <w:bCs/>
                <w:spacing w:val="2"/>
                <w:sz w:val="28"/>
                <w:szCs w:val="28"/>
              </w:rPr>
              <w:t>т</w:t>
            </w:r>
            <w:r w:rsidRPr="00790D79">
              <w:rPr>
                <w:rFonts w:ascii="Times New Roman" w:hAnsi="Times New Roman" w:cs="Times New Roman"/>
                <w:b/>
                <w:bCs/>
                <w:sz w:val="28"/>
                <w:szCs w:val="28"/>
              </w:rPr>
              <w:t>ат</w:t>
            </w:r>
            <w:r w:rsidRPr="00790D79">
              <w:rPr>
                <w:rFonts w:ascii="Times New Roman" w:hAnsi="Times New Roman" w:cs="Times New Roman"/>
                <w:b/>
                <w:bCs/>
                <w:spacing w:val="2"/>
                <w:sz w:val="28"/>
                <w:szCs w:val="28"/>
              </w:rPr>
              <w:t xml:space="preserve"> </w:t>
            </w:r>
            <w:r w:rsidRPr="00790D79">
              <w:rPr>
                <w:rFonts w:ascii="Times New Roman" w:hAnsi="Times New Roman" w:cs="Times New Roman"/>
                <w:b/>
                <w:bCs/>
                <w:spacing w:val="1"/>
                <w:sz w:val="28"/>
                <w:szCs w:val="28"/>
              </w:rPr>
              <w:t>р</w:t>
            </w:r>
            <w:r w:rsidRPr="00790D79">
              <w:rPr>
                <w:rFonts w:ascii="Times New Roman" w:hAnsi="Times New Roman" w:cs="Times New Roman"/>
                <w:b/>
                <w:bCs/>
                <w:sz w:val="28"/>
                <w:szCs w:val="28"/>
              </w:rPr>
              <w:t>о</w:t>
            </w:r>
            <w:r w:rsidRPr="00790D79">
              <w:rPr>
                <w:rFonts w:ascii="Times New Roman" w:hAnsi="Times New Roman" w:cs="Times New Roman"/>
                <w:b/>
                <w:bCs/>
                <w:spacing w:val="-3"/>
                <w:sz w:val="28"/>
                <w:szCs w:val="28"/>
              </w:rPr>
              <w:t>з</w:t>
            </w:r>
            <w:r w:rsidRPr="00790D79">
              <w:rPr>
                <w:rFonts w:ascii="Times New Roman" w:hAnsi="Times New Roman" w:cs="Times New Roman"/>
                <w:b/>
                <w:bCs/>
                <w:spacing w:val="1"/>
                <w:sz w:val="28"/>
                <w:szCs w:val="28"/>
              </w:rPr>
              <w:t>р</w:t>
            </w:r>
            <w:r w:rsidRPr="00790D79">
              <w:rPr>
                <w:rFonts w:ascii="Times New Roman" w:hAnsi="Times New Roman" w:cs="Times New Roman"/>
                <w:b/>
                <w:bCs/>
                <w:sz w:val="28"/>
                <w:szCs w:val="28"/>
              </w:rPr>
              <w:t>аху</w:t>
            </w:r>
            <w:r w:rsidRPr="00790D79">
              <w:rPr>
                <w:rFonts w:ascii="Times New Roman" w:hAnsi="Times New Roman" w:cs="Times New Roman"/>
                <w:b/>
                <w:bCs/>
                <w:spacing w:val="1"/>
                <w:sz w:val="28"/>
                <w:szCs w:val="28"/>
              </w:rPr>
              <w:t>нк</w:t>
            </w:r>
            <w:r w:rsidRPr="00790D79">
              <w:rPr>
                <w:rFonts w:ascii="Times New Roman" w:hAnsi="Times New Roman" w:cs="Times New Roman"/>
                <w:b/>
                <w:bCs/>
                <w:sz w:val="28"/>
                <w:szCs w:val="28"/>
              </w:rPr>
              <w:t>у</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rPr>
                <w:rFonts w:ascii="Times New Roman" w:hAnsi="Times New Roman" w:cs="Times New Roman"/>
                <w:sz w:val="28"/>
                <w:szCs w:val="28"/>
              </w:rPr>
            </w:pPr>
          </w:p>
        </w:tc>
      </w:tr>
      <w:tr w:rsidR="008E5B24" w:rsidRPr="00790D79" w:rsidTr="005E795C">
        <w:tblPrEx>
          <w:tblCellMar>
            <w:top w:w="0" w:type="dxa"/>
            <w:left w:w="0" w:type="dxa"/>
            <w:bottom w:w="0" w:type="dxa"/>
            <w:right w:w="0" w:type="dxa"/>
          </w:tblCellMar>
        </w:tblPrEx>
        <w:trPr>
          <w:trHeight w:hRule="exact" w:val="386"/>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203" w:right="203"/>
              <w:jc w:val="center"/>
              <w:rPr>
                <w:rFonts w:ascii="Times New Roman" w:hAnsi="Times New Roman" w:cs="Times New Roman"/>
                <w:sz w:val="28"/>
                <w:szCs w:val="28"/>
              </w:rPr>
            </w:pPr>
            <w:r w:rsidRPr="00790D79">
              <w:rPr>
                <w:rFonts w:ascii="Times New Roman" w:hAnsi="Times New Roman" w:cs="Times New Roman"/>
                <w:sz w:val="28"/>
                <w:szCs w:val="28"/>
              </w:rPr>
              <w:t>1</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102"/>
              <w:rPr>
                <w:rFonts w:ascii="Times New Roman" w:hAnsi="Times New Roman" w:cs="Times New Roman"/>
                <w:sz w:val="28"/>
                <w:szCs w:val="28"/>
              </w:rPr>
            </w:pPr>
            <w:r w:rsidRPr="00790D79">
              <w:rPr>
                <w:rFonts w:ascii="Times New Roman" w:hAnsi="Times New Roman" w:cs="Times New Roman"/>
                <w:spacing w:val="-2"/>
                <w:sz w:val="28"/>
                <w:szCs w:val="28"/>
              </w:rPr>
              <w:t>В</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трати</w:t>
            </w:r>
            <w:r w:rsidRPr="00790D79">
              <w:rPr>
                <w:rFonts w:ascii="Times New Roman" w:hAnsi="Times New Roman" w:cs="Times New Roman"/>
                <w:spacing w:val="1"/>
                <w:sz w:val="28"/>
                <w:szCs w:val="28"/>
              </w:rPr>
              <w:t xml:space="preserve"> п</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ри</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 xml:space="preserve">в </w:t>
            </w:r>
            <w:r w:rsidRPr="00790D79">
              <w:rPr>
                <w:rFonts w:ascii="Times New Roman" w:hAnsi="Times New Roman" w:cs="Times New Roman"/>
                <w:spacing w:val="1"/>
                <w:sz w:val="28"/>
                <w:szCs w:val="28"/>
              </w:rPr>
              <w:t>с</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ш</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л</w:t>
            </w:r>
            <w:r w:rsidRPr="00790D79">
              <w:rPr>
                <w:rFonts w:ascii="Times New Roman" w:hAnsi="Times New Roman" w:cs="Times New Roman"/>
                <w:spacing w:val="1"/>
                <w:sz w:val="28"/>
                <w:szCs w:val="28"/>
              </w:rPr>
              <w:t>ьн</w:t>
            </w:r>
            <w:r w:rsidRPr="00790D79">
              <w:rPr>
                <w:rFonts w:ascii="Times New Roman" w:hAnsi="Times New Roman" w:cs="Times New Roman"/>
                <w:sz w:val="28"/>
                <w:szCs w:val="28"/>
              </w:rPr>
              <w:t>ій</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час</w:t>
            </w:r>
            <w:r w:rsidRPr="00790D79">
              <w:rPr>
                <w:rFonts w:ascii="Times New Roman" w:hAnsi="Times New Roman" w:cs="Times New Roman"/>
                <w:sz w:val="28"/>
                <w:szCs w:val="28"/>
              </w:rPr>
              <w:t>т</w:t>
            </w:r>
            <w:r w:rsidRPr="00790D79">
              <w:rPr>
                <w:rFonts w:ascii="Times New Roman" w:hAnsi="Times New Roman" w:cs="Times New Roman"/>
                <w:spacing w:val="2"/>
                <w:sz w:val="28"/>
                <w:szCs w:val="28"/>
              </w:rPr>
              <w:t>и</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xml:space="preserve">і, </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г/год</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0" w:line="240" w:lineRule="auto"/>
              <w:ind w:left="184"/>
              <w:rPr>
                <w:rFonts w:ascii="Times New Roman" w:hAnsi="Times New Roman" w:cs="Times New Roman"/>
                <w:sz w:val="28"/>
                <w:szCs w:val="28"/>
              </w:rPr>
            </w:pPr>
            <w:r w:rsidRPr="00790D79">
              <w:rPr>
                <w:rFonts w:ascii="Times New Roman" w:hAnsi="Times New Roman" w:cs="Times New Roman"/>
                <w:position w:val="2"/>
                <w:sz w:val="28"/>
                <w:szCs w:val="28"/>
              </w:rPr>
              <w:t>D</w:t>
            </w:r>
            <w:r w:rsidRPr="00790D79">
              <w:rPr>
                <w:rFonts w:ascii="Times New Roman" w:hAnsi="Times New Roman" w:cs="Times New Roman"/>
                <w:spacing w:val="1"/>
                <w:sz w:val="28"/>
                <w:szCs w:val="28"/>
              </w:rPr>
              <w:t>1</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5"/>
              <w:rPr>
                <w:rFonts w:ascii="Times New Roman" w:hAnsi="Times New Roman" w:cs="Times New Roman"/>
                <w:sz w:val="28"/>
                <w:szCs w:val="28"/>
              </w:rPr>
            </w:pPr>
            <w:r w:rsidRPr="00790D79">
              <w:rPr>
                <w:rFonts w:ascii="Times New Roman" w:hAnsi="Times New Roman" w:cs="Times New Roman"/>
                <w:sz w:val="28"/>
                <w:szCs w:val="28"/>
              </w:rPr>
              <w:t>927,0143692</w:t>
            </w:r>
          </w:p>
        </w:tc>
      </w:tr>
      <w:tr w:rsidR="008E5B24" w:rsidRPr="00790D79" w:rsidTr="005E795C">
        <w:tblPrEx>
          <w:tblCellMar>
            <w:top w:w="0" w:type="dxa"/>
            <w:left w:w="0" w:type="dxa"/>
            <w:bottom w:w="0" w:type="dxa"/>
            <w:right w:w="0" w:type="dxa"/>
          </w:tblCellMar>
        </w:tblPrEx>
        <w:trPr>
          <w:trHeight w:hRule="exact" w:val="384"/>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9" w:line="240" w:lineRule="auto"/>
              <w:ind w:left="203" w:right="203"/>
              <w:jc w:val="center"/>
              <w:rPr>
                <w:rFonts w:ascii="Times New Roman" w:hAnsi="Times New Roman" w:cs="Times New Roman"/>
                <w:sz w:val="28"/>
                <w:szCs w:val="28"/>
              </w:rPr>
            </w:pPr>
            <w:r w:rsidRPr="00790D79">
              <w:rPr>
                <w:rFonts w:ascii="Times New Roman" w:hAnsi="Times New Roman" w:cs="Times New Roman"/>
                <w:sz w:val="28"/>
                <w:szCs w:val="28"/>
              </w:rPr>
              <w:t>2</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9" w:line="240" w:lineRule="auto"/>
              <w:ind w:left="102"/>
              <w:rPr>
                <w:rFonts w:ascii="Times New Roman" w:hAnsi="Times New Roman" w:cs="Times New Roman"/>
                <w:sz w:val="28"/>
                <w:szCs w:val="28"/>
              </w:rPr>
            </w:pPr>
            <w:r w:rsidRPr="00790D79">
              <w:rPr>
                <w:rFonts w:ascii="Times New Roman" w:hAnsi="Times New Roman" w:cs="Times New Roman"/>
                <w:spacing w:val="-2"/>
                <w:sz w:val="28"/>
                <w:szCs w:val="28"/>
              </w:rPr>
              <w:t>В</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трати</w:t>
            </w:r>
            <w:r w:rsidRPr="00790D79">
              <w:rPr>
                <w:rFonts w:ascii="Times New Roman" w:hAnsi="Times New Roman" w:cs="Times New Roman"/>
                <w:spacing w:val="1"/>
                <w:sz w:val="28"/>
                <w:szCs w:val="28"/>
              </w:rPr>
              <w:t xml:space="preserve"> п</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ри</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в калор</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фер</w:t>
            </w:r>
            <w:r w:rsidRPr="00790D79">
              <w:rPr>
                <w:rFonts w:ascii="Times New Roman" w:hAnsi="Times New Roman" w:cs="Times New Roman"/>
                <w:spacing w:val="-1"/>
                <w:sz w:val="28"/>
                <w:szCs w:val="28"/>
              </w:rPr>
              <w:t>а</w:t>
            </w:r>
            <w:r w:rsidRPr="00790D79">
              <w:rPr>
                <w:rFonts w:ascii="Times New Roman" w:hAnsi="Times New Roman" w:cs="Times New Roman"/>
                <w:spacing w:val="2"/>
                <w:sz w:val="28"/>
                <w:szCs w:val="28"/>
              </w:rPr>
              <w:t>х</w:t>
            </w:r>
            <w:r w:rsidRPr="00790D79">
              <w:rPr>
                <w:rFonts w:ascii="Times New Roman" w:hAnsi="Times New Roman" w:cs="Times New Roman"/>
                <w:sz w:val="28"/>
                <w:szCs w:val="28"/>
              </w:rPr>
              <w:t xml:space="preserve">, </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г/год</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8" w:line="240" w:lineRule="auto"/>
              <w:ind w:left="184"/>
              <w:rPr>
                <w:rFonts w:ascii="Times New Roman" w:hAnsi="Times New Roman" w:cs="Times New Roman"/>
                <w:sz w:val="28"/>
                <w:szCs w:val="28"/>
              </w:rPr>
            </w:pPr>
            <w:r w:rsidRPr="00790D79">
              <w:rPr>
                <w:rFonts w:ascii="Times New Roman" w:hAnsi="Times New Roman" w:cs="Times New Roman"/>
                <w:position w:val="2"/>
                <w:sz w:val="28"/>
                <w:szCs w:val="28"/>
              </w:rPr>
              <w:t>D</w:t>
            </w:r>
            <w:r w:rsidRPr="00790D79">
              <w:rPr>
                <w:rFonts w:ascii="Times New Roman" w:hAnsi="Times New Roman" w:cs="Times New Roman"/>
                <w:spacing w:val="1"/>
                <w:sz w:val="28"/>
                <w:szCs w:val="28"/>
              </w:rPr>
              <w:t>2</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5"/>
              <w:rPr>
                <w:rFonts w:ascii="Times New Roman" w:hAnsi="Times New Roman" w:cs="Times New Roman"/>
                <w:sz w:val="28"/>
                <w:szCs w:val="28"/>
              </w:rPr>
            </w:pPr>
            <w:r w:rsidRPr="00790D79">
              <w:rPr>
                <w:rFonts w:ascii="Times New Roman" w:hAnsi="Times New Roman" w:cs="Times New Roman"/>
                <w:sz w:val="28"/>
                <w:szCs w:val="28"/>
              </w:rPr>
              <w:t>5818,593775</w:t>
            </w:r>
          </w:p>
        </w:tc>
      </w:tr>
      <w:tr w:rsidR="008E5B24" w:rsidRPr="00790D79" w:rsidTr="005E795C">
        <w:tblPrEx>
          <w:tblCellMar>
            <w:top w:w="0" w:type="dxa"/>
            <w:left w:w="0" w:type="dxa"/>
            <w:bottom w:w="0" w:type="dxa"/>
            <w:right w:w="0" w:type="dxa"/>
          </w:tblCellMar>
        </w:tblPrEx>
        <w:trPr>
          <w:trHeight w:hRule="exact" w:val="341"/>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7" w:line="240" w:lineRule="auto"/>
              <w:ind w:left="203" w:right="203"/>
              <w:jc w:val="center"/>
              <w:rPr>
                <w:rFonts w:ascii="Times New Roman" w:hAnsi="Times New Roman" w:cs="Times New Roman"/>
                <w:sz w:val="28"/>
                <w:szCs w:val="28"/>
              </w:rPr>
            </w:pPr>
            <w:r w:rsidRPr="00790D79">
              <w:rPr>
                <w:rFonts w:ascii="Times New Roman" w:hAnsi="Times New Roman" w:cs="Times New Roman"/>
                <w:sz w:val="28"/>
                <w:szCs w:val="28"/>
              </w:rPr>
              <w:t>3</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7" w:line="240" w:lineRule="auto"/>
              <w:ind w:left="102"/>
              <w:rPr>
                <w:rFonts w:ascii="Times New Roman" w:hAnsi="Times New Roman" w:cs="Times New Roman"/>
                <w:sz w:val="28"/>
                <w:szCs w:val="28"/>
              </w:rPr>
            </w:pPr>
            <w:r w:rsidRPr="00790D79">
              <w:rPr>
                <w:rFonts w:ascii="Times New Roman" w:hAnsi="Times New Roman" w:cs="Times New Roman"/>
                <w:sz w:val="28"/>
                <w:szCs w:val="28"/>
              </w:rPr>
              <w:t>З</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г</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л</w:t>
            </w:r>
            <w:r w:rsidRPr="00790D79">
              <w:rPr>
                <w:rFonts w:ascii="Times New Roman" w:hAnsi="Times New Roman" w:cs="Times New Roman"/>
                <w:spacing w:val="1"/>
                <w:sz w:val="28"/>
                <w:szCs w:val="28"/>
              </w:rPr>
              <w:t>ьн</w:t>
            </w:r>
            <w:r w:rsidRPr="00790D79">
              <w:rPr>
                <w:rFonts w:ascii="Times New Roman" w:hAnsi="Times New Roman" w:cs="Times New Roman"/>
                <w:sz w:val="28"/>
                <w:szCs w:val="28"/>
              </w:rPr>
              <w:t>і в</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трати</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г/год</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7" w:line="240" w:lineRule="auto"/>
              <w:ind w:left="225"/>
              <w:rPr>
                <w:rFonts w:ascii="Times New Roman" w:hAnsi="Times New Roman" w:cs="Times New Roman"/>
                <w:sz w:val="28"/>
                <w:szCs w:val="28"/>
              </w:rPr>
            </w:pPr>
            <w:r w:rsidRPr="00790D79">
              <w:rPr>
                <w:rFonts w:ascii="Times New Roman" w:hAnsi="Times New Roman" w:cs="Times New Roman"/>
                <w:sz w:val="28"/>
                <w:szCs w:val="28"/>
              </w:rPr>
              <w:t>D=</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40" w:lineRule="auto"/>
              <w:ind w:left="205"/>
              <w:rPr>
                <w:rFonts w:ascii="Times New Roman" w:hAnsi="Times New Roman" w:cs="Times New Roman"/>
                <w:sz w:val="28"/>
                <w:szCs w:val="28"/>
              </w:rPr>
            </w:pPr>
            <w:r w:rsidRPr="00790D79">
              <w:rPr>
                <w:rFonts w:ascii="Times New Roman" w:hAnsi="Times New Roman" w:cs="Times New Roman"/>
                <w:sz w:val="28"/>
                <w:szCs w:val="28"/>
              </w:rPr>
              <w:t>6745,608144</w:t>
            </w:r>
          </w:p>
        </w:tc>
      </w:tr>
      <w:tr w:rsidR="008E5B24" w:rsidRPr="00790D79" w:rsidTr="005E795C">
        <w:tblPrEx>
          <w:tblCellMar>
            <w:top w:w="0" w:type="dxa"/>
            <w:left w:w="0" w:type="dxa"/>
            <w:bottom w:w="0" w:type="dxa"/>
            <w:right w:w="0" w:type="dxa"/>
          </w:tblCellMar>
        </w:tblPrEx>
        <w:trPr>
          <w:trHeight w:hRule="exact" w:val="384"/>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203" w:right="203"/>
              <w:jc w:val="center"/>
              <w:rPr>
                <w:rFonts w:ascii="Times New Roman" w:hAnsi="Times New Roman" w:cs="Times New Roman"/>
                <w:sz w:val="28"/>
                <w:szCs w:val="28"/>
              </w:rPr>
            </w:pPr>
            <w:r w:rsidRPr="00790D79">
              <w:rPr>
                <w:rFonts w:ascii="Times New Roman" w:hAnsi="Times New Roman" w:cs="Times New Roman"/>
                <w:sz w:val="28"/>
                <w:szCs w:val="28"/>
              </w:rPr>
              <w:t>4</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102"/>
              <w:rPr>
                <w:rFonts w:ascii="Times New Roman" w:hAnsi="Times New Roman" w:cs="Times New Roman"/>
                <w:sz w:val="28"/>
                <w:szCs w:val="28"/>
              </w:rPr>
            </w:pPr>
            <w:r w:rsidRPr="00790D79">
              <w:rPr>
                <w:rFonts w:ascii="Times New Roman" w:hAnsi="Times New Roman" w:cs="Times New Roman"/>
                <w:spacing w:val="-2"/>
                <w:sz w:val="28"/>
                <w:szCs w:val="28"/>
              </w:rPr>
              <w:t>В</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трати</w:t>
            </w:r>
            <w:r w:rsidRPr="00790D79">
              <w:rPr>
                <w:rFonts w:ascii="Times New Roman" w:hAnsi="Times New Roman" w:cs="Times New Roman"/>
                <w:spacing w:val="1"/>
                <w:sz w:val="28"/>
                <w:szCs w:val="28"/>
              </w:rPr>
              <w:t xml:space="preserve"> п</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 xml:space="preserve">ри </w:t>
            </w:r>
            <w:r w:rsidRPr="00790D79">
              <w:rPr>
                <w:rFonts w:ascii="Times New Roman" w:hAnsi="Times New Roman" w:cs="Times New Roman"/>
                <w:spacing w:val="1"/>
                <w:sz w:val="28"/>
                <w:szCs w:val="28"/>
              </w:rPr>
              <w:t xml:space="preserve"> н</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1</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 xml:space="preserve">г </w:t>
            </w:r>
            <w:r w:rsidRPr="00790D79">
              <w:rPr>
                <w:rFonts w:ascii="Times New Roman" w:hAnsi="Times New Roman" w:cs="Times New Roman"/>
                <w:spacing w:val="-1"/>
                <w:sz w:val="28"/>
                <w:szCs w:val="28"/>
              </w:rPr>
              <w:t>ма</w:t>
            </w:r>
            <w:r w:rsidRPr="00790D79">
              <w:rPr>
                <w:rFonts w:ascii="Times New Roman" w:hAnsi="Times New Roman" w:cs="Times New Roman"/>
                <w:sz w:val="28"/>
                <w:szCs w:val="28"/>
              </w:rPr>
              <w:t>тері</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л</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 xml:space="preserve">, </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г/год</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0" w:line="240" w:lineRule="auto"/>
              <w:ind w:left="143"/>
              <w:rPr>
                <w:rFonts w:ascii="Times New Roman" w:hAnsi="Times New Roman" w:cs="Times New Roman"/>
                <w:sz w:val="28"/>
                <w:szCs w:val="28"/>
              </w:rPr>
            </w:pPr>
            <w:r w:rsidRPr="00790D79">
              <w:rPr>
                <w:rFonts w:ascii="Times New Roman" w:hAnsi="Times New Roman" w:cs="Times New Roman"/>
                <w:spacing w:val="2"/>
                <w:position w:val="2"/>
                <w:sz w:val="28"/>
                <w:szCs w:val="28"/>
              </w:rPr>
              <w:t>D</w:t>
            </w:r>
            <w:r w:rsidRPr="00790D79">
              <w:rPr>
                <w:rFonts w:ascii="Times New Roman" w:hAnsi="Times New Roman" w:cs="Times New Roman"/>
                <w:spacing w:val="-4"/>
                <w:sz w:val="28"/>
                <w:szCs w:val="28"/>
              </w:rPr>
              <w:t>у</w:t>
            </w:r>
            <w:r w:rsidRPr="00790D79">
              <w:rPr>
                <w:rFonts w:ascii="Times New Roman" w:hAnsi="Times New Roman" w:cs="Times New Roman"/>
                <w:sz w:val="28"/>
                <w:szCs w:val="28"/>
              </w:rPr>
              <w:t>д</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5"/>
              <w:rPr>
                <w:rFonts w:ascii="Times New Roman" w:hAnsi="Times New Roman" w:cs="Times New Roman"/>
                <w:sz w:val="28"/>
                <w:szCs w:val="28"/>
              </w:rPr>
            </w:pPr>
            <w:r w:rsidRPr="00790D79">
              <w:rPr>
                <w:rFonts w:ascii="Times New Roman" w:hAnsi="Times New Roman" w:cs="Times New Roman"/>
                <w:sz w:val="28"/>
                <w:szCs w:val="28"/>
              </w:rPr>
              <w:t>19,84002395</w:t>
            </w:r>
          </w:p>
        </w:tc>
      </w:tr>
      <w:tr w:rsidR="008E5B24" w:rsidRPr="00790D79" w:rsidTr="005E795C">
        <w:tblPrEx>
          <w:tblCellMar>
            <w:top w:w="0" w:type="dxa"/>
            <w:left w:w="0" w:type="dxa"/>
            <w:bottom w:w="0" w:type="dxa"/>
            <w:right w:w="0" w:type="dxa"/>
          </w:tblCellMar>
        </w:tblPrEx>
        <w:trPr>
          <w:trHeight w:hRule="exact" w:val="329"/>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2" w:line="240" w:lineRule="auto"/>
              <w:ind w:left="203" w:right="203"/>
              <w:jc w:val="center"/>
              <w:rPr>
                <w:rFonts w:ascii="Times New Roman" w:hAnsi="Times New Roman" w:cs="Times New Roman"/>
                <w:sz w:val="28"/>
                <w:szCs w:val="28"/>
              </w:rPr>
            </w:pPr>
            <w:r w:rsidRPr="00790D79">
              <w:rPr>
                <w:rFonts w:ascii="Times New Roman" w:hAnsi="Times New Roman" w:cs="Times New Roman"/>
                <w:sz w:val="28"/>
                <w:szCs w:val="28"/>
              </w:rPr>
              <w:t>5</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2" w:line="240" w:lineRule="auto"/>
              <w:ind w:left="102"/>
              <w:rPr>
                <w:rFonts w:ascii="Times New Roman" w:hAnsi="Times New Roman" w:cs="Times New Roman"/>
                <w:sz w:val="28"/>
                <w:szCs w:val="28"/>
              </w:rPr>
            </w:pPr>
            <w:r w:rsidRPr="00790D79">
              <w:rPr>
                <w:rFonts w:ascii="Times New Roman" w:hAnsi="Times New Roman" w:cs="Times New Roman"/>
                <w:sz w:val="28"/>
                <w:szCs w:val="28"/>
              </w:rPr>
              <w:t>Кіл</w:t>
            </w:r>
            <w:r w:rsidRPr="00790D79">
              <w:rPr>
                <w:rFonts w:ascii="Times New Roman" w:hAnsi="Times New Roman" w:cs="Times New Roman"/>
                <w:spacing w:val="1"/>
                <w:sz w:val="28"/>
                <w:szCs w:val="28"/>
              </w:rPr>
              <w:t>ь</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ість</w:t>
            </w:r>
            <w:r w:rsidRPr="00790D79">
              <w:rPr>
                <w:rFonts w:ascii="Times New Roman" w:hAnsi="Times New Roman" w:cs="Times New Roman"/>
                <w:spacing w:val="1"/>
                <w:sz w:val="28"/>
                <w:szCs w:val="28"/>
              </w:rPr>
              <w:t xml:space="preserve"> п</w:t>
            </w:r>
            <w:r w:rsidRPr="00790D79">
              <w:rPr>
                <w:rFonts w:ascii="Times New Roman" w:hAnsi="Times New Roman" w:cs="Times New Roman"/>
                <w:sz w:val="28"/>
                <w:szCs w:val="28"/>
              </w:rPr>
              <w:t>ов</w:t>
            </w:r>
            <w:r w:rsidRPr="00790D79">
              <w:rPr>
                <w:rFonts w:ascii="Times New Roman" w:hAnsi="Times New Roman" w:cs="Times New Roman"/>
                <w:spacing w:val="-2"/>
                <w:sz w:val="28"/>
                <w:szCs w:val="28"/>
              </w:rPr>
              <w:t>і</w:t>
            </w:r>
            <w:r w:rsidRPr="00790D79">
              <w:rPr>
                <w:rFonts w:ascii="Times New Roman" w:hAnsi="Times New Roman" w:cs="Times New Roman"/>
                <w:sz w:val="28"/>
                <w:szCs w:val="28"/>
              </w:rPr>
              <w:t xml:space="preserve">тря, що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од</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є</w:t>
            </w:r>
            <w:r w:rsidRPr="00790D79">
              <w:rPr>
                <w:rFonts w:ascii="Times New Roman" w:hAnsi="Times New Roman" w:cs="Times New Roman"/>
                <w:spacing w:val="1"/>
                <w:sz w:val="28"/>
                <w:szCs w:val="28"/>
              </w:rPr>
              <w:t>ть</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я в</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4"/>
                <w:sz w:val="28"/>
                <w:szCs w:val="28"/>
              </w:rPr>
              <w:t>с</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ш</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л</w:t>
            </w:r>
            <w:r w:rsidRPr="00790D79">
              <w:rPr>
                <w:rFonts w:ascii="Times New Roman" w:hAnsi="Times New Roman" w:cs="Times New Roman"/>
                <w:spacing w:val="1"/>
                <w:sz w:val="28"/>
                <w:szCs w:val="28"/>
              </w:rPr>
              <w:t>ь</w:t>
            </w:r>
            <w:r w:rsidRPr="00790D79">
              <w:rPr>
                <w:rFonts w:ascii="Times New Roman" w:hAnsi="Times New Roman" w:cs="Times New Roman"/>
                <w:spacing w:val="3"/>
                <w:sz w:val="28"/>
                <w:szCs w:val="28"/>
              </w:rPr>
              <w:t>н</w:t>
            </w:r>
            <w:r w:rsidRPr="00790D79">
              <w:rPr>
                <w:rFonts w:ascii="Times New Roman" w:hAnsi="Times New Roman" w:cs="Times New Roman"/>
                <w:sz w:val="28"/>
                <w:szCs w:val="28"/>
              </w:rPr>
              <w:t>у</w:t>
            </w:r>
            <w:r w:rsidRPr="00790D79">
              <w:rPr>
                <w:rFonts w:ascii="Times New Roman" w:hAnsi="Times New Roman" w:cs="Times New Roman"/>
                <w:spacing w:val="-7"/>
                <w:sz w:val="28"/>
                <w:szCs w:val="28"/>
              </w:rPr>
              <w:t xml:space="preserve"> </w:t>
            </w:r>
            <w:r w:rsidRPr="00790D79">
              <w:rPr>
                <w:rFonts w:ascii="Times New Roman" w:hAnsi="Times New Roman" w:cs="Times New Roman"/>
                <w:spacing w:val="1"/>
                <w:sz w:val="28"/>
                <w:szCs w:val="28"/>
              </w:rPr>
              <w:t>ча</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т</w:t>
            </w:r>
            <w:r w:rsidRPr="00790D79">
              <w:rPr>
                <w:rFonts w:ascii="Times New Roman" w:hAnsi="Times New Roman" w:cs="Times New Roman"/>
                <w:spacing w:val="2"/>
                <w:sz w:val="28"/>
                <w:szCs w:val="28"/>
              </w:rPr>
              <w:t>и</w:t>
            </w:r>
            <w:r w:rsidRPr="00790D79">
              <w:rPr>
                <w:rFonts w:ascii="Times New Roman" w:hAnsi="Times New Roman" w:cs="Times New Roman"/>
                <w:spacing w:val="3"/>
                <w:sz w:val="28"/>
                <w:szCs w:val="28"/>
              </w:rPr>
              <w:t>н</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 xml:space="preserve">, </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г/год</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2" w:line="240" w:lineRule="auto"/>
              <w:ind w:left="239"/>
              <w:rPr>
                <w:rFonts w:ascii="Times New Roman" w:hAnsi="Times New Roman" w:cs="Times New Roman"/>
                <w:sz w:val="28"/>
                <w:szCs w:val="28"/>
              </w:rPr>
            </w:pPr>
            <w:r w:rsidRPr="00790D79">
              <w:rPr>
                <w:rFonts w:ascii="Times New Roman" w:hAnsi="Times New Roman" w:cs="Times New Roman"/>
                <w:spacing w:val="-3"/>
                <w:sz w:val="28"/>
                <w:szCs w:val="28"/>
              </w:rPr>
              <w:t>L=</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69" w:lineRule="exact"/>
              <w:ind w:left="265"/>
              <w:rPr>
                <w:rFonts w:ascii="Times New Roman" w:hAnsi="Times New Roman" w:cs="Times New Roman"/>
                <w:sz w:val="28"/>
                <w:szCs w:val="28"/>
              </w:rPr>
            </w:pPr>
            <w:r w:rsidRPr="00790D79">
              <w:rPr>
                <w:rFonts w:ascii="Times New Roman" w:hAnsi="Times New Roman" w:cs="Times New Roman"/>
                <w:sz w:val="28"/>
                <w:szCs w:val="28"/>
              </w:rPr>
              <w:t>255691,046</w:t>
            </w:r>
          </w:p>
        </w:tc>
      </w:tr>
      <w:tr w:rsidR="008E5B24" w:rsidRPr="00790D79" w:rsidTr="005E795C">
        <w:tblPrEx>
          <w:tblCellMar>
            <w:top w:w="0" w:type="dxa"/>
            <w:left w:w="0" w:type="dxa"/>
            <w:bottom w:w="0" w:type="dxa"/>
            <w:right w:w="0" w:type="dxa"/>
          </w:tblCellMar>
        </w:tblPrEx>
        <w:trPr>
          <w:trHeight w:hRule="exact" w:val="384"/>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9" w:line="240" w:lineRule="auto"/>
              <w:ind w:left="203" w:right="203"/>
              <w:jc w:val="center"/>
              <w:rPr>
                <w:rFonts w:ascii="Times New Roman" w:hAnsi="Times New Roman" w:cs="Times New Roman"/>
                <w:sz w:val="28"/>
                <w:szCs w:val="28"/>
              </w:rPr>
            </w:pPr>
            <w:r w:rsidRPr="00790D79">
              <w:rPr>
                <w:rFonts w:ascii="Times New Roman" w:hAnsi="Times New Roman" w:cs="Times New Roman"/>
                <w:sz w:val="28"/>
                <w:szCs w:val="28"/>
              </w:rPr>
              <w:t>6</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9" w:line="240" w:lineRule="auto"/>
              <w:ind w:left="102"/>
              <w:rPr>
                <w:rFonts w:ascii="Times New Roman" w:hAnsi="Times New Roman" w:cs="Times New Roman"/>
                <w:sz w:val="28"/>
                <w:szCs w:val="28"/>
              </w:rPr>
            </w:pPr>
            <w:r w:rsidRPr="00790D79">
              <w:rPr>
                <w:rFonts w:ascii="Times New Roman" w:hAnsi="Times New Roman" w:cs="Times New Roman"/>
                <w:sz w:val="28"/>
                <w:szCs w:val="28"/>
              </w:rPr>
              <w:t>Кіл</w:t>
            </w:r>
            <w:r w:rsidRPr="00790D79">
              <w:rPr>
                <w:rFonts w:ascii="Times New Roman" w:hAnsi="Times New Roman" w:cs="Times New Roman"/>
                <w:spacing w:val="1"/>
                <w:sz w:val="28"/>
                <w:szCs w:val="28"/>
              </w:rPr>
              <w:t>ь</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ість</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 xml:space="preserve">віжого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ові</w:t>
            </w:r>
            <w:r w:rsidRPr="00790D79">
              <w:rPr>
                <w:rFonts w:ascii="Times New Roman" w:hAnsi="Times New Roman" w:cs="Times New Roman"/>
                <w:spacing w:val="-2"/>
                <w:sz w:val="28"/>
                <w:szCs w:val="28"/>
              </w:rPr>
              <w:t>т</w:t>
            </w:r>
            <w:r w:rsidRPr="00790D79">
              <w:rPr>
                <w:rFonts w:ascii="Times New Roman" w:hAnsi="Times New Roman" w:cs="Times New Roman"/>
                <w:sz w:val="28"/>
                <w:szCs w:val="28"/>
              </w:rPr>
              <w:t xml:space="preserve">ря, </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г/год</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8" w:line="240" w:lineRule="auto"/>
              <w:ind w:left="198"/>
              <w:rPr>
                <w:rFonts w:ascii="Times New Roman" w:hAnsi="Times New Roman" w:cs="Times New Roman"/>
                <w:sz w:val="28"/>
                <w:szCs w:val="28"/>
              </w:rPr>
            </w:pPr>
            <w:r w:rsidRPr="00790D79">
              <w:rPr>
                <w:rFonts w:ascii="Times New Roman" w:hAnsi="Times New Roman" w:cs="Times New Roman"/>
                <w:spacing w:val="-5"/>
                <w:position w:val="2"/>
                <w:sz w:val="28"/>
                <w:szCs w:val="28"/>
              </w:rPr>
              <w:t>L</w:t>
            </w:r>
            <w:r w:rsidRPr="00790D79">
              <w:rPr>
                <w:rFonts w:ascii="Times New Roman" w:hAnsi="Times New Roman" w:cs="Times New Roman"/>
                <w:spacing w:val="4"/>
                <w:sz w:val="28"/>
                <w:szCs w:val="28"/>
              </w:rPr>
              <w:t>9</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5"/>
              <w:rPr>
                <w:rFonts w:ascii="Times New Roman" w:hAnsi="Times New Roman" w:cs="Times New Roman"/>
                <w:sz w:val="28"/>
                <w:szCs w:val="28"/>
              </w:rPr>
            </w:pPr>
            <w:r w:rsidRPr="00790D79">
              <w:rPr>
                <w:rFonts w:ascii="Times New Roman" w:hAnsi="Times New Roman" w:cs="Times New Roman"/>
                <w:sz w:val="28"/>
                <w:szCs w:val="28"/>
              </w:rPr>
              <w:t>281260,1506</w:t>
            </w:r>
          </w:p>
        </w:tc>
      </w:tr>
      <w:tr w:rsidR="008E5B24" w:rsidRPr="00790D79" w:rsidTr="005E795C">
        <w:tblPrEx>
          <w:tblCellMar>
            <w:top w:w="0" w:type="dxa"/>
            <w:left w:w="0" w:type="dxa"/>
            <w:bottom w:w="0" w:type="dxa"/>
            <w:right w:w="0" w:type="dxa"/>
          </w:tblCellMar>
        </w:tblPrEx>
        <w:trPr>
          <w:trHeight w:hRule="exact" w:val="415"/>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5" w:line="240" w:lineRule="auto"/>
              <w:ind w:left="203" w:right="203"/>
              <w:jc w:val="center"/>
              <w:rPr>
                <w:rFonts w:ascii="Times New Roman" w:hAnsi="Times New Roman" w:cs="Times New Roman"/>
                <w:sz w:val="28"/>
                <w:szCs w:val="28"/>
              </w:rPr>
            </w:pPr>
            <w:r w:rsidRPr="00790D79">
              <w:rPr>
                <w:rFonts w:ascii="Times New Roman" w:hAnsi="Times New Roman" w:cs="Times New Roman"/>
                <w:sz w:val="28"/>
                <w:szCs w:val="28"/>
              </w:rPr>
              <w:t>7</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0" w:line="240" w:lineRule="auto"/>
              <w:ind w:left="102"/>
              <w:rPr>
                <w:rFonts w:ascii="Times New Roman" w:hAnsi="Times New Roman" w:cs="Times New Roman"/>
                <w:sz w:val="28"/>
                <w:szCs w:val="28"/>
              </w:rPr>
            </w:pPr>
            <w:r w:rsidRPr="00790D79">
              <w:rPr>
                <w:rFonts w:ascii="Times New Roman" w:hAnsi="Times New Roman" w:cs="Times New Roman"/>
                <w:sz w:val="28"/>
                <w:szCs w:val="28"/>
              </w:rPr>
              <w:t>По</w:t>
            </w:r>
            <w:r w:rsidRPr="00790D79">
              <w:rPr>
                <w:rFonts w:ascii="Times New Roman" w:hAnsi="Times New Roman" w:cs="Times New Roman"/>
                <w:spacing w:val="-1"/>
                <w:sz w:val="28"/>
                <w:szCs w:val="28"/>
              </w:rPr>
              <w:t>ве</w:t>
            </w:r>
            <w:r w:rsidRPr="00790D79">
              <w:rPr>
                <w:rFonts w:ascii="Times New Roman" w:hAnsi="Times New Roman" w:cs="Times New Roman"/>
                <w:sz w:val="28"/>
                <w:szCs w:val="28"/>
              </w:rPr>
              <w:t>р</w:t>
            </w:r>
            <w:r w:rsidRPr="00790D79">
              <w:rPr>
                <w:rFonts w:ascii="Times New Roman" w:hAnsi="Times New Roman" w:cs="Times New Roman"/>
                <w:spacing w:val="2"/>
                <w:sz w:val="28"/>
                <w:szCs w:val="28"/>
              </w:rPr>
              <w:t>х</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я те</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л</w:t>
            </w:r>
            <w:r w:rsidRPr="00790D79">
              <w:rPr>
                <w:rFonts w:ascii="Times New Roman" w:hAnsi="Times New Roman" w:cs="Times New Roman"/>
                <w:spacing w:val="-2"/>
                <w:sz w:val="28"/>
                <w:szCs w:val="28"/>
              </w:rPr>
              <w:t>о</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д</w:t>
            </w:r>
            <w:r w:rsidRPr="00790D79">
              <w:rPr>
                <w:rFonts w:ascii="Times New Roman" w:hAnsi="Times New Roman" w:cs="Times New Roman"/>
                <w:spacing w:val="-1"/>
                <w:sz w:val="28"/>
                <w:szCs w:val="28"/>
              </w:rPr>
              <w:t>а</w:t>
            </w:r>
            <w:r w:rsidRPr="00790D79">
              <w:rPr>
                <w:rFonts w:ascii="Times New Roman" w:hAnsi="Times New Roman" w:cs="Times New Roman"/>
                <w:spacing w:val="1"/>
                <w:sz w:val="28"/>
                <w:szCs w:val="28"/>
              </w:rPr>
              <w:t>ч</w:t>
            </w:r>
            <w:r w:rsidRPr="00790D79">
              <w:rPr>
                <w:rFonts w:ascii="Times New Roman" w:hAnsi="Times New Roman" w:cs="Times New Roman"/>
                <w:sz w:val="28"/>
                <w:szCs w:val="28"/>
              </w:rPr>
              <w:t>і для</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одігр</w:t>
            </w:r>
            <w:r w:rsidRPr="00790D79">
              <w:rPr>
                <w:rFonts w:ascii="Times New Roman" w:hAnsi="Times New Roman" w:cs="Times New Roman"/>
                <w:spacing w:val="1"/>
                <w:sz w:val="28"/>
                <w:szCs w:val="28"/>
              </w:rPr>
              <w:t>і</w:t>
            </w:r>
            <w:r w:rsidRPr="00790D79">
              <w:rPr>
                <w:rFonts w:ascii="Times New Roman" w:hAnsi="Times New Roman" w:cs="Times New Roman"/>
                <w:spacing w:val="2"/>
                <w:sz w:val="28"/>
                <w:szCs w:val="28"/>
              </w:rPr>
              <w:t>в</w:t>
            </w:r>
            <w:r w:rsidRPr="00790D79">
              <w:rPr>
                <w:rFonts w:ascii="Times New Roman" w:hAnsi="Times New Roman" w:cs="Times New Roman"/>
                <w:sz w:val="28"/>
                <w:szCs w:val="28"/>
              </w:rPr>
              <w:t>у</w:t>
            </w:r>
            <w:r w:rsidRPr="00790D79">
              <w:rPr>
                <w:rFonts w:ascii="Times New Roman" w:hAnsi="Times New Roman" w:cs="Times New Roman"/>
                <w:spacing w:val="-7"/>
                <w:sz w:val="28"/>
                <w:szCs w:val="28"/>
              </w:rPr>
              <w:t xml:space="preserve"> </w:t>
            </w:r>
            <w:r w:rsidRPr="00790D79">
              <w:rPr>
                <w:rFonts w:ascii="Times New Roman" w:hAnsi="Times New Roman" w:cs="Times New Roman"/>
                <w:spacing w:val="4"/>
                <w:sz w:val="28"/>
                <w:szCs w:val="28"/>
              </w:rPr>
              <w:t>с</w:t>
            </w:r>
            <w:r w:rsidRPr="00790D79">
              <w:rPr>
                <w:rFonts w:ascii="Times New Roman" w:hAnsi="Times New Roman" w:cs="Times New Roman"/>
                <w:spacing w:val="-5"/>
                <w:sz w:val="28"/>
                <w:szCs w:val="28"/>
              </w:rPr>
              <w:t>у</w:t>
            </w:r>
            <w:r w:rsidRPr="00790D79">
              <w:rPr>
                <w:rFonts w:ascii="Times New Roman" w:hAnsi="Times New Roman" w:cs="Times New Roman"/>
                <w:spacing w:val="1"/>
                <w:sz w:val="28"/>
                <w:szCs w:val="28"/>
              </w:rPr>
              <w:t>ш</w:t>
            </w:r>
            <w:r w:rsidRPr="00790D79">
              <w:rPr>
                <w:rFonts w:ascii="Times New Roman" w:hAnsi="Times New Roman" w:cs="Times New Roman"/>
                <w:sz w:val="28"/>
                <w:szCs w:val="28"/>
              </w:rPr>
              <w:t>і</w:t>
            </w:r>
            <w:r w:rsidRPr="00790D79">
              <w:rPr>
                <w:rFonts w:ascii="Times New Roman" w:hAnsi="Times New Roman" w:cs="Times New Roman"/>
                <w:spacing w:val="1"/>
                <w:sz w:val="28"/>
                <w:szCs w:val="28"/>
              </w:rPr>
              <w:t>нн</w:t>
            </w:r>
            <w:r w:rsidRPr="00790D79">
              <w:rPr>
                <w:rFonts w:ascii="Times New Roman" w:hAnsi="Times New Roman" w:cs="Times New Roman"/>
                <w:sz w:val="28"/>
                <w:szCs w:val="28"/>
              </w:rPr>
              <w:t xml:space="preserve">я, </w:t>
            </w:r>
            <w:r w:rsidRPr="00790D79">
              <w:rPr>
                <w:rFonts w:ascii="Times New Roman" w:hAnsi="Times New Roman" w:cs="Times New Roman"/>
                <w:spacing w:val="-1"/>
                <w:sz w:val="28"/>
                <w:szCs w:val="28"/>
              </w:rPr>
              <w:t>м</w:t>
            </w:r>
            <w:r w:rsidRPr="00790D79">
              <w:rPr>
                <w:rFonts w:ascii="Times New Roman" w:hAnsi="Times New Roman" w:cs="Times New Roman"/>
                <w:position w:val="9"/>
                <w:sz w:val="28"/>
                <w:szCs w:val="28"/>
              </w:rPr>
              <w:t>2</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5" w:line="240" w:lineRule="auto"/>
              <w:ind w:left="205"/>
              <w:rPr>
                <w:rFonts w:ascii="Times New Roman" w:hAnsi="Times New Roman" w:cs="Times New Roman"/>
                <w:sz w:val="28"/>
                <w:szCs w:val="28"/>
              </w:rPr>
            </w:pPr>
            <w:r w:rsidRPr="00790D79">
              <w:rPr>
                <w:rFonts w:ascii="Times New Roman" w:hAnsi="Times New Roman" w:cs="Times New Roman"/>
                <w:spacing w:val="-1"/>
                <w:position w:val="2"/>
                <w:sz w:val="28"/>
                <w:szCs w:val="28"/>
              </w:rPr>
              <w:t>F</w:t>
            </w:r>
            <w:r w:rsidRPr="00790D79">
              <w:rPr>
                <w:rFonts w:ascii="Times New Roman" w:hAnsi="Times New Roman" w:cs="Times New Roman"/>
                <w:spacing w:val="1"/>
                <w:sz w:val="28"/>
                <w:szCs w:val="28"/>
              </w:rPr>
              <w:t>1</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6" w:line="240" w:lineRule="auto"/>
              <w:ind w:left="205"/>
              <w:rPr>
                <w:rFonts w:ascii="Times New Roman" w:hAnsi="Times New Roman" w:cs="Times New Roman"/>
                <w:sz w:val="28"/>
                <w:szCs w:val="28"/>
              </w:rPr>
            </w:pPr>
            <w:r w:rsidRPr="00790D79">
              <w:rPr>
                <w:rFonts w:ascii="Times New Roman" w:hAnsi="Times New Roman" w:cs="Times New Roman"/>
                <w:sz w:val="28"/>
                <w:szCs w:val="28"/>
              </w:rPr>
              <w:t>1,105803636</w:t>
            </w:r>
          </w:p>
        </w:tc>
      </w:tr>
      <w:tr w:rsidR="008E5B24" w:rsidRPr="00790D79" w:rsidTr="005E795C">
        <w:tblPrEx>
          <w:tblCellMar>
            <w:top w:w="0" w:type="dxa"/>
            <w:left w:w="0" w:type="dxa"/>
            <w:bottom w:w="0" w:type="dxa"/>
            <w:right w:w="0" w:type="dxa"/>
          </w:tblCellMar>
        </w:tblPrEx>
        <w:trPr>
          <w:trHeight w:hRule="exact" w:val="416"/>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5" w:line="240" w:lineRule="auto"/>
              <w:ind w:left="203" w:right="203"/>
              <w:jc w:val="center"/>
              <w:rPr>
                <w:rFonts w:ascii="Times New Roman" w:hAnsi="Times New Roman" w:cs="Times New Roman"/>
                <w:sz w:val="28"/>
                <w:szCs w:val="28"/>
              </w:rPr>
            </w:pPr>
            <w:r w:rsidRPr="00790D79">
              <w:rPr>
                <w:rFonts w:ascii="Times New Roman" w:hAnsi="Times New Roman" w:cs="Times New Roman"/>
                <w:sz w:val="28"/>
                <w:szCs w:val="28"/>
              </w:rPr>
              <w:t>8</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0" w:line="240" w:lineRule="auto"/>
              <w:ind w:left="102"/>
              <w:rPr>
                <w:rFonts w:ascii="Times New Roman" w:hAnsi="Times New Roman" w:cs="Times New Roman"/>
                <w:sz w:val="28"/>
                <w:szCs w:val="28"/>
              </w:rPr>
            </w:pPr>
            <w:r w:rsidRPr="00790D79">
              <w:rPr>
                <w:rFonts w:ascii="Times New Roman" w:hAnsi="Times New Roman" w:cs="Times New Roman"/>
                <w:sz w:val="28"/>
                <w:szCs w:val="28"/>
              </w:rPr>
              <w:t>По</w:t>
            </w:r>
            <w:r w:rsidRPr="00790D79">
              <w:rPr>
                <w:rFonts w:ascii="Times New Roman" w:hAnsi="Times New Roman" w:cs="Times New Roman"/>
                <w:spacing w:val="-1"/>
                <w:sz w:val="28"/>
                <w:szCs w:val="28"/>
              </w:rPr>
              <w:t>ве</w:t>
            </w:r>
            <w:r w:rsidRPr="00790D79">
              <w:rPr>
                <w:rFonts w:ascii="Times New Roman" w:hAnsi="Times New Roman" w:cs="Times New Roman"/>
                <w:sz w:val="28"/>
                <w:szCs w:val="28"/>
              </w:rPr>
              <w:t>р</w:t>
            </w:r>
            <w:r w:rsidRPr="00790D79">
              <w:rPr>
                <w:rFonts w:ascii="Times New Roman" w:hAnsi="Times New Roman" w:cs="Times New Roman"/>
                <w:spacing w:val="2"/>
                <w:sz w:val="28"/>
                <w:szCs w:val="28"/>
              </w:rPr>
              <w:t>х</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я те</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л</w:t>
            </w:r>
            <w:r w:rsidRPr="00790D79">
              <w:rPr>
                <w:rFonts w:ascii="Times New Roman" w:hAnsi="Times New Roman" w:cs="Times New Roman"/>
                <w:spacing w:val="-2"/>
                <w:sz w:val="28"/>
                <w:szCs w:val="28"/>
              </w:rPr>
              <w:t>о</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д</w:t>
            </w:r>
            <w:r w:rsidRPr="00790D79">
              <w:rPr>
                <w:rFonts w:ascii="Times New Roman" w:hAnsi="Times New Roman" w:cs="Times New Roman"/>
                <w:spacing w:val="-1"/>
                <w:sz w:val="28"/>
                <w:szCs w:val="28"/>
              </w:rPr>
              <w:t>а</w:t>
            </w:r>
            <w:r w:rsidRPr="00790D79">
              <w:rPr>
                <w:rFonts w:ascii="Times New Roman" w:hAnsi="Times New Roman" w:cs="Times New Roman"/>
                <w:spacing w:val="1"/>
                <w:sz w:val="28"/>
                <w:szCs w:val="28"/>
              </w:rPr>
              <w:t>ч</w:t>
            </w:r>
            <w:r w:rsidRPr="00790D79">
              <w:rPr>
                <w:rFonts w:ascii="Times New Roman" w:hAnsi="Times New Roman" w:cs="Times New Roman"/>
                <w:sz w:val="28"/>
                <w:szCs w:val="28"/>
              </w:rPr>
              <w:t>і для</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с</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ші</w:t>
            </w:r>
            <w:r w:rsidRPr="00790D79">
              <w:rPr>
                <w:rFonts w:ascii="Times New Roman" w:hAnsi="Times New Roman" w:cs="Times New Roman"/>
                <w:spacing w:val="1"/>
                <w:sz w:val="28"/>
                <w:szCs w:val="28"/>
              </w:rPr>
              <w:t>нн</w:t>
            </w:r>
            <w:r w:rsidRPr="00790D79">
              <w:rPr>
                <w:rFonts w:ascii="Times New Roman" w:hAnsi="Times New Roman" w:cs="Times New Roman"/>
                <w:sz w:val="28"/>
                <w:szCs w:val="28"/>
              </w:rPr>
              <w:t xml:space="preserve">я, </w:t>
            </w:r>
            <w:r w:rsidRPr="00790D79">
              <w:rPr>
                <w:rFonts w:ascii="Times New Roman" w:hAnsi="Times New Roman" w:cs="Times New Roman"/>
                <w:spacing w:val="-1"/>
                <w:sz w:val="28"/>
                <w:szCs w:val="28"/>
              </w:rPr>
              <w:t>м</w:t>
            </w:r>
            <w:r w:rsidRPr="00790D79">
              <w:rPr>
                <w:rFonts w:ascii="Times New Roman" w:hAnsi="Times New Roman" w:cs="Times New Roman"/>
                <w:position w:val="9"/>
                <w:sz w:val="28"/>
                <w:szCs w:val="28"/>
              </w:rPr>
              <w:t>2</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55" w:line="240" w:lineRule="auto"/>
              <w:ind w:left="145"/>
              <w:rPr>
                <w:rFonts w:ascii="Times New Roman" w:hAnsi="Times New Roman" w:cs="Times New Roman"/>
                <w:sz w:val="28"/>
                <w:szCs w:val="28"/>
              </w:rPr>
            </w:pPr>
            <w:r w:rsidRPr="00790D79">
              <w:rPr>
                <w:rFonts w:ascii="Times New Roman" w:hAnsi="Times New Roman" w:cs="Times New Roman"/>
                <w:spacing w:val="-1"/>
                <w:position w:val="2"/>
                <w:sz w:val="28"/>
                <w:szCs w:val="28"/>
              </w:rPr>
              <w:t>F</w:t>
            </w:r>
            <w:r w:rsidRPr="00790D79">
              <w:rPr>
                <w:rFonts w:ascii="Times New Roman" w:hAnsi="Times New Roman" w:cs="Times New Roman"/>
                <w:spacing w:val="1"/>
                <w:sz w:val="28"/>
                <w:szCs w:val="28"/>
              </w:rPr>
              <w:t>2</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3</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6" w:line="240" w:lineRule="auto"/>
              <w:ind w:left="265"/>
              <w:rPr>
                <w:rFonts w:ascii="Times New Roman" w:hAnsi="Times New Roman" w:cs="Times New Roman"/>
                <w:sz w:val="28"/>
                <w:szCs w:val="28"/>
              </w:rPr>
            </w:pPr>
            <w:r w:rsidRPr="00790D79">
              <w:rPr>
                <w:rFonts w:ascii="Times New Roman" w:hAnsi="Times New Roman" w:cs="Times New Roman"/>
                <w:sz w:val="28"/>
                <w:szCs w:val="28"/>
              </w:rPr>
              <w:t>15,2333536</w:t>
            </w:r>
          </w:p>
        </w:tc>
      </w:tr>
      <w:tr w:rsidR="008E5B24" w:rsidRPr="00790D79" w:rsidTr="005E795C">
        <w:tblPrEx>
          <w:tblCellMar>
            <w:top w:w="0" w:type="dxa"/>
            <w:left w:w="0" w:type="dxa"/>
            <w:bottom w:w="0" w:type="dxa"/>
            <w:right w:w="0" w:type="dxa"/>
          </w:tblCellMar>
        </w:tblPrEx>
        <w:trPr>
          <w:trHeight w:hRule="exact" w:val="384"/>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203" w:right="203"/>
              <w:jc w:val="center"/>
              <w:rPr>
                <w:rFonts w:ascii="Times New Roman" w:hAnsi="Times New Roman" w:cs="Times New Roman"/>
                <w:sz w:val="28"/>
                <w:szCs w:val="28"/>
              </w:rPr>
            </w:pPr>
            <w:r w:rsidRPr="00790D79">
              <w:rPr>
                <w:rFonts w:ascii="Times New Roman" w:hAnsi="Times New Roman" w:cs="Times New Roman"/>
                <w:sz w:val="28"/>
                <w:szCs w:val="28"/>
              </w:rPr>
              <w:t>9</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6" w:line="240" w:lineRule="auto"/>
              <w:ind w:left="102"/>
              <w:rPr>
                <w:rFonts w:ascii="Times New Roman" w:hAnsi="Times New Roman" w:cs="Times New Roman"/>
                <w:sz w:val="28"/>
                <w:szCs w:val="28"/>
              </w:rPr>
            </w:pPr>
            <w:r w:rsidRPr="00790D79">
              <w:rPr>
                <w:rFonts w:ascii="Times New Roman" w:hAnsi="Times New Roman" w:cs="Times New Roman"/>
                <w:sz w:val="28"/>
                <w:szCs w:val="28"/>
              </w:rPr>
              <w:t>З</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г</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л</w:t>
            </w:r>
            <w:r w:rsidRPr="00790D79">
              <w:rPr>
                <w:rFonts w:ascii="Times New Roman" w:hAnsi="Times New Roman" w:cs="Times New Roman"/>
                <w:spacing w:val="1"/>
                <w:sz w:val="28"/>
                <w:szCs w:val="28"/>
              </w:rPr>
              <w:t>ьн</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ов</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2"/>
                <w:sz w:val="28"/>
                <w:szCs w:val="28"/>
              </w:rPr>
              <w:t>х</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я  те</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ло</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д</w:t>
            </w:r>
            <w:r w:rsidRPr="00790D79">
              <w:rPr>
                <w:rFonts w:ascii="Times New Roman" w:hAnsi="Times New Roman" w:cs="Times New Roman"/>
                <w:spacing w:val="-1"/>
                <w:sz w:val="28"/>
                <w:szCs w:val="28"/>
              </w:rPr>
              <w:t>ач</w:t>
            </w:r>
            <w:r w:rsidRPr="00790D79">
              <w:rPr>
                <w:rFonts w:ascii="Times New Roman" w:hAnsi="Times New Roman" w:cs="Times New Roman"/>
                <w:sz w:val="28"/>
                <w:szCs w:val="28"/>
              </w:rPr>
              <w:t xml:space="preserve">і, </w:t>
            </w:r>
            <w:r w:rsidRPr="00790D79">
              <w:rPr>
                <w:rFonts w:ascii="Times New Roman" w:hAnsi="Times New Roman" w:cs="Times New Roman"/>
                <w:spacing w:val="2"/>
                <w:sz w:val="28"/>
                <w:szCs w:val="28"/>
              </w:rPr>
              <w:t>м</w:t>
            </w:r>
            <w:r w:rsidRPr="00790D79">
              <w:rPr>
                <w:rFonts w:ascii="Times New Roman" w:hAnsi="Times New Roman" w:cs="Times New Roman"/>
                <w:position w:val="9"/>
                <w:sz w:val="28"/>
                <w:szCs w:val="28"/>
              </w:rPr>
              <w:t>2</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244"/>
              <w:rPr>
                <w:rFonts w:ascii="Times New Roman" w:hAnsi="Times New Roman" w:cs="Times New Roman"/>
                <w:sz w:val="28"/>
                <w:szCs w:val="28"/>
              </w:rPr>
            </w:pPr>
            <w:r w:rsidRPr="00790D79">
              <w:rPr>
                <w:rFonts w:ascii="Times New Roman" w:hAnsi="Times New Roman" w:cs="Times New Roman"/>
                <w:spacing w:val="-1"/>
                <w:sz w:val="28"/>
                <w:szCs w:val="28"/>
              </w:rPr>
              <w:t>F=</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5"/>
              <w:rPr>
                <w:rFonts w:ascii="Times New Roman" w:hAnsi="Times New Roman" w:cs="Times New Roman"/>
                <w:sz w:val="28"/>
                <w:szCs w:val="28"/>
              </w:rPr>
            </w:pPr>
            <w:r w:rsidRPr="00790D79">
              <w:rPr>
                <w:rFonts w:ascii="Times New Roman" w:hAnsi="Times New Roman" w:cs="Times New Roman"/>
                <w:sz w:val="28"/>
                <w:szCs w:val="28"/>
              </w:rPr>
              <w:t>16,33915724</w:t>
            </w:r>
          </w:p>
        </w:tc>
      </w:tr>
      <w:tr w:rsidR="008E5B24" w:rsidRPr="00790D79" w:rsidTr="005E795C">
        <w:tblPrEx>
          <w:tblCellMar>
            <w:top w:w="0" w:type="dxa"/>
            <w:left w:w="0" w:type="dxa"/>
            <w:bottom w:w="0" w:type="dxa"/>
            <w:right w:w="0" w:type="dxa"/>
          </w:tblCellMar>
        </w:tblPrEx>
        <w:trPr>
          <w:trHeight w:hRule="exact" w:val="386"/>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181"/>
              <w:rPr>
                <w:rFonts w:ascii="Times New Roman" w:hAnsi="Times New Roman" w:cs="Times New Roman"/>
                <w:sz w:val="28"/>
                <w:szCs w:val="28"/>
              </w:rPr>
            </w:pPr>
            <w:r w:rsidRPr="00790D79">
              <w:rPr>
                <w:rFonts w:ascii="Times New Roman" w:hAnsi="Times New Roman" w:cs="Times New Roman"/>
                <w:sz w:val="28"/>
                <w:szCs w:val="28"/>
              </w:rPr>
              <w:t>10</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102"/>
              <w:rPr>
                <w:rFonts w:ascii="Times New Roman" w:hAnsi="Times New Roman" w:cs="Times New Roman"/>
                <w:sz w:val="28"/>
                <w:szCs w:val="28"/>
              </w:rPr>
            </w:pP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ем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ра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 xml:space="preserve">овітря </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2"/>
                <w:sz w:val="28"/>
                <w:szCs w:val="28"/>
              </w:rPr>
              <w:t>х</w:t>
            </w:r>
            <w:r w:rsidRPr="00790D79">
              <w:rPr>
                <w:rFonts w:ascii="Times New Roman" w:hAnsi="Times New Roman" w:cs="Times New Roman"/>
                <w:sz w:val="28"/>
                <w:szCs w:val="28"/>
              </w:rPr>
              <w:t xml:space="preserve">оді в </w:t>
            </w:r>
            <w:r w:rsidRPr="00790D79">
              <w:rPr>
                <w:rFonts w:ascii="Times New Roman" w:hAnsi="Times New Roman" w:cs="Times New Roman"/>
                <w:spacing w:val="1"/>
                <w:sz w:val="28"/>
                <w:szCs w:val="28"/>
              </w:rPr>
              <w:t>с</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 xml:space="preserve">ш. </w:t>
            </w:r>
            <w:r w:rsidRPr="00790D79">
              <w:rPr>
                <w:rFonts w:ascii="Times New Roman" w:hAnsi="Times New Roman" w:cs="Times New Roman"/>
                <w:spacing w:val="-1"/>
                <w:sz w:val="28"/>
                <w:szCs w:val="28"/>
              </w:rPr>
              <w:t>ч</w:t>
            </w:r>
            <w:r w:rsidRPr="00790D79">
              <w:rPr>
                <w:rFonts w:ascii="Times New Roman" w:hAnsi="Times New Roman" w:cs="Times New Roman"/>
                <w:spacing w:val="1"/>
                <w:sz w:val="28"/>
                <w:szCs w:val="28"/>
              </w:rPr>
              <w:t>а</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т</w:t>
            </w:r>
            <w:r w:rsidRPr="00790D79">
              <w:rPr>
                <w:rFonts w:ascii="Times New Roman" w:hAnsi="Times New Roman" w:cs="Times New Roman"/>
                <w:spacing w:val="2"/>
                <w:sz w:val="28"/>
                <w:szCs w:val="28"/>
              </w:rPr>
              <w:t>и</w:t>
            </w:r>
            <w:r w:rsidRPr="00790D79">
              <w:rPr>
                <w:rFonts w:ascii="Times New Roman" w:hAnsi="Times New Roman" w:cs="Times New Roman"/>
                <w:spacing w:val="3"/>
                <w:sz w:val="28"/>
                <w:szCs w:val="28"/>
              </w:rPr>
              <w:t>н</w:t>
            </w:r>
            <w:r w:rsidRPr="00790D79">
              <w:rPr>
                <w:rFonts w:ascii="Times New Roman" w:hAnsi="Times New Roman" w:cs="Times New Roman"/>
                <w:spacing w:val="-7"/>
                <w:sz w:val="28"/>
                <w:szCs w:val="28"/>
              </w:rPr>
              <w:t>у</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4"/>
                <w:sz w:val="28"/>
                <w:szCs w:val="28"/>
              </w:rPr>
              <w:t>С</w:t>
            </w:r>
            <w:r w:rsidRPr="00790D79">
              <w:rPr>
                <w:rFonts w:ascii="Times New Roman" w:hAnsi="Times New Roman" w:cs="Times New Roman"/>
                <w:sz w:val="28"/>
                <w:szCs w:val="28"/>
              </w:rPr>
              <w:t>°</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0" w:line="240" w:lineRule="auto"/>
              <w:ind w:left="213"/>
              <w:rPr>
                <w:rFonts w:ascii="Times New Roman" w:hAnsi="Times New Roman" w:cs="Times New Roman"/>
                <w:sz w:val="28"/>
                <w:szCs w:val="28"/>
              </w:rPr>
            </w:pPr>
            <w:r w:rsidRPr="00790D79">
              <w:rPr>
                <w:rFonts w:ascii="Times New Roman" w:hAnsi="Times New Roman" w:cs="Times New Roman"/>
                <w:position w:val="2"/>
                <w:sz w:val="28"/>
                <w:szCs w:val="28"/>
              </w:rPr>
              <w:t>θ</w:t>
            </w:r>
            <w:r w:rsidRPr="00790D79">
              <w:rPr>
                <w:rFonts w:ascii="Times New Roman" w:hAnsi="Times New Roman" w:cs="Times New Roman"/>
                <w:spacing w:val="1"/>
                <w:sz w:val="28"/>
                <w:szCs w:val="28"/>
              </w:rPr>
              <w:t>3</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205"/>
              <w:rPr>
                <w:rFonts w:ascii="Times New Roman" w:hAnsi="Times New Roman" w:cs="Times New Roman"/>
                <w:sz w:val="28"/>
                <w:szCs w:val="28"/>
              </w:rPr>
            </w:pPr>
            <w:r w:rsidRPr="00790D79">
              <w:rPr>
                <w:rFonts w:ascii="Times New Roman" w:hAnsi="Times New Roman" w:cs="Times New Roman"/>
                <w:sz w:val="28"/>
                <w:szCs w:val="28"/>
              </w:rPr>
              <w:t>79,88449249</w:t>
            </w:r>
          </w:p>
        </w:tc>
      </w:tr>
      <w:tr w:rsidR="008E5B24" w:rsidRPr="00790D79" w:rsidTr="005E795C">
        <w:tblPrEx>
          <w:tblCellMar>
            <w:top w:w="0" w:type="dxa"/>
            <w:left w:w="0" w:type="dxa"/>
            <w:bottom w:w="0" w:type="dxa"/>
            <w:right w:w="0" w:type="dxa"/>
          </w:tblCellMar>
        </w:tblPrEx>
        <w:trPr>
          <w:trHeight w:hRule="exact" w:val="562"/>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8" w:line="120" w:lineRule="exact"/>
              <w:rPr>
                <w:rFonts w:ascii="Times New Roman" w:hAnsi="Times New Roman" w:cs="Times New Roman"/>
                <w:sz w:val="28"/>
                <w:szCs w:val="28"/>
              </w:rPr>
            </w:pPr>
          </w:p>
          <w:p w:rsidR="008E5B24" w:rsidRPr="00790D79" w:rsidRDefault="008E5B24" w:rsidP="002748D1">
            <w:pPr>
              <w:widowControl w:val="0"/>
              <w:autoSpaceDE w:val="0"/>
              <w:autoSpaceDN w:val="0"/>
              <w:adjustRightInd w:val="0"/>
              <w:spacing w:line="240" w:lineRule="auto"/>
              <w:ind w:left="181"/>
              <w:rPr>
                <w:rFonts w:ascii="Times New Roman" w:hAnsi="Times New Roman" w:cs="Times New Roman"/>
                <w:sz w:val="28"/>
                <w:szCs w:val="28"/>
              </w:rPr>
            </w:pPr>
            <w:r w:rsidRPr="00790D79">
              <w:rPr>
                <w:rFonts w:ascii="Times New Roman" w:hAnsi="Times New Roman" w:cs="Times New Roman"/>
                <w:sz w:val="28"/>
                <w:szCs w:val="28"/>
              </w:rPr>
              <w:t>11</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line="267" w:lineRule="exact"/>
              <w:ind w:left="102"/>
              <w:rPr>
                <w:rFonts w:ascii="Times New Roman" w:hAnsi="Times New Roman" w:cs="Times New Roman"/>
                <w:sz w:val="28"/>
                <w:szCs w:val="28"/>
              </w:rPr>
            </w:pP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ем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 xml:space="preserve">ра  </w:t>
            </w:r>
            <w:r w:rsidRPr="00790D79">
              <w:rPr>
                <w:rFonts w:ascii="Times New Roman" w:hAnsi="Times New Roman" w:cs="Times New Roman"/>
                <w:spacing w:val="30"/>
                <w:sz w:val="28"/>
                <w:szCs w:val="28"/>
              </w:rPr>
              <w:t xml:space="preserve"> </w:t>
            </w:r>
            <w:r w:rsidRPr="00790D79">
              <w:rPr>
                <w:rFonts w:ascii="Times New Roman" w:hAnsi="Times New Roman" w:cs="Times New Roman"/>
                <w:spacing w:val="-1"/>
                <w:sz w:val="28"/>
                <w:szCs w:val="28"/>
              </w:rPr>
              <w:t>ма</w:t>
            </w:r>
            <w:r w:rsidRPr="00790D79">
              <w:rPr>
                <w:rFonts w:ascii="Times New Roman" w:hAnsi="Times New Roman" w:cs="Times New Roman"/>
                <w:sz w:val="28"/>
                <w:szCs w:val="28"/>
              </w:rPr>
              <w:t>тері</w:t>
            </w:r>
            <w:r w:rsidRPr="00790D79">
              <w:rPr>
                <w:rFonts w:ascii="Times New Roman" w:hAnsi="Times New Roman" w:cs="Times New Roman"/>
                <w:spacing w:val="-1"/>
                <w:sz w:val="28"/>
                <w:szCs w:val="28"/>
              </w:rPr>
              <w:t>а</w:t>
            </w:r>
            <w:r w:rsidRPr="00790D79">
              <w:rPr>
                <w:rFonts w:ascii="Times New Roman" w:hAnsi="Times New Roman" w:cs="Times New Roman"/>
                <w:spacing w:val="2"/>
                <w:sz w:val="28"/>
                <w:szCs w:val="28"/>
              </w:rPr>
              <w:t>л</w:t>
            </w:r>
            <w:r w:rsidRPr="00790D79">
              <w:rPr>
                <w:rFonts w:ascii="Times New Roman" w:hAnsi="Times New Roman" w:cs="Times New Roman"/>
                <w:sz w:val="28"/>
                <w:szCs w:val="28"/>
              </w:rPr>
              <w:t xml:space="preserve">у  </w:t>
            </w:r>
            <w:r w:rsidRPr="00790D79">
              <w:rPr>
                <w:rFonts w:ascii="Times New Roman" w:hAnsi="Times New Roman" w:cs="Times New Roman"/>
                <w:spacing w:val="26"/>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 xml:space="preserve">ід  </w:t>
            </w:r>
            <w:r w:rsidRPr="00790D79">
              <w:rPr>
                <w:rFonts w:ascii="Times New Roman" w:hAnsi="Times New Roman" w:cs="Times New Roman"/>
                <w:spacing w:val="29"/>
                <w:sz w:val="28"/>
                <w:szCs w:val="28"/>
              </w:rPr>
              <w:t xml:space="preserve"> </w:t>
            </w:r>
            <w:r w:rsidRPr="00790D79">
              <w:rPr>
                <w:rFonts w:ascii="Times New Roman" w:hAnsi="Times New Roman" w:cs="Times New Roman"/>
                <w:spacing w:val="1"/>
                <w:sz w:val="28"/>
                <w:szCs w:val="28"/>
              </w:rPr>
              <w:t>ч</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 xml:space="preserve">с  </w:t>
            </w:r>
            <w:r w:rsidRPr="00790D79">
              <w:rPr>
                <w:rFonts w:ascii="Times New Roman" w:hAnsi="Times New Roman" w:cs="Times New Roman"/>
                <w:spacing w:val="30"/>
                <w:sz w:val="28"/>
                <w:szCs w:val="28"/>
              </w:rPr>
              <w:t xml:space="preserve"> </w:t>
            </w:r>
            <w:r w:rsidRPr="00790D79">
              <w:rPr>
                <w:rFonts w:ascii="Times New Roman" w:hAnsi="Times New Roman" w:cs="Times New Roman"/>
                <w:spacing w:val="4"/>
                <w:sz w:val="28"/>
                <w:szCs w:val="28"/>
              </w:rPr>
              <w:t>с</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ші</w:t>
            </w:r>
            <w:r w:rsidRPr="00790D79">
              <w:rPr>
                <w:rFonts w:ascii="Times New Roman" w:hAnsi="Times New Roman" w:cs="Times New Roman"/>
                <w:spacing w:val="1"/>
                <w:sz w:val="28"/>
                <w:szCs w:val="28"/>
              </w:rPr>
              <w:t>нн</w:t>
            </w:r>
            <w:r w:rsidRPr="00790D79">
              <w:rPr>
                <w:rFonts w:ascii="Times New Roman" w:hAnsi="Times New Roman" w:cs="Times New Roman"/>
                <w:sz w:val="28"/>
                <w:szCs w:val="28"/>
              </w:rPr>
              <w:t xml:space="preserve">я  </w:t>
            </w:r>
            <w:r w:rsidRPr="00790D79">
              <w:rPr>
                <w:rFonts w:ascii="Times New Roman" w:hAnsi="Times New Roman" w:cs="Times New Roman"/>
                <w:spacing w:val="29"/>
                <w:sz w:val="28"/>
                <w:szCs w:val="28"/>
              </w:rPr>
              <w:t xml:space="preserve"> </w:t>
            </w:r>
            <w:r w:rsidRPr="00790D79">
              <w:rPr>
                <w:rFonts w:ascii="Times New Roman" w:hAnsi="Times New Roman" w:cs="Times New Roman"/>
                <w:sz w:val="28"/>
                <w:szCs w:val="28"/>
              </w:rPr>
              <w:t xml:space="preserve">з     </w:t>
            </w:r>
            <w:r w:rsidRPr="00790D79">
              <w:rPr>
                <w:rFonts w:ascii="Times New Roman" w:hAnsi="Times New Roman" w:cs="Times New Roman"/>
                <w:spacing w:val="58"/>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о</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ійн</w:t>
            </w:r>
            <w:r w:rsidRPr="00790D79">
              <w:rPr>
                <w:rFonts w:ascii="Times New Roman" w:hAnsi="Times New Roman" w:cs="Times New Roman"/>
                <w:spacing w:val="-2"/>
                <w:sz w:val="28"/>
                <w:szCs w:val="28"/>
              </w:rPr>
              <w:t>о</w:t>
            </w:r>
            <w:r w:rsidRPr="00790D79">
              <w:rPr>
                <w:rFonts w:ascii="Times New Roman" w:hAnsi="Times New Roman" w:cs="Times New Roman"/>
                <w:sz w:val="28"/>
                <w:szCs w:val="28"/>
              </w:rPr>
              <w:t>ю</w:t>
            </w:r>
          </w:p>
          <w:p w:rsidR="008E5B24" w:rsidRPr="00790D79" w:rsidRDefault="008E5B24" w:rsidP="002748D1">
            <w:pPr>
              <w:widowControl w:val="0"/>
              <w:autoSpaceDE w:val="0"/>
              <w:autoSpaceDN w:val="0"/>
              <w:adjustRightInd w:val="0"/>
              <w:spacing w:line="240" w:lineRule="auto"/>
              <w:ind w:left="102"/>
              <w:rPr>
                <w:rFonts w:ascii="Times New Roman" w:hAnsi="Times New Roman" w:cs="Times New Roman"/>
                <w:sz w:val="28"/>
                <w:szCs w:val="28"/>
              </w:rPr>
            </w:pPr>
            <w:r w:rsidRPr="00790D79">
              <w:rPr>
                <w:rFonts w:ascii="Times New Roman" w:hAnsi="Times New Roman" w:cs="Times New Roman"/>
                <w:sz w:val="28"/>
                <w:szCs w:val="28"/>
              </w:rPr>
              <w:t>швид</w:t>
            </w:r>
            <w:r w:rsidRPr="00790D79">
              <w:rPr>
                <w:rFonts w:ascii="Times New Roman" w:hAnsi="Times New Roman" w:cs="Times New Roman"/>
                <w:spacing w:val="1"/>
                <w:sz w:val="28"/>
                <w:szCs w:val="28"/>
              </w:rPr>
              <w:t>к</w:t>
            </w:r>
            <w:r w:rsidRPr="00790D79">
              <w:rPr>
                <w:rFonts w:ascii="Times New Roman" w:hAnsi="Times New Roman" w:cs="Times New Roman"/>
                <w:sz w:val="28"/>
                <w:szCs w:val="28"/>
              </w:rPr>
              <w:t>іст</w:t>
            </w:r>
            <w:r w:rsidRPr="00790D79">
              <w:rPr>
                <w:rFonts w:ascii="Times New Roman" w:hAnsi="Times New Roman" w:cs="Times New Roman"/>
                <w:spacing w:val="1"/>
                <w:sz w:val="28"/>
                <w:szCs w:val="28"/>
              </w:rPr>
              <w:t>ю</w:t>
            </w:r>
            <w:r w:rsidRPr="00790D79">
              <w:rPr>
                <w:rFonts w:ascii="Times New Roman" w:hAnsi="Times New Roman" w:cs="Times New Roman"/>
                <w:sz w:val="28"/>
                <w:szCs w:val="28"/>
              </w:rPr>
              <w:t xml:space="preserve">, </w:t>
            </w:r>
            <w:r w:rsidRPr="00790D79">
              <w:rPr>
                <w:rFonts w:ascii="Times New Roman" w:hAnsi="Times New Roman" w:cs="Times New Roman"/>
                <w:spacing w:val="1"/>
                <w:sz w:val="28"/>
                <w:szCs w:val="28"/>
              </w:rPr>
              <w:t>С</w:t>
            </w:r>
            <w:r w:rsidRPr="00790D79">
              <w:rPr>
                <w:rFonts w:ascii="Times New Roman" w:hAnsi="Times New Roman" w:cs="Times New Roman"/>
                <w:sz w:val="28"/>
                <w:szCs w:val="28"/>
              </w:rPr>
              <w:t>°</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7" w:line="120" w:lineRule="exact"/>
              <w:rPr>
                <w:rFonts w:ascii="Times New Roman" w:hAnsi="Times New Roman" w:cs="Times New Roman"/>
                <w:sz w:val="28"/>
                <w:szCs w:val="28"/>
              </w:rPr>
            </w:pPr>
          </w:p>
          <w:p w:rsidR="008E5B24" w:rsidRPr="00790D79" w:rsidRDefault="008E5B24" w:rsidP="002748D1">
            <w:pPr>
              <w:widowControl w:val="0"/>
              <w:autoSpaceDE w:val="0"/>
              <w:autoSpaceDN w:val="0"/>
              <w:adjustRightInd w:val="0"/>
              <w:spacing w:line="240" w:lineRule="auto"/>
              <w:ind w:left="237"/>
              <w:rPr>
                <w:rFonts w:ascii="Times New Roman" w:hAnsi="Times New Roman" w:cs="Times New Roman"/>
                <w:sz w:val="28"/>
                <w:szCs w:val="28"/>
              </w:rPr>
            </w:pPr>
            <w:r w:rsidRPr="00790D79">
              <w:rPr>
                <w:rFonts w:ascii="Times New Roman" w:hAnsi="Times New Roman" w:cs="Times New Roman"/>
                <w:position w:val="2"/>
                <w:sz w:val="28"/>
                <w:szCs w:val="28"/>
              </w:rPr>
              <w:t>t</w:t>
            </w:r>
            <w:r w:rsidRPr="00790D79">
              <w:rPr>
                <w:rFonts w:ascii="Times New Roman" w:hAnsi="Times New Roman" w:cs="Times New Roman"/>
                <w:spacing w:val="1"/>
                <w:sz w:val="28"/>
                <w:szCs w:val="28"/>
              </w:rPr>
              <w:t>2</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1" w:line="110" w:lineRule="exact"/>
              <w:rPr>
                <w:rFonts w:ascii="Times New Roman" w:hAnsi="Times New Roman" w:cs="Times New Roman"/>
                <w:sz w:val="28"/>
                <w:szCs w:val="28"/>
              </w:rPr>
            </w:pPr>
          </w:p>
          <w:p w:rsidR="008E5B24" w:rsidRPr="00790D79" w:rsidRDefault="008E5B24" w:rsidP="002748D1">
            <w:pPr>
              <w:widowControl w:val="0"/>
              <w:autoSpaceDE w:val="0"/>
              <w:autoSpaceDN w:val="0"/>
              <w:adjustRightInd w:val="0"/>
              <w:spacing w:line="240" w:lineRule="auto"/>
              <w:ind w:left="667" w:right="667"/>
              <w:jc w:val="center"/>
              <w:rPr>
                <w:rFonts w:ascii="Times New Roman" w:hAnsi="Times New Roman" w:cs="Times New Roman"/>
                <w:sz w:val="28"/>
                <w:szCs w:val="28"/>
              </w:rPr>
            </w:pPr>
            <w:r w:rsidRPr="00790D79">
              <w:rPr>
                <w:rFonts w:ascii="Times New Roman" w:hAnsi="Times New Roman" w:cs="Times New Roman"/>
                <w:sz w:val="28"/>
                <w:szCs w:val="28"/>
              </w:rPr>
              <w:t>60</w:t>
            </w:r>
          </w:p>
        </w:tc>
      </w:tr>
      <w:tr w:rsidR="008E5B24" w:rsidRPr="00790D79" w:rsidTr="005E795C">
        <w:tblPrEx>
          <w:tblCellMar>
            <w:top w:w="0" w:type="dxa"/>
            <w:left w:w="0" w:type="dxa"/>
            <w:bottom w:w="0" w:type="dxa"/>
            <w:right w:w="0" w:type="dxa"/>
          </w:tblCellMar>
        </w:tblPrEx>
        <w:trPr>
          <w:trHeight w:hRule="exact" w:val="384"/>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181"/>
              <w:rPr>
                <w:rFonts w:ascii="Times New Roman" w:hAnsi="Times New Roman" w:cs="Times New Roman"/>
                <w:sz w:val="28"/>
                <w:szCs w:val="28"/>
              </w:rPr>
            </w:pPr>
            <w:r w:rsidRPr="00790D79">
              <w:rPr>
                <w:rFonts w:ascii="Times New Roman" w:hAnsi="Times New Roman" w:cs="Times New Roman"/>
                <w:sz w:val="28"/>
                <w:szCs w:val="28"/>
              </w:rPr>
              <w:t>12</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102"/>
              <w:rPr>
                <w:rFonts w:ascii="Times New Roman" w:hAnsi="Times New Roman" w:cs="Times New Roman"/>
                <w:sz w:val="28"/>
                <w:szCs w:val="28"/>
              </w:rPr>
            </w:pPr>
            <w:r w:rsidRPr="00790D79">
              <w:rPr>
                <w:rFonts w:ascii="Times New Roman" w:hAnsi="Times New Roman" w:cs="Times New Roman"/>
                <w:sz w:val="28"/>
                <w:szCs w:val="28"/>
              </w:rPr>
              <w:t>С</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д</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те</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3"/>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pacing w:val="2"/>
                <w:sz w:val="28"/>
                <w:szCs w:val="28"/>
              </w:rPr>
              <w:t>р</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тер</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а</w:t>
            </w:r>
            <w:r w:rsidRPr="00790D79">
              <w:rPr>
                <w:rFonts w:ascii="Times New Roman" w:hAnsi="Times New Roman" w:cs="Times New Roman"/>
                <w:spacing w:val="2"/>
                <w:sz w:val="28"/>
                <w:szCs w:val="28"/>
              </w:rPr>
              <w:t>л</w:t>
            </w:r>
            <w:r w:rsidRPr="00790D79">
              <w:rPr>
                <w:rFonts w:ascii="Times New Roman" w:hAnsi="Times New Roman" w:cs="Times New Roman"/>
                <w:sz w:val="28"/>
                <w:szCs w:val="28"/>
              </w:rPr>
              <w:t>у</w:t>
            </w:r>
            <w:r w:rsidRPr="00790D79">
              <w:rPr>
                <w:rFonts w:ascii="Times New Roman" w:hAnsi="Times New Roman" w:cs="Times New Roman"/>
                <w:spacing w:val="-3"/>
                <w:sz w:val="28"/>
                <w:szCs w:val="28"/>
              </w:rPr>
              <w:t xml:space="preserve"> </w:t>
            </w:r>
            <w:r w:rsidRPr="00790D79">
              <w:rPr>
                <w:rFonts w:ascii="Times New Roman" w:hAnsi="Times New Roman" w:cs="Times New Roman"/>
                <w:sz w:val="28"/>
                <w:szCs w:val="28"/>
              </w:rPr>
              <w:t>в 2,3 періода</w:t>
            </w:r>
            <w:r w:rsidRPr="00790D79">
              <w:rPr>
                <w:rFonts w:ascii="Times New Roman" w:hAnsi="Times New Roman" w:cs="Times New Roman"/>
                <w:spacing w:val="2"/>
                <w:sz w:val="28"/>
                <w:szCs w:val="28"/>
              </w:rPr>
              <w:t>х</w:t>
            </w:r>
            <w:r w:rsidRPr="00790D79">
              <w:rPr>
                <w:rFonts w:ascii="Times New Roman" w:hAnsi="Times New Roman" w:cs="Times New Roman"/>
                <w:sz w:val="28"/>
                <w:szCs w:val="28"/>
              </w:rPr>
              <w:t xml:space="preserve">, </w:t>
            </w:r>
            <w:r w:rsidRPr="00790D79">
              <w:rPr>
                <w:rFonts w:ascii="Times New Roman" w:hAnsi="Times New Roman" w:cs="Times New Roman"/>
                <w:spacing w:val="4"/>
                <w:sz w:val="28"/>
                <w:szCs w:val="28"/>
              </w:rPr>
              <w:t>С</w:t>
            </w:r>
            <w:r w:rsidRPr="00790D79">
              <w:rPr>
                <w:rFonts w:ascii="Times New Roman" w:hAnsi="Times New Roman" w:cs="Times New Roman"/>
                <w:sz w:val="28"/>
                <w:szCs w:val="28"/>
              </w:rPr>
              <w:t>°</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0" w:line="240" w:lineRule="auto"/>
              <w:ind w:left="237"/>
              <w:rPr>
                <w:rFonts w:ascii="Times New Roman" w:hAnsi="Times New Roman" w:cs="Times New Roman"/>
                <w:sz w:val="28"/>
                <w:szCs w:val="28"/>
              </w:rPr>
            </w:pPr>
            <w:r w:rsidRPr="00790D79">
              <w:rPr>
                <w:rFonts w:ascii="Times New Roman" w:hAnsi="Times New Roman" w:cs="Times New Roman"/>
                <w:position w:val="2"/>
                <w:sz w:val="28"/>
                <w:szCs w:val="28"/>
              </w:rPr>
              <w:t>t</w:t>
            </w:r>
            <w:r w:rsidRPr="00790D79">
              <w:rPr>
                <w:rFonts w:ascii="Times New Roman" w:hAnsi="Times New Roman" w:cs="Times New Roman"/>
                <w:spacing w:val="1"/>
                <w:sz w:val="28"/>
                <w:szCs w:val="28"/>
              </w:rPr>
              <w:t>4</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586" w:right="588"/>
              <w:jc w:val="center"/>
              <w:rPr>
                <w:rFonts w:ascii="Times New Roman" w:hAnsi="Times New Roman" w:cs="Times New Roman"/>
                <w:sz w:val="28"/>
                <w:szCs w:val="28"/>
              </w:rPr>
            </w:pPr>
            <w:r w:rsidRPr="00790D79">
              <w:rPr>
                <w:rFonts w:ascii="Times New Roman" w:hAnsi="Times New Roman" w:cs="Times New Roman"/>
                <w:sz w:val="28"/>
                <w:szCs w:val="28"/>
              </w:rPr>
              <w:t>78,9</w:t>
            </w:r>
          </w:p>
        </w:tc>
      </w:tr>
      <w:tr w:rsidR="008E5B24" w:rsidRPr="00790D79" w:rsidTr="005E795C">
        <w:tblPrEx>
          <w:tblCellMar>
            <w:top w:w="0" w:type="dxa"/>
            <w:left w:w="0" w:type="dxa"/>
            <w:bottom w:w="0" w:type="dxa"/>
            <w:right w:w="0" w:type="dxa"/>
          </w:tblCellMar>
        </w:tblPrEx>
        <w:trPr>
          <w:trHeight w:hRule="exact" w:val="386"/>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181"/>
              <w:rPr>
                <w:rFonts w:ascii="Times New Roman" w:hAnsi="Times New Roman" w:cs="Times New Roman"/>
                <w:sz w:val="28"/>
                <w:szCs w:val="28"/>
              </w:rPr>
            </w:pPr>
            <w:r w:rsidRPr="00790D79">
              <w:rPr>
                <w:rFonts w:ascii="Times New Roman" w:hAnsi="Times New Roman" w:cs="Times New Roman"/>
                <w:sz w:val="28"/>
                <w:szCs w:val="28"/>
              </w:rPr>
              <w:t>13</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1" w:line="240" w:lineRule="auto"/>
              <w:ind w:left="102"/>
              <w:rPr>
                <w:rFonts w:ascii="Times New Roman" w:hAnsi="Times New Roman" w:cs="Times New Roman"/>
                <w:sz w:val="28"/>
                <w:szCs w:val="28"/>
              </w:rPr>
            </w:pPr>
            <w:r w:rsidRPr="00790D79">
              <w:rPr>
                <w:rFonts w:ascii="Times New Roman" w:hAnsi="Times New Roman" w:cs="Times New Roman"/>
                <w:sz w:val="28"/>
                <w:szCs w:val="28"/>
              </w:rPr>
              <w:t>С</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д</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те</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3"/>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pacing w:val="2"/>
                <w:sz w:val="28"/>
                <w:szCs w:val="28"/>
              </w:rPr>
              <w:t>р</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тері</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л</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 xml:space="preserve">, </w:t>
            </w:r>
            <w:r w:rsidRPr="00790D79">
              <w:rPr>
                <w:rFonts w:ascii="Times New Roman" w:hAnsi="Times New Roman" w:cs="Times New Roman"/>
                <w:spacing w:val="3"/>
                <w:sz w:val="28"/>
                <w:szCs w:val="28"/>
              </w:rPr>
              <w:t>С</w:t>
            </w:r>
            <w:r w:rsidRPr="00790D79">
              <w:rPr>
                <w:rFonts w:ascii="Times New Roman" w:hAnsi="Times New Roman" w:cs="Times New Roman"/>
                <w:sz w:val="28"/>
                <w:szCs w:val="28"/>
              </w:rPr>
              <w:t>°</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40" w:line="240" w:lineRule="auto"/>
              <w:ind w:left="237"/>
              <w:rPr>
                <w:rFonts w:ascii="Times New Roman" w:hAnsi="Times New Roman" w:cs="Times New Roman"/>
                <w:sz w:val="28"/>
                <w:szCs w:val="28"/>
              </w:rPr>
            </w:pPr>
            <w:r w:rsidRPr="00790D79">
              <w:rPr>
                <w:rFonts w:ascii="Times New Roman" w:hAnsi="Times New Roman" w:cs="Times New Roman"/>
                <w:position w:val="2"/>
                <w:sz w:val="28"/>
                <w:szCs w:val="28"/>
              </w:rPr>
              <w:t>t</w:t>
            </w:r>
            <w:r w:rsidRPr="00790D79">
              <w:rPr>
                <w:rFonts w:ascii="Times New Roman" w:hAnsi="Times New Roman" w:cs="Times New Roman"/>
                <w:spacing w:val="1"/>
                <w:sz w:val="28"/>
                <w:szCs w:val="28"/>
              </w:rPr>
              <w:t>5</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586" w:right="588"/>
              <w:jc w:val="center"/>
              <w:rPr>
                <w:rFonts w:ascii="Times New Roman" w:hAnsi="Times New Roman" w:cs="Times New Roman"/>
                <w:sz w:val="28"/>
                <w:szCs w:val="28"/>
              </w:rPr>
            </w:pPr>
            <w:r w:rsidRPr="00790D79">
              <w:rPr>
                <w:rFonts w:ascii="Times New Roman" w:hAnsi="Times New Roman" w:cs="Times New Roman"/>
                <w:sz w:val="28"/>
                <w:szCs w:val="28"/>
              </w:rPr>
              <w:t>42,5</w:t>
            </w:r>
          </w:p>
        </w:tc>
      </w:tr>
      <w:tr w:rsidR="008E5B24" w:rsidRPr="00790D79" w:rsidTr="005E795C">
        <w:tblPrEx>
          <w:tblCellMar>
            <w:top w:w="0" w:type="dxa"/>
            <w:left w:w="0" w:type="dxa"/>
            <w:bottom w:w="0" w:type="dxa"/>
            <w:right w:w="0" w:type="dxa"/>
          </w:tblCellMar>
        </w:tblPrEx>
        <w:trPr>
          <w:trHeight w:hRule="exact" w:val="384"/>
        </w:trPr>
        <w:tc>
          <w:tcPr>
            <w:tcW w:w="614"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9" w:line="240" w:lineRule="auto"/>
              <w:ind w:left="181"/>
              <w:rPr>
                <w:rFonts w:ascii="Times New Roman" w:hAnsi="Times New Roman" w:cs="Times New Roman"/>
                <w:sz w:val="28"/>
                <w:szCs w:val="28"/>
              </w:rPr>
            </w:pPr>
            <w:r w:rsidRPr="00790D79">
              <w:rPr>
                <w:rFonts w:ascii="Times New Roman" w:hAnsi="Times New Roman" w:cs="Times New Roman"/>
                <w:sz w:val="28"/>
                <w:szCs w:val="28"/>
              </w:rPr>
              <w:t>14</w:t>
            </w:r>
          </w:p>
        </w:tc>
        <w:tc>
          <w:tcPr>
            <w:tcW w:w="6678"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9" w:line="240" w:lineRule="auto"/>
              <w:ind w:left="102"/>
              <w:rPr>
                <w:rFonts w:ascii="Times New Roman" w:hAnsi="Times New Roman" w:cs="Times New Roman"/>
                <w:sz w:val="28"/>
                <w:szCs w:val="28"/>
              </w:rPr>
            </w:pP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ем</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е</w:t>
            </w:r>
            <w:r w:rsidRPr="00790D79">
              <w:rPr>
                <w:rFonts w:ascii="Times New Roman" w:hAnsi="Times New Roman" w:cs="Times New Roman"/>
                <w:sz w:val="28"/>
                <w:szCs w:val="28"/>
              </w:rPr>
              <w:t>р</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т</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ра</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м</w:t>
            </w:r>
            <w:r w:rsidRPr="00790D79">
              <w:rPr>
                <w:rFonts w:ascii="Times New Roman" w:hAnsi="Times New Roman" w:cs="Times New Roman"/>
                <w:spacing w:val="-1"/>
                <w:sz w:val="28"/>
                <w:szCs w:val="28"/>
              </w:rPr>
              <w:t>а</w:t>
            </w:r>
            <w:r w:rsidRPr="00790D79">
              <w:rPr>
                <w:rFonts w:ascii="Times New Roman" w:hAnsi="Times New Roman" w:cs="Times New Roman"/>
                <w:sz w:val="28"/>
                <w:szCs w:val="28"/>
              </w:rPr>
              <w:t>тері</w:t>
            </w:r>
            <w:r w:rsidRPr="00790D79">
              <w:rPr>
                <w:rFonts w:ascii="Times New Roman" w:hAnsi="Times New Roman" w:cs="Times New Roman"/>
                <w:spacing w:val="-1"/>
                <w:sz w:val="28"/>
                <w:szCs w:val="28"/>
              </w:rPr>
              <w:t>а</w:t>
            </w:r>
            <w:r w:rsidRPr="00790D79">
              <w:rPr>
                <w:rFonts w:ascii="Times New Roman" w:hAnsi="Times New Roman" w:cs="Times New Roman"/>
                <w:spacing w:val="5"/>
                <w:sz w:val="28"/>
                <w:szCs w:val="28"/>
              </w:rPr>
              <w:t>л</w:t>
            </w:r>
            <w:r w:rsidRPr="00790D79">
              <w:rPr>
                <w:rFonts w:ascii="Times New Roman" w:hAnsi="Times New Roman" w:cs="Times New Roman"/>
                <w:sz w:val="28"/>
                <w:szCs w:val="28"/>
              </w:rPr>
              <w:t>у</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z w:val="28"/>
                <w:szCs w:val="28"/>
              </w:rPr>
              <w:t xml:space="preserve">ісля </w:t>
            </w:r>
            <w:r w:rsidRPr="00790D79">
              <w:rPr>
                <w:rFonts w:ascii="Times New Roman" w:hAnsi="Times New Roman" w:cs="Times New Roman"/>
                <w:spacing w:val="1"/>
                <w:sz w:val="28"/>
                <w:szCs w:val="28"/>
              </w:rPr>
              <w:t>с</w:t>
            </w:r>
            <w:r w:rsidRPr="00790D79">
              <w:rPr>
                <w:rFonts w:ascii="Times New Roman" w:hAnsi="Times New Roman" w:cs="Times New Roman"/>
                <w:spacing w:val="-5"/>
                <w:sz w:val="28"/>
                <w:szCs w:val="28"/>
              </w:rPr>
              <w:t>у</w:t>
            </w:r>
            <w:r w:rsidRPr="00790D79">
              <w:rPr>
                <w:rFonts w:ascii="Times New Roman" w:hAnsi="Times New Roman" w:cs="Times New Roman"/>
                <w:sz w:val="28"/>
                <w:szCs w:val="28"/>
              </w:rPr>
              <w:t>ші</w:t>
            </w:r>
            <w:r w:rsidRPr="00790D79">
              <w:rPr>
                <w:rFonts w:ascii="Times New Roman" w:hAnsi="Times New Roman" w:cs="Times New Roman"/>
                <w:spacing w:val="1"/>
                <w:sz w:val="28"/>
                <w:szCs w:val="28"/>
              </w:rPr>
              <w:t>нн</w:t>
            </w:r>
            <w:r w:rsidRPr="00790D79">
              <w:rPr>
                <w:rFonts w:ascii="Times New Roman" w:hAnsi="Times New Roman" w:cs="Times New Roman"/>
                <w:sz w:val="28"/>
                <w:szCs w:val="28"/>
              </w:rPr>
              <w:t xml:space="preserve">я, </w:t>
            </w:r>
            <w:r w:rsidRPr="00790D79">
              <w:rPr>
                <w:rFonts w:ascii="Times New Roman" w:hAnsi="Times New Roman" w:cs="Times New Roman"/>
                <w:spacing w:val="3"/>
                <w:sz w:val="28"/>
                <w:szCs w:val="28"/>
              </w:rPr>
              <w:t>С</w:t>
            </w:r>
            <w:r w:rsidRPr="00790D79">
              <w:rPr>
                <w:rFonts w:ascii="Times New Roman" w:hAnsi="Times New Roman" w:cs="Times New Roman"/>
                <w:sz w:val="28"/>
                <w:szCs w:val="28"/>
              </w:rPr>
              <w:t>°</w:t>
            </w:r>
          </w:p>
        </w:tc>
        <w:tc>
          <w:tcPr>
            <w:tcW w:w="771"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38" w:line="240" w:lineRule="auto"/>
              <w:ind w:left="237"/>
              <w:rPr>
                <w:rFonts w:ascii="Times New Roman" w:hAnsi="Times New Roman" w:cs="Times New Roman"/>
                <w:sz w:val="28"/>
                <w:szCs w:val="28"/>
              </w:rPr>
            </w:pPr>
            <w:r w:rsidRPr="00790D79">
              <w:rPr>
                <w:rFonts w:ascii="Times New Roman" w:hAnsi="Times New Roman" w:cs="Times New Roman"/>
                <w:position w:val="2"/>
                <w:sz w:val="28"/>
                <w:szCs w:val="28"/>
              </w:rPr>
              <w:t>t</w:t>
            </w:r>
            <w:r w:rsidRPr="00790D79">
              <w:rPr>
                <w:rFonts w:ascii="Times New Roman" w:hAnsi="Times New Roman" w:cs="Times New Roman"/>
                <w:spacing w:val="1"/>
                <w:sz w:val="28"/>
                <w:szCs w:val="28"/>
              </w:rPr>
              <w:t>3</w:t>
            </w:r>
            <w:r w:rsidRPr="00790D79">
              <w:rPr>
                <w:rFonts w:ascii="Times New Roman" w:hAnsi="Times New Roman" w:cs="Times New Roman"/>
                <w:position w:val="2"/>
                <w:sz w:val="28"/>
                <w:szCs w:val="28"/>
              </w:rPr>
              <w:t>=</w:t>
            </w:r>
          </w:p>
        </w:tc>
        <w:tc>
          <w:tcPr>
            <w:tcW w:w="1685" w:type="dxa"/>
            <w:tcBorders>
              <w:top w:val="single" w:sz="4" w:space="0" w:color="000000"/>
              <w:left w:val="single" w:sz="4" w:space="0" w:color="000000"/>
              <w:bottom w:val="single" w:sz="4" w:space="0" w:color="000000"/>
              <w:right w:val="single" w:sz="4" w:space="0" w:color="000000"/>
            </w:tcBorders>
          </w:tcPr>
          <w:p w:rsidR="008E5B24" w:rsidRPr="00790D79" w:rsidRDefault="008E5B24" w:rsidP="002748D1">
            <w:pPr>
              <w:widowControl w:val="0"/>
              <w:autoSpaceDE w:val="0"/>
              <w:autoSpaceDN w:val="0"/>
              <w:adjustRightInd w:val="0"/>
              <w:spacing w:before="22" w:line="240" w:lineRule="auto"/>
              <w:ind w:left="505"/>
              <w:rPr>
                <w:rFonts w:ascii="Times New Roman" w:hAnsi="Times New Roman" w:cs="Times New Roman"/>
                <w:sz w:val="28"/>
                <w:szCs w:val="28"/>
              </w:rPr>
            </w:pPr>
            <w:r w:rsidRPr="00790D79">
              <w:rPr>
                <w:rFonts w:ascii="Times New Roman" w:hAnsi="Times New Roman" w:cs="Times New Roman"/>
                <w:sz w:val="28"/>
                <w:szCs w:val="28"/>
              </w:rPr>
              <w:t>113,55</w:t>
            </w:r>
          </w:p>
        </w:tc>
      </w:tr>
    </w:tbl>
    <w:p w:rsidR="008E5B24" w:rsidRPr="00790D79" w:rsidRDefault="008E5B24" w:rsidP="008E5B24">
      <w:pPr>
        <w:widowControl w:val="0"/>
        <w:autoSpaceDE w:val="0"/>
        <w:autoSpaceDN w:val="0"/>
        <w:adjustRightInd w:val="0"/>
        <w:spacing w:line="200" w:lineRule="exact"/>
        <w:rPr>
          <w:rFonts w:ascii="Times New Roman" w:hAnsi="Times New Roman" w:cs="Times New Roman"/>
          <w:sz w:val="28"/>
          <w:szCs w:val="28"/>
        </w:rPr>
      </w:pPr>
    </w:p>
    <w:p w:rsidR="008E5B24" w:rsidRPr="00790D79" w:rsidRDefault="008E5B24" w:rsidP="008E5B24">
      <w:pPr>
        <w:widowControl w:val="0"/>
        <w:autoSpaceDE w:val="0"/>
        <w:autoSpaceDN w:val="0"/>
        <w:adjustRightInd w:val="0"/>
        <w:spacing w:before="17" w:line="260" w:lineRule="exact"/>
        <w:rPr>
          <w:rFonts w:ascii="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 xml:space="preserve">3.3 Розрахунок та вибір обладнання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Перед подачею на машину паперова маса повинна бути ретельно очищена. Її мета - видалити вузлики, пучки волокон, закатиші, згустки, що утворилися в процесі підготовки паперової маси.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Від ступеня очищення маси залежить як якість паперу чи картону, а й робота самої машини.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Очищення маси проводиться послідовно на вихрових очисниках 3 стадії, а потім на вузлах у 2 стадії.</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Продуктивність установки Q, т/добу, визначається за даними розрахунку матеріального балансу води та волокна</w:t>
      </w:r>
    </w:p>
    <w:p w:rsidR="00147EB4" w:rsidRPr="00790D79" w:rsidRDefault="009935A0">
      <w:pPr>
        <w:pStyle w:val="normal"/>
        <w:spacing w:line="360" w:lineRule="auto"/>
        <w:ind w:left="720" w:firstLine="708"/>
        <w:jc w:val="center"/>
        <w:rPr>
          <w:rFonts w:ascii="Times New Roman" w:eastAsia="Times New Roman" w:hAnsi="Times New Roman" w:cs="Times New Roman"/>
          <w:sz w:val="28"/>
          <w:szCs w:val="28"/>
        </w:rPr>
      </w:pPr>
      <m:oMath>
        <m:r>
          <w:rPr>
            <w:rFonts w:ascii="Cambria Math" w:eastAsia="Times New Roman" w:hAnsi="Cambria Math" w:cs="Times New Roman"/>
            <w:sz w:val="28"/>
            <w:szCs w:val="28"/>
          </w:rPr>
          <m:t>Q=</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H</m:t>
                </m:r>
              </m:sub>
            </m:sSub>
            <m:r>
              <w:rPr>
                <w:rFonts w:ascii="Cambria Math" w:eastAsia="Times New Roman" w:hAnsi="Cambria Math" w:cs="Times New Roman"/>
                <w:sz w:val="28"/>
                <w:szCs w:val="28"/>
              </w:rPr>
              <m:t>⋅M</m:t>
            </m:r>
          </m:num>
          <m:den>
            <m:r>
              <w:rPr>
                <w:rFonts w:ascii="Cambria Math" w:eastAsia="Times New Roman" w:hAnsi="Cambria Math" w:cs="Times New Roman"/>
                <w:sz w:val="28"/>
                <w:szCs w:val="28"/>
              </w:rPr>
              <m:t>60⋅1000⋅γ</m:t>
            </m:r>
          </m:den>
        </m:f>
      </m:oMath>
      <w:r w:rsidRPr="00790D79">
        <w:rPr>
          <w:rFonts w:ascii="Times New Roman" w:eastAsia="Times New Roman" w:hAnsi="Times New Roman" w:cs="Times New Roman"/>
          <w:sz w:val="28"/>
          <w:szCs w:val="28"/>
        </w:rPr>
        <w:t>, (2.6.25)3.1</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де Р</w:t>
      </w:r>
      <w:r w:rsidRPr="00790D79">
        <w:rPr>
          <w:rFonts w:ascii="Times New Roman" w:eastAsia="Times New Roman" w:hAnsi="Times New Roman" w:cs="Times New Roman"/>
          <w:sz w:val="28"/>
          <w:szCs w:val="28"/>
          <w:vertAlign w:val="subscript"/>
        </w:rPr>
        <w:t>н</w:t>
      </w:r>
      <w:r w:rsidRPr="00790D79">
        <w:rPr>
          <w:rFonts w:ascii="Times New Roman" w:eastAsia="Times New Roman" w:hAnsi="Times New Roman" w:cs="Times New Roman"/>
          <w:sz w:val="28"/>
          <w:szCs w:val="28"/>
        </w:rPr>
        <w:t>-годинна продуктивність машини нетто, кг/год.,</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 - маса волокнистої суспензії, що надходить на очищення, кг/т.</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Cambria Math" w:eastAsia="Times New Roman" w:hAnsi="Cambria Math" w:cs="Cambria Math"/>
          <w:sz w:val="28"/>
          <w:szCs w:val="28"/>
        </w:rPr>
        <w:t>𝛄</w:t>
      </w:r>
      <w:r w:rsidRPr="00790D79">
        <w:rPr>
          <w:rFonts w:ascii="Times New Roman" w:eastAsia="Times New Roman" w:hAnsi="Times New Roman" w:cs="Times New Roman"/>
          <w:sz w:val="28"/>
          <w:szCs w:val="28"/>
        </w:rPr>
        <w:t>- густина волокнистої суспензії, кг/т.</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Установки вихрових очищувачів збираються з великої кількості окремих трубок, з'єднаних паралельно. Кількість трубок залежить від продуктивності установки </w:t>
      </w:r>
    </w:p>
    <w:p w:rsidR="00147EB4" w:rsidRPr="00790D79" w:rsidRDefault="009935A0">
      <w:pPr>
        <w:pStyle w:val="normal"/>
        <w:spacing w:line="360" w:lineRule="auto"/>
        <w:ind w:firstLine="708"/>
        <w:jc w:val="center"/>
        <w:rPr>
          <w:rFonts w:ascii="Times New Roman" w:eastAsia="Times New Roman" w:hAnsi="Times New Roman" w:cs="Times New Roman"/>
          <w:sz w:val="28"/>
          <w:szCs w:val="28"/>
        </w:rPr>
      </w:pPr>
      <m:oMath>
        <m:r>
          <w:rPr>
            <w:rFonts w:ascii="Cambria Math" w:eastAsia="Times New Roman" w:hAnsi="Cambria Math" w:cs="Times New Roman"/>
            <w:sz w:val="28"/>
            <w:szCs w:val="28"/>
          </w:rPr>
          <m:t>n=</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Q</m:t>
                </m:r>
              </m:e>
              <m:sub>
                <m:r>
                  <w:rPr>
                    <w:rFonts w:ascii="Cambria Math" w:eastAsia="Times New Roman" w:hAnsi="Cambria Math" w:cs="Times New Roman"/>
                    <w:sz w:val="28"/>
                    <w:szCs w:val="28"/>
                  </w:rPr>
                  <m:t>y</m:t>
                </m:r>
              </m:sub>
            </m:sSub>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Q</m:t>
                </m:r>
              </m:e>
              <m:sub>
                <m:r>
                  <w:rPr>
                    <w:rFonts w:ascii="Cambria Math" w:eastAsia="Times New Roman" w:hAnsi="Cambria Math" w:cs="Times New Roman"/>
                    <w:sz w:val="28"/>
                    <w:szCs w:val="28"/>
                  </w:rPr>
                  <m:t>t</m:t>
                </m:r>
              </m:sub>
            </m:sSub>
          </m:den>
        </m:f>
      </m:oMath>
      <w:r w:rsidRPr="00790D79">
        <w:rPr>
          <w:rFonts w:ascii="Times New Roman" w:eastAsia="Times New Roman" w:hAnsi="Times New Roman" w:cs="Times New Roman"/>
          <w:sz w:val="28"/>
          <w:szCs w:val="28"/>
        </w:rPr>
        <w:t>(2.6.26)3.2.</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де Q</w:t>
      </w:r>
      <w:r w:rsidRPr="00790D79">
        <w:rPr>
          <w:rFonts w:ascii="Times New Roman" w:eastAsia="Times New Roman" w:hAnsi="Times New Roman" w:cs="Times New Roman"/>
          <w:sz w:val="28"/>
          <w:szCs w:val="28"/>
          <w:vertAlign w:val="subscript"/>
        </w:rPr>
        <w:t>y</w:t>
      </w:r>
      <w:r w:rsidRPr="00790D79">
        <w:rPr>
          <w:rFonts w:ascii="Times New Roman" w:eastAsia="Times New Roman" w:hAnsi="Times New Roman" w:cs="Times New Roman"/>
          <w:sz w:val="28"/>
          <w:szCs w:val="28"/>
        </w:rPr>
        <w:t xml:space="preserve"> – продуктивність установки, дм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/хв;</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Q</w:t>
      </w:r>
      <w:r w:rsidRPr="00790D79">
        <w:rPr>
          <w:rFonts w:ascii="Times New Roman" w:eastAsia="Times New Roman" w:hAnsi="Times New Roman" w:cs="Times New Roman"/>
          <w:sz w:val="28"/>
          <w:szCs w:val="28"/>
          <w:vertAlign w:val="subscript"/>
        </w:rPr>
        <w:t>т</w:t>
      </w:r>
      <w:r w:rsidRPr="00790D79">
        <w:rPr>
          <w:rFonts w:ascii="Times New Roman" w:eastAsia="Times New Roman" w:hAnsi="Times New Roman" w:cs="Times New Roman"/>
          <w:sz w:val="28"/>
          <w:szCs w:val="28"/>
        </w:rPr>
        <w:t xml:space="preserve"> – продуктивність однієї трубки, дм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/хв.</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Розрахунок першого ступеня НВК</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Підставивши дані у формулу (2.4.25) 3.1, отримуємо </w:t>
      </w:r>
    </w:p>
    <w:p w:rsidR="00147EB4" w:rsidRPr="00790D79" w:rsidRDefault="009935A0">
      <w:pPr>
        <w:pStyle w:val="normal"/>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Q=</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22684,3⋅173668,27</m:t>
              </m:r>
            </m:num>
            <m:den>
              <m:r>
                <w:rPr>
                  <w:rFonts w:ascii="Cambria Math" w:eastAsia="Times New Roman" w:hAnsi="Cambria Math" w:cs="Times New Roman"/>
                  <w:sz w:val="28"/>
                  <w:szCs w:val="28"/>
                </w:rPr>
                <m:t>60⋅1000⋅1</m:t>
              </m:r>
            </m:den>
          </m:f>
          <m:r>
            <w:rPr>
              <w:rFonts w:ascii="Cambria Math" w:eastAsia="Times New Roman" w:hAnsi="Cambria Math" w:cs="Times New Roman"/>
              <w:sz w:val="28"/>
              <w:szCs w:val="28"/>
            </w:rPr>
            <m:t>=69447,345</m:t>
          </m:r>
        </m:oMath>
      </m:oMathPara>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Підставивши дані у формулу (2.4.26)3.2, отримуємо</w:t>
      </w:r>
    </w:p>
    <w:p w:rsidR="00147EB4" w:rsidRPr="00790D79" w:rsidRDefault="003F2939">
      <w:pPr>
        <w:pStyle w:val="normal"/>
        <w:jc w:val="center"/>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n</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69447,345</m:t>
              </m:r>
            </m:num>
            <m:den>
              <m:r>
                <w:rPr>
                  <w:rFonts w:ascii="Cambria Math" w:eastAsia="Times New Roman" w:hAnsi="Cambria Math" w:cs="Times New Roman"/>
                  <w:sz w:val="28"/>
                  <w:szCs w:val="28"/>
                </w:rPr>
                <m:t>3200</m:t>
              </m:r>
            </m:den>
          </m:f>
          <m:r>
            <w:rPr>
              <w:rFonts w:ascii="Cambria Math" w:eastAsia="Times New Roman" w:hAnsi="Cambria Math" w:cs="Times New Roman"/>
              <w:sz w:val="28"/>
              <w:szCs w:val="28"/>
            </w:rPr>
            <m:t>=21</m:t>
          </m:r>
        </m:oMath>
      </m:oMathPara>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очищення паперової маси від вузликів, грудочок і пучків волокон широкого поширення набули вузловиробники закритого типу, що працюють під тиском. Вони компактні, споживають мало енергії, добре очищають масу, яка контактує з повітрям і поглинає його. Застосування вузлів закритого типу дозволяє створити спільно з напірною скринькою закриту автоматизовану систему подачі маси на папероробну машину.</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Приймаємо УЗ-15, продуктивністю 100...400 т/добу, потужністю електродвигуна 75 кВт.</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Кількість вузлів n визначається за формулою:</w:t>
      </w:r>
    </w:p>
    <w:p w:rsidR="00147EB4" w:rsidRPr="00790D79" w:rsidRDefault="009935A0">
      <w:pPr>
        <w:pStyle w:val="normal"/>
        <w:spacing w:line="360" w:lineRule="auto"/>
        <w:ind w:firstLine="708"/>
        <w:jc w:val="center"/>
        <w:rPr>
          <w:rFonts w:ascii="Times New Roman" w:eastAsia="Times New Roman" w:hAnsi="Times New Roman" w:cs="Times New Roman"/>
          <w:sz w:val="28"/>
          <w:szCs w:val="28"/>
        </w:rPr>
      </w:pPr>
      <m:oMath>
        <m:r>
          <w:rPr>
            <w:rFonts w:ascii="Cambria Math" w:eastAsia="Times New Roman" w:hAnsi="Cambria Math" w:cs="Times New Roman"/>
            <w:sz w:val="28"/>
            <w:szCs w:val="28"/>
          </w:rPr>
          <m:t>n=</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24⋅</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H</m:t>
                </m:r>
              </m:sub>
            </m:sSub>
            <m:r>
              <w:rPr>
                <w:rFonts w:ascii="Cambria Math" w:eastAsia="Times New Roman" w:hAnsi="Cambria Math" w:cs="Times New Roman"/>
                <w:sz w:val="28"/>
                <w:szCs w:val="28"/>
              </w:rPr>
              <m:t>⋅X</m:t>
            </m:r>
          </m:num>
          <m:den>
            <m:r>
              <w:rPr>
                <w:rFonts w:ascii="Cambria Math" w:eastAsia="Times New Roman" w:hAnsi="Cambria Math" w:cs="Times New Roman"/>
                <w:sz w:val="28"/>
                <w:szCs w:val="28"/>
              </w:rPr>
              <m:t>0,88⋅</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10</m:t>
                </m:r>
              </m:e>
              <m:sup>
                <m:r>
                  <w:rPr>
                    <w:rFonts w:ascii="Cambria Math" w:eastAsia="Times New Roman" w:hAnsi="Cambria Math" w:cs="Times New Roman"/>
                    <w:sz w:val="28"/>
                    <w:szCs w:val="28"/>
                  </w:rPr>
                  <m:t>5</m:t>
                </m:r>
              </m:sup>
            </m:sSup>
            <m:r>
              <w:rPr>
                <w:rFonts w:ascii="Cambria Math" w:eastAsia="Times New Roman" w:hAnsi="Cambria Math" w:cs="Times New Roman"/>
                <w:sz w:val="28"/>
                <w:szCs w:val="28"/>
              </w:rPr>
              <m:t>⋅Q</m:t>
            </m:r>
          </m:den>
        </m:f>
      </m:oMath>
      <w:r w:rsidRPr="00790D79">
        <w:rPr>
          <w:rFonts w:ascii="Times New Roman" w:eastAsia="Times New Roman" w:hAnsi="Times New Roman" w:cs="Times New Roman"/>
          <w:sz w:val="28"/>
          <w:szCs w:val="28"/>
        </w:rPr>
        <w:t xml:space="preserve"> (2.6.27)3.3</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де Х - кількість абсолютно сухого волокна, що надходить на очищення, на тонну паперу (береться з розрахунку води та волокна), кг/т;</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Q - продуктивність вузлів по повітряно-сухому волокну, т/добу.</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Підставивши значення формулу (2.4.27 3.3), отримаємо</w:t>
      </w:r>
    </w:p>
    <w:p w:rsidR="00147EB4" w:rsidRPr="00790D79" w:rsidRDefault="003F2939">
      <w:pPr>
        <w:pStyle w:val="normal"/>
        <w:jc w:val="center"/>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n</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24⋅22684,3⋅1276,67</m:t>
              </m:r>
            </m:num>
            <m:den>
              <m:r>
                <w:rPr>
                  <w:rFonts w:ascii="Cambria Math" w:eastAsia="Times New Roman" w:hAnsi="Cambria Math" w:cs="Times New Roman"/>
                  <w:sz w:val="28"/>
                  <w:szCs w:val="28"/>
                </w:rPr>
                <m:t>0,88⋅</m:t>
              </m:r>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10</m:t>
                  </m:r>
                </m:e>
                <m:sup>
                  <m:r>
                    <w:rPr>
                      <w:rFonts w:ascii="Cambria Math" w:eastAsia="Times New Roman" w:hAnsi="Cambria Math" w:cs="Times New Roman"/>
                      <w:sz w:val="28"/>
                      <w:szCs w:val="28"/>
                    </w:rPr>
                    <m:t>6</m:t>
                  </m:r>
                </m:sup>
              </m:sSup>
              <m:r>
                <w:rPr>
                  <w:rFonts w:ascii="Cambria Math" w:eastAsia="Times New Roman" w:hAnsi="Cambria Math" w:cs="Times New Roman"/>
                  <w:sz w:val="28"/>
                  <w:szCs w:val="28"/>
                </w:rPr>
                <m:t>⋅400</m:t>
              </m:r>
            </m:den>
          </m:f>
          <m:r>
            <w:rPr>
              <w:rFonts w:ascii="Cambria Math" w:eastAsia="Times New Roman" w:hAnsi="Cambria Math" w:cs="Times New Roman"/>
              <w:sz w:val="28"/>
              <w:szCs w:val="28"/>
            </w:rPr>
            <m:t>=3</m:t>
          </m:r>
        </m:oMath>
      </m:oMathPara>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 другому ступені очищення маси використовують пласкі вібраційні сортування.</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Приймаємо сортування СВ-01 продуктивністю 20...30 т/добу з потужністю електродвигуна 3 кВт.</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Кількість сортувань n визначається за формулою (2.4.27)3.3</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3.4 Розрахунок обладнання для уловлювання волокна зі стічних вод</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Надлишкові стічні води целюлозних заводів, паперових і картонних фабрик очищаються механічним шляхом на внутрішньоцехових установках, що уловлюють волокно, частинки наповнювача та речовин, що проклеюють. Вловлений скоп та освітлена вода знову повертається на виробництво.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Витрата пастки V</w:t>
      </w:r>
      <w:r w:rsidRPr="00790D79">
        <w:rPr>
          <w:rFonts w:ascii="Times New Roman" w:eastAsia="Times New Roman" w:hAnsi="Times New Roman" w:cs="Times New Roman"/>
          <w:sz w:val="28"/>
          <w:szCs w:val="28"/>
          <w:vertAlign w:val="subscript"/>
        </w:rPr>
        <w:t>хв</w:t>
      </w:r>
      <w:r w:rsidRPr="00790D79">
        <w:rPr>
          <w:rFonts w:ascii="Times New Roman" w:eastAsia="Times New Roman" w:hAnsi="Times New Roman" w:cs="Times New Roman"/>
          <w:sz w:val="28"/>
          <w:szCs w:val="28"/>
        </w:rPr>
        <w:t>, 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/хв, розраховується за формулою </w:t>
      </w:r>
    </w:p>
    <w:p w:rsidR="00147EB4" w:rsidRPr="00790D79" w:rsidRDefault="003F2939">
      <w:pPr>
        <w:pStyle w:val="normal"/>
        <w:spacing w:line="360" w:lineRule="auto"/>
        <w:ind w:firstLine="708"/>
        <w:jc w:val="center"/>
        <w:rPr>
          <w:rFonts w:ascii="Times New Roman" w:eastAsia="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rPr>
              <m:t>хв</m:t>
            </m:r>
          </m:sub>
        </m:sSub>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H</m:t>
                </m:r>
              </m:sub>
            </m:sSub>
            <m:r>
              <w:rPr>
                <w:rFonts w:ascii="Cambria Math" w:eastAsia="Times New Roman" w:hAnsi="Cambria Math" w:cs="Times New Roman"/>
                <w:sz w:val="28"/>
                <w:szCs w:val="28"/>
              </w:rPr>
              <m:t>Y</m:t>
            </m:r>
          </m:num>
          <m:den>
            <m:r>
              <w:rPr>
                <w:rFonts w:ascii="Cambria Math" w:eastAsia="Times New Roman" w:hAnsi="Cambria Math" w:cs="Times New Roman"/>
                <w:sz w:val="28"/>
                <w:szCs w:val="28"/>
              </w:rPr>
              <m:t>60⋅1000⋅γ</m:t>
            </m:r>
          </m:den>
        </m:f>
      </m:oMath>
      <w:r w:rsidR="009935A0" w:rsidRPr="00790D79">
        <w:rPr>
          <w:rFonts w:ascii="Times New Roman" w:eastAsia="Times New Roman" w:hAnsi="Times New Roman" w:cs="Times New Roman"/>
          <w:sz w:val="28"/>
          <w:szCs w:val="28"/>
        </w:rPr>
        <w:t xml:space="preserve">, (2.6.28)3.4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де Y - кількість надлишкової води на 1 тонну паперу (береться з розрахунку балансу води та волокна), кг/т. Приймаємо Y = 33940,77/т;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Cambria Math" w:eastAsia="Times New Roman" w:hAnsi="Cambria Math" w:cs="Cambria Math"/>
          <w:sz w:val="28"/>
          <w:szCs w:val="28"/>
        </w:rPr>
        <w:t>𝛄</w:t>
      </w:r>
      <w:r w:rsidRPr="00790D79">
        <w:rPr>
          <w:rFonts w:ascii="Times New Roman" w:eastAsia="Times New Roman" w:hAnsi="Times New Roman" w:cs="Times New Roman"/>
          <w:sz w:val="28"/>
          <w:szCs w:val="28"/>
        </w:rPr>
        <w:t xml:space="preserve"> - густина води (при температурі 20 </w:t>
      </w:r>
      <w:r w:rsidRPr="00790D79">
        <w:rPr>
          <w:rFonts w:ascii="Times New Roman" w:eastAsia="Times New Roman" w:hAnsi="Times New Roman" w:cs="Times New Roman"/>
          <w:sz w:val="28"/>
          <w:szCs w:val="28"/>
          <w:vertAlign w:val="superscript"/>
        </w:rPr>
        <w:t>о</w:t>
      </w:r>
      <w:r w:rsidRPr="00790D79">
        <w:rPr>
          <w:rFonts w:ascii="Times New Roman" w:eastAsia="Times New Roman" w:hAnsi="Times New Roman" w:cs="Times New Roman"/>
          <w:sz w:val="28"/>
          <w:szCs w:val="28"/>
        </w:rPr>
        <w:t xml:space="preserve">С </w:t>
      </w:r>
      <w:r w:rsidRPr="00790D79">
        <w:rPr>
          <w:rFonts w:ascii="Cambria Math" w:eastAsia="Times New Roman" w:hAnsi="Cambria Math" w:cs="Cambria Math"/>
          <w:sz w:val="28"/>
          <w:szCs w:val="28"/>
        </w:rPr>
        <w:t>𝛄</w:t>
      </w:r>
      <w:r w:rsidRPr="00790D79">
        <w:rPr>
          <w:rFonts w:ascii="Times New Roman" w:eastAsia="Times New Roman" w:hAnsi="Times New Roman" w:cs="Times New Roman"/>
          <w:sz w:val="28"/>
          <w:szCs w:val="28"/>
        </w:rPr>
        <w:t xml:space="preserve"> = 1000 кг/м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кг/м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Підставивши значення формулу (2.6.28 3.4), отримаємо </w:t>
      </w:r>
    </w:p>
    <w:p w:rsidR="00147EB4" w:rsidRPr="00790D79" w:rsidRDefault="003F2939">
      <w:pPr>
        <w:pStyle w:val="normal"/>
        <w:spacing w:line="360" w:lineRule="auto"/>
        <w:ind w:firstLine="708"/>
        <w:jc w:val="center"/>
        <w:rPr>
          <w:rFonts w:ascii="Times New Roman" w:eastAsia="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rPr>
              <m:t>хв</m:t>
            </m:r>
          </m:sub>
        </m:sSub>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22684,3⋅33940,77</m:t>
            </m:r>
          </m:num>
          <m:den>
            <m:r>
              <w:rPr>
                <w:rFonts w:ascii="Cambria Math" w:eastAsia="Times New Roman" w:hAnsi="Cambria Math" w:cs="Times New Roman"/>
                <w:sz w:val="28"/>
                <w:szCs w:val="28"/>
              </w:rPr>
              <m:t>60⋅1000⋅1000</m:t>
            </m:r>
          </m:den>
        </m:f>
        <m:r>
          <w:rPr>
            <w:rFonts w:ascii="Cambria Math" w:eastAsia="Times New Roman" w:hAnsi="Cambria Math" w:cs="Times New Roman"/>
            <w:sz w:val="28"/>
            <w:szCs w:val="28"/>
          </w:rPr>
          <m:t>=9,3</m:t>
        </m:r>
      </m:oMath>
      <w:r w:rsidR="009935A0" w:rsidRPr="00790D79">
        <w:rPr>
          <w:rFonts w:ascii="Times New Roman" w:eastAsia="Times New Roman" w:hAnsi="Times New Roman" w:cs="Times New Roman"/>
          <w:sz w:val="28"/>
          <w:szCs w:val="28"/>
        </w:rPr>
        <w:t xml:space="preserve">.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Приймаємо седифлотер із циліндричною ванною продуктивністю 10…12 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/хв, технічна характеристика наведена у таблиці 3.6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3.6 – Технічна характеристика флотаційної пастки</w:t>
      </w:r>
    </w:p>
    <w:tbl>
      <w:tblPr>
        <w:tblStyle w:val="ad"/>
        <w:tblW w:w="9637" w:type="dxa"/>
        <w:tblInd w:w="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818"/>
        <w:gridCol w:w="4819"/>
      </w:tblGrid>
      <w:tr w:rsidR="00147EB4" w:rsidRPr="00790D79">
        <w:tc>
          <w:tcPr>
            <w:tcW w:w="4818"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Параметри</w:t>
            </w:r>
          </w:p>
        </w:tc>
        <w:tc>
          <w:tcPr>
            <w:tcW w:w="4819"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Характеристика</w:t>
            </w:r>
          </w:p>
        </w:tc>
      </w:tr>
      <w:tr w:rsidR="00147EB4" w:rsidRPr="00790D79">
        <w:tc>
          <w:tcPr>
            <w:tcW w:w="4818"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Продуктивність, 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/год</w:t>
            </w:r>
          </w:p>
        </w:tc>
        <w:tc>
          <w:tcPr>
            <w:tcW w:w="4819"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10,3</w:t>
            </w:r>
          </w:p>
        </w:tc>
      </w:tr>
      <w:tr w:rsidR="00147EB4" w:rsidRPr="00790D79">
        <w:tc>
          <w:tcPr>
            <w:tcW w:w="4818"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Діаметр ванни, м</w:t>
            </w:r>
          </w:p>
        </w:tc>
        <w:tc>
          <w:tcPr>
            <w:tcW w:w="4819" w:type="dxa"/>
            <w:shd w:val="clear" w:color="auto" w:fill="auto"/>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12,2</w:t>
            </w:r>
          </w:p>
        </w:tc>
      </w:tr>
      <w:tr w:rsidR="00147EB4" w:rsidRPr="00790D79">
        <w:tc>
          <w:tcPr>
            <w:tcW w:w="4818"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Висота ванни, м</w:t>
            </w:r>
          </w:p>
        </w:tc>
        <w:tc>
          <w:tcPr>
            <w:tcW w:w="4819"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r>
      <w:tr w:rsidR="00147EB4" w:rsidRPr="00790D79">
        <w:tc>
          <w:tcPr>
            <w:tcW w:w="4818"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Ефективна площа фільтрації, м</w:t>
            </w:r>
          </w:p>
        </w:tc>
        <w:tc>
          <w:tcPr>
            <w:tcW w:w="4819"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105</w:t>
            </w:r>
          </w:p>
        </w:tc>
      </w:tr>
    </w:tbl>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3.5  Розрахунок обладнання для переробки оборотного браку</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Для розпуску сухого та мокрого браку використовуються гідророзбивачі. Брак, що утворюється при обривах полотна після пресової частини, розпускається в гідророзбивач, встановлений під накатом.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Продуктивність цього гідророзбивача повинна дорівнювати продуктивності машини, щоб при тривалих обривах гідророзбивач встигав переробляти весь брак. Гідророзбивач включається автоматично під час обриву полотна. Для розпуску браку з оздоблювального обладнання встановлюється другий гідророзбивник, який працює безперервно. Продуктивність його повинна відповідати кількості браку, що надходить з відділювального обладнання.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Вибираємо гідророзбивач TwinDrum типорозміру HG-45 для переробки всього браку, що надходить, при тривалих обривах. Приймаємо другий гідророзбивач з вертикальним валом типорозміру HF - 8 для переробки з оздоблювального обладнання, який працює безперервно, характеристики гідророзбивачів наведені в таблиці 3.7.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Таблиця 3.7 – Технічна характеристика гідророзбивачів </w:t>
      </w:r>
    </w:p>
    <w:tbl>
      <w:tblPr>
        <w:tblStyle w:val="ae"/>
        <w:tblW w:w="9630" w:type="dxa"/>
        <w:tblInd w:w="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6195"/>
        <w:gridCol w:w="1740"/>
        <w:gridCol w:w="1695"/>
      </w:tblGrid>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ind w:firstLine="708"/>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Найменування параметру  </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HG-45 </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HF-8</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1740"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1695" w:type="dxa"/>
            <w:shd w:val="clear" w:color="auto" w:fill="auto"/>
            <w:tcMar>
              <w:top w:w="100" w:type="dxa"/>
              <w:left w:w="100" w:type="dxa"/>
              <w:bottom w:w="100" w:type="dxa"/>
              <w:right w:w="100" w:type="dxa"/>
            </w:tcMar>
          </w:tcPr>
          <w:p w:rsidR="00147EB4" w:rsidRPr="00790D79" w:rsidRDefault="009935A0">
            <w:pPr>
              <w:pStyle w:val="normal"/>
              <w:widowControl w:val="0"/>
              <w:pBdr>
                <w:top w:val="nil"/>
                <w:left w:val="nil"/>
                <w:bottom w:val="nil"/>
                <w:right w:val="nil"/>
                <w:between w:val="nil"/>
              </w:pBdr>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Місткість ванни, м</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     </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45</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8</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Максимальна продуктивність при безперервній роботі, на добу. а.с. волокна</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300</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60</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Концентрація маси, %      </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3,5</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3,5</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Діаметр ротора, мм</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700</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vertAlign w:val="superscript"/>
              </w:rPr>
            </w:pPr>
            <w:r w:rsidRPr="00790D79">
              <w:rPr>
                <w:rFonts w:ascii="Times New Roman" w:eastAsia="Times New Roman" w:hAnsi="Times New Roman" w:cs="Times New Roman"/>
                <w:sz w:val="28"/>
                <w:szCs w:val="28"/>
              </w:rPr>
              <w:t>Частота обертання, хв</w:t>
            </w:r>
            <w:r w:rsidRPr="00790D79">
              <w:rPr>
                <w:rFonts w:ascii="Times New Roman" w:eastAsia="Times New Roman" w:hAnsi="Times New Roman" w:cs="Times New Roman"/>
                <w:sz w:val="28"/>
                <w:szCs w:val="28"/>
                <w:vertAlign w:val="superscript"/>
              </w:rPr>
              <w:t>-1</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500 </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Потужність приводу, кВт</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450</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95</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Діаметр ванни, м</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3,10</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Довжина ванни, м</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4,60</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vertAlign w:val="superscript"/>
              </w:rPr>
            </w:pPr>
            <w:r w:rsidRPr="00790D79">
              <w:rPr>
                <w:rFonts w:ascii="Times New Roman" w:eastAsia="Times New Roman" w:hAnsi="Times New Roman" w:cs="Times New Roman"/>
                <w:sz w:val="28"/>
                <w:szCs w:val="28"/>
              </w:rPr>
              <w:t>Ширина ванни, м</w:t>
            </w:r>
            <w:r w:rsidRPr="00790D79">
              <w:rPr>
                <w:rFonts w:ascii="Times New Roman" w:eastAsia="Times New Roman" w:hAnsi="Times New Roman" w:cs="Times New Roman"/>
                <w:sz w:val="28"/>
                <w:szCs w:val="28"/>
                <w:vertAlign w:val="superscript"/>
              </w:rPr>
              <w:t>3</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40</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Глибина ванни, м</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4,70</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1,88</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Глибина приямка, м</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2,00</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w:t>
            </w:r>
          </w:p>
        </w:tc>
      </w:tr>
      <w:tr w:rsidR="00147EB4" w:rsidRPr="00790D79">
        <w:tc>
          <w:tcPr>
            <w:tcW w:w="6195" w:type="dxa"/>
            <w:shd w:val="clear" w:color="auto" w:fill="auto"/>
            <w:tcMar>
              <w:top w:w="100" w:type="dxa"/>
              <w:left w:w="100" w:type="dxa"/>
              <w:bottom w:w="100" w:type="dxa"/>
              <w:right w:w="100" w:type="dxa"/>
            </w:tcMar>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Висота гідророзбивача, м</w:t>
            </w:r>
          </w:p>
        </w:tc>
        <w:tc>
          <w:tcPr>
            <w:tcW w:w="1740"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w:t>
            </w:r>
          </w:p>
        </w:tc>
        <w:tc>
          <w:tcPr>
            <w:tcW w:w="1695" w:type="dxa"/>
            <w:shd w:val="clear" w:color="auto" w:fill="auto"/>
            <w:tcMar>
              <w:top w:w="100" w:type="dxa"/>
              <w:left w:w="100" w:type="dxa"/>
              <w:bottom w:w="100" w:type="dxa"/>
              <w:right w:w="100" w:type="dxa"/>
            </w:tcMar>
          </w:tcPr>
          <w:p w:rsidR="00147EB4" w:rsidRPr="00790D79" w:rsidRDefault="009935A0">
            <w:pPr>
              <w:pStyle w:val="normal"/>
              <w:spacing w:line="360" w:lineRule="auto"/>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3,60</w:t>
            </w:r>
          </w:p>
        </w:tc>
      </w:tr>
    </w:tbl>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Після гідророзбивача в масі залишається 3-5% дрібних пелюсток нерозпущеного браку. Для остаточного рафінування маси застосовуємо пульсаційні млини. Для отримання максимальної розривної довжини та опору продавлюванню Bs приймаємо 1,3 кВт/км (таблиця 7.3, с. 61 [5]).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Приймаємо D = 250 мм, n = 3000 хв-1 (таблиця 7.4, с. 62 [5])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Ls = 0,346 · 1,2</w:t>
      </w:r>
      <w:r w:rsidRPr="00790D79">
        <w:rPr>
          <w:rFonts w:ascii="Times New Roman" w:eastAsia="Times New Roman" w:hAnsi="Times New Roman" w:cs="Times New Roman"/>
          <w:sz w:val="28"/>
          <w:szCs w:val="28"/>
          <w:vertAlign w:val="superscript"/>
        </w:rPr>
        <w:t>3</w:t>
      </w:r>
      <w:r w:rsidRPr="00790D79">
        <w:rPr>
          <w:rFonts w:ascii="Times New Roman" w:eastAsia="Times New Roman" w:hAnsi="Times New Roman" w:cs="Times New Roman"/>
          <w:sz w:val="28"/>
          <w:szCs w:val="28"/>
        </w:rPr>
        <w:t xml:space="preserve"> · 3000 = 7,1.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Тепер за формулою (2.4.17) знайдемо ефективну потужність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Ne = 1,3 · 7,1 = 9,3.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Розрахункова продуктивність млина Q</w:t>
      </w:r>
      <w:r w:rsidRPr="00790D79">
        <w:rPr>
          <w:rFonts w:ascii="Times New Roman" w:eastAsia="Times New Roman" w:hAnsi="Times New Roman" w:cs="Times New Roman"/>
          <w:sz w:val="28"/>
          <w:szCs w:val="28"/>
          <w:vertAlign w:val="subscript"/>
        </w:rPr>
        <w:t>р</w:t>
      </w:r>
      <w:r w:rsidRPr="00790D79">
        <w:rPr>
          <w:rFonts w:ascii="Times New Roman" w:eastAsia="Times New Roman" w:hAnsi="Times New Roman" w:cs="Times New Roman"/>
          <w:sz w:val="28"/>
          <w:szCs w:val="28"/>
        </w:rPr>
        <w:t xml:space="preserve">, т/добу </w:t>
      </w:r>
    </w:p>
    <w:p w:rsidR="00147EB4" w:rsidRPr="00790D79" w:rsidRDefault="003F2939">
      <w:pPr>
        <w:pStyle w:val="normal"/>
        <w:spacing w:line="360" w:lineRule="auto"/>
        <w:ind w:firstLine="708"/>
        <w:jc w:val="both"/>
        <w:rPr>
          <w:rFonts w:ascii="Times New Roman" w:eastAsia="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Q</m:t>
            </m:r>
          </m:e>
          <m:sub>
            <m:r>
              <w:rPr>
                <w:rFonts w:ascii="Cambria Math" w:eastAsia="Times New Roman" w:hAnsi="Cambria Math" w:cs="Times New Roman"/>
                <w:sz w:val="28"/>
                <w:szCs w:val="28"/>
              </w:rPr>
              <m:t>P</m:t>
            </m:r>
          </m:sub>
        </m:sSub>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N</m:t>
                </m:r>
              </m:e>
              <m:sub>
                <m:r>
                  <w:rPr>
                    <w:rFonts w:ascii="Cambria Math" w:eastAsia="Times New Roman" w:hAnsi="Cambria Math" w:cs="Times New Roman"/>
                    <w:sz w:val="28"/>
                    <w:szCs w:val="28"/>
                  </w:rPr>
                  <m:t>е</m:t>
                </m:r>
              </m:sub>
            </m:sSub>
            <m:r>
              <w:rPr>
                <w:rFonts w:ascii="Cambria Math" w:eastAsia="Times New Roman" w:hAnsi="Cambria Math" w:cs="Times New Roman"/>
                <w:sz w:val="28"/>
                <w:szCs w:val="28"/>
              </w:rPr>
              <m:t>⋅24</m:t>
            </m:r>
          </m:num>
          <m:den>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q</m:t>
                </m:r>
              </m:e>
              <m:sub>
                <m:r>
                  <w:rPr>
                    <w:rFonts w:ascii="Cambria Math" w:eastAsia="Times New Roman" w:hAnsi="Cambria Math" w:cs="Times New Roman"/>
                    <w:sz w:val="28"/>
                    <w:szCs w:val="28"/>
                  </w:rPr>
                  <m:t>е</m:t>
                </m:r>
              </m:sub>
            </m:sSub>
          </m:den>
        </m:f>
      </m:oMath>
      <w:r w:rsidR="009935A0" w:rsidRPr="00790D79">
        <w:rPr>
          <w:rFonts w:ascii="Times New Roman" w:eastAsia="Times New Roman" w:hAnsi="Times New Roman" w:cs="Times New Roman"/>
          <w:sz w:val="28"/>
          <w:szCs w:val="28"/>
        </w:rPr>
        <w:t xml:space="preserve">, (2.6.23)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де q</w:t>
      </w:r>
      <w:r w:rsidRPr="00790D79">
        <w:rPr>
          <w:rFonts w:ascii="Times New Roman" w:eastAsia="Times New Roman" w:hAnsi="Times New Roman" w:cs="Times New Roman"/>
          <w:sz w:val="28"/>
          <w:szCs w:val="28"/>
          <w:vertAlign w:val="subscript"/>
        </w:rPr>
        <w:t>e</w:t>
      </w:r>
      <w:r w:rsidRPr="00790D79">
        <w:rPr>
          <w:rFonts w:ascii="Times New Roman" w:eastAsia="Times New Roman" w:hAnsi="Times New Roman" w:cs="Times New Roman"/>
          <w:sz w:val="28"/>
          <w:szCs w:val="28"/>
        </w:rPr>
        <w:t xml:space="preserve">-питома корисна витрата енергії на розмелювання, кВт год/т.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Приймаємо q</w:t>
      </w:r>
      <w:r w:rsidRPr="00790D79">
        <w:rPr>
          <w:rFonts w:ascii="Times New Roman" w:eastAsia="Times New Roman" w:hAnsi="Times New Roman" w:cs="Times New Roman"/>
          <w:sz w:val="28"/>
          <w:szCs w:val="28"/>
          <w:vertAlign w:val="subscript"/>
        </w:rPr>
        <w:t>e</w:t>
      </w:r>
      <w:r w:rsidRPr="00790D79">
        <w:rPr>
          <w:rFonts w:ascii="Times New Roman" w:eastAsia="Times New Roman" w:hAnsi="Times New Roman" w:cs="Times New Roman"/>
          <w:sz w:val="28"/>
          <w:szCs w:val="28"/>
        </w:rPr>
        <w:t xml:space="preserve">=54 кВт год/т [1]. Тепер за формулою (2.6.23), знайдемо розрахункову продуктивність млина </w:t>
      </w:r>
    </w:p>
    <w:p w:rsidR="00147EB4" w:rsidRPr="00790D79" w:rsidRDefault="003F2939">
      <w:pPr>
        <w:pStyle w:val="normal"/>
        <w:spacing w:line="360" w:lineRule="auto"/>
        <w:ind w:firstLine="708"/>
        <w:jc w:val="both"/>
        <w:rPr>
          <w:rFonts w:ascii="Times New Roman" w:eastAsia="Times New Roman" w:hAnsi="Times New Roman" w:cs="Times New Roman"/>
          <w:sz w:val="28"/>
          <w:szCs w:val="28"/>
        </w:rPr>
      </w:pP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Q</m:t>
            </m:r>
          </m:e>
          <m:sub>
            <m:r>
              <w:rPr>
                <w:rFonts w:ascii="Cambria Math" w:eastAsia="Times New Roman" w:hAnsi="Cambria Math" w:cs="Times New Roman"/>
                <w:sz w:val="28"/>
                <w:szCs w:val="28"/>
              </w:rPr>
              <m:t>p</m:t>
            </m:r>
          </m:sub>
        </m:sSub>
        <m: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9,3⋅24</m:t>
            </m:r>
          </m:num>
          <m:den>
            <m:r>
              <w:rPr>
                <w:rFonts w:ascii="Cambria Math" w:eastAsia="Times New Roman" w:hAnsi="Cambria Math" w:cs="Times New Roman"/>
                <w:sz w:val="28"/>
                <w:szCs w:val="28"/>
              </w:rPr>
              <m:t>54</m:t>
            </m:r>
          </m:den>
        </m:f>
        <m:r>
          <w:rPr>
            <w:rFonts w:ascii="Cambria Math" w:eastAsia="Times New Roman" w:hAnsi="Cambria Math" w:cs="Times New Roman"/>
            <w:sz w:val="28"/>
            <w:szCs w:val="28"/>
          </w:rPr>
          <m:t>=4,1</m:t>
        </m:r>
      </m:oMath>
      <w:r w:rsidR="009935A0" w:rsidRPr="00790D79">
        <w:rPr>
          <w:rFonts w:ascii="Times New Roman" w:eastAsia="Times New Roman" w:hAnsi="Times New Roman" w:cs="Times New Roman"/>
          <w:sz w:val="28"/>
          <w:szCs w:val="28"/>
        </w:rPr>
        <w:t xml:space="preserve">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Кількість млинів, необхіднo для виконання прийнятих умов розмелювання, визначається за формулою</w:t>
      </w:r>
    </w:p>
    <w:p w:rsidR="00147EB4" w:rsidRPr="00790D79" w:rsidRDefault="009935A0">
      <w:pPr>
        <w:pStyle w:val="normal"/>
        <w:jc w:val="cente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n=</m:t>
          </m:r>
          <m:f>
            <m:fPr>
              <m:ctrlPr>
                <w:rPr>
                  <w:rFonts w:ascii="Cambria Math" w:eastAsia="Times New Roman" w:hAnsi="Cambria Math" w:cs="Times New Roman"/>
                  <w:sz w:val="28"/>
                  <w:szCs w:val="28"/>
                </w:rPr>
              </m:ctrlPr>
            </m:fPr>
            <m:num>
              <m:r>
                <w:rPr>
                  <w:rFonts w:ascii="Cambria Math" w:eastAsia="Times New Roman" w:hAnsi="Cambria Math" w:cs="Times New Roman"/>
                  <w:sz w:val="28"/>
                  <w:szCs w:val="28"/>
                </w:rPr>
                <m:t>4,1</m:t>
              </m:r>
            </m:num>
            <m:den>
              <m:r>
                <w:rPr>
                  <w:rFonts w:ascii="Cambria Math" w:eastAsia="Times New Roman" w:hAnsi="Cambria Math" w:cs="Times New Roman"/>
                  <w:sz w:val="28"/>
                  <w:szCs w:val="28"/>
                </w:rPr>
                <m:t>10</m:t>
              </m:r>
            </m:den>
          </m:f>
          <m:r>
            <w:rPr>
              <w:rFonts w:ascii="Cambria Math" w:eastAsia="Times New Roman" w:hAnsi="Cambria Math" w:cs="Times New Roman"/>
              <w:sz w:val="28"/>
              <w:szCs w:val="28"/>
            </w:rPr>
            <m:t>=1</m:t>
          </m:r>
        </m:oMath>
      </m:oMathPara>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 Приймаємо до встановлення 1 млин МП-00. Потужність приводу 22 квт.</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spacing w:line="360" w:lineRule="auto"/>
        <w:ind w:firstLine="708"/>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РОЗДІЛ 4 ТЕХНІКА БЕЗПЕКИ НА ВИРОБНИЦТВІ</w:t>
      </w:r>
    </w:p>
    <w:p w:rsidR="00147EB4" w:rsidRPr="00790D79" w:rsidRDefault="00147EB4">
      <w:pPr>
        <w:pStyle w:val="normal"/>
        <w:spacing w:line="360" w:lineRule="auto"/>
        <w:ind w:firstLine="708"/>
        <w:jc w:val="center"/>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b/>
          <w:sz w:val="28"/>
          <w:szCs w:val="28"/>
        </w:rPr>
        <w:t xml:space="preserve">4.1 Вимоги охорони праці при організації виконання робіт у </w:t>
      </w:r>
      <w:r w:rsidR="009C271F" w:rsidRPr="00790D79">
        <w:rPr>
          <w:rFonts w:ascii="Times New Roman" w:eastAsia="Times New Roman" w:hAnsi="Times New Roman" w:cs="Times New Roman"/>
          <w:b/>
          <w:sz w:val="28"/>
          <w:szCs w:val="28"/>
        </w:rPr>
        <w:t xml:space="preserve">на </w:t>
      </w:r>
      <w:r w:rsidRPr="00790D79">
        <w:rPr>
          <w:rFonts w:ascii="Times New Roman" w:eastAsia="Times New Roman" w:hAnsi="Times New Roman" w:cs="Times New Roman"/>
          <w:b/>
          <w:sz w:val="28"/>
          <w:szCs w:val="28"/>
        </w:rPr>
        <w:t>паперовому виробництві</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Пускати або зупиняти обладнання, яке обслуговується двома або більше працівниками, а також обладнання, що має великий габарит, допускається лише після попереднього сигналу.  Сигнальні пристрої повинні бути розташовані так, щоб забезпечувалась видимість та чутність сигналів в умовах роботи цього цеху, ділянки.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Роботи з підвищеною небезпекою у целюлозно-паперовому виробництві повинні виконуватися відповідно до наряду-допуску на виконання робіт з підвищеною небезпекою (далі - наряд-допуск), що оформляється уповноваженими роботодавцем посадовими особами. Нарядом-допуском визначаються утримання, місце, час та умови виконання робіт з підвищеною небезпекою, необхідні заходи безпеки, склад бригади та працівники, відповідальні за організацію та безпечне проведення робіт.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До робіт з підвищеною небезпекою, що виконуються з оформленням наряду-допуску, належать: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1) роботи з монтажу, демонтажу, ремонту та профілактичного обслуговування вантажопідіймальних кранів, ліфтів, елеваторів, спускників, стрічкових, пластинчастих та ланцюгових конвеєрів;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2) роботи з монтажу, демонтажу, ремонту, налагодження та профілактичного обслуговування технологічного обладнання (агрегати, насоси перекачування агресивних та вибухопожежних рідин);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3) ремонт, очищення та ревізія ковпака сушильної частини папероробної машини, сушильних циліндрів, метальних пристроїв, гідророзбивачів, вакуум-фільтрів;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4) роботи, що виконуються в сушильних камерах, колекторах, колодязях, цистернах та інших замкнутих об'ємах та обмежених просторах;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6) тимчасові вогневі роботи, пов'язані з аварійно-відновлювальним ремонтом обладнання, різким та відігріванням обладнання та комунікацій та роботи у вибухонебезпечних та пожежонебезпечних приміщеннях;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7) електрозварювальні та газозварювальні роботи, що виконуються поза постійними місцями проведення даних робіт;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8) роботи зі зливу легкозаймистих рідин (далі - ЛЗР), кислот та лугів із залізничних цистерн за відсутності обладнаних зливних естакад з механізованими засобами зливу;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9) газонебезпечні роботи (приєднання новозбудованих газопроводів до діючої газової мережі, пуск газу в газопроводи та інші об'єкти систем газопостачання при введенні в експлуатацію, після їх ремонту або розконсервації, всі види ремонту, пов'язані з проведенням вогневих та зварювальних робіт на діючих внутрішніх та зовнішніх газопроводах, газовикористовуючих установках та іншому обладнанні);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10) роботи з очищення та ремонту повітровідводів, фільтрів та вентиляторів витяжних систем вентиляції хімічних лабораторій, складів та інших приміщень, в яких зберігаються сильнодіючі хімічні, радіоактивні та інші небезпечні речовини;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11) транспортування та знищення сильнодіючих отруйних речовин;</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12) роботи на висоті без застосування інвентарних лісів та риштовання;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13) всі види робіт з радіоактивними речовинами та джерелами іонізуючих випромінювань.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Перелік робіт з підвищеною небезпекою, що виконуються з оформленням наряду-допуску, затверджується роботодавцем та може бути ним змінено та доповнено. При спільному провадженні кількох видів робіт, за якими потрібно оформлення наряду-допуску, допускається оформлення єдиного наряду-допуску з включенням до нього вимог щодо безпечного виконання кожного з видів робіт.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Порядок виконання робіт з підвищеною небезпекою, оформлення наряду-допуску та обов'язків уповноважених роботодавцем посадових осіб, відповідальних за організацію та безпечне проведення робіт, встановлюються локальним нормативним актом роботодавця з урахуванням застосовних вимог до конкретного обладнання, що містяться у правилах з охорони праці під час розміщення, монтажі, технічному обслуговуванні та ремонті технологічного обладнання.</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 xml:space="preserve">4.2 Вимоги охорони праці під час приготування маси для паперу та картону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Подача волокнистої сировини в апарати для розпуску та подрібнення має бути механізованою. Допускається ручне завантаження бракованого паперу та картону, що утворюється під час виробництва та обробки паперу.</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Огородження приводу та дверцята ванни гідророзбивача повинні бути зблоковані з його пусковим пристроєм, що не дозволяє включати гідророзбивач при відкритих огородженнях та дверцятах ванни.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Ванна гідророзбивача або бігуна повинна мати огорожу по периметру заввишки не менше ніж 1,1 м від підлоги приміщення або майданчика для обслуговування.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Подача матеріалу, що розмелюється, до розмелювальної апаратури повинна бути механізована або виконуватися з використанням пристроїв, що забезпечують безпечну роботу.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При подачі сировини та браку до гідророзбивача конвеєром на пульті управління гідророзбивача та біля місця завантаження конвеєра повинні бути встановлені аварійні кнопки "СТОП".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 час роботи конічних та дискових млинів забороняється відкривання оглядових люків до повної зупинки обладнання.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Роботи з очищення млинів повинні виконуватися після повної зупинки, спуску маси з внутрішнього простору млинів і при встановленні температури обладнання, що не перевищує 45°С.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Ванна та сито вібраційних сортувань повинні бути забезпечені ковпаком із оглядовими вікнами.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 час роботи вібраційного сортування забороняється очищення руками чи допоміжними предметами ситових отворів для виходу маси, переналагодження сприскових пристроїв та розбирання ковпака.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Перед проведенням ремонтних робіт трубопроводи, що підводять до млина пар, гарячу воду, хімікати, повинні бути перекриті вентилями та заглушені або заблоковані блокаторами та замками, а відкриті та незаглушені ділянки трубопроводів повинні бути очищені від залишків хімікатів, маси та рідин з підвищеною температурою.</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b/>
          <w:sz w:val="28"/>
          <w:szCs w:val="28"/>
        </w:rPr>
        <w:t>4.3 Вимоги охорони праці під час виробництва паперу та картону на машинах</w:t>
      </w:r>
      <w:r w:rsidRPr="00790D79">
        <w:rPr>
          <w:rFonts w:ascii="Times New Roman" w:eastAsia="Times New Roman" w:hAnsi="Times New Roman" w:cs="Times New Roman"/>
          <w:sz w:val="28"/>
          <w:szCs w:val="28"/>
        </w:rPr>
        <w:t xml:space="preserve">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Управління папероробною, картоноробною та сушильною машинами (далі - машини) має бути дистанційним. Елементи управління повинні знаходитися на лицьовій стороні біля станини машини або в безпосередній близькості до сіткової та сушильної частин машини та на накаті.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Пуск машин повинен здійснюватися з дозволу керівника робіт відповідно до затвердженого технологічного регламенту. Пускові пристрої машин мають бути оснащені звуковою сигналізацією.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Машини з лицьового боку повинні мати на постах керування аварійні кнопки "СТОП"; на приводному боці машин ці кнопки мають бути продубльовані.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 час роботи машин на ходу допускається виконувати такі операції: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1) заправлення полотна паперу, картону та целюлози на швидкості, безпечній для обслуговуючих працівників;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2) видалення маси з сіткопровідних валиків водою зі шланга;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3) звільнення валів пресової частини від браку стисненим повітрям, скребками чи пилососом;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4) видалення маси та уривків полотна з обладнання стисненим повітрям зі шланга;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5) видалення браку з підлоги між сушильною частиною та машинним каландром – своєчасно, не допускаючи накопичення браку, за умови огородження механізмів заправки.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Розправка сукна не повинна проводитися у безпосередній близькості до сукнопровідного валика.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Обривання кромок та ниток сукна допускається лише на допоміжній швидкості пресової частини або сушильної групи машини.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При працюючій машині операції з контролю та догляду за обладнанням на майданчиках обслуговування, розташованих під ковпаком вздовж верхнього ярусу сушильних циліндрів, повинні виконувати два працівники.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Ремонт сушильних частин та теплорегенераційних агрегатів машин повинен проводитися тільки після доведення температури повітряного середовища в зоні ремонту до температури, безпечної для виконання робіт.</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При роботах з ремонту, очищення та при заміні одягу машини, що ремонтується та сусідні з нею групи машин повинні бути зупинені, електроприводи знеструмлені, пускові пристрої заблоковані, встановлені переносні знаки безпеки та тимчасові огородження.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 використанні води з тиском понад 0,8 МПа для промивання сіток та іншого обладнання необхідно застосовувати спеціальні пристрої, а операцію промивання виконувати відповідно до інструкції з експлуатації.</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Очищення обладнання сушильної частини, а також каландрів та накату від браку та пилу повинне проводитися лише під час зупинки машини пилоприбиральними установками, за допомогою вакууму, миючих апаратів високого тиску або скребками з використанням негорючих миючих розчинів.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При виконанні робіт усередині сушильних циліндрів необхідно застосовувати установки, що душують.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Пуск установок для сушіння паперу, картону або целюлози із застосуванням високочастотного інфрачервоного випромінювання повинен виконуватись тільки після приведення машини в дію. Вимкнення установок повинно здійснюватися при працюючій машині.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Ділянки виробничих приміщень для приготування розчинів, що виділяють шкідливі речовини повітря робочої зони, а також ділянки приготування барвників повинні бути ізольовані від машинного залу.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Пульт дистанційного керування обладнанням повинен розміщуватись так, щоб органи керування знаходилися у зручному та безпечному місці, а оператор міг спостерігати за ходом технологічного процесу візуально або за показаннями приладів на пульті.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Прилади регулювання та контролю відливу та сушіння полотна повинні бути винесені на пульт керування з лицьового боку машини або на інше місце, зручне для спостереження з робочого місця машиніста.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Рухомі щити та двері в ковпаку закритого типу та в огорожі сушильної частини машини на першому поверсі під час роботи машини повинні знаходитись у закритому (робочому) положенні. У неробочому положенні зазначені щити та двері можуть бути короткочасними при усуненні обриву паперового полотна або огляду машини.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Підйомні щити ковпаків закритого типу в сушильній частині машини повинні бути обладнані пристроями, що унеможливлюють падіння щитів при обриві тросів підйому-опускання щитів та можливість опускання вручну, дистанційно або автоматично при знаходженні під ними працівників.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Відстань між валиками каландрів та захисними штангами має бути не більше 8 мм. Допускається збільшення зазору між валиками каландрів та захисними штангами, виходячи з конструктивних особливостей папероробної машини.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З лицьової та приводної сторін накату машини повинні бути вставлені огорожі.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Важелі підйому шиберів сушильних циліндрів повинні бути обладнані фіксаторами для фіксації шиберів у верхньому положенні.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У місцях переходу заправних канатиків між групами сушильних циліндрів повинні бути встановлені огородження заправних роликів та канатиків.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Відстань між накатом машини та знятим рулоном паперу має бути не менше 1500 мм.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Отвор для скидання бракуу в бракомолку або гідророзбивач повинен бути огороджений.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Багри біля сушильної частини машини повинні укладатися лише у стелажі. Для зберігання тамбурних валів слід встановлювати стелажі, що унеможливлюють їх розкочування.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Кордони проїздів та укладальних майданчиків повинні бути позначені на підлозі виробничого приміщення лініями жовтого або білого кольору завширшки не менше 50 мм.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Підлога біля мокрої частини машин повинна мати ухил для стоку води у бік каналізаційних каналів.</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spacing w:line="360" w:lineRule="auto"/>
        <w:ind w:firstLine="708"/>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РОЗДІЛ 5 СТАРТАП-ПРОЄКТ</w:t>
      </w: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Відходи паперу та картону - макулатура, є традиційною вторинною сировиною, яка використовується у виробництві паперу та картону. Обсяг використання макулатури у традиційних видах картонно-паперової продукції визначається рівнем цін на первинну сировину - целюлозу та деревну масу, та рівнем попиту на зазначену продукцію. Крім цього макулатура може бути використана як вторинна сировина малими підприємствами для виробництва теплоізоляційних матеріалів, горбкуватих прокладок, туалетного паперу, матеріалів будівельного призначення.</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Мета стартап-прoєкту -  маркетингoвий аналiз виробництв пакування, що сприяє економічному розвитку та екологічній безпеці навколишнього середовища шляхом впровадження ресурсозберігаючих технологій.</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Попит на горбкуваті прокладки зростає у зв'язку із збільшенням промислового виробництва яєць, популяризації використання екологічного пакування для харчових продуктів та зростання економіки. </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 – Опис ідеї стартап-проєкту</w:t>
      </w:r>
    </w:p>
    <w:tbl>
      <w:tblPr>
        <w:tblStyle w:val="af"/>
        <w:tblW w:w="9830" w:type="dxa"/>
        <w:tblInd w:w="-1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3276"/>
        <w:gridCol w:w="3277"/>
        <w:gridCol w:w="3277"/>
      </w:tblGrid>
      <w:tr w:rsidR="00147EB4" w:rsidRPr="00790D79">
        <w:tc>
          <w:tcPr>
            <w:tcW w:w="3276" w:type="dxa"/>
            <w:tcMar>
              <w:top w:w="99" w:type="dxa"/>
              <w:left w:w="99" w:type="dxa"/>
              <w:bottom w:w="99" w:type="dxa"/>
              <w:right w:w="99" w:type="dxa"/>
            </w:tcMar>
            <w:vAlign w:val="cente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Зміст ідеї</w:t>
            </w:r>
          </w:p>
        </w:tc>
        <w:tc>
          <w:tcPr>
            <w:tcW w:w="3277" w:type="dxa"/>
            <w:tcMar>
              <w:top w:w="99" w:type="dxa"/>
              <w:left w:w="99" w:type="dxa"/>
              <w:bottom w:w="99" w:type="dxa"/>
              <w:right w:w="99" w:type="dxa"/>
            </w:tcMar>
            <w:vAlign w:val="cente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Напрямки застосування</w:t>
            </w:r>
          </w:p>
        </w:tc>
        <w:tc>
          <w:tcPr>
            <w:tcW w:w="3277" w:type="dxa"/>
            <w:tcMar>
              <w:top w:w="99" w:type="dxa"/>
              <w:left w:w="99" w:type="dxa"/>
              <w:bottom w:w="99" w:type="dxa"/>
              <w:right w:w="99" w:type="dxa"/>
            </w:tcMar>
            <w:vAlign w:val="cente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Вигода для користувача</w:t>
            </w:r>
          </w:p>
        </w:tc>
      </w:tr>
      <w:tr w:rsidR="00147EB4" w:rsidRPr="00790D79">
        <w:trPr>
          <w:trHeight w:val="725"/>
        </w:trPr>
        <w:tc>
          <w:tcPr>
            <w:tcW w:w="3276" w:type="dxa"/>
            <w:vMerge w:val="restart"/>
            <w:tcMar>
              <w:top w:w="99" w:type="dxa"/>
              <w:left w:w="99" w:type="dxa"/>
              <w:bottom w:w="99" w:type="dxa"/>
              <w:right w:w="99" w:type="dxa"/>
            </w:tcMar>
            <w:vAlign w:val="center"/>
          </w:tcPr>
          <w:p w:rsidR="00147EB4" w:rsidRPr="00790D79" w:rsidRDefault="009935A0">
            <w:pPr>
              <w:pStyle w:val="normal"/>
              <w:spacing w:line="360" w:lineRule="auto"/>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Вдосконалення процесу розволокнення макулатурної маси у виробництві горбкуватих прокладок</w:t>
            </w:r>
          </w:p>
        </w:tc>
        <w:tc>
          <w:tcPr>
            <w:tcW w:w="3277" w:type="dxa"/>
            <w:vMerge w:val="restart"/>
            <w:tcMar>
              <w:top w:w="99" w:type="dxa"/>
              <w:left w:w="99" w:type="dxa"/>
              <w:bottom w:w="99" w:type="dxa"/>
              <w:right w:w="99" w:type="dxa"/>
            </w:tcMar>
            <w:vAlign w:val="center"/>
          </w:tcPr>
          <w:p w:rsidR="00147EB4" w:rsidRPr="00790D79" w:rsidRDefault="009935A0">
            <w:pPr>
              <w:pStyle w:val="normal"/>
              <w:tabs>
                <w:tab w:val="left" w:pos="1440"/>
              </w:tabs>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Виробництво горбкуватих прокладок</w:t>
            </w:r>
          </w:p>
        </w:tc>
        <w:tc>
          <w:tcPr>
            <w:tcW w:w="3277" w:type="dxa"/>
            <w:vMerge w:val="restart"/>
            <w:tcMar>
              <w:top w:w="99" w:type="dxa"/>
              <w:left w:w="99" w:type="dxa"/>
              <w:bottom w:w="99" w:type="dxa"/>
              <w:right w:w="99" w:type="dxa"/>
            </w:tcMar>
            <w:vAlign w:val="center"/>
          </w:tcPr>
          <w:p w:rsidR="00147EB4" w:rsidRPr="00790D79" w:rsidRDefault="009935A0">
            <w:pPr>
              <w:pStyle w:val="normal"/>
              <w:tabs>
                <w:tab w:val="left" w:pos="1440"/>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Зменшення витат сировини, вдосконалення процесу розволокнення макулатурної маси</w:t>
            </w:r>
          </w:p>
        </w:tc>
      </w:tr>
      <w:tr w:rsidR="00147EB4" w:rsidRPr="00790D79">
        <w:trPr>
          <w:trHeight w:val="725"/>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370"/>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518"/>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val="restart"/>
            <w:tcMar>
              <w:top w:w="99" w:type="dxa"/>
              <w:left w:w="99" w:type="dxa"/>
              <w:bottom w:w="99" w:type="dxa"/>
              <w:right w:w="99" w:type="dxa"/>
            </w:tcMar>
            <w:vAlign w:val="cente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Використання як основних матеріальних ресурсів волокна, води, хімічних речовин та енергії</w:t>
            </w:r>
          </w:p>
        </w:tc>
        <w:tc>
          <w:tcPr>
            <w:tcW w:w="3277" w:type="dxa"/>
            <w:vMerge w:val="restart"/>
            <w:tcMar>
              <w:top w:w="99" w:type="dxa"/>
              <w:left w:w="99" w:type="dxa"/>
              <w:bottom w:w="99" w:type="dxa"/>
              <w:right w:w="99" w:type="dxa"/>
            </w:tcMar>
            <w:vAlign w:val="center"/>
          </w:tcPr>
          <w:p w:rsidR="00147EB4" w:rsidRPr="00790D79" w:rsidRDefault="009935A0">
            <w:pPr>
              <w:pStyle w:val="normal"/>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Простота експлуатації та економічність сировини</w:t>
            </w:r>
          </w:p>
        </w:tc>
      </w:tr>
      <w:tr w:rsidR="00147EB4" w:rsidRPr="00790D79">
        <w:trPr>
          <w:trHeight w:val="1244"/>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370"/>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725"/>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val="restart"/>
            <w:tcMar>
              <w:top w:w="99" w:type="dxa"/>
              <w:left w:w="99" w:type="dxa"/>
              <w:bottom w:w="99" w:type="dxa"/>
              <w:right w:w="99" w:type="dxa"/>
            </w:tcMar>
            <w:vAlign w:val="cente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Очищенн макулатурної маси на середньому рівні</w:t>
            </w:r>
          </w:p>
        </w:tc>
        <w:tc>
          <w:tcPr>
            <w:tcW w:w="3277" w:type="dxa"/>
            <w:vMerge w:val="restart"/>
            <w:tcMar>
              <w:top w:w="99" w:type="dxa"/>
              <w:left w:w="99" w:type="dxa"/>
              <w:bottom w:w="99" w:type="dxa"/>
              <w:right w:w="99" w:type="dxa"/>
            </w:tcMar>
            <w:vAlign w:val="center"/>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Доступність технологій без використання великої кількості обладнання</w:t>
            </w:r>
          </w:p>
        </w:tc>
      </w:tr>
      <w:tr w:rsidR="00147EB4" w:rsidRPr="00790D79">
        <w:trPr>
          <w:trHeight w:val="725"/>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370"/>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585"/>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val="restart"/>
            <w:tcMar>
              <w:top w:w="99" w:type="dxa"/>
              <w:left w:w="99" w:type="dxa"/>
              <w:bottom w:w="99" w:type="dxa"/>
              <w:right w:w="99" w:type="dxa"/>
            </w:tcMar>
            <w:vAlign w:val="cente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Не висока конкуренція між діючими підприємствами  ЦПП</w:t>
            </w:r>
          </w:p>
        </w:tc>
        <w:tc>
          <w:tcPr>
            <w:tcW w:w="3277" w:type="dxa"/>
            <w:vMerge w:val="restart"/>
            <w:tcMar>
              <w:top w:w="99" w:type="dxa"/>
              <w:left w:w="99" w:type="dxa"/>
              <w:bottom w:w="99" w:type="dxa"/>
              <w:right w:w="99" w:type="dxa"/>
            </w:tcMar>
            <w:vAlign w:val="center"/>
          </w:tcPr>
          <w:p w:rsidR="00147EB4" w:rsidRPr="00790D79" w:rsidRDefault="009935A0">
            <w:pPr>
              <w:pStyle w:val="normal"/>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Підкорення ринку горбкуватих прокладок</w:t>
            </w:r>
          </w:p>
        </w:tc>
      </w:tr>
      <w:tr w:rsidR="00147EB4" w:rsidRPr="00790D79">
        <w:trPr>
          <w:trHeight w:val="638"/>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638"/>
        </w:trPr>
        <w:tc>
          <w:tcPr>
            <w:tcW w:w="3276"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277" w:type="dxa"/>
            <w:vMerge/>
            <w:tcMar>
              <w:top w:w="99" w:type="dxa"/>
              <w:left w:w="99" w:type="dxa"/>
              <w:bottom w:w="99" w:type="dxa"/>
              <w:right w:w="99"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bl>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Підвищенню ефективності виробництва сприяють покращення технологічних ліній шляхом вдосконалення обладнання, що в свою чергу знижує  собівартість продукції через  зниження енергозатрат, покращує якість готового продукту.</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Для вирішення поставлених задач необхідно виконати ряд заходів у відділах підприємства, що  допоможе підвищити конкурентоспроможність та розширить експортні можливості, а саме:</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модернізувати гідророзбивач;</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оптимально використовувати допоміжні речовини та засоби в процесі виготовлення продукції;</w:t>
      </w: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зниження собівартості  та підвищення якості горбкуватих прокладок.</w:t>
      </w:r>
    </w:p>
    <w:p w:rsidR="00147EB4" w:rsidRPr="00790D79" w:rsidRDefault="009935A0">
      <w:pPr>
        <w:pStyle w:val="normal"/>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5.2 - Визначення сильних, слабких та нейтральних характеристик ідеї проекту</w:t>
      </w:r>
    </w:p>
    <w:tbl>
      <w:tblPr>
        <w:tblStyle w:val="af0"/>
        <w:tblW w:w="10065" w:type="dxa"/>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45"/>
        <w:gridCol w:w="2175"/>
        <w:gridCol w:w="1260"/>
        <w:gridCol w:w="960"/>
        <w:gridCol w:w="2205"/>
        <w:gridCol w:w="1080"/>
        <w:gridCol w:w="1005"/>
        <w:gridCol w:w="1035"/>
      </w:tblGrid>
      <w:tr w:rsidR="00147EB4" w:rsidRPr="00790D79">
        <w:trPr>
          <w:trHeight w:val="656"/>
        </w:trPr>
        <w:tc>
          <w:tcPr>
            <w:tcW w:w="345" w:type="dxa"/>
            <w:vMerge w:val="restart"/>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з/п</w:t>
            </w:r>
          </w:p>
        </w:tc>
        <w:tc>
          <w:tcPr>
            <w:tcW w:w="2175" w:type="dxa"/>
            <w:vMerge w:val="restart"/>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Техніко-економічні характеристики ідеї</w:t>
            </w:r>
          </w:p>
        </w:tc>
        <w:tc>
          <w:tcPr>
            <w:tcW w:w="4425" w:type="dxa"/>
            <w:gridSpan w:val="3"/>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Потенційні товари/концепції конкурентів</w:t>
            </w:r>
          </w:p>
        </w:tc>
        <w:tc>
          <w:tcPr>
            <w:tcW w:w="1080" w:type="dxa"/>
            <w:vMerge w:val="restart"/>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слабкий</w:t>
            </w:r>
          </w:p>
        </w:tc>
        <w:tc>
          <w:tcPr>
            <w:tcW w:w="1005" w:type="dxa"/>
            <w:vMerge w:val="restart"/>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нейтральний</w:t>
            </w:r>
          </w:p>
        </w:tc>
        <w:tc>
          <w:tcPr>
            <w:tcW w:w="1035" w:type="dxa"/>
            <w:vMerge w:val="restart"/>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сильний</w:t>
            </w:r>
          </w:p>
        </w:tc>
      </w:tr>
      <w:tr w:rsidR="00147EB4" w:rsidRPr="00790D79">
        <w:trPr>
          <w:trHeight w:val="656"/>
        </w:trPr>
        <w:tc>
          <w:tcPr>
            <w:tcW w:w="345" w:type="dxa"/>
            <w:vMerge/>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175" w:type="dxa"/>
            <w:vMerge/>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2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Мій проект</w:t>
            </w:r>
          </w:p>
        </w:tc>
        <w:tc>
          <w:tcPr>
            <w:tcW w:w="9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ЖЦПК</w:t>
            </w:r>
          </w:p>
        </w:tc>
        <w:tc>
          <w:tcPr>
            <w:tcW w:w="2205" w:type="dxa"/>
          </w:tcPr>
          <w:p w:rsidR="00147EB4" w:rsidRPr="00790D79" w:rsidRDefault="00147EB4">
            <w:pPr>
              <w:pStyle w:val="normal"/>
              <w:tabs>
                <w:tab w:val="left" w:pos="0"/>
                <w:tab w:val="left" w:pos="3544"/>
              </w:tabs>
              <w:jc w:val="both"/>
              <w:rPr>
                <w:rFonts w:ascii="Times New Roman" w:eastAsia="Times New Roman" w:hAnsi="Times New Roman" w:cs="Times New Roman"/>
                <w:sz w:val="28"/>
                <w:szCs w:val="28"/>
              </w:rPr>
            </w:pPr>
          </w:p>
        </w:tc>
        <w:tc>
          <w:tcPr>
            <w:tcW w:w="1080" w:type="dxa"/>
            <w:vMerge/>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005" w:type="dxa"/>
            <w:vMerge/>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035" w:type="dxa"/>
            <w:vMerge/>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440"/>
        </w:trPr>
        <w:tc>
          <w:tcPr>
            <w:tcW w:w="34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217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Доступність вихідної сировини, %</w:t>
            </w:r>
          </w:p>
        </w:tc>
        <w:tc>
          <w:tcPr>
            <w:tcW w:w="12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100</w:t>
            </w:r>
          </w:p>
        </w:tc>
        <w:tc>
          <w:tcPr>
            <w:tcW w:w="9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100</w:t>
            </w:r>
          </w:p>
        </w:tc>
        <w:tc>
          <w:tcPr>
            <w:tcW w:w="2205" w:type="dxa"/>
          </w:tcPr>
          <w:p w:rsidR="00147EB4" w:rsidRPr="00790D79" w:rsidRDefault="009935A0">
            <w:pPr>
              <w:pStyle w:val="normal"/>
              <w:tabs>
                <w:tab w:val="left" w:pos="0"/>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100</w:t>
            </w:r>
          </w:p>
        </w:tc>
        <w:tc>
          <w:tcPr>
            <w:tcW w:w="1080" w:type="dxa"/>
          </w:tcPr>
          <w:p w:rsidR="00147EB4" w:rsidRPr="00790D79" w:rsidRDefault="00147EB4">
            <w:pPr>
              <w:pStyle w:val="normal"/>
              <w:tabs>
                <w:tab w:val="left" w:pos="0"/>
                <w:tab w:val="left" w:pos="3544"/>
              </w:tabs>
              <w:jc w:val="both"/>
              <w:rPr>
                <w:rFonts w:ascii="Times New Roman" w:eastAsia="Times New Roman" w:hAnsi="Times New Roman" w:cs="Times New Roman"/>
                <w:sz w:val="28"/>
                <w:szCs w:val="28"/>
              </w:rPr>
            </w:pPr>
          </w:p>
        </w:tc>
        <w:tc>
          <w:tcPr>
            <w:tcW w:w="1005" w:type="dxa"/>
          </w:tcPr>
          <w:p w:rsidR="00147EB4" w:rsidRPr="00790D79" w:rsidRDefault="009935A0">
            <w:pPr>
              <w:pStyle w:val="normal"/>
              <w:tabs>
                <w:tab w:val="left" w:pos="0"/>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c>
          <w:tcPr>
            <w:tcW w:w="1035" w:type="dxa"/>
          </w:tcPr>
          <w:p w:rsidR="00147EB4" w:rsidRPr="00790D79" w:rsidRDefault="00147EB4">
            <w:pPr>
              <w:pStyle w:val="normal"/>
              <w:tabs>
                <w:tab w:val="left" w:pos="0"/>
                <w:tab w:val="left" w:pos="3544"/>
              </w:tabs>
              <w:jc w:val="both"/>
              <w:rPr>
                <w:rFonts w:ascii="Times New Roman" w:eastAsia="Times New Roman" w:hAnsi="Times New Roman" w:cs="Times New Roman"/>
                <w:sz w:val="28"/>
                <w:szCs w:val="28"/>
              </w:rPr>
            </w:pPr>
          </w:p>
        </w:tc>
      </w:tr>
      <w:tr w:rsidR="00147EB4" w:rsidRPr="00790D79">
        <w:trPr>
          <w:trHeight w:val="440"/>
        </w:trPr>
        <w:tc>
          <w:tcPr>
            <w:tcW w:w="34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c>
          <w:tcPr>
            <w:tcW w:w="217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Можливість використання в ЦПП</w:t>
            </w:r>
          </w:p>
        </w:tc>
        <w:tc>
          <w:tcPr>
            <w:tcW w:w="12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c>
          <w:tcPr>
            <w:tcW w:w="9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c>
          <w:tcPr>
            <w:tcW w:w="220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c>
          <w:tcPr>
            <w:tcW w:w="1080"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c>
          <w:tcPr>
            <w:tcW w:w="100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c>
          <w:tcPr>
            <w:tcW w:w="1035"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r>
      <w:tr w:rsidR="00147EB4" w:rsidRPr="00790D79">
        <w:trPr>
          <w:trHeight w:val="440"/>
        </w:trPr>
        <w:tc>
          <w:tcPr>
            <w:tcW w:w="34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w:t>
            </w:r>
          </w:p>
        </w:tc>
        <w:tc>
          <w:tcPr>
            <w:tcW w:w="217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Вартість виготовлення</w:t>
            </w:r>
          </w:p>
        </w:tc>
        <w:tc>
          <w:tcPr>
            <w:tcW w:w="12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низька</w:t>
            </w:r>
          </w:p>
        </w:tc>
        <w:tc>
          <w:tcPr>
            <w:tcW w:w="9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висока</w:t>
            </w:r>
          </w:p>
        </w:tc>
        <w:tc>
          <w:tcPr>
            <w:tcW w:w="220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висока</w:t>
            </w:r>
          </w:p>
        </w:tc>
        <w:tc>
          <w:tcPr>
            <w:tcW w:w="1080"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c>
          <w:tcPr>
            <w:tcW w:w="1005"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c>
          <w:tcPr>
            <w:tcW w:w="103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r>
      <w:tr w:rsidR="00147EB4" w:rsidRPr="00790D79">
        <w:trPr>
          <w:trHeight w:val="440"/>
        </w:trPr>
        <w:tc>
          <w:tcPr>
            <w:tcW w:w="34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w:t>
            </w:r>
          </w:p>
        </w:tc>
        <w:tc>
          <w:tcPr>
            <w:tcW w:w="217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Складність виготовлення</w:t>
            </w:r>
          </w:p>
        </w:tc>
        <w:tc>
          <w:tcPr>
            <w:tcW w:w="12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низька</w:t>
            </w:r>
          </w:p>
        </w:tc>
        <w:tc>
          <w:tcPr>
            <w:tcW w:w="9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середня</w:t>
            </w:r>
          </w:p>
        </w:tc>
        <w:tc>
          <w:tcPr>
            <w:tcW w:w="220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середня</w:t>
            </w:r>
          </w:p>
        </w:tc>
        <w:tc>
          <w:tcPr>
            <w:tcW w:w="1080"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c>
          <w:tcPr>
            <w:tcW w:w="1005"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c>
          <w:tcPr>
            <w:tcW w:w="103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r>
      <w:tr w:rsidR="00147EB4" w:rsidRPr="00790D79">
        <w:trPr>
          <w:trHeight w:val="440"/>
        </w:trPr>
        <w:tc>
          <w:tcPr>
            <w:tcW w:w="34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w:t>
            </w:r>
          </w:p>
        </w:tc>
        <w:tc>
          <w:tcPr>
            <w:tcW w:w="217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Наявність міжнародних стандартів</w:t>
            </w:r>
          </w:p>
        </w:tc>
        <w:tc>
          <w:tcPr>
            <w:tcW w:w="12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висока</w:t>
            </w:r>
          </w:p>
        </w:tc>
        <w:tc>
          <w:tcPr>
            <w:tcW w:w="9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низька</w:t>
            </w:r>
          </w:p>
        </w:tc>
        <w:tc>
          <w:tcPr>
            <w:tcW w:w="220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низька</w:t>
            </w:r>
          </w:p>
        </w:tc>
        <w:tc>
          <w:tcPr>
            <w:tcW w:w="1080"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c>
          <w:tcPr>
            <w:tcW w:w="1005"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c>
          <w:tcPr>
            <w:tcW w:w="103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r>
      <w:tr w:rsidR="00147EB4" w:rsidRPr="00790D79">
        <w:trPr>
          <w:trHeight w:val="440"/>
        </w:trPr>
        <w:tc>
          <w:tcPr>
            <w:tcW w:w="34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w:t>
            </w:r>
          </w:p>
        </w:tc>
        <w:tc>
          <w:tcPr>
            <w:tcW w:w="217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Екологічність</w:t>
            </w:r>
          </w:p>
        </w:tc>
        <w:tc>
          <w:tcPr>
            <w:tcW w:w="12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висока</w:t>
            </w:r>
          </w:p>
        </w:tc>
        <w:tc>
          <w:tcPr>
            <w:tcW w:w="960"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висока </w:t>
            </w:r>
          </w:p>
        </w:tc>
        <w:tc>
          <w:tcPr>
            <w:tcW w:w="220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середня</w:t>
            </w:r>
          </w:p>
        </w:tc>
        <w:tc>
          <w:tcPr>
            <w:tcW w:w="1080"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c>
          <w:tcPr>
            <w:tcW w:w="1005" w:type="dxa"/>
          </w:tcPr>
          <w:p w:rsidR="00147EB4" w:rsidRPr="00790D79" w:rsidRDefault="009935A0">
            <w:pPr>
              <w:pStyle w:val="normal"/>
              <w:tabs>
                <w:tab w:val="left" w:pos="426"/>
                <w:tab w:val="left" w:pos="709"/>
                <w:tab w:val="left" w:pos="3544"/>
              </w:tabs>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p>
        </w:tc>
        <w:tc>
          <w:tcPr>
            <w:tcW w:w="1035" w:type="dxa"/>
          </w:tcPr>
          <w:p w:rsidR="00147EB4" w:rsidRPr="00790D79" w:rsidRDefault="00147EB4">
            <w:pPr>
              <w:pStyle w:val="normal"/>
              <w:tabs>
                <w:tab w:val="left" w:pos="426"/>
                <w:tab w:val="left" w:pos="709"/>
                <w:tab w:val="left" w:pos="3544"/>
              </w:tabs>
              <w:jc w:val="both"/>
              <w:rPr>
                <w:rFonts w:ascii="Times New Roman" w:eastAsia="Times New Roman" w:hAnsi="Times New Roman" w:cs="Times New Roman"/>
                <w:sz w:val="28"/>
                <w:szCs w:val="28"/>
              </w:rPr>
            </w:pPr>
          </w:p>
        </w:tc>
      </w:tr>
    </w:tbl>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Визначення технологічної здійсненості ідеї проекту передбачає аналіз складових, наведених в таблиці 5.3</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5.3 - Технологічна здійсненість ідеї проекту</w:t>
      </w:r>
    </w:p>
    <w:tbl>
      <w:tblPr>
        <w:tblStyle w:val="af1"/>
        <w:tblW w:w="9827" w:type="dxa"/>
        <w:tblInd w:w="-1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691"/>
        <w:gridCol w:w="3271"/>
        <w:gridCol w:w="1896"/>
        <w:gridCol w:w="1701"/>
        <w:gridCol w:w="2268"/>
      </w:tblGrid>
      <w:tr w:rsidR="00147EB4" w:rsidRPr="00790D79">
        <w:tc>
          <w:tcPr>
            <w:tcW w:w="691"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з/п</w:t>
            </w:r>
          </w:p>
        </w:tc>
        <w:tc>
          <w:tcPr>
            <w:tcW w:w="3271" w:type="dxa"/>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Ідея проекту</w:t>
            </w:r>
          </w:p>
        </w:tc>
        <w:tc>
          <w:tcPr>
            <w:tcW w:w="1896" w:type="dxa"/>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Технології ї реалізації</w:t>
            </w:r>
          </w:p>
        </w:tc>
        <w:tc>
          <w:tcPr>
            <w:tcW w:w="1701" w:type="dxa"/>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Наявність технології</w:t>
            </w:r>
          </w:p>
        </w:tc>
        <w:tc>
          <w:tcPr>
            <w:tcW w:w="2268" w:type="dxa"/>
            <w:tcMar>
              <w:top w:w="100" w:type="dxa"/>
              <w:left w:w="100" w:type="dxa"/>
              <w:bottom w:w="100" w:type="dxa"/>
              <w:right w:w="100" w:type="dxa"/>
            </w:tcMa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Доступність технології</w:t>
            </w:r>
          </w:p>
        </w:tc>
      </w:tr>
      <w:tr w:rsidR="00147EB4" w:rsidRPr="00790D79">
        <w:trPr>
          <w:trHeight w:val="480"/>
        </w:trPr>
        <w:tc>
          <w:tcPr>
            <w:tcW w:w="691"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3271" w:type="dxa"/>
            <w:tcMar>
              <w:top w:w="100" w:type="dxa"/>
              <w:left w:w="100" w:type="dxa"/>
              <w:bottom w:w="100" w:type="dxa"/>
              <w:right w:w="100" w:type="dxa"/>
            </w:tcMar>
            <w:vAlign w:val="cente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Встановити гідророзбивач типу TwinDrum</w:t>
            </w:r>
          </w:p>
          <w:p w:rsidR="00147EB4" w:rsidRPr="00790D79" w:rsidRDefault="00147EB4">
            <w:pPr>
              <w:pStyle w:val="normal"/>
              <w:widowControl w:val="0"/>
              <w:jc w:val="center"/>
              <w:rPr>
                <w:rFonts w:ascii="Times New Roman" w:eastAsia="Times New Roman" w:hAnsi="Times New Roman" w:cs="Times New Roman"/>
                <w:sz w:val="28"/>
                <w:szCs w:val="28"/>
              </w:rPr>
            </w:pPr>
          </w:p>
        </w:tc>
        <w:tc>
          <w:tcPr>
            <w:tcW w:w="1896" w:type="dxa"/>
            <w:vMerge w:val="restart"/>
            <w:tcMar>
              <w:top w:w="100" w:type="dxa"/>
              <w:left w:w="100" w:type="dxa"/>
              <w:bottom w:w="100" w:type="dxa"/>
              <w:right w:w="100" w:type="dxa"/>
            </w:tcMar>
            <w:vAlign w:val="cente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Технологія виготовлення готової продукції</w:t>
            </w:r>
          </w:p>
        </w:tc>
        <w:tc>
          <w:tcPr>
            <w:tcW w:w="1701" w:type="dxa"/>
            <w:vMerge w:val="restart"/>
            <w:tcMar>
              <w:top w:w="100" w:type="dxa"/>
              <w:left w:w="100" w:type="dxa"/>
              <w:bottom w:w="100" w:type="dxa"/>
              <w:right w:w="100" w:type="dxa"/>
            </w:tcMar>
            <w:vAlign w:val="cente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Наявна</w:t>
            </w:r>
          </w:p>
        </w:tc>
        <w:tc>
          <w:tcPr>
            <w:tcW w:w="2268" w:type="dxa"/>
            <w:vMerge w:val="restart"/>
            <w:tcMar>
              <w:top w:w="100" w:type="dxa"/>
              <w:left w:w="100" w:type="dxa"/>
              <w:bottom w:w="100" w:type="dxa"/>
              <w:right w:w="100" w:type="dxa"/>
            </w:tcMar>
            <w:vAlign w:val="center"/>
          </w:tcPr>
          <w:p w:rsidR="00147EB4" w:rsidRPr="00790D79" w:rsidRDefault="009935A0">
            <w:pPr>
              <w:pStyle w:val="normal"/>
              <w:widowControl w:val="0"/>
              <w:jc w:val="center"/>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Доступна автору</w:t>
            </w:r>
          </w:p>
        </w:tc>
      </w:tr>
      <w:tr w:rsidR="00147EB4" w:rsidRPr="00790D79">
        <w:trPr>
          <w:trHeight w:val="480"/>
        </w:trPr>
        <w:tc>
          <w:tcPr>
            <w:tcW w:w="691"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3271" w:type="dxa"/>
            <w:tcMar>
              <w:top w:w="100" w:type="dxa"/>
              <w:left w:w="100" w:type="dxa"/>
              <w:bottom w:w="100" w:type="dxa"/>
              <w:right w:w="100" w:type="dxa"/>
            </w:tcMar>
            <w:vAlign w:val="cente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Підвищення ефективності очистки макулатурної маси</w:t>
            </w:r>
          </w:p>
        </w:tc>
        <w:tc>
          <w:tcPr>
            <w:tcW w:w="1896" w:type="dxa"/>
            <w:vMerge/>
            <w:tcMar>
              <w:top w:w="100" w:type="dxa"/>
              <w:left w:w="100" w:type="dxa"/>
              <w:bottom w:w="100" w:type="dxa"/>
              <w:right w:w="100"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701" w:type="dxa"/>
            <w:vMerge/>
            <w:tcMar>
              <w:top w:w="100" w:type="dxa"/>
              <w:left w:w="100" w:type="dxa"/>
              <w:bottom w:w="100" w:type="dxa"/>
              <w:right w:w="100"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268" w:type="dxa"/>
            <w:vMerge/>
            <w:tcMar>
              <w:top w:w="100" w:type="dxa"/>
              <w:left w:w="100" w:type="dxa"/>
              <w:bottom w:w="100" w:type="dxa"/>
              <w:right w:w="100" w:type="dxa"/>
            </w:tcMar>
            <w:vAlign w:val="cente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480"/>
        </w:trPr>
        <w:tc>
          <w:tcPr>
            <w:tcW w:w="9827" w:type="dxa"/>
            <w:gridSpan w:val="5"/>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Обрана технологія ідеї проекту: технологія виготовлення готової продукції</w:t>
            </w:r>
          </w:p>
        </w:tc>
      </w:tr>
    </w:tbl>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Реалізувати проект можливо у рамках технології виотовлення готової продукції. Підвищення якості готового продукту у вигляді горбкуватих прокладок гарантує конкурентоспроможність на ринку. Зменшення собівартості продукції позитивно відобразиться на ціноутворенні[9].</w:t>
      </w:r>
    </w:p>
    <w:p w:rsidR="00147EB4" w:rsidRPr="00790D79" w:rsidRDefault="009935A0">
      <w:pPr>
        <w:pStyle w:val="normal"/>
        <w:spacing w:line="360" w:lineRule="auto"/>
        <w:ind w:firstLine="708"/>
        <w:jc w:val="both"/>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Аналіз ринкових можливостей запуску стартап-проєкту</w:t>
      </w:r>
    </w:p>
    <w:p w:rsidR="00147EB4" w:rsidRPr="00790D79" w:rsidRDefault="009935A0">
      <w:pPr>
        <w:pStyle w:val="normal"/>
        <w:spacing w:line="360" w:lineRule="auto"/>
        <w:ind w:right="-2"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5.4. - Попередня характеристика потенційного ринку</w:t>
      </w:r>
    </w:p>
    <w:tbl>
      <w:tblPr>
        <w:tblStyle w:val="af2"/>
        <w:tblW w:w="9768" w:type="dxa"/>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993"/>
        <w:gridCol w:w="4695"/>
        <w:gridCol w:w="4080"/>
      </w:tblGrid>
      <w:tr w:rsidR="00147EB4" w:rsidRPr="00790D79">
        <w:tc>
          <w:tcPr>
            <w:tcW w:w="99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з/п</w:t>
            </w:r>
          </w:p>
        </w:tc>
        <w:tc>
          <w:tcPr>
            <w:tcW w:w="469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Показники стану ринку </w:t>
            </w:r>
          </w:p>
        </w:tc>
        <w:tc>
          <w:tcPr>
            <w:tcW w:w="408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Характеристика</w:t>
            </w:r>
          </w:p>
        </w:tc>
      </w:tr>
      <w:tr w:rsidR="00147EB4" w:rsidRPr="00790D79">
        <w:tc>
          <w:tcPr>
            <w:tcW w:w="99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469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Кількість головних  гравців, од.</w:t>
            </w:r>
          </w:p>
        </w:tc>
        <w:tc>
          <w:tcPr>
            <w:tcW w:w="4080" w:type="dxa"/>
            <w:tcMar>
              <w:top w:w="100" w:type="dxa"/>
              <w:left w:w="100" w:type="dxa"/>
              <w:bottom w:w="100" w:type="dxa"/>
              <w:right w:w="100" w:type="dxa"/>
            </w:tcMar>
          </w:tcPr>
          <w:p w:rsidR="00147EB4" w:rsidRPr="00790D79" w:rsidRDefault="009935A0">
            <w:pPr>
              <w:pStyle w:val="normal"/>
              <w:widowControl w:val="0"/>
              <w:numPr>
                <w:ilvl w:val="0"/>
                <w:numId w:val="11"/>
              </w:numPr>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ПрАТ “Житомирський КТК”</w:t>
            </w:r>
          </w:p>
          <w:p w:rsidR="00147EB4" w:rsidRPr="00790D79" w:rsidRDefault="009935A0">
            <w:pPr>
              <w:pStyle w:val="normal"/>
              <w:widowControl w:val="0"/>
              <w:numPr>
                <w:ilvl w:val="0"/>
                <w:numId w:val="11"/>
              </w:numPr>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ПрАТ “Київський КПК”;</w:t>
            </w:r>
          </w:p>
          <w:p w:rsidR="00147EB4" w:rsidRPr="00790D79" w:rsidRDefault="009935A0">
            <w:pPr>
              <w:pStyle w:val="normal"/>
              <w:widowControl w:val="0"/>
              <w:numPr>
                <w:ilvl w:val="0"/>
                <w:numId w:val="11"/>
              </w:numPr>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ТОВ “Жидачівськиий ЦПК”</w:t>
            </w:r>
          </w:p>
        </w:tc>
      </w:tr>
      <w:tr w:rsidR="00147EB4" w:rsidRPr="00790D79">
        <w:tc>
          <w:tcPr>
            <w:tcW w:w="99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469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Загальний обсяг продаж, тис. грн</w:t>
            </w:r>
          </w:p>
        </w:tc>
        <w:tc>
          <w:tcPr>
            <w:tcW w:w="4080" w:type="dxa"/>
            <w:tcMar>
              <w:top w:w="100" w:type="dxa"/>
              <w:left w:w="100" w:type="dxa"/>
              <w:bottom w:w="100" w:type="dxa"/>
              <w:right w:w="100" w:type="dxa"/>
            </w:tcMar>
          </w:tcPr>
          <w:p w:rsidR="00147EB4" w:rsidRPr="00790D79" w:rsidRDefault="009935A0">
            <w:pPr>
              <w:pStyle w:val="normal"/>
              <w:widowControl w:val="0"/>
              <w:numPr>
                <w:ilvl w:val="0"/>
                <w:numId w:val="4"/>
              </w:numPr>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120000</w:t>
            </w:r>
          </w:p>
          <w:p w:rsidR="00147EB4" w:rsidRPr="00790D79" w:rsidRDefault="009935A0">
            <w:pPr>
              <w:pStyle w:val="normal"/>
              <w:widowControl w:val="0"/>
              <w:numPr>
                <w:ilvl w:val="0"/>
                <w:numId w:val="4"/>
              </w:numPr>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112535</w:t>
            </w:r>
          </w:p>
          <w:p w:rsidR="00147EB4" w:rsidRPr="00790D79" w:rsidRDefault="009935A0">
            <w:pPr>
              <w:pStyle w:val="normal"/>
              <w:widowControl w:val="0"/>
              <w:numPr>
                <w:ilvl w:val="0"/>
                <w:numId w:val="4"/>
              </w:numPr>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52139</w:t>
            </w:r>
          </w:p>
        </w:tc>
      </w:tr>
      <w:tr w:rsidR="00147EB4" w:rsidRPr="00790D79">
        <w:tc>
          <w:tcPr>
            <w:tcW w:w="99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c>
          <w:tcPr>
            <w:tcW w:w="469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Динаміка ринку (якісна оцінка)</w:t>
            </w:r>
          </w:p>
        </w:tc>
        <w:tc>
          <w:tcPr>
            <w:tcW w:w="408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Зростає</w:t>
            </w:r>
          </w:p>
        </w:tc>
      </w:tr>
      <w:tr w:rsidR="00147EB4" w:rsidRPr="00790D79">
        <w:tc>
          <w:tcPr>
            <w:tcW w:w="99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w:t>
            </w:r>
          </w:p>
        </w:tc>
        <w:tc>
          <w:tcPr>
            <w:tcW w:w="469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Наявність обмежень для входу (вказати характер обмежень)</w:t>
            </w:r>
          </w:p>
        </w:tc>
        <w:tc>
          <w:tcPr>
            <w:tcW w:w="408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Лідери в галуз ЦПП</w:t>
            </w:r>
          </w:p>
        </w:tc>
      </w:tr>
      <w:tr w:rsidR="00147EB4" w:rsidRPr="00790D79">
        <w:tc>
          <w:tcPr>
            <w:tcW w:w="99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w:t>
            </w:r>
          </w:p>
        </w:tc>
        <w:tc>
          <w:tcPr>
            <w:tcW w:w="469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Специфічні вимоги до стандартизації та сертифікації</w:t>
            </w:r>
          </w:p>
        </w:tc>
        <w:tc>
          <w:tcPr>
            <w:tcW w:w="408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Наявні</w:t>
            </w:r>
          </w:p>
        </w:tc>
      </w:tr>
      <w:tr w:rsidR="00147EB4" w:rsidRPr="00790D79">
        <w:tc>
          <w:tcPr>
            <w:tcW w:w="99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w:t>
            </w:r>
          </w:p>
        </w:tc>
        <w:tc>
          <w:tcPr>
            <w:tcW w:w="469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Середня норма рентабельності в галузі, %</w:t>
            </w:r>
          </w:p>
        </w:tc>
        <w:tc>
          <w:tcPr>
            <w:tcW w:w="408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15%</w:t>
            </w:r>
          </w:p>
        </w:tc>
      </w:tr>
    </w:tbl>
    <w:p w:rsidR="00147EB4" w:rsidRPr="00790D79" w:rsidRDefault="009935A0">
      <w:pPr>
        <w:pStyle w:val="normal"/>
        <w:spacing w:line="360" w:lineRule="auto"/>
        <w:ind w:right="-2"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Попереднє оцінювання показує, що ринок є привабливим для входження. Але застарілі технології та зношене обладнання не відповідає світовому рівню технологій. Відсутність фінансової можливості реконструювання сповільнює розвиток галузі.</w:t>
      </w:r>
    </w:p>
    <w:p w:rsidR="00147EB4" w:rsidRPr="00790D79" w:rsidRDefault="009935A0">
      <w:pPr>
        <w:pStyle w:val="normal"/>
        <w:spacing w:line="360" w:lineRule="auto"/>
        <w:ind w:right="-2"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Попит на ринку України зріс через сучасні види торгівлі.</w:t>
      </w:r>
    </w:p>
    <w:p w:rsidR="00147EB4" w:rsidRPr="00790D79" w:rsidRDefault="009935A0">
      <w:pPr>
        <w:pStyle w:val="normal"/>
        <w:spacing w:line="360" w:lineRule="auto"/>
        <w:ind w:right="-2"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5.5 - Характеристика потенційних клієнтів стартап-проєкту</w:t>
      </w:r>
    </w:p>
    <w:tbl>
      <w:tblPr>
        <w:tblStyle w:val="af3"/>
        <w:tblW w:w="9915" w:type="dxa"/>
        <w:tblInd w:w="-1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690"/>
        <w:gridCol w:w="1875"/>
        <w:gridCol w:w="1935"/>
        <w:gridCol w:w="2400"/>
        <w:gridCol w:w="3015"/>
      </w:tblGrid>
      <w:tr w:rsidR="00147EB4" w:rsidRPr="00790D79">
        <w:tc>
          <w:tcPr>
            <w:tcW w:w="69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з/п</w:t>
            </w:r>
          </w:p>
        </w:tc>
        <w:tc>
          <w:tcPr>
            <w:tcW w:w="1875"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Потреба що формує ринок</w:t>
            </w:r>
          </w:p>
        </w:tc>
        <w:tc>
          <w:tcPr>
            <w:tcW w:w="1935"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Цільова аудиторія (цільові сегменти ринку)</w:t>
            </w:r>
          </w:p>
        </w:tc>
        <w:tc>
          <w:tcPr>
            <w:tcW w:w="240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Відмінності у поведінці різних потенційних цільових груп клієнтів</w:t>
            </w:r>
          </w:p>
        </w:tc>
        <w:tc>
          <w:tcPr>
            <w:tcW w:w="3015"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Вимоги споживачів до товару</w:t>
            </w:r>
          </w:p>
        </w:tc>
      </w:tr>
      <w:tr w:rsidR="00147EB4" w:rsidRPr="00790D79">
        <w:tc>
          <w:tcPr>
            <w:tcW w:w="69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1875"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Вдосконалення процесу підготовки макулатурної маси та виготовлення якіної продукції</w:t>
            </w:r>
          </w:p>
        </w:tc>
        <w:tc>
          <w:tcPr>
            <w:tcW w:w="1935"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Фізичні  особи-підприємці</w:t>
            </w:r>
          </w:p>
        </w:tc>
        <w:tc>
          <w:tcPr>
            <w:tcW w:w="240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Технічний регламент, політика  ціноутворення, злагоджена система закупівлі.</w:t>
            </w:r>
          </w:p>
        </w:tc>
        <w:tc>
          <w:tcPr>
            <w:tcW w:w="3015" w:type="dxa"/>
            <w:tcMar>
              <w:top w:w="100" w:type="dxa"/>
              <w:left w:w="100" w:type="dxa"/>
              <w:bottom w:w="100" w:type="dxa"/>
              <w:right w:w="100" w:type="dxa"/>
            </w:tcMar>
          </w:tcPr>
          <w:p w:rsidR="00147EB4" w:rsidRPr="00790D79" w:rsidRDefault="009935A0">
            <w:pPr>
              <w:pStyle w:val="normal"/>
              <w:keepNext/>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 продукції:</w:t>
            </w:r>
          </w:p>
          <w:p w:rsidR="00147EB4" w:rsidRPr="00790D79" w:rsidRDefault="009935A0">
            <w:pPr>
              <w:pStyle w:val="normal"/>
              <w:keepNext/>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має відповідати ТУ</w:t>
            </w:r>
          </w:p>
          <w:p w:rsidR="00147EB4" w:rsidRPr="00790D79" w:rsidRDefault="009935A0">
            <w:pPr>
              <w:pStyle w:val="normal"/>
              <w:keepNext/>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 компанії:</w:t>
            </w:r>
          </w:p>
          <w:p w:rsidR="00147EB4" w:rsidRPr="00790D79" w:rsidRDefault="009935A0">
            <w:pPr>
              <w:pStyle w:val="normal"/>
              <w:keepNext/>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наявність пакету документів про купівлю/продаж</w:t>
            </w:r>
          </w:p>
        </w:tc>
      </w:tr>
      <w:tr w:rsidR="00147EB4" w:rsidRPr="00790D79">
        <w:tc>
          <w:tcPr>
            <w:tcW w:w="690" w:type="dxa"/>
            <w:tcMar>
              <w:top w:w="100" w:type="dxa"/>
              <w:left w:w="100" w:type="dxa"/>
              <w:bottom w:w="100" w:type="dxa"/>
              <w:right w:w="100" w:type="dxa"/>
            </w:tcMar>
          </w:tcPr>
          <w:p w:rsidR="00147EB4" w:rsidRPr="00790D79" w:rsidRDefault="00147EB4">
            <w:pPr>
              <w:pStyle w:val="normal"/>
              <w:widowControl w:val="0"/>
              <w:rPr>
                <w:rFonts w:ascii="Times New Roman" w:eastAsia="Times New Roman" w:hAnsi="Times New Roman" w:cs="Times New Roman"/>
                <w:sz w:val="28"/>
                <w:szCs w:val="28"/>
              </w:rPr>
            </w:pPr>
          </w:p>
        </w:tc>
        <w:tc>
          <w:tcPr>
            <w:tcW w:w="1875" w:type="dxa"/>
            <w:tcMar>
              <w:top w:w="100" w:type="dxa"/>
              <w:left w:w="100" w:type="dxa"/>
              <w:bottom w:w="100" w:type="dxa"/>
              <w:right w:w="100" w:type="dxa"/>
            </w:tcMar>
          </w:tcPr>
          <w:p w:rsidR="00147EB4" w:rsidRPr="00790D79" w:rsidRDefault="00147EB4">
            <w:pPr>
              <w:pStyle w:val="normal"/>
              <w:widowControl w:val="0"/>
              <w:rPr>
                <w:rFonts w:ascii="Times New Roman" w:eastAsia="Times New Roman" w:hAnsi="Times New Roman" w:cs="Times New Roman"/>
                <w:sz w:val="28"/>
                <w:szCs w:val="28"/>
              </w:rPr>
            </w:pPr>
          </w:p>
        </w:tc>
        <w:tc>
          <w:tcPr>
            <w:tcW w:w="1935"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Виробники литої тари</w:t>
            </w:r>
          </w:p>
        </w:tc>
        <w:tc>
          <w:tcPr>
            <w:tcW w:w="240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Технічний регламент, політика  ціноутворення, злагоджена система закупівлі.</w:t>
            </w:r>
          </w:p>
        </w:tc>
        <w:tc>
          <w:tcPr>
            <w:tcW w:w="3015" w:type="dxa"/>
            <w:tcMar>
              <w:top w:w="100" w:type="dxa"/>
              <w:left w:w="100" w:type="dxa"/>
              <w:bottom w:w="100" w:type="dxa"/>
              <w:right w:w="100" w:type="dxa"/>
            </w:tcMar>
          </w:tcPr>
          <w:p w:rsidR="00147EB4" w:rsidRPr="00790D79" w:rsidRDefault="009935A0">
            <w:pPr>
              <w:pStyle w:val="normal"/>
              <w:keepNext/>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 продукції:</w:t>
            </w:r>
          </w:p>
          <w:p w:rsidR="00147EB4" w:rsidRPr="00790D79" w:rsidRDefault="009935A0">
            <w:pPr>
              <w:pStyle w:val="normal"/>
              <w:keepNext/>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має відповідати ТУ</w:t>
            </w:r>
          </w:p>
          <w:p w:rsidR="00147EB4" w:rsidRPr="00790D79" w:rsidRDefault="009935A0">
            <w:pPr>
              <w:pStyle w:val="normal"/>
              <w:keepNext/>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-до компанії:</w:t>
            </w:r>
          </w:p>
          <w:p w:rsidR="00147EB4" w:rsidRPr="00790D79" w:rsidRDefault="009935A0">
            <w:pPr>
              <w:pStyle w:val="normal"/>
              <w:keepNext/>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наявність  договору про співпрацю</w:t>
            </w:r>
          </w:p>
        </w:tc>
      </w:tr>
    </w:tbl>
    <w:p w:rsidR="00147EB4" w:rsidRPr="00790D79" w:rsidRDefault="009935A0">
      <w:pPr>
        <w:pStyle w:val="normal"/>
        <w:spacing w:line="360" w:lineRule="auto"/>
        <w:ind w:right="-2"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5.6 - Фактори загроз</w:t>
      </w:r>
    </w:p>
    <w:tbl>
      <w:tblPr>
        <w:tblStyle w:val="af4"/>
        <w:tblW w:w="9900" w:type="dxa"/>
        <w:tblInd w:w="-1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690"/>
        <w:gridCol w:w="2910"/>
        <w:gridCol w:w="2625"/>
        <w:gridCol w:w="3675"/>
      </w:tblGrid>
      <w:tr w:rsidR="00147EB4" w:rsidRPr="00790D79">
        <w:tc>
          <w:tcPr>
            <w:tcW w:w="69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з/п</w:t>
            </w:r>
          </w:p>
        </w:tc>
        <w:tc>
          <w:tcPr>
            <w:tcW w:w="291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color w:val="FF0000"/>
                <w:sz w:val="28"/>
                <w:szCs w:val="28"/>
              </w:rPr>
            </w:pPr>
            <w:r w:rsidRPr="00790D79">
              <w:rPr>
                <w:rFonts w:ascii="Times New Roman" w:eastAsia="Times New Roman" w:hAnsi="Times New Roman" w:cs="Times New Roman"/>
                <w:sz w:val="28"/>
                <w:szCs w:val="28"/>
              </w:rPr>
              <w:t xml:space="preserve">Фактор </w:t>
            </w:r>
            <w:r w:rsidRPr="00790D79">
              <w:rPr>
                <w:rFonts w:ascii="Times New Roman" w:eastAsia="Times New Roman" w:hAnsi="Times New Roman" w:cs="Times New Roman"/>
                <w:color w:val="FF0000"/>
                <w:sz w:val="28"/>
                <w:szCs w:val="28"/>
              </w:rPr>
              <w:t xml:space="preserve"> </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Зміст загрози</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Можлива реакція компанії</w:t>
            </w:r>
          </w:p>
        </w:tc>
      </w:tr>
      <w:tr w:rsidR="00147EB4" w:rsidRPr="00790D79">
        <w:trPr>
          <w:trHeight w:val="480"/>
        </w:trPr>
        <w:tc>
          <w:tcPr>
            <w:tcW w:w="690" w:type="dxa"/>
            <w:vMerge w:val="restart"/>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2910" w:type="dxa"/>
            <w:vMerge w:val="restart"/>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highlight w:val="yellow"/>
              </w:rPr>
            </w:pPr>
            <w:r w:rsidRPr="00790D79">
              <w:rPr>
                <w:rFonts w:ascii="Times New Roman" w:eastAsia="Times New Roman" w:hAnsi="Times New Roman" w:cs="Times New Roman"/>
                <w:sz w:val="28"/>
                <w:szCs w:val="28"/>
              </w:rPr>
              <w:t>Зовнішня політика країни</w:t>
            </w:r>
          </w:p>
        </w:tc>
        <w:tc>
          <w:tcPr>
            <w:tcW w:w="2625" w:type="dxa"/>
            <w:vMerge w:val="restart"/>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Міжнародні відносини</w:t>
            </w:r>
          </w:p>
        </w:tc>
        <w:tc>
          <w:tcPr>
            <w:tcW w:w="3675" w:type="dxa"/>
            <w:vMerge w:val="restart"/>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Пошук альтернативної можливості для збуту продукції</w:t>
            </w:r>
          </w:p>
        </w:tc>
      </w:tr>
      <w:tr w:rsidR="00147EB4" w:rsidRPr="00790D79">
        <w:trPr>
          <w:trHeight w:val="480"/>
        </w:trPr>
        <w:tc>
          <w:tcPr>
            <w:tcW w:w="690" w:type="dxa"/>
            <w:vMerge/>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910" w:type="dxa"/>
            <w:vMerge/>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625" w:type="dxa"/>
            <w:vMerge/>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675" w:type="dxa"/>
            <w:vMerge/>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147EB4" w:rsidRPr="00790D79">
        <w:trPr>
          <w:trHeight w:val="480"/>
        </w:trPr>
        <w:tc>
          <w:tcPr>
            <w:tcW w:w="69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291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Рівень розвитку виробництва</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Обмежений асортимент продукції</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Модернізація, автоматизація та реконструкція</w:t>
            </w:r>
          </w:p>
        </w:tc>
      </w:tr>
      <w:tr w:rsidR="00147EB4" w:rsidRPr="00790D79">
        <w:tc>
          <w:tcPr>
            <w:tcW w:w="69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c>
          <w:tcPr>
            <w:tcW w:w="291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color w:val="0000FF"/>
                <w:sz w:val="28"/>
                <w:szCs w:val="28"/>
                <w:highlight w:val="yellow"/>
              </w:rPr>
            </w:pPr>
            <w:r w:rsidRPr="00790D79">
              <w:rPr>
                <w:rFonts w:ascii="Times New Roman" w:eastAsia="Times New Roman" w:hAnsi="Times New Roman" w:cs="Times New Roman"/>
                <w:sz w:val="28"/>
                <w:szCs w:val="28"/>
              </w:rPr>
              <w:t>Сезонні зниження температури</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color w:val="0000FF"/>
                <w:sz w:val="28"/>
                <w:szCs w:val="28"/>
              </w:rPr>
            </w:pPr>
            <w:r w:rsidRPr="00790D79">
              <w:rPr>
                <w:rFonts w:ascii="Times New Roman" w:eastAsia="Times New Roman" w:hAnsi="Times New Roman" w:cs="Times New Roman"/>
                <w:sz w:val="28"/>
                <w:szCs w:val="28"/>
              </w:rPr>
              <w:t>Збільшення лікарняних</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Опалення виробничих приміщень.</w:t>
            </w:r>
          </w:p>
        </w:tc>
      </w:tr>
      <w:tr w:rsidR="00147EB4" w:rsidRPr="00790D79">
        <w:tc>
          <w:tcPr>
            <w:tcW w:w="69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w:t>
            </w:r>
          </w:p>
        </w:tc>
        <w:tc>
          <w:tcPr>
            <w:tcW w:w="291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highlight w:val="yellow"/>
              </w:rPr>
            </w:pPr>
            <w:r w:rsidRPr="00790D79">
              <w:rPr>
                <w:rFonts w:ascii="Times New Roman" w:eastAsia="Times New Roman" w:hAnsi="Times New Roman" w:cs="Times New Roman"/>
                <w:sz w:val="28"/>
                <w:szCs w:val="28"/>
              </w:rPr>
              <w:t>Конкурентні інновації</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створення нової продукції</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Обмін досвідом підприємств ЦПП, залучення молодого перспективного персоналу</w:t>
            </w:r>
          </w:p>
        </w:tc>
      </w:tr>
      <w:tr w:rsidR="00147EB4" w:rsidRPr="00790D79">
        <w:tc>
          <w:tcPr>
            <w:tcW w:w="69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w:t>
            </w:r>
          </w:p>
        </w:tc>
        <w:tc>
          <w:tcPr>
            <w:tcW w:w="291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highlight w:val="yellow"/>
              </w:rPr>
            </w:pPr>
            <w:r w:rsidRPr="00790D79">
              <w:rPr>
                <w:rFonts w:ascii="Times New Roman" w:eastAsia="Times New Roman" w:hAnsi="Times New Roman" w:cs="Times New Roman"/>
                <w:sz w:val="28"/>
                <w:szCs w:val="28"/>
              </w:rPr>
              <w:t>Менталітет персоналу</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Недосвідчені спеціалісти</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Проведення навчання молодого персоналу</w:t>
            </w:r>
          </w:p>
        </w:tc>
      </w:tr>
      <w:tr w:rsidR="00147EB4" w:rsidRPr="00790D79">
        <w:trPr>
          <w:trHeight w:val="480"/>
        </w:trPr>
        <w:tc>
          <w:tcPr>
            <w:tcW w:w="690" w:type="dxa"/>
            <w:vMerge w:val="restart"/>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w:t>
            </w:r>
          </w:p>
        </w:tc>
        <w:tc>
          <w:tcPr>
            <w:tcW w:w="2910" w:type="dxa"/>
            <w:vMerge w:val="restart"/>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highlight w:val="yellow"/>
              </w:rPr>
            </w:pPr>
            <w:r w:rsidRPr="00790D79">
              <w:rPr>
                <w:rFonts w:ascii="Times New Roman" w:eastAsia="Times New Roman" w:hAnsi="Times New Roman" w:cs="Times New Roman"/>
                <w:sz w:val="28"/>
                <w:szCs w:val="28"/>
              </w:rPr>
              <w:t>Пандемія</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Порушення логістичних шляхів</w:t>
            </w:r>
          </w:p>
          <w:p w:rsidR="00147EB4" w:rsidRPr="00790D79" w:rsidRDefault="00147EB4">
            <w:pPr>
              <w:pStyle w:val="normal"/>
              <w:widowControl w:val="0"/>
              <w:jc w:val="both"/>
              <w:rPr>
                <w:rFonts w:ascii="Times New Roman" w:eastAsia="Times New Roman" w:hAnsi="Times New Roman" w:cs="Times New Roman"/>
                <w:sz w:val="28"/>
                <w:szCs w:val="28"/>
              </w:rPr>
            </w:pP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Створення пункту у договорі “Форс-мажор”</w:t>
            </w:r>
          </w:p>
        </w:tc>
      </w:tr>
      <w:tr w:rsidR="00147EB4" w:rsidRPr="00790D79">
        <w:trPr>
          <w:trHeight w:val="480"/>
        </w:trPr>
        <w:tc>
          <w:tcPr>
            <w:tcW w:w="690" w:type="dxa"/>
            <w:vMerge/>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910" w:type="dxa"/>
            <w:vMerge/>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зменшення попиту</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Розробка системи знижок</w:t>
            </w:r>
          </w:p>
        </w:tc>
      </w:tr>
      <w:tr w:rsidR="00147EB4" w:rsidRPr="00790D79">
        <w:trPr>
          <w:trHeight w:val="480"/>
        </w:trPr>
        <w:tc>
          <w:tcPr>
            <w:tcW w:w="690" w:type="dxa"/>
            <w:vMerge/>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910" w:type="dxa"/>
            <w:vMerge/>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збільшення кількості лікарняних</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Створення відповідних умов праці для безпеки працівників</w:t>
            </w:r>
          </w:p>
        </w:tc>
      </w:tr>
      <w:tr w:rsidR="00147EB4" w:rsidRPr="00790D79">
        <w:trPr>
          <w:trHeight w:val="480"/>
        </w:trPr>
        <w:tc>
          <w:tcPr>
            <w:tcW w:w="69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7.</w:t>
            </w:r>
          </w:p>
        </w:tc>
        <w:tc>
          <w:tcPr>
            <w:tcW w:w="291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Підвищення ціни</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Зменшення попиту</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Розробка акцій для партнерів</w:t>
            </w:r>
          </w:p>
        </w:tc>
      </w:tr>
      <w:tr w:rsidR="00147EB4" w:rsidRPr="00790D79">
        <w:trPr>
          <w:trHeight w:val="480"/>
        </w:trPr>
        <w:tc>
          <w:tcPr>
            <w:tcW w:w="69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8.</w:t>
            </w:r>
          </w:p>
        </w:tc>
        <w:tc>
          <w:tcPr>
            <w:tcW w:w="291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Постачання бракованої продукції</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Невідповідність  системи керування за  якістю готової продукції</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Відшкодування збидків замовнику</w:t>
            </w:r>
          </w:p>
        </w:tc>
      </w:tr>
    </w:tbl>
    <w:p w:rsidR="00147EB4" w:rsidRPr="00790D79" w:rsidRDefault="009935A0">
      <w:pPr>
        <w:pStyle w:val="normal"/>
        <w:spacing w:line="360" w:lineRule="auto"/>
        <w:ind w:right="-2"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5.7 - Фактори можливостей</w:t>
      </w:r>
    </w:p>
    <w:tbl>
      <w:tblPr>
        <w:tblStyle w:val="af5"/>
        <w:tblW w:w="9900" w:type="dxa"/>
        <w:tblInd w:w="-1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690"/>
        <w:gridCol w:w="2910"/>
        <w:gridCol w:w="2625"/>
        <w:gridCol w:w="3675"/>
      </w:tblGrid>
      <w:tr w:rsidR="00147EB4" w:rsidRPr="00790D79">
        <w:tc>
          <w:tcPr>
            <w:tcW w:w="69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з/п</w:t>
            </w:r>
          </w:p>
        </w:tc>
        <w:tc>
          <w:tcPr>
            <w:tcW w:w="291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Фактор</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color w:val="0000FF"/>
                <w:sz w:val="28"/>
                <w:szCs w:val="28"/>
              </w:rPr>
            </w:pPr>
            <w:r w:rsidRPr="00790D79">
              <w:rPr>
                <w:rFonts w:ascii="Times New Roman" w:eastAsia="Times New Roman" w:hAnsi="Times New Roman" w:cs="Times New Roman"/>
                <w:sz w:val="28"/>
                <w:szCs w:val="28"/>
              </w:rPr>
              <w:t>Зміст можливості</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Можлива реакція компанії</w:t>
            </w:r>
          </w:p>
        </w:tc>
      </w:tr>
      <w:tr w:rsidR="00147EB4" w:rsidRPr="00790D79">
        <w:tc>
          <w:tcPr>
            <w:tcW w:w="69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291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color w:val="0000FF"/>
                <w:sz w:val="28"/>
                <w:szCs w:val="28"/>
              </w:rPr>
            </w:pPr>
            <w:r w:rsidRPr="00790D79">
              <w:rPr>
                <w:rFonts w:ascii="Times New Roman" w:eastAsia="Times New Roman" w:hAnsi="Times New Roman" w:cs="Times New Roman"/>
                <w:sz w:val="28"/>
                <w:szCs w:val="28"/>
              </w:rPr>
              <w:t>Зовнішня політика</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Експорт та імпорт </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Налагодження системи реалізації товару</w:t>
            </w:r>
          </w:p>
        </w:tc>
      </w:tr>
      <w:tr w:rsidR="00147EB4" w:rsidRPr="00790D79">
        <w:trPr>
          <w:trHeight w:val="1325"/>
        </w:trPr>
        <w:tc>
          <w:tcPr>
            <w:tcW w:w="69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291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Конкуренція</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Зниження собівартості продукції і, як наслідок, збільшення обсягів виробництва</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Пошук клієнтів </w:t>
            </w:r>
          </w:p>
          <w:p w:rsidR="00147EB4" w:rsidRPr="00790D79" w:rsidRDefault="00147EB4">
            <w:pPr>
              <w:pStyle w:val="normal"/>
              <w:widowControl w:val="0"/>
              <w:jc w:val="both"/>
              <w:rPr>
                <w:rFonts w:ascii="Times New Roman" w:eastAsia="Times New Roman" w:hAnsi="Times New Roman" w:cs="Times New Roman"/>
                <w:sz w:val="28"/>
                <w:szCs w:val="28"/>
              </w:rPr>
            </w:pPr>
          </w:p>
          <w:p w:rsidR="00147EB4" w:rsidRPr="00790D79" w:rsidRDefault="00147EB4">
            <w:pPr>
              <w:pStyle w:val="normal"/>
              <w:widowControl w:val="0"/>
              <w:jc w:val="both"/>
              <w:rPr>
                <w:rFonts w:ascii="Times New Roman" w:eastAsia="Times New Roman" w:hAnsi="Times New Roman" w:cs="Times New Roman"/>
                <w:sz w:val="28"/>
                <w:szCs w:val="28"/>
              </w:rPr>
            </w:pPr>
          </w:p>
          <w:p w:rsidR="00147EB4" w:rsidRPr="00790D79" w:rsidRDefault="00147EB4">
            <w:pPr>
              <w:pStyle w:val="normal"/>
              <w:widowControl w:val="0"/>
              <w:jc w:val="both"/>
              <w:rPr>
                <w:rFonts w:ascii="Times New Roman" w:eastAsia="Times New Roman" w:hAnsi="Times New Roman" w:cs="Times New Roman"/>
                <w:sz w:val="28"/>
                <w:szCs w:val="28"/>
              </w:rPr>
            </w:pPr>
          </w:p>
        </w:tc>
      </w:tr>
      <w:tr w:rsidR="00147EB4" w:rsidRPr="00790D79">
        <w:tc>
          <w:tcPr>
            <w:tcW w:w="69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c>
          <w:tcPr>
            <w:tcW w:w="2910"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Вплив ЗМІ та соціалних мереж</w:t>
            </w:r>
          </w:p>
        </w:tc>
        <w:tc>
          <w:tcPr>
            <w:tcW w:w="262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Просування </w:t>
            </w:r>
          </w:p>
        </w:tc>
        <w:tc>
          <w:tcPr>
            <w:tcW w:w="3675"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Заохочення до придбання саме цього продукту шляхом висвітлення позитивних якостей компанії</w:t>
            </w:r>
          </w:p>
        </w:tc>
      </w:tr>
    </w:tbl>
    <w:p w:rsidR="00147EB4" w:rsidRPr="00790D79" w:rsidRDefault="009935A0">
      <w:pPr>
        <w:pStyle w:val="normal"/>
        <w:spacing w:line="360" w:lineRule="auto"/>
        <w:ind w:right="-2"/>
        <w:jc w:val="both"/>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spacing w:line="360" w:lineRule="auto"/>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5.8 – Ступеневий аналіз конкуренції на ринку</w:t>
      </w:r>
    </w:p>
    <w:tbl>
      <w:tblPr>
        <w:tblStyle w:val="af6"/>
        <w:tblW w:w="9969" w:type="dxa"/>
        <w:tblInd w:w="-1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3009"/>
        <w:gridCol w:w="3010"/>
        <w:gridCol w:w="3950"/>
      </w:tblGrid>
      <w:tr w:rsidR="00147EB4" w:rsidRPr="00790D79">
        <w:tc>
          <w:tcPr>
            <w:tcW w:w="3009"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Особливості</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конкурентного</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середовища</w:t>
            </w:r>
          </w:p>
        </w:tc>
        <w:tc>
          <w:tcPr>
            <w:tcW w:w="301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 чому проявляється дана</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характеристика</w:t>
            </w:r>
          </w:p>
          <w:p w:rsidR="00147EB4" w:rsidRPr="00790D79" w:rsidRDefault="00147EB4">
            <w:pPr>
              <w:pStyle w:val="normal"/>
              <w:widowControl w:val="0"/>
              <w:rPr>
                <w:rFonts w:ascii="Times New Roman" w:eastAsia="Times New Roman" w:hAnsi="Times New Roman" w:cs="Times New Roman"/>
                <w:sz w:val="28"/>
                <w:szCs w:val="28"/>
              </w:rPr>
            </w:pPr>
          </w:p>
        </w:tc>
        <w:tc>
          <w:tcPr>
            <w:tcW w:w="395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Вплив на діяльність підприємства</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(можливі дії компанії, щоб бути</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конкурентоспроможною)</w:t>
            </w:r>
          </w:p>
        </w:tc>
      </w:tr>
      <w:tr w:rsidR="00147EB4" w:rsidRPr="00790D79">
        <w:tc>
          <w:tcPr>
            <w:tcW w:w="3009"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 Вказати тип</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конкуренції</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чиста.</w:t>
            </w:r>
          </w:p>
          <w:p w:rsidR="00147EB4" w:rsidRPr="00790D79" w:rsidRDefault="00147EB4">
            <w:pPr>
              <w:pStyle w:val="normal"/>
              <w:widowControl w:val="0"/>
              <w:rPr>
                <w:rFonts w:ascii="Times New Roman" w:eastAsia="Times New Roman" w:hAnsi="Times New Roman" w:cs="Times New Roman"/>
                <w:sz w:val="28"/>
                <w:szCs w:val="28"/>
              </w:rPr>
            </w:pPr>
          </w:p>
        </w:tc>
        <w:tc>
          <w:tcPr>
            <w:tcW w:w="301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Вплив інновацій на ринок</w:t>
            </w:r>
          </w:p>
          <w:p w:rsidR="00147EB4" w:rsidRPr="00790D79" w:rsidRDefault="00147EB4">
            <w:pPr>
              <w:pStyle w:val="normal"/>
              <w:ind w:right="-2"/>
              <w:jc w:val="both"/>
              <w:rPr>
                <w:rFonts w:ascii="Times New Roman" w:eastAsia="Times New Roman" w:hAnsi="Times New Roman" w:cs="Times New Roman"/>
                <w:sz w:val="28"/>
                <w:szCs w:val="28"/>
              </w:rPr>
            </w:pPr>
          </w:p>
          <w:p w:rsidR="00147EB4" w:rsidRPr="00790D79" w:rsidRDefault="00147EB4">
            <w:pPr>
              <w:pStyle w:val="normal"/>
              <w:widowControl w:val="0"/>
              <w:rPr>
                <w:rFonts w:ascii="Times New Roman" w:eastAsia="Times New Roman" w:hAnsi="Times New Roman" w:cs="Times New Roman"/>
                <w:sz w:val="28"/>
                <w:szCs w:val="28"/>
              </w:rPr>
            </w:pPr>
          </w:p>
        </w:tc>
        <w:tc>
          <w:tcPr>
            <w:tcW w:w="395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Запровадження системи знижок, акцій.</w:t>
            </w:r>
          </w:p>
        </w:tc>
      </w:tr>
      <w:tr w:rsidR="00147EB4" w:rsidRPr="00790D79">
        <w:tc>
          <w:tcPr>
            <w:tcW w:w="3009"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 За рівнем</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конкурентної боротьби</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національний.</w:t>
            </w:r>
          </w:p>
        </w:tc>
        <w:tc>
          <w:tcPr>
            <w:tcW w:w="301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Орієнтація на</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національний та міжнародний ринки.</w:t>
            </w:r>
          </w:p>
        </w:tc>
        <w:tc>
          <w:tcPr>
            <w:tcW w:w="395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Підвищення рівня якості продукції.</w:t>
            </w:r>
          </w:p>
        </w:tc>
      </w:tr>
      <w:tr w:rsidR="00147EB4" w:rsidRPr="00790D79">
        <w:tc>
          <w:tcPr>
            <w:tcW w:w="3009"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 За галузевою</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ознакою</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внутрішньогалузева.</w:t>
            </w:r>
          </w:p>
          <w:p w:rsidR="00147EB4" w:rsidRPr="00790D79" w:rsidRDefault="00147EB4">
            <w:pPr>
              <w:pStyle w:val="normal"/>
              <w:widowControl w:val="0"/>
              <w:rPr>
                <w:rFonts w:ascii="Times New Roman" w:eastAsia="Times New Roman" w:hAnsi="Times New Roman" w:cs="Times New Roman"/>
                <w:sz w:val="28"/>
                <w:szCs w:val="28"/>
              </w:rPr>
            </w:pPr>
          </w:p>
        </w:tc>
        <w:tc>
          <w:tcPr>
            <w:tcW w:w="301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Виробництво горбкуватих прокладок належить до ЦПП</w:t>
            </w:r>
          </w:p>
          <w:p w:rsidR="00147EB4" w:rsidRPr="00790D79" w:rsidRDefault="00147EB4">
            <w:pPr>
              <w:pStyle w:val="normal"/>
              <w:widowControl w:val="0"/>
              <w:rPr>
                <w:rFonts w:ascii="Times New Roman" w:eastAsia="Times New Roman" w:hAnsi="Times New Roman" w:cs="Times New Roman"/>
                <w:sz w:val="28"/>
                <w:szCs w:val="28"/>
              </w:rPr>
            </w:pPr>
          </w:p>
        </w:tc>
        <w:tc>
          <w:tcPr>
            <w:tcW w:w="395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Оновлення технологій  виробництва та використання альтернативних видів сировини</w:t>
            </w:r>
          </w:p>
          <w:p w:rsidR="00147EB4" w:rsidRPr="00790D79" w:rsidRDefault="00147EB4">
            <w:pPr>
              <w:pStyle w:val="normal"/>
              <w:widowControl w:val="0"/>
              <w:rPr>
                <w:rFonts w:ascii="Times New Roman" w:eastAsia="Times New Roman" w:hAnsi="Times New Roman" w:cs="Times New Roman"/>
                <w:sz w:val="28"/>
                <w:szCs w:val="28"/>
              </w:rPr>
            </w:pPr>
          </w:p>
        </w:tc>
      </w:tr>
      <w:tr w:rsidR="00147EB4" w:rsidRPr="00790D79">
        <w:tc>
          <w:tcPr>
            <w:tcW w:w="3009"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 Конкуренція за</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видами товарів</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товарно-видова.</w:t>
            </w:r>
          </w:p>
        </w:tc>
        <w:tc>
          <w:tcPr>
            <w:tcW w:w="301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Конкуренція між</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товарами одного виду.</w:t>
            </w:r>
          </w:p>
        </w:tc>
        <w:tc>
          <w:tcPr>
            <w:tcW w:w="395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Зменшення собівартості готової</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продукції шляхом запровадження</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новітніх енерго-зберігаючих</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технологій в процесі її виробництва.</w:t>
            </w:r>
          </w:p>
        </w:tc>
      </w:tr>
      <w:tr w:rsidR="00147EB4" w:rsidRPr="00790D79">
        <w:tc>
          <w:tcPr>
            <w:tcW w:w="3009"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 За характером</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конкурентних переваг</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цінова.</w:t>
            </w:r>
          </w:p>
          <w:p w:rsidR="00147EB4" w:rsidRPr="00790D79" w:rsidRDefault="00147EB4">
            <w:pPr>
              <w:pStyle w:val="normal"/>
              <w:widowControl w:val="0"/>
              <w:rPr>
                <w:rFonts w:ascii="Times New Roman" w:eastAsia="Times New Roman" w:hAnsi="Times New Roman" w:cs="Times New Roman"/>
                <w:sz w:val="28"/>
                <w:szCs w:val="28"/>
              </w:rPr>
            </w:pPr>
          </w:p>
        </w:tc>
        <w:tc>
          <w:tcPr>
            <w:tcW w:w="301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Замовник шукає вигіну</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ціну.</w:t>
            </w:r>
          </w:p>
          <w:p w:rsidR="00147EB4" w:rsidRPr="00790D79" w:rsidRDefault="00147EB4">
            <w:pPr>
              <w:pStyle w:val="normal"/>
              <w:widowControl w:val="0"/>
              <w:rPr>
                <w:rFonts w:ascii="Times New Roman" w:eastAsia="Times New Roman" w:hAnsi="Times New Roman" w:cs="Times New Roman"/>
                <w:sz w:val="28"/>
                <w:szCs w:val="28"/>
              </w:rPr>
            </w:pPr>
          </w:p>
        </w:tc>
        <w:tc>
          <w:tcPr>
            <w:tcW w:w="395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Розроблення системи знижок та акцій.</w:t>
            </w:r>
          </w:p>
          <w:p w:rsidR="00147EB4" w:rsidRPr="00790D79" w:rsidRDefault="00147EB4">
            <w:pPr>
              <w:pStyle w:val="normal"/>
              <w:widowControl w:val="0"/>
              <w:rPr>
                <w:rFonts w:ascii="Times New Roman" w:eastAsia="Times New Roman" w:hAnsi="Times New Roman" w:cs="Times New Roman"/>
                <w:sz w:val="28"/>
                <w:szCs w:val="28"/>
              </w:rPr>
            </w:pPr>
          </w:p>
        </w:tc>
      </w:tr>
      <w:tr w:rsidR="00147EB4" w:rsidRPr="00790D79">
        <w:tc>
          <w:tcPr>
            <w:tcW w:w="3009"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6. За інтенсивністю</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марочна.</w:t>
            </w:r>
          </w:p>
          <w:p w:rsidR="00147EB4" w:rsidRPr="00790D79" w:rsidRDefault="00147EB4">
            <w:pPr>
              <w:pStyle w:val="normal"/>
              <w:widowControl w:val="0"/>
              <w:rPr>
                <w:rFonts w:ascii="Times New Roman" w:eastAsia="Times New Roman" w:hAnsi="Times New Roman" w:cs="Times New Roman"/>
                <w:sz w:val="28"/>
                <w:szCs w:val="28"/>
              </w:rPr>
            </w:pPr>
          </w:p>
        </w:tc>
        <w:tc>
          <w:tcPr>
            <w:tcW w:w="301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Торгова марка/бренд</w:t>
            </w:r>
          </w:p>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керує ринком.</w:t>
            </w:r>
          </w:p>
          <w:p w:rsidR="00147EB4" w:rsidRPr="00790D79" w:rsidRDefault="00147EB4">
            <w:pPr>
              <w:pStyle w:val="normal"/>
              <w:widowControl w:val="0"/>
              <w:rPr>
                <w:rFonts w:ascii="Times New Roman" w:eastAsia="Times New Roman" w:hAnsi="Times New Roman" w:cs="Times New Roman"/>
                <w:sz w:val="28"/>
                <w:szCs w:val="28"/>
              </w:rPr>
            </w:pPr>
          </w:p>
        </w:tc>
        <w:tc>
          <w:tcPr>
            <w:tcW w:w="3950" w:type="dxa"/>
            <w:tcMar>
              <w:top w:w="100" w:type="dxa"/>
              <w:left w:w="100" w:type="dxa"/>
              <w:bottom w:w="100" w:type="dxa"/>
              <w:right w:w="100" w:type="dxa"/>
            </w:tcMar>
          </w:tcPr>
          <w:p w:rsidR="00147EB4" w:rsidRPr="00790D79" w:rsidRDefault="009935A0">
            <w:pPr>
              <w:pStyle w:val="normal"/>
              <w:ind w:right="-2"/>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Підтримання репутації компанії</w:t>
            </w:r>
          </w:p>
          <w:p w:rsidR="00147EB4" w:rsidRPr="00790D79" w:rsidRDefault="00147EB4">
            <w:pPr>
              <w:pStyle w:val="normal"/>
              <w:widowControl w:val="0"/>
              <w:rPr>
                <w:rFonts w:ascii="Times New Roman" w:eastAsia="Times New Roman" w:hAnsi="Times New Roman" w:cs="Times New Roman"/>
                <w:sz w:val="28"/>
                <w:szCs w:val="28"/>
              </w:rPr>
            </w:pPr>
          </w:p>
        </w:tc>
      </w:tr>
    </w:tbl>
    <w:p w:rsidR="00147EB4" w:rsidRPr="00790D79" w:rsidRDefault="009935A0">
      <w:pPr>
        <w:pStyle w:val="normal"/>
        <w:spacing w:line="360" w:lineRule="auto"/>
        <w:ind w:right="-2"/>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spacing w:line="360" w:lineRule="auto"/>
        <w:ind w:right="-2"/>
        <w:rPr>
          <w:rFonts w:ascii="Times New Roman" w:hAnsi="Times New Roman" w:cs="Times New Roman"/>
          <w:sz w:val="28"/>
          <w:szCs w:val="28"/>
        </w:rPr>
      </w:pPr>
      <w:r w:rsidRPr="00790D79">
        <w:rPr>
          <w:rFonts w:ascii="Times New Roman" w:eastAsia="Times New Roman" w:hAnsi="Times New Roman" w:cs="Times New Roman"/>
          <w:sz w:val="28"/>
          <w:szCs w:val="28"/>
        </w:rPr>
        <w:t>Таблиця 5.9 – Аналіз конкуренції в галузі за М. Портером</w:t>
      </w:r>
    </w:p>
    <w:tbl>
      <w:tblPr>
        <w:tblStyle w:val="af7"/>
        <w:tblW w:w="9969" w:type="dxa"/>
        <w:tblInd w:w="-1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320"/>
        <w:gridCol w:w="1952"/>
        <w:gridCol w:w="1439"/>
        <w:gridCol w:w="1573"/>
        <w:gridCol w:w="1559"/>
        <w:gridCol w:w="2126"/>
      </w:tblGrid>
      <w:tr w:rsidR="00147EB4" w:rsidRPr="00790D79">
        <w:trPr>
          <w:trHeight w:val="480"/>
        </w:trPr>
        <w:tc>
          <w:tcPr>
            <w:tcW w:w="1320" w:type="dxa"/>
            <w:vMerge w:val="restart"/>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Складові аналізу</w:t>
            </w:r>
          </w:p>
        </w:tc>
        <w:tc>
          <w:tcPr>
            <w:tcW w:w="1952"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Прямі</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конкуренти в</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галузі</w:t>
            </w:r>
          </w:p>
        </w:tc>
        <w:tc>
          <w:tcPr>
            <w:tcW w:w="1439"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Потенційні</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конкуренти </w:t>
            </w:r>
          </w:p>
        </w:tc>
        <w:tc>
          <w:tcPr>
            <w:tcW w:w="157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Постачальники</w:t>
            </w:r>
          </w:p>
        </w:tc>
        <w:tc>
          <w:tcPr>
            <w:tcW w:w="1559"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Клієнти</w:t>
            </w:r>
          </w:p>
        </w:tc>
        <w:tc>
          <w:tcPr>
            <w:tcW w:w="2126"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Товари-замінники</w:t>
            </w:r>
          </w:p>
        </w:tc>
      </w:tr>
      <w:tr w:rsidR="00147EB4" w:rsidRPr="00790D79">
        <w:trPr>
          <w:trHeight w:val="480"/>
        </w:trPr>
        <w:tc>
          <w:tcPr>
            <w:tcW w:w="1320" w:type="dxa"/>
            <w:vMerge/>
            <w:tcMar>
              <w:top w:w="100" w:type="dxa"/>
              <w:left w:w="100" w:type="dxa"/>
              <w:bottom w:w="100" w:type="dxa"/>
              <w:right w:w="100" w:type="dxa"/>
            </w:tcMar>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952" w:type="dxa"/>
            <w:tcMar>
              <w:top w:w="100" w:type="dxa"/>
              <w:left w:w="100" w:type="dxa"/>
              <w:bottom w:w="100" w:type="dxa"/>
              <w:right w:w="100" w:type="dxa"/>
            </w:tcMar>
          </w:tcPr>
          <w:p w:rsidR="00147EB4" w:rsidRPr="00790D79" w:rsidRDefault="009935A0">
            <w:pPr>
              <w:pStyle w:val="normal"/>
              <w:widowControl w:val="0"/>
              <w:numPr>
                <w:ilvl w:val="0"/>
                <w:numId w:val="1"/>
              </w:numPr>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“Київський КПК”</w:t>
            </w:r>
          </w:p>
        </w:tc>
        <w:tc>
          <w:tcPr>
            <w:tcW w:w="1439"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Економія на</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масштабах;</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розмір</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капіталовкладень; наявність товарних знаків;</w:t>
            </w:r>
          </w:p>
        </w:tc>
        <w:tc>
          <w:tcPr>
            <w:tcW w:w="157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Значення розміру поставок; Концентрація  постачальників</w:t>
            </w:r>
          </w:p>
        </w:tc>
        <w:tc>
          <w:tcPr>
            <w:tcW w:w="1559"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Розмір закупівлі;</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Торгівельні знаки;</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Відповідність знакам якості</w:t>
            </w:r>
          </w:p>
        </w:tc>
        <w:tc>
          <w:tcPr>
            <w:tcW w:w="2126"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Ціна; Ставлення  споживачів</w:t>
            </w:r>
          </w:p>
        </w:tc>
      </w:tr>
      <w:tr w:rsidR="00147EB4" w:rsidRPr="00790D79">
        <w:trPr>
          <w:trHeight w:val="480"/>
        </w:trPr>
        <w:tc>
          <w:tcPr>
            <w:tcW w:w="1320" w:type="dxa"/>
            <w:tcMar>
              <w:top w:w="100" w:type="dxa"/>
              <w:left w:w="100" w:type="dxa"/>
              <w:bottom w:w="100" w:type="dxa"/>
              <w:right w:w="100" w:type="dxa"/>
            </w:tcMar>
          </w:tcPr>
          <w:p w:rsidR="00147EB4" w:rsidRPr="00790D79" w:rsidRDefault="009935A0">
            <w:pPr>
              <w:pStyle w:val="normal"/>
              <w:widowControl w:val="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Висновки:</w:t>
            </w:r>
          </w:p>
        </w:tc>
        <w:tc>
          <w:tcPr>
            <w:tcW w:w="1952" w:type="dxa"/>
            <w:tcMar>
              <w:top w:w="100" w:type="dxa"/>
              <w:left w:w="100" w:type="dxa"/>
              <w:bottom w:w="100" w:type="dxa"/>
              <w:right w:w="100" w:type="dxa"/>
            </w:tcMar>
          </w:tcPr>
          <w:p w:rsidR="00147EB4" w:rsidRPr="00790D79" w:rsidRDefault="009935A0">
            <w:pPr>
              <w:pStyle w:val="normal"/>
              <w:widowControl w:val="0"/>
              <w:ind w:left="720" w:hanging="36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Конкурентна боротьба</w:t>
            </w:r>
          </w:p>
        </w:tc>
        <w:tc>
          <w:tcPr>
            <w:tcW w:w="1439"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-є можливість виходу на ринок</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потенційних конкурентів немає</w:t>
            </w:r>
          </w:p>
        </w:tc>
        <w:tc>
          <w:tcPr>
            <w:tcW w:w="1573"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Умови роботи на ринку не диктуються постачальниками</w:t>
            </w:r>
          </w:p>
        </w:tc>
        <w:tc>
          <w:tcPr>
            <w:tcW w:w="1559"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Умови роботи на ринку диктують клієнти:</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-чесна інформація про склад та якість товару;</w:t>
            </w:r>
          </w:p>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-вчасна поставка.</w:t>
            </w:r>
          </w:p>
        </w:tc>
        <w:tc>
          <w:tcPr>
            <w:tcW w:w="2126" w:type="dxa"/>
            <w:tcMar>
              <w:top w:w="100" w:type="dxa"/>
              <w:left w:w="100" w:type="dxa"/>
              <w:bottom w:w="100" w:type="dxa"/>
              <w:right w:w="100" w:type="dxa"/>
            </w:tcMar>
          </w:tcPr>
          <w:p w:rsidR="00147EB4" w:rsidRPr="00790D79" w:rsidRDefault="009935A0">
            <w:pPr>
              <w:pStyle w:val="normal"/>
              <w:widowControl w:val="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Пограми лояльності</w:t>
            </w:r>
          </w:p>
        </w:tc>
      </w:tr>
    </w:tbl>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Аналіз конкурентної  ситуації показує що робота  на ринку є можливою.  Щоб бути конкурентноспроможним необхідно надавати повну та чесну інформацію про товар, відпавідати якості та впроваджувати програми лояльності.</w:t>
      </w:r>
    </w:p>
    <w:p w:rsidR="00147EB4" w:rsidRPr="00790D79" w:rsidRDefault="009935A0">
      <w:pPr>
        <w:pStyle w:val="normal"/>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5.10 – Обґрунтування факторів конкуренто-спроможності</w:t>
      </w:r>
    </w:p>
    <w:tbl>
      <w:tblPr>
        <w:tblStyle w:val="af8"/>
        <w:tblW w:w="962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67"/>
        <w:gridCol w:w="3810"/>
        <w:gridCol w:w="5250"/>
      </w:tblGrid>
      <w:tr w:rsidR="00147EB4" w:rsidRPr="00790D79">
        <w:trPr>
          <w:trHeight w:val="557"/>
        </w:trPr>
        <w:tc>
          <w:tcPr>
            <w:tcW w:w="567" w:type="dxa"/>
            <w:vAlign w:val="bottom"/>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381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Фактор конкурентоспроможності</w:t>
            </w:r>
          </w:p>
        </w:tc>
        <w:tc>
          <w:tcPr>
            <w:tcW w:w="525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Обґрунтування (наведення чинників, що роблять фактор для порівняння конкурентних проектів значущим)</w:t>
            </w:r>
          </w:p>
        </w:tc>
      </w:tr>
      <w:tr w:rsidR="00147EB4" w:rsidRPr="00790D79">
        <w:trPr>
          <w:trHeight w:val="420"/>
        </w:trPr>
        <w:tc>
          <w:tcPr>
            <w:tcW w:w="567" w:type="dxa"/>
            <w:vAlign w:val="bottom"/>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381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Іноваційні технології виробництва</w:t>
            </w:r>
          </w:p>
        </w:tc>
        <w:tc>
          <w:tcPr>
            <w:tcW w:w="525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Застосування новітніх технологій</w:t>
            </w:r>
          </w:p>
        </w:tc>
      </w:tr>
      <w:tr w:rsidR="00147EB4" w:rsidRPr="00790D79">
        <w:tc>
          <w:tcPr>
            <w:tcW w:w="567" w:type="dxa"/>
            <w:vAlign w:val="bottom"/>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381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Високі показники якості готової продукції</w:t>
            </w:r>
          </w:p>
        </w:tc>
        <w:tc>
          <w:tcPr>
            <w:tcW w:w="525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 рахунок розширення сировинної бази та впровадження іновацій</w:t>
            </w:r>
          </w:p>
        </w:tc>
      </w:tr>
      <w:tr w:rsidR="00147EB4" w:rsidRPr="00790D79">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c>
          <w:tcPr>
            <w:tcW w:w="381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Своєчасна поставка товару</w:t>
            </w:r>
          </w:p>
        </w:tc>
        <w:tc>
          <w:tcPr>
            <w:tcW w:w="525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Реконструкція технологічної лінії дозволить підвищити продуктивність та забезпечити безперебійний випуск товару для вчасного виконання замовлення.</w:t>
            </w:r>
          </w:p>
        </w:tc>
      </w:tr>
      <w:tr w:rsidR="00147EB4" w:rsidRPr="00790D79">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4</w:t>
            </w:r>
          </w:p>
        </w:tc>
        <w:tc>
          <w:tcPr>
            <w:tcW w:w="381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Акції, системи знижок для замовників</w:t>
            </w:r>
          </w:p>
        </w:tc>
        <w:tc>
          <w:tcPr>
            <w:tcW w:w="525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Гнучність політики підприємства відносно замовників</w:t>
            </w:r>
          </w:p>
        </w:tc>
      </w:tr>
    </w:tbl>
    <w:p w:rsidR="00147EB4" w:rsidRPr="00790D79" w:rsidRDefault="009935A0">
      <w:pPr>
        <w:pStyle w:val="normal"/>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5.11 – Порівняльний аналіз сильних та слабких сторін</w:t>
      </w:r>
    </w:p>
    <w:tbl>
      <w:tblPr>
        <w:tblStyle w:val="af9"/>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61"/>
        <w:gridCol w:w="3384"/>
        <w:gridCol w:w="867"/>
        <w:gridCol w:w="709"/>
        <w:gridCol w:w="573"/>
        <w:gridCol w:w="570"/>
        <w:gridCol w:w="541"/>
        <w:gridCol w:w="729"/>
        <w:gridCol w:w="709"/>
        <w:gridCol w:w="991"/>
      </w:tblGrid>
      <w:tr w:rsidR="00147EB4" w:rsidRPr="00790D79">
        <w:trPr>
          <w:trHeight w:val="459"/>
        </w:trPr>
        <w:tc>
          <w:tcPr>
            <w:tcW w:w="561" w:type="dxa"/>
            <w:vMerge w:val="restart"/>
            <w:vAlign w:val="bottom"/>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3384" w:type="dxa"/>
            <w:vMerge w:val="restart"/>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Фактор конкурентоспроможності</w:t>
            </w:r>
          </w:p>
        </w:tc>
        <w:tc>
          <w:tcPr>
            <w:tcW w:w="8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Бали</w:t>
            </w:r>
          </w:p>
        </w:tc>
        <w:tc>
          <w:tcPr>
            <w:tcW w:w="4822" w:type="dxa"/>
            <w:gridSpan w:val="7"/>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Рейтинг товарів-конкурентів</w:t>
            </w:r>
          </w:p>
        </w:tc>
      </w:tr>
      <w:tr w:rsidR="00147EB4" w:rsidRPr="00790D79">
        <w:trPr>
          <w:trHeight w:val="459"/>
        </w:trPr>
        <w:tc>
          <w:tcPr>
            <w:tcW w:w="561" w:type="dxa"/>
            <w:vMerge/>
            <w:vAlign w:val="bottom"/>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384" w:type="dxa"/>
            <w:vMerge/>
          </w:tcPr>
          <w:p w:rsidR="00147EB4" w:rsidRPr="00790D79" w:rsidRDefault="00147EB4">
            <w:pPr>
              <w:pStyle w:val="normal"/>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8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1-20</w:t>
            </w:r>
          </w:p>
        </w:tc>
        <w:tc>
          <w:tcPr>
            <w:tcW w:w="709"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c>
          <w:tcPr>
            <w:tcW w:w="573"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57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54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0</w:t>
            </w:r>
          </w:p>
        </w:tc>
        <w:tc>
          <w:tcPr>
            <w:tcW w:w="729"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709"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99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r>
      <w:tr w:rsidR="00147EB4" w:rsidRPr="00790D79">
        <w:trPr>
          <w:trHeight w:val="459"/>
        </w:trPr>
        <w:tc>
          <w:tcPr>
            <w:tcW w:w="5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338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Своєчасна поставка товару</w:t>
            </w:r>
          </w:p>
        </w:tc>
        <w:tc>
          <w:tcPr>
            <w:tcW w:w="8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16</w:t>
            </w:r>
          </w:p>
        </w:tc>
        <w:tc>
          <w:tcPr>
            <w:tcW w:w="70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73"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70"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41"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72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709"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w:t>
            </w:r>
            <w:r w:rsidRPr="00790D79">
              <w:rPr>
                <w:rFonts w:ascii="MS Mincho" w:eastAsia="MS Mincho" w:hAnsi="MS Mincho" w:cs="MS Mincho" w:hint="eastAsia"/>
                <w:sz w:val="28"/>
                <w:szCs w:val="28"/>
              </w:rPr>
              <w:t>✔</w:t>
            </w:r>
          </w:p>
        </w:tc>
        <w:tc>
          <w:tcPr>
            <w:tcW w:w="991"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r>
      <w:tr w:rsidR="00147EB4" w:rsidRPr="00790D79">
        <w:trPr>
          <w:trHeight w:val="459"/>
        </w:trPr>
        <w:tc>
          <w:tcPr>
            <w:tcW w:w="5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338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Інформування споживача</w:t>
            </w:r>
          </w:p>
        </w:tc>
        <w:tc>
          <w:tcPr>
            <w:tcW w:w="8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16</w:t>
            </w:r>
          </w:p>
        </w:tc>
        <w:tc>
          <w:tcPr>
            <w:tcW w:w="70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73"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70"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41"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729"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MS Mincho" w:eastAsia="MS Mincho" w:hAnsi="MS Mincho" w:cs="MS Mincho" w:hint="eastAsia"/>
                <w:sz w:val="28"/>
                <w:szCs w:val="28"/>
              </w:rPr>
              <w:t>✔</w:t>
            </w:r>
          </w:p>
        </w:tc>
        <w:tc>
          <w:tcPr>
            <w:tcW w:w="70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991"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r>
      <w:tr w:rsidR="00147EB4" w:rsidRPr="00790D79">
        <w:trPr>
          <w:trHeight w:val="459"/>
        </w:trPr>
        <w:tc>
          <w:tcPr>
            <w:tcW w:w="5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w:t>
            </w:r>
          </w:p>
        </w:tc>
        <w:tc>
          <w:tcPr>
            <w:tcW w:w="338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Високі показники якості  готового продукту</w:t>
            </w:r>
          </w:p>
        </w:tc>
        <w:tc>
          <w:tcPr>
            <w:tcW w:w="8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18</w:t>
            </w:r>
          </w:p>
        </w:tc>
        <w:tc>
          <w:tcPr>
            <w:tcW w:w="70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73"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70"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4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MS Mincho" w:eastAsia="MS Mincho" w:hAnsi="MS Mincho" w:cs="MS Mincho" w:hint="eastAsia"/>
                <w:sz w:val="28"/>
                <w:szCs w:val="28"/>
              </w:rPr>
              <w:t>✔</w:t>
            </w:r>
          </w:p>
        </w:tc>
        <w:tc>
          <w:tcPr>
            <w:tcW w:w="72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70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991"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r>
      <w:tr w:rsidR="00147EB4" w:rsidRPr="00790D79">
        <w:trPr>
          <w:trHeight w:val="459"/>
        </w:trPr>
        <w:tc>
          <w:tcPr>
            <w:tcW w:w="5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5</w:t>
            </w:r>
          </w:p>
        </w:tc>
        <w:tc>
          <w:tcPr>
            <w:tcW w:w="338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Системи знижок для замовників</w:t>
            </w:r>
          </w:p>
        </w:tc>
        <w:tc>
          <w:tcPr>
            <w:tcW w:w="8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19</w:t>
            </w:r>
          </w:p>
        </w:tc>
        <w:tc>
          <w:tcPr>
            <w:tcW w:w="70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73"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MS Mincho" w:eastAsia="MS Mincho" w:hAnsi="MS Mincho" w:cs="MS Mincho" w:hint="eastAsia"/>
                <w:sz w:val="28"/>
                <w:szCs w:val="28"/>
              </w:rPr>
              <w:t>✔</w:t>
            </w:r>
          </w:p>
        </w:tc>
        <w:tc>
          <w:tcPr>
            <w:tcW w:w="570"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541"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72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709"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991"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r>
    </w:tbl>
    <w:p w:rsidR="00147EB4" w:rsidRPr="00790D79" w:rsidRDefault="00147EB4">
      <w:pPr>
        <w:pStyle w:val="normal"/>
        <w:spacing w:line="275" w:lineRule="auto"/>
        <w:rPr>
          <w:rFonts w:ascii="Times New Roman" w:eastAsia="Times New Roman" w:hAnsi="Times New Roman" w:cs="Times New Roman"/>
          <w:sz w:val="28"/>
          <w:szCs w:val="28"/>
        </w:rPr>
      </w:pPr>
    </w:p>
    <w:p w:rsidR="00147EB4" w:rsidRPr="00790D79" w:rsidRDefault="009935A0">
      <w:pPr>
        <w:pStyle w:val="normal"/>
        <w:ind w:left="70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5.12 – SWOT-аналіз стартап-проєкту</w:t>
      </w:r>
    </w:p>
    <w:tbl>
      <w:tblPr>
        <w:tblStyle w:val="afa"/>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815"/>
        <w:gridCol w:w="4961"/>
      </w:tblGrid>
      <w:tr w:rsidR="00147EB4" w:rsidRPr="00790D79">
        <w:trPr>
          <w:trHeight w:val="1590"/>
        </w:trPr>
        <w:tc>
          <w:tcPr>
            <w:tcW w:w="481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Сильні сторони:</w:t>
            </w:r>
          </w:p>
          <w:p w:rsidR="00147EB4" w:rsidRPr="00790D79" w:rsidRDefault="009935A0">
            <w:pPr>
              <w:pStyle w:val="normal"/>
              <w:numPr>
                <w:ilvl w:val="0"/>
                <w:numId w:val="3"/>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Іноваційні технології виробництва;</w:t>
            </w:r>
          </w:p>
          <w:p w:rsidR="00147EB4" w:rsidRPr="00790D79" w:rsidRDefault="009935A0">
            <w:pPr>
              <w:pStyle w:val="normal"/>
              <w:numPr>
                <w:ilvl w:val="0"/>
                <w:numId w:val="3"/>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Високі показники якості готової продукції;</w:t>
            </w:r>
          </w:p>
        </w:tc>
        <w:tc>
          <w:tcPr>
            <w:tcW w:w="49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Слабкі сторони:</w:t>
            </w:r>
          </w:p>
          <w:p w:rsidR="00147EB4" w:rsidRPr="00790D79" w:rsidRDefault="009935A0">
            <w:pPr>
              <w:pStyle w:val="normal"/>
              <w:numPr>
                <w:ilvl w:val="0"/>
                <w:numId w:val="9"/>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Своєчасна поставка товару:</w:t>
            </w:r>
          </w:p>
          <w:p w:rsidR="00147EB4" w:rsidRPr="00790D79" w:rsidRDefault="009935A0">
            <w:pPr>
              <w:pStyle w:val="normal"/>
              <w:numPr>
                <w:ilvl w:val="0"/>
                <w:numId w:val="9"/>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Повнота інформування споживача</w:t>
            </w:r>
          </w:p>
        </w:tc>
      </w:tr>
      <w:tr w:rsidR="00147EB4" w:rsidRPr="00790D79">
        <w:trPr>
          <w:trHeight w:val="2268"/>
        </w:trPr>
        <w:tc>
          <w:tcPr>
            <w:tcW w:w="481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Можливості:</w:t>
            </w:r>
          </w:p>
          <w:p w:rsidR="00147EB4" w:rsidRPr="00790D79" w:rsidRDefault="009935A0">
            <w:pPr>
              <w:pStyle w:val="normal"/>
              <w:numPr>
                <w:ilvl w:val="0"/>
                <w:numId w:val="7"/>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Експорт;</w:t>
            </w:r>
          </w:p>
          <w:p w:rsidR="00147EB4" w:rsidRPr="00790D79" w:rsidRDefault="009935A0">
            <w:pPr>
              <w:pStyle w:val="normal"/>
              <w:numPr>
                <w:ilvl w:val="0"/>
                <w:numId w:val="7"/>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імпорт хімічних речовин;</w:t>
            </w:r>
          </w:p>
          <w:p w:rsidR="00147EB4" w:rsidRPr="00790D79" w:rsidRDefault="009935A0">
            <w:pPr>
              <w:pStyle w:val="normal"/>
              <w:numPr>
                <w:ilvl w:val="0"/>
                <w:numId w:val="7"/>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Зменшення собівартості продукції.</w:t>
            </w:r>
          </w:p>
        </w:tc>
        <w:tc>
          <w:tcPr>
            <w:tcW w:w="49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Загрози:</w:t>
            </w:r>
          </w:p>
          <w:p w:rsidR="00147EB4" w:rsidRPr="00790D79" w:rsidRDefault="009935A0">
            <w:pPr>
              <w:pStyle w:val="normal"/>
              <w:numPr>
                <w:ilvl w:val="0"/>
                <w:numId w:val="2"/>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Відносини між країнами;</w:t>
            </w:r>
          </w:p>
          <w:p w:rsidR="00147EB4" w:rsidRPr="00790D79" w:rsidRDefault="009935A0">
            <w:pPr>
              <w:pStyle w:val="normal"/>
              <w:numPr>
                <w:ilvl w:val="0"/>
                <w:numId w:val="2"/>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Зниження якості виконуваної роботи;</w:t>
            </w:r>
          </w:p>
          <w:p w:rsidR="00147EB4" w:rsidRPr="00790D79" w:rsidRDefault="009935A0">
            <w:pPr>
              <w:pStyle w:val="normal"/>
              <w:numPr>
                <w:ilvl w:val="0"/>
                <w:numId w:val="2"/>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Розкриття коменрційної таємниці;</w:t>
            </w:r>
          </w:p>
          <w:p w:rsidR="00147EB4" w:rsidRPr="00790D79" w:rsidRDefault="009935A0">
            <w:pPr>
              <w:pStyle w:val="normal"/>
              <w:numPr>
                <w:ilvl w:val="0"/>
                <w:numId w:val="2"/>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Перебої в поставках сировини;</w:t>
            </w:r>
          </w:p>
          <w:p w:rsidR="00147EB4" w:rsidRPr="00790D79" w:rsidRDefault="009935A0">
            <w:pPr>
              <w:pStyle w:val="normal"/>
              <w:numPr>
                <w:ilvl w:val="0"/>
                <w:numId w:val="2"/>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Обмеження в асортименті готової продукції.</w:t>
            </w:r>
          </w:p>
          <w:p w:rsidR="00147EB4" w:rsidRPr="00790D79" w:rsidRDefault="009935A0">
            <w:pPr>
              <w:pStyle w:val="normal"/>
              <w:numPr>
                <w:ilvl w:val="0"/>
                <w:numId w:val="2"/>
              </w:numPr>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Збільшення  кількості лікарняних</w:t>
            </w:r>
          </w:p>
        </w:tc>
      </w:tr>
    </w:tbl>
    <w:p w:rsidR="00147EB4" w:rsidRPr="00790D79" w:rsidRDefault="00147EB4">
      <w:pPr>
        <w:pStyle w:val="normal"/>
        <w:spacing w:line="360" w:lineRule="auto"/>
        <w:ind w:firstLine="709"/>
        <w:jc w:val="both"/>
        <w:rPr>
          <w:rFonts w:ascii="Times New Roman" w:eastAsia="Times New Roman" w:hAnsi="Times New Roman" w:cs="Times New Roman"/>
          <w:sz w:val="28"/>
          <w:szCs w:val="28"/>
        </w:rPr>
      </w:pPr>
    </w:p>
    <w:p w:rsidR="00147EB4" w:rsidRPr="00790D79" w:rsidRDefault="009935A0">
      <w:pPr>
        <w:pStyle w:val="normal"/>
        <w:ind w:left="700"/>
        <w:jc w:val="right"/>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ind w:left="70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5.13 – Альтернативи ринкового впровадження стартап-проєкту</w:t>
      </w:r>
    </w:p>
    <w:tbl>
      <w:tblPr>
        <w:tblStyle w:val="afb"/>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65"/>
        <w:gridCol w:w="3845"/>
        <w:gridCol w:w="3299"/>
        <w:gridCol w:w="1925"/>
      </w:tblGrid>
      <w:tr w:rsidR="00147EB4" w:rsidRPr="00790D79">
        <w:trPr>
          <w:trHeight w:val="459"/>
        </w:trPr>
        <w:tc>
          <w:tcPr>
            <w:tcW w:w="565" w:type="dxa"/>
            <w:vAlign w:val="bottom"/>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384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Альтернатива (орієнтований комплекс заходів) ринкової поведінки</w:t>
            </w:r>
          </w:p>
        </w:tc>
        <w:tc>
          <w:tcPr>
            <w:tcW w:w="3299"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Ймовірність отримання ресурсів</w:t>
            </w:r>
          </w:p>
        </w:tc>
        <w:tc>
          <w:tcPr>
            <w:tcW w:w="192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Строки реалізації</w:t>
            </w:r>
          </w:p>
        </w:tc>
      </w:tr>
      <w:tr w:rsidR="00147EB4" w:rsidRPr="00790D79">
        <w:trPr>
          <w:trHeight w:val="459"/>
        </w:trPr>
        <w:tc>
          <w:tcPr>
            <w:tcW w:w="56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384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Підвищення якості продукції та збільшення кількості готового продукту</w:t>
            </w:r>
          </w:p>
        </w:tc>
        <w:tc>
          <w:tcPr>
            <w:tcW w:w="3299"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Присутня, проста</w:t>
            </w:r>
          </w:p>
        </w:tc>
        <w:tc>
          <w:tcPr>
            <w:tcW w:w="192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8-12 місяців</w:t>
            </w:r>
          </w:p>
        </w:tc>
      </w:tr>
      <w:tr w:rsidR="00147EB4" w:rsidRPr="00790D79">
        <w:trPr>
          <w:trHeight w:val="459"/>
        </w:trPr>
        <w:tc>
          <w:tcPr>
            <w:tcW w:w="56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384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Розширення клієнтської бази на рівні нашої та інших країн  </w:t>
            </w:r>
          </w:p>
        </w:tc>
        <w:tc>
          <w:tcPr>
            <w:tcW w:w="3299"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Присутня, середньої тяжкості</w:t>
            </w:r>
          </w:p>
        </w:tc>
        <w:tc>
          <w:tcPr>
            <w:tcW w:w="192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12-18 місяців</w:t>
            </w:r>
          </w:p>
        </w:tc>
      </w:tr>
    </w:tbl>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 результатами аналізів було обрано альтернативу ринкової поведінки № 1</w:t>
      </w:r>
    </w:p>
    <w:p w:rsidR="00147EB4" w:rsidRPr="00790D79" w:rsidRDefault="009935A0">
      <w:pPr>
        <w:pStyle w:val="normal"/>
        <w:ind w:left="700"/>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Розроблення ринкової стратегії проєкту.</w:t>
      </w:r>
    </w:p>
    <w:p w:rsidR="00147EB4" w:rsidRPr="00790D79" w:rsidRDefault="00147EB4">
      <w:pPr>
        <w:pStyle w:val="normal"/>
        <w:spacing w:line="156" w:lineRule="auto"/>
        <w:rPr>
          <w:rFonts w:ascii="Times New Roman" w:eastAsia="Times New Roman" w:hAnsi="Times New Roman" w:cs="Times New Roman"/>
          <w:sz w:val="28"/>
          <w:szCs w:val="28"/>
        </w:rPr>
      </w:pPr>
    </w:p>
    <w:p w:rsidR="00147EB4" w:rsidRPr="00790D79" w:rsidRDefault="009935A0">
      <w:pPr>
        <w:pStyle w:val="normal"/>
        <w:ind w:left="70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5.14 – Вибір цільових груп потенційних споживачів</w:t>
      </w:r>
    </w:p>
    <w:tbl>
      <w:tblPr>
        <w:tblStyle w:val="afc"/>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33"/>
        <w:gridCol w:w="1720"/>
        <w:gridCol w:w="1581"/>
        <w:gridCol w:w="1875"/>
        <w:gridCol w:w="1864"/>
        <w:gridCol w:w="2061"/>
      </w:tblGrid>
      <w:tr w:rsidR="00147EB4" w:rsidRPr="00790D79">
        <w:trPr>
          <w:trHeight w:val="459"/>
        </w:trPr>
        <w:tc>
          <w:tcPr>
            <w:tcW w:w="533" w:type="dxa"/>
            <w:vAlign w:val="bottom"/>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172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Опис профілю цільової групи потенційних клієнтів</w:t>
            </w:r>
          </w:p>
        </w:tc>
        <w:tc>
          <w:tcPr>
            <w:tcW w:w="158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Готовність споживачів сприйняти продукт</w:t>
            </w:r>
          </w:p>
        </w:tc>
        <w:tc>
          <w:tcPr>
            <w:tcW w:w="187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Орієнтований попит в межах цільової групи (сегменту)</w:t>
            </w:r>
          </w:p>
        </w:tc>
        <w:tc>
          <w:tcPr>
            <w:tcW w:w="186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Інтенсивність конкуренції в сегменті</w:t>
            </w:r>
          </w:p>
        </w:tc>
        <w:tc>
          <w:tcPr>
            <w:tcW w:w="20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Простота входу у сегмент</w:t>
            </w:r>
          </w:p>
        </w:tc>
      </w:tr>
      <w:tr w:rsidR="00147EB4" w:rsidRPr="00790D79">
        <w:trPr>
          <w:trHeight w:val="459"/>
        </w:trPr>
        <w:tc>
          <w:tcPr>
            <w:tcW w:w="533"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172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Фізичні особи-підприємці.</w:t>
            </w:r>
          </w:p>
        </w:tc>
        <w:tc>
          <w:tcPr>
            <w:tcW w:w="158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Присутня.</w:t>
            </w:r>
          </w:p>
        </w:tc>
        <w:tc>
          <w:tcPr>
            <w:tcW w:w="187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Періодичний попит.</w:t>
            </w:r>
          </w:p>
        </w:tc>
        <w:tc>
          <w:tcPr>
            <w:tcW w:w="186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Середня інтенсивність</w:t>
            </w:r>
          </w:p>
        </w:tc>
        <w:tc>
          <w:tcPr>
            <w:tcW w:w="20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Незначна конкуренція , яка перешкоджає входу в сегмент.</w:t>
            </w:r>
          </w:p>
        </w:tc>
      </w:tr>
      <w:tr w:rsidR="00147EB4" w:rsidRPr="00790D79">
        <w:trPr>
          <w:trHeight w:val="459"/>
        </w:trPr>
        <w:tc>
          <w:tcPr>
            <w:tcW w:w="533"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w:t>
            </w:r>
          </w:p>
        </w:tc>
        <w:tc>
          <w:tcPr>
            <w:tcW w:w="172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Виробники литих виробів</w:t>
            </w:r>
          </w:p>
        </w:tc>
        <w:tc>
          <w:tcPr>
            <w:tcW w:w="158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Присутня.</w:t>
            </w:r>
          </w:p>
        </w:tc>
        <w:tc>
          <w:tcPr>
            <w:tcW w:w="187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Значний потенційний попит.</w:t>
            </w:r>
          </w:p>
        </w:tc>
        <w:tc>
          <w:tcPr>
            <w:tcW w:w="186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Високий рівень конкуренції.</w:t>
            </w:r>
          </w:p>
        </w:tc>
        <w:tc>
          <w:tcPr>
            <w:tcW w:w="20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Утримання позиції в сегменті, оскільки є конкуренти у виготовленні даного виду продукту на ринку.</w:t>
            </w:r>
          </w:p>
        </w:tc>
      </w:tr>
      <w:tr w:rsidR="00147EB4" w:rsidRPr="00790D79">
        <w:trPr>
          <w:trHeight w:val="459"/>
        </w:trPr>
        <w:tc>
          <w:tcPr>
            <w:tcW w:w="9634" w:type="dxa"/>
            <w:gridSpan w:val="6"/>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Які цільові групи обрано: фізичні особи-підпримці, виробники литих  виробів та підприємства ЦПП</w:t>
            </w:r>
          </w:p>
        </w:tc>
      </w:tr>
    </w:tbl>
    <w:p w:rsidR="00147EB4" w:rsidRPr="00790D79" w:rsidRDefault="00147EB4">
      <w:pPr>
        <w:pStyle w:val="normal"/>
        <w:spacing w:line="360" w:lineRule="auto"/>
        <w:ind w:firstLine="709"/>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Після проведення аналізів потенційних груп споживачів було визначено стратегії охоплення ринку — це масовий маркетинг.</w:t>
      </w:r>
    </w:p>
    <w:p w:rsidR="00147EB4" w:rsidRPr="00790D79" w:rsidRDefault="009935A0">
      <w:pPr>
        <w:pStyle w:val="normal"/>
        <w:ind w:left="70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5.15 – Визначення базової стратегії розвитку</w:t>
      </w:r>
    </w:p>
    <w:tbl>
      <w:tblPr>
        <w:tblStyle w:val="afd"/>
        <w:tblW w:w="963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61"/>
        <w:gridCol w:w="1950"/>
        <w:gridCol w:w="1892"/>
        <w:gridCol w:w="3037"/>
        <w:gridCol w:w="2193"/>
      </w:tblGrid>
      <w:tr w:rsidR="00147EB4" w:rsidRPr="00790D79">
        <w:trPr>
          <w:trHeight w:val="1701"/>
        </w:trPr>
        <w:tc>
          <w:tcPr>
            <w:tcW w:w="5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195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Обрана альтернатива розвтику проєкту</w:t>
            </w:r>
          </w:p>
        </w:tc>
        <w:tc>
          <w:tcPr>
            <w:tcW w:w="1892"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Стратегія охоплення ринку</w:t>
            </w:r>
          </w:p>
        </w:tc>
        <w:tc>
          <w:tcPr>
            <w:tcW w:w="303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Ключові конкурентноспроможні позиції відповідно до обраної альтернативи</w:t>
            </w:r>
          </w:p>
        </w:tc>
        <w:tc>
          <w:tcPr>
            <w:tcW w:w="2193"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Базова стратегія розвитку</w:t>
            </w:r>
          </w:p>
        </w:tc>
      </w:tr>
      <w:tr w:rsidR="00147EB4" w:rsidRPr="00790D79">
        <w:trPr>
          <w:trHeight w:val="1701"/>
        </w:trPr>
        <w:tc>
          <w:tcPr>
            <w:tcW w:w="56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195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Покращення якості та нарощення виробничих потужностей</w:t>
            </w:r>
          </w:p>
        </w:tc>
        <w:tc>
          <w:tcPr>
            <w:tcW w:w="1892"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Масовий маркетинг</w:t>
            </w:r>
          </w:p>
        </w:tc>
        <w:tc>
          <w:tcPr>
            <w:tcW w:w="303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Компанія працює з усім ринком, пропонуючи стандартизовану програму маркетингу</w:t>
            </w:r>
          </w:p>
        </w:tc>
        <w:tc>
          <w:tcPr>
            <w:tcW w:w="2193"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Стратегія масового маркетингу</w:t>
            </w:r>
          </w:p>
          <w:p w:rsidR="00147EB4" w:rsidRPr="00790D79" w:rsidRDefault="00147EB4">
            <w:pPr>
              <w:pStyle w:val="normal"/>
              <w:spacing w:line="360" w:lineRule="auto"/>
              <w:jc w:val="both"/>
              <w:rPr>
                <w:rFonts w:ascii="Times New Roman" w:eastAsia="Times New Roman" w:hAnsi="Times New Roman" w:cs="Times New Roman"/>
                <w:sz w:val="28"/>
                <w:szCs w:val="28"/>
              </w:rPr>
            </w:pPr>
          </w:p>
        </w:tc>
      </w:tr>
    </w:tbl>
    <w:p w:rsidR="00147EB4" w:rsidRPr="00790D79" w:rsidRDefault="009935A0">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5.16 – Визначення базової стратегії конкурентної поведінки</w:t>
      </w:r>
    </w:p>
    <w:tbl>
      <w:tblPr>
        <w:tblStyle w:val="afe"/>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56"/>
        <w:gridCol w:w="2130"/>
        <w:gridCol w:w="2460"/>
        <w:gridCol w:w="2176"/>
        <w:gridCol w:w="2310"/>
      </w:tblGrid>
      <w:tr w:rsidR="00147EB4" w:rsidRPr="00790D79">
        <w:trPr>
          <w:trHeight w:val="1701"/>
        </w:trPr>
        <w:tc>
          <w:tcPr>
            <w:tcW w:w="556"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213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Чи є проєкт «першопрохідсем» на ринку</w:t>
            </w:r>
          </w:p>
        </w:tc>
        <w:tc>
          <w:tcPr>
            <w:tcW w:w="246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Чи буде компанія шукати нових споживачів, або забирати існуючих у конкурентів?</w:t>
            </w:r>
          </w:p>
        </w:tc>
        <w:tc>
          <w:tcPr>
            <w:tcW w:w="2176"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Чи буде компанія копіювати основні характеристики товару конкурента, і які?</w:t>
            </w:r>
          </w:p>
        </w:tc>
        <w:tc>
          <w:tcPr>
            <w:tcW w:w="231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Стратегія конкурентної поведінки</w:t>
            </w:r>
          </w:p>
        </w:tc>
      </w:tr>
      <w:tr w:rsidR="00147EB4" w:rsidRPr="00790D79">
        <w:trPr>
          <w:trHeight w:val="1701"/>
        </w:trPr>
        <w:tc>
          <w:tcPr>
            <w:tcW w:w="556"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213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Ні.</w:t>
            </w:r>
          </w:p>
        </w:tc>
        <w:tc>
          <w:tcPr>
            <w:tcW w:w="246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Підприємство буде утримувати існуючих споживачів, тому що даний ринок в нашій країні є не дуже заповненим, а завдяки іноваціям та зменншенню собіватрості готової продукції є можливість утримувати передові позиції ринку. </w:t>
            </w:r>
          </w:p>
        </w:tc>
        <w:tc>
          <w:tcPr>
            <w:tcW w:w="2176"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Основною метою даного проєкту і конкурентів є запезпечення ринку продукцією відповідної якості.</w:t>
            </w:r>
          </w:p>
        </w:tc>
        <w:tc>
          <w:tcPr>
            <w:tcW w:w="2310"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Стратегія лідерства.</w:t>
            </w:r>
          </w:p>
        </w:tc>
      </w:tr>
    </w:tbl>
    <w:p w:rsidR="00147EB4" w:rsidRPr="00790D79" w:rsidRDefault="00147EB4">
      <w:pPr>
        <w:pStyle w:val="normal"/>
        <w:spacing w:line="275" w:lineRule="auto"/>
        <w:rPr>
          <w:rFonts w:ascii="Times New Roman" w:eastAsia="Times New Roman" w:hAnsi="Times New Roman" w:cs="Times New Roman"/>
          <w:sz w:val="28"/>
          <w:szCs w:val="28"/>
        </w:rPr>
      </w:pPr>
    </w:p>
    <w:p w:rsidR="00147EB4" w:rsidRPr="00790D79" w:rsidRDefault="009935A0">
      <w:pPr>
        <w:pStyle w:val="normal"/>
        <w:ind w:left="700"/>
        <w:jc w:val="right"/>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ind w:left="70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5.17 – Визначення стратегії позиціонування</w:t>
      </w:r>
    </w:p>
    <w:tbl>
      <w:tblPr>
        <w:tblStyle w:val="aff"/>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67"/>
        <w:gridCol w:w="1701"/>
        <w:gridCol w:w="1804"/>
        <w:gridCol w:w="2835"/>
        <w:gridCol w:w="2727"/>
      </w:tblGrid>
      <w:tr w:rsidR="00147EB4" w:rsidRPr="00790D79">
        <w:trPr>
          <w:trHeight w:val="1701"/>
        </w:trPr>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170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Вимоги до товару цільової аудиторії</w:t>
            </w:r>
          </w:p>
        </w:tc>
        <w:tc>
          <w:tcPr>
            <w:tcW w:w="180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Базова стратегія розвику</w:t>
            </w:r>
          </w:p>
        </w:tc>
        <w:tc>
          <w:tcPr>
            <w:tcW w:w="283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Ключові конкурентоспроможні позиції власного стартап-процесу</w:t>
            </w:r>
          </w:p>
        </w:tc>
        <w:tc>
          <w:tcPr>
            <w:tcW w:w="2727" w:type="dxa"/>
          </w:tcPr>
          <w:p w:rsidR="00147EB4" w:rsidRPr="00790D79" w:rsidRDefault="009935A0">
            <w:pPr>
              <w:pStyle w:val="normal"/>
              <w:spacing w:line="360" w:lineRule="auto"/>
              <w:jc w:val="both"/>
              <w:rPr>
                <w:rFonts w:ascii="Times New Roman" w:eastAsia="Times New Roman" w:hAnsi="Times New Roman" w:cs="Times New Roman"/>
                <w:sz w:val="28"/>
                <w:szCs w:val="28"/>
              </w:rPr>
            </w:pPr>
            <w:bookmarkStart w:id="8" w:name="30j0zll" w:colFirst="0" w:colLast="0"/>
            <w:bookmarkStart w:id="9" w:name="1fob9te" w:colFirst="0" w:colLast="0"/>
            <w:bookmarkEnd w:id="8"/>
            <w:bookmarkEnd w:id="9"/>
            <w:r w:rsidRPr="00790D79">
              <w:rPr>
                <w:rFonts w:ascii="Times New Roman" w:eastAsia="Times New Roman" w:hAnsi="Times New Roman" w:cs="Times New Roman"/>
                <w:sz w:val="28"/>
                <w:szCs w:val="28"/>
              </w:rPr>
              <w:t>Вибір асоціацій, які мають сформувати комплексну позицію власного проєкту (три ключових)</w:t>
            </w:r>
          </w:p>
        </w:tc>
      </w:tr>
      <w:tr w:rsidR="00147EB4" w:rsidRPr="00790D79">
        <w:trPr>
          <w:trHeight w:val="1701"/>
        </w:trPr>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170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Уявлеення виробника про вимоги до товарів і послуг, вподобання користувачів</w:t>
            </w:r>
          </w:p>
        </w:tc>
        <w:tc>
          <w:tcPr>
            <w:tcW w:w="180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Генеральна стратегія</w:t>
            </w:r>
          </w:p>
        </w:tc>
        <w:tc>
          <w:tcPr>
            <w:tcW w:w="283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Індивідуальний підхід до кожного клієнта, хороше відношення «ціна/якість», можливість втримувати передові позиції на ринку </w:t>
            </w:r>
          </w:p>
        </w:tc>
        <w:tc>
          <w:tcPr>
            <w:tcW w:w="2727" w:type="dxa"/>
          </w:tcPr>
          <w:p w:rsidR="00147EB4" w:rsidRPr="00790D79" w:rsidRDefault="00147EB4">
            <w:pPr>
              <w:pStyle w:val="normal"/>
              <w:spacing w:line="360" w:lineRule="auto"/>
              <w:ind w:firstLine="709"/>
              <w:jc w:val="both"/>
              <w:rPr>
                <w:rFonts w:ascii="Times New Roman" w:eastAsia="Times New Roman" w:hAnsi="Times New Roman" w:cs="Times New Roman"/>
                <w:sz w:val="28"/>
                <w:szCs w:val="28"/>
              </w:rPr>
            </w:pPr>
          </w:p>
          <w:p w:rsidR="00147EB4" w:rsidRPr="00790D79" w:rsidRDefault="00147EB4">
            <w:pPr>
              <w:pStyle w:val="normal"/>
              <w:spacing w:line="360" w:lineRule="auto"/>
              <w:jc w:val="both"/>
              <w:rPr>
                <w:rFonts w:ascii="Times New Roman" w:eastAsia="Times New Roman" w:hAnsi="Times New Roman" w:cs="Times New Roman"/>
                <w:sz w:val="28"/>
                <w:szCs w:val="28"/>
              </w:rPr>
            </w:pPr>
          </w:p>
        </w:tc>
      </w:tr>
    </w:tbl>
    <w:p w:rsidR="00147EB4" w:rsidRPr="00790D79" w:rsidRDefault="00147EB4">
      <w:pPr>
        <w:pStyle w:val="normal"/>
        <w:spacing w:line="360" w:lineRule="auto"/>
        <w:ind w:firstLine="709"/>
        <w:jc w:val="both"/>
        <w:rPr>
          <w:rFonts w:ascii="Times New Roman" w:eastAsia="Times New Roman" w:hAnsi="Times New Roman" w:cs="Times New Roman"/>
          <w:sz w:val="28"/>
          <w:szCs w:val="28"/>
        </w:rPr>
      </w:pPr>
    </w:p>
    <w:p w:rsidR="00147EB4" w:rsidRPr="00790D79" w:rsidRDefault="009935A0">
      <w:pPr>
        <w:pStyle w:val="normal"/>
        <w:ind w:left="700"/>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Розроблення маркетингової програми стартап-проєкту</w:t>
      </w:r>
    </w:p>
    <w:p w:rsidR="00147EB4" w:rsidRPr="00790D79" w:rsidRDefault="00147EB4">
      <w:pPr>
        <w:pStyle w:val="normal"/>
        <w:ind w:left="700"/>
        <w:rPr>
          <w:rFonts w:ascii="Times New Roman" w:eastAsia="Times New Roman" w:hAnsi="Times New Roman" w:cs="Times New Roman"/>
          <w:sz w:val="28"/>
          <w:szCs w:val="28"/>
        </w:rPr>
      </w:pPr>
    </w:p>
    <w:p w:rsidR="00147EB4" w:rsidRPr="00790D79" w:rsidRDefault="009935A0">
      <w:pPr>
        <w:pStyle w:val="normal"/>
        <w:ind w:left="700"/>
        <w:jc w:val="right"/>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5.18 – Визначення ключових переваг концепції потенційного товару</w:t>
      </w:r>
    </w:p>
    <w:tbl>
      <w:tblPr>
        <w:tblStyle w:val="aff0"/>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67"/>
        <w:gridCol w:w="2948"/>
        <w:gridCol w:w="2948"/>
        <w:gridCol w:w="3171"/>
      </w:tblGrid>
      <w:tr w:rsidR="00147EB4" w:rsidRPr="00790D79">
        <w:trPr>
          <w:trHeight w:val="1701"/>
        </w:trPr>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2948"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Потреба</w:t>
            </w:r>
          </w:p>
        </w:tc>
        <w:tc>
          <w:tcPr>
            <w:tcW w:w="2948"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Вигода, яку пропонує товар</w:t>
            </w:r>
          </w:p>
          <w:p w:rsidR="00147EB4" w:rsidRPr="00790D79" w:rsidRDefault="00147EB4">
            <w:pPr>
              <w:pStyle w:val="normal"/>
              <w:spacing w:line="360" w:lineRule="auto"/>
              <w:jc w:val="both"/>
              <w:rPr>
                <w:rFonts w:ascii="Times New Roman" w:eastAsia="Times New Roman" w:hAnsi="Times New Roman" w:cs="Times New Roman"/>
                <w:sz w:val="28"/>
                <w:szCs w:val="28"/>
              </w:rPr>
            </w:pPr>
          </w:p>
        </w:tc>
        <w:tc>
          <w:tcPr>
            <w:tcW w:w="317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Ключові переваги перед конкурентами (існуючі або такі, що потрібно створити)</w:t>
            </w:r>
          </w:p>
        </w:tc>
      </w:tr>
      <w:tr w:rsidR="00147EB4" w:rsidRPr="00790D79">
        <w:trPr>
          <w:trHeight w:val="1701"/>
        </w:trPr>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2948"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xml:space="preserve">Забезпечення ринку продукцією відповідної якості, згідно до стандартних вимог, з метою подальшого її використання в процесі прицесі виробництва. </w:t>
            </w:r>
          </w:p>
        </w:tc>
        <w:tc>
          <w:tcPr>
            <w:tcW w:w="2948"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Індтивідуальний підхід у виконанні замовлення до кожного з клієнтів</w:t>
            </w:r>
          </w:p>
        </w:tc>
        <w:tc>
          <w:tcPr>
            <w:tcW w:w="317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Гнучка політика підприємства відносно замовників, відношення «ціна/якість» відповідає якості</w:t>
            </w:r>
          </w:p>
        </w:tc>
      </w:tr>
    </w:tbl>
    <w:p w:rsidR="00147EB4" w:rsidRPr="00790D79" w:rsidRDefault="00147EB4">
      <w:pPr>
        <w:pStyle w:val="normal"/>
        <w:spacing w:line="360" w:lineRule="auto"/>
        <w:ind w:firstLine="709"/>
        <w:jc w:val="both"/>
        <w:rPr>
          <w:rFonts w:ascii="Times New Roman" w:eastAsia="Times New Roman" w:hAnsi="Times New Roman" w:cs="Times New Roman"/>
          <w:sz w:val="28"/>
          <w:szCs w:val="28"/>
        </w:rPr>
      </w:pPr>
    </w:p>
    <w:p w:rsidR="00147EB4" w:rsidRPr="00790D79" w:rsidRDefault="009935A0">
      <w:pPr>
        <w:pStyle w:val="normal"/>
        <w:ind w:left="700"/>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ind w:left="70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5.19 – Визначення меж встановлення ціни</w:t>
      </w:r>
    </w:p>
    <w:tbl>
      <w:tblPr>
        <w:tblStyle w:val="aff1"/>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67"/>
        <w:gridCol w:w="2211"/>
        <w:gridCol w:w="2211"/>
        <w:gridCol w:w="2211"/>
        <w:gridCol w:w="2434"/>
      </w:tblGrid>
      <w:tr w:rsidR="00147EB4" w:rsidRPr="00790D79">
        <w:trPr>
          <w:trHeight w:val="1701"/>
        </w:trPr>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Рівень цін на товари-замінники</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Рівень цін на товари-аналоги</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Рівень доходів цільової групи споживачів</w:t>
            </w:r>
          </w:p>
        </w:tc>
        <w:tc>
          <w:tcPr>
            <w:tcW w:w="243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Верхня та нижня межі встановлення ціни на товар/послугу</w:t>
            </w:r>
          </w:p>
        </w:tc>
      </w:tr>
      <w:tr w:rsidR="00147EB4" w:rsidRPr="00790D79">
        <w:trPr>
          <w:trHeight w:val="1065"/>
        </w:trPr>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1-1,3 грн/шт</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1,3-1,7 грн/шт</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Високий, вищий середнього</w:t>
            </w:r>
          </w:p>
        </w:tc>
        <w:tc>
          <w:tcPr>
            <w:tcW w:w="243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1,8 грн/шт</w:t>
            </w:r>
          </w:p>
        </w:tc>
      </w:tr>
    </w:tbl>
    <w:p w:rsidR="00147EB4" w:rsidRPr="00790D79" w:rsidRDefault="00147EB4">
      <w:pPr>
        <w:pStyle w:val="normal"/>
        <w:spacing w:line="360" w:lineRule="auto"/>
        <w:jc w:val="both"/>
        <w:rPr>
          <w:rFonts w:ascii="Times New Roman" w:eastAsia="Times New Roman" w:hAnsi="Times New Roman" w:cs="Times New Roman"/>
          <w:sz w:val="28"/>
          <w:szCs w:val="28"/>
        </w:rPr>
      </w:pPr>
    </w:p>
    <w:p w:rsidR="00147EB4" w:rsidRPr="00790D79" w:rsidRDefault="009935A0">
      <w:pPr>
        <w:pStyle w:val="normal"/>
        <w:ind w:left="70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5.20 – Формування системи збуту</w:t>
      </w:r>
    </w:p>
    <w:tbl>
      <w:tblPr>
        <w:tblStyle w:val="aff2"/>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67"/>
        <w:gridCol w:w="2211"/>
        <w:gridCol w:w="2211"/>
        <w:gridCol w:w="2211"/>
        <w:gridCol w:w="2434"/>
      </w:tblGrid>
      <w:tr w:rsidR="00147EB4" w:rsidRPr="00790D79">
        <w:trPr>
          <w:trHeight w:val="1701"/>
        </w:trPr>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Специфіка закупівельної поведінки цільових клієнтів</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Функції збуту, які має виконувати постачальник товару</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Глибина каналу збуту</w:t>
            </w:r>
          </w:p>
        </w:tc>
        <w:tc>
          <w:tcPr>
            <w:tcW w:w="243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Оптимальна система збуту</w:t>
            </w:r>
          </w:p>
        </w:tc>
      </w:tr>
      <w:tr w:rsidR="00147EB4" w:rsidRPr="00790D79">
        <w:trPr>
          <w:trHeight w:val="1701"/>
        </w:trPr>
        <w:tc>
          <w:tcPr>
            <w:tcW w:w="567"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Клієнт на постійній основі здійснює замовлення та вимагає необхідний пакет документів</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Надати необхідну інформацію, забезпечити своєчасну поставку товару</w:t>
            </w:r>
          </w:p>
        </w:tc>
        <w:tc>
          <w:tcPr>
            <w:tcW w:w="2211"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Прямі канали розподілу</w:t>
            </w:r>
          </w:p>
        </w:tc>
        <w:tc>
          <w:tcPr>
            <w:tcW w:w="2434"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Проведення збуту власними силами</w:t>
            </w:r>
          </w:p>
        </w:tc>
      </w:tr>
    </w:tbl>
    <w:p w:rsidR="00147EB4" w:rsidRPr="00790D79" w:rsidRDefault="00147EB4">
      <w:pPr>
        <w:pStyle w:val="normal"/>
        <w:spacing w:line="360" w:lineRule="auto"/>
        <w:jc w:val="both"/>
        <w:rPr>
          <w:rFonts w:ascii="Times New Roman" w:eastAsia="Times New Roman" w:hAnsi="Times New Roman" w:cs="Times New Roman"/>
          <w:sz w:val="28"/>
          <w:szCs w:val="28"/>
        </w:rPr>
      </w:pPr>
    </w:p>
    <w:p w:rsidR="00147EB4" w:rsidRPr="00790D79" w:rsidRDefault="009935A0">
      <w:pPr>
        <w:pStyle w:val="normal"/>
        <w:ind w:left="700"/>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ind w:left="700"/>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Таблиця 5.21 – Концепція маркетингових комунікацій</w:t>
      </w:r>
    </w:p>
    <w:tbl>
      <w:tblPr>
        <w:tblStyle w:val="aff3"/>
        <w:tblW w:w="93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63"/>
        <w:gridCol w:w="1728"/>
        <w:gridCol w:w="1875"/>
        <w:gridCol w:w="1725"/>
        <w:gridCol w:w="1746"/>
        <w:gridCol w:w="1725"/>
      </w:tblGrid>
      <w:tr w:rsidR="00147EB4" w:rsidRPr="00790D79">
        <w:trPr>
          <w:trHeight w:val="1701"/>
        </w:trPr>
        <w:tc>
          <w:tcPr>
            <w:tcW w:w="563"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п/п</w:t>
            </w:r>
          </w:p>
        </w:tc>
        <w:tc>
          <w:tcPr>
            <w:tcW w:w="1728"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Специфіка поведінки цільових клієнтів</w:t>
            </w:r>
          </w:p>
        </w:tc>
        <w:tc>
          <w:tcPr>
            <w:tcW w:w="187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Канали комунікацій, якими користуютьмя цільові клієнти</w:t>
            </w:r>
          </w:p>
        </w:tc>
        <w:tc>
          <w:tcPr>
            <w:tcW w:w="172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Ключові позіції, обрані для позиціонування</w:t>
            </w:r>
          </w:p>
        </w:tc>
        <w:tc>
          <w:tcPr>
            <w:tcW w:w="1746"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Завдання рекламного повідомлення</w:t>
            </w:r>
          </w:p>
        </w:tc>
        <w:tc>
          <w:tcPr>
            <w:tcW w:w="172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Концепція рекламного звернення</w:t>
            </w:r>
          </w:p>
        </w:tc>
      </w:tr>
      <w:tr w:rsidR="00147EB4" w:rsidRPr="00790D79">
        <w:trPr>
          <w:trHeight w:val="1701"/>
        </w:trPr>
        <w:tc>
          <w:tcPr>
            <w:tcW w:w="563"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w:t>
            </w:r>
          </w:p>
        </w:tc>
        <w:tc>
          <w:tcPr>
            <w:tcW w:w="1728"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Оцінка існуючих пропозицій, отримання інформаації про товар, моніторинг ринку</w:t>
            </w:r>
          </w:p>
        </w:tc>
        <w:tc>
          <w:tcPr>
            <w:tcW w:w="187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Офіційні</w:t>
            </w:r>
          </w:p>
        </w:tc>
        <w:tc>
          <w:tcPr>
            <w:tcW w:w="1725"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Приваблива ціна, високі показники якості, гнучка політика підприємства</w:t>
            </w:r>
          </w:p>
        </w:tc>
        <w:tc>
          <w:tcPr>
            <w:tcW w:w="1746" w:type="dxa"/>
          </w:tcPr>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Збільшити клієнтську базу, донести інформацію про товар та заохотити покупця до покупки нашого товану, а не аналога</w:t>
            </w:r>
          </w:p>
        </w:tc>
        <w:tc>
          <w:tcPr>
            <w:tcW w:w="1725" w:type="dxa"/>
          </w:tcPr>
          <w:p w:rsidR="00147EB4" w:rsidRPr="00790D79" w:rsidRDefault="00147EB4">
            <w:pPr>
              <w:pStyle w:val="normal"/>
              <w:spacing w:line="360" w:lineRule="auto"/>
              <w:jc w:val="both"/>
              <w:rPr>
                <w:rFonts w:ascii="Times New Roman" w:eastAsia="Times New Roman" w:hAnsi="Times New Roman" w:cs="Times New Roman"/>
                <w:sz w:val="28"/>
                <w:szCs w:val="28"/>
              </w:rPr>
            </w:pPr>
          </w:p>
        </w:tc>
      </w:tr>
    </w:tbl>
    <w:p w:rsidR="00147EB4" w:rsidRPr="00790D79" w:rsidRDefault="00147EB4">
      <w:pPr>
        <w:pStyle w:val="normal"/>
        <w:keepNext/>
        <w:spacing w:line="360" w:lineRule="auto"/>
        <w:jc w:val="both"/>
        <w:rPr>
          <w:rFonts w:ascii="Times New Roman" w:eastAsia="Times New Roman" w:hAnsi="Times New Roman" w:cs="Times New Roman"/>
          <w:sz w:val="28"/>
          <w:szCs w:val="28"/>
        </w:rPr>
      </w:pPr>
      <w:bookmarkStart w:id="10" w:name="_3znysh7" w:colFirst="0" w:colLast="0"/>
      <w:bookmarkEnd w:id="10"/>
    </w:p>
    <w:p w:rsidR="00147EB4" w:rsidRPr="00790D79" w:rsidRDefault="009935A0">
      <w:pPr>
        <w:pStyle w:val="normal"/>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Висновки</w:t>
      </w:r>
    </w:p>
    <w:p w:rsidR="00147EB4" w:rsidRPr="00790D79" w:rsidRDefault="009935A0">
      <w:pPr>
        <w:pStyle w:val="normal"/>
        <w:spacing w:line="360" w:lineRule="auto"/>
        <w:jc w:val="both"/>
        <w:rPr>
          <w:rFonts w:ascii="Times New Roman" w:eastAsia="Times New Roman" w:hAnsi="Times New Roman" w:cs="Times New Roman"/>
          <w:b/>
          <w:sz w:val="28"/>
          <w:szCs w:val="28"/>
        </w:rPr>
      </w:pPr>
      <w:r w:rsidRPr="00790D79">
        <w:rPr>
          <w:rFonts w:ascii="Times New Roman" w:eastAsia="Times New Roman" w:hAnsi="Times New Roman" w:cs="Times New Roman"/>
          <w:sz w:val="28"/>
          <w:szCs w:val="28"/>
        </w:rPr>
        <w:t>Згідно результатів проведеного аналізу можна зазначити, що:</w:t>
      </w:r>
      <w:r w:rsidRPr="00790D79">
        <w:rPr>
          <w:rFonts w:ascii="Times New Roman" w:eastAsia="Times New Roman" w:hAnsi="Times New Roman" w:cs="Times New Roman"/>
          <w:b/>
          <w:sz w:val="28"/>
          <w:szCs w:val="28"/>
        </w:rPr>
        <w:t xml:space="preserve"> </w:t>
      </w:r>
    </w:p>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попит наявний, тому можлива  комерціалізація, динаміка ринку – зростаюча, рентабельність складає 15 %;</w:t>
      </w:r>
    </w:p>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враховуючи потенційні групи клієнтів,  таких як ФОП та Виробники упаковочних матеріалів існують перспективи вровадження, проект конкурентоспроможний, барєрів для входження не існує;</w:t>
      </w:r>
    </w:p>
    <w:p w:rsidR="00147EB4" w:rsidRPr="00790D79" w:rsidRDefault="009935A0">
      <w:pPr>
        <w:pStyle w:val="normal"/>
        <w:spacing w:line="360" w:lineRule="auto"/>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 подальша імплементація проекту є доцільною.</w:t>
      </w:r>
    </w:p>
    <w:p w:rsidR="00147EB4" w:rsidRPr="00790D79" w:rsidRDefault="00147EB4">
      <w:pPr>
        <w:pStyle w:val="normal"/>
        <w:spacing w:line="360" w:lineRule="auto"/>
        <w:jc w:val="both"/>
        <w:rPr>
          <w:rFonts w:ascii="Times New Roman" w:hAnsi="Times New Roman" w:cs="Times New Roman"/>
          <w:sz w:val="28"/>
          <w:szCs w:val="28"/>
        </w:rPr>
      </w:pPr>
    </w:p>
    <w:p w:rsidR="00147EB4" w:rsidRPr="00790D79" w:rsidRDefault="00147EB4">
      <w:pPr>
        <w:pStyle w:val="normal"/>
        <w:spacing w:line="360" w:lineRule="auto"/>
        <w:ind w:left="720"/>
        <w:jc w:val="both"/>
        <w:rPr>
          <w:rFonts w:ascii="Times New Roman" w:eastAsia="Times New Roman" w:hAnsi="Times New Roman" w:cs="Times New Roman"/>
          <w:sz w:val="28"/>
          <w:szCs w:val="28"/>
          <w:highlight w:val="white"/>
        </w:rPr>
      </w:pPr>
    </w:p>
    <w:p w:rsidR="00147EB4" w:rsidRPr="00790D79" w:rsidRDefault="00147EB4">
      <w:pPr>
        <w:pStyle w:val="normal"/>
        <w:keepNext/>
        <w:spacing w:line="360" w:lineRule="auto"/>
        <w:jc w:val="both"/>
        <w:rPr>
          <w:rFonts w:ascii="Times New Roman" w:eastAsia="Times New Roman" w:hAnsi="Times New Roman" w:cs="Times New Roman"/>
          <w:sz w:val="28"/>
          <w:szCs w:val="28"/>
        </w:rPr>
      </w:pP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147EB4">
      <w:pPr>
        <w:pStyle w:val="normal"/>
        <w:spacing w:line="360" w:lineRule="auto"/>
        <w:ind w:firstLine="708"/>
        <w:jc w:val="both"/>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hAnsi="Times New Roman" w:cs="Times New Roman"/>
          <w:sz w:val="28"/>
          <w:szCs w:val="28"/>
        </w:rPr>
        <w:br w:type="page"/>
      </w:r>
    </w:p>
    <w:p w:rsidR="00147EB4" w:rsidRPr="00790D79" w:rsidRDefault="009935A0">
      <w:pPr>
        <w:pStyle w:val="normal"/>
        <w:spacing w:line="360" w:lineRule="auto"/>
        <w:ind w:firstLine="708"/>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ВИСНОВКИ</w:t>
      </w:r>
    </w:p>
    <w:p w:rsidR="00147EB4" w:rsidRPr="00790D79" w:rsidRDefault="00147EB4">
      <w:pPr>
        <w:pStyle w:val="normal"/>
        <w:spacing w:line="360" w:lineRule="auto"/>
        <w:ind w:firstLine="708"/>
        <w:jc w:val="center"/>
        <w:rPr>
          <w:rFonts w:ascii="Times New Roman" w:eastAsia="Times New Roman" w:hAnsi="Times New Roman" w:cs="Times New Roman"/>
          <w:sz w:val="28"/>
          <w:szCs w:val="28"/>
        </w:rPr>
      </w:pP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 Проведено літературний огляд ринку виготовлення литої тари,  зокрема горбкуватих прокладок та лотків для яєць, факторів, що формують якість виробів литої тари.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2. Досліджено вплив удосконалення процесу розволокнення, що  покращує підготовку макулатурної маси.</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3. Рекомендовано, з метою удосконалення процесу підготовки макулатурної маси для виробництва горбкуватих прокладок, внести наступні інноваційні рішення:</w:t>
      </w:r>
    </w:p>
    <w:p w:rsidR="00147EB4" w:rsidRPr="00790D79" w:rsidRDefault="009935A0">
      <w:pPr>
        <w:pStyle w:val="normal"/>
        <w:spacing w:line="360" w:lineRule="auto"/>
        <w:ind w:firstLine="708"/>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 xml:space="preserve">– встановити </w:t>
      </w:r>
      <w:r w:rsidR="00ED6224" w:rsidRPr="00790D79">
        <w:rPr>
          <w:rFonts w:ascii="Times New Roman" w:eastAsia="Times New Roman" w:hAnsi="Times New Roman" w:cs="Times New Roman"/>
          <w:sz w:val="28"/>
          <w:szCs w:val="28"/>
        </w:rPr>
        <w:t>вертикального гідророзбивача типу MCV-xx-W фірми PAPCEL</w:t>
      </w:r>
      <w:r w:rsidRPr="00790D79">
        <w:rPr>
          <w:rFonts w:ascii="Times New Roman" w:eastAsia="Times New Roman" w:hAnsi="Times New Roman" w:cs="Times New Roman"/>
          <w:sz w:val="28"/>
          <w:szCs w:val="28"/>
        </w:rPr>
        <w:t>;</w:t>
      </w:r>
    </w:p>
    <w:p w:rsidR="00F35E32" w:rsidRPr="00790D79" w:rsidRDefault="00F35E32">
      <w:pPr>
        <w:pStyle w:val="normal"/>
        <w:spacing w:line="360" w:lineRule="auto"/>
        <w:ind w:firstLine="708"/>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rPr>
        <w:t>–</w:t>
      </w:r>
      <w:r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rPr>
        <w:t>встановити для дорозволокнення макулатурної маси сепаратор типу VSV фірми PAPCEL</w:t>
      </w:r>
      <w:r w:rsidR="004600A5" w:rsidRPr="00790D79">
        <w:rPr>
          <w:rFonts w:ascii="Times New Roman" w:eastAsia="Times New Roman" w:hAnsi="Times New Roman" w:cs="Times New Roman"/>
          <w:sz w:val="28"/>
          <w:szCs w:val="28"/>
          <w:lang w:val="uk-UA"/>
        </w:rPr>
        <w:t>;</w:t>
      </w:r>
    </w:p>
    <w:p w:rsidR="004600A5" w:rsidRPr="00790D79" w:rsidRDefault="004600A5">
      <w:pPr>
        <w:pStyle w:val="normal"/>
        <w:spacing w:line="360" w:lineRule="auto"/>
        <w:ind w:firstLine="708"/>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 xml:space="preserve">–  встановити сортувалку </w:t>
      </w:r>
      <w:r w:rsidRPr="00790D79">
        <w:rPr>
          <w:rFonts w:ascii="Times New Roman" w:eastAsia="Times New Roman" w:hAnsi="Times New Roman" w:cs="Times New Roman"/>
          <w:sz w:val="28"/>
          <w:szCs w:val="28"/>
        </w:rPr>
        <w:t>OptiScreen</w:t>
      </w:r>
      <w:r w:rsidRPr="00790D79">
        <w:rPr>
          <w:rFonts w:ascii="Times New Roman" w:eastAsia="Times New Roman" w:hAnsi="Times New Roman" w:cs="Times New Roman"/>
          <w:sz w:val="28"/>
          <w:szCs w:val="28"/>
          <w:lang w:val="uk-UA"/>
        </w:rPr>
        <w:t xml:space="preserve"> з технологією обертаючого сита фірми </w:t>
      </w:r>
      <w:r w:rsidRPr="00790D79">
        <w:rPr>
          <w:rFonts w:ascii="Times New Roman" w:eastAsia="Times New Roman" w:hAnsi="Times New Roman" w:cs="Times New Roman"/>
          <w:sz w:val="28"/>
          <w:szCs w:val="28"/>
        </w:rPr>
        <w:t>Valmet</w:t>
      </w:r>
      <w:r w:rsidRPr="00790D79">
        <w:rPr>
          <w:rFonts w:ascii="Times New Roman" w:eastAsia="Times New Roman" w:hAnsi="Times New Roman" w:cs="Times New Roman"/>
          <w:sz w:val="28"/>
          <w:szCs w:val="28"/>
          <w:lang w:val="uk-UA"/>
        </w:rPr>
        <w:t>;</w:t>
      </w:r>
    </w:p>
    <w:p w:rsidR="004600A5" w:rsidRPr="00790D79" w:rsidRDefault="004600A5">
      <w:pPr>
        <w:pStyle w:val="normal"/>
        <w:spacing w:line="360" w:lineRule="auto"/>
        <w:ind w:firstLine="708"/>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 xml:space="preserve">- встановити </w:t>
      </w:r>
      <w:r w:rsidRPr="00790D79">
        <w:rPr>
          <w:rFonts w:ascii="Times New Roman" w:eastAsia="Times New Roman" w:hAnsi="Times New Roman" w:cs="Times New Roman"/>
          <w:sz w:val="28"/>
          <w:szCs w:val="28"/>
        </w:rPr>
        <w:t>дисковий фільтр для очищення води фірми ANDRITZ DF570</w:t>
      </w:r>
      <w:r w:rsidRPr="00790D79">
        <w:rPr>
          <w:rFonts w:ascii="Times New Roman" w:eastAsia="Times New Roman" w:hAnsi="Times New Roman" w:cs="Times New Roman"/>
          <w:sz w:val="28"/>
          <w:szCs w:val="28"/>
          <w:lang w:val="uk-UA"/>
        </w:rPr>
        <w:t>.</w:t>
      </w:r>
    </w:p>
    <w:p w:rsidR="004600A5" w:rsidRPr="00790D79" w:rsidRDefault="004600A5" w:rsidP="004600A5">
      <w:pPr>
        <w:pStyle w:val="normal"/>
        <w:spacing w:line="360" w:lineRule="auto"/>
        <w:ind w:firstLine="709"/>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rPr>
        <w:t>встанов</w:t>
      </w:r>
      <w:r w:rsidRPr="00790D79">
        <w:rPr>
          <w:rFonts w:ascii="Times New Roman" w:eastAsia="Times New Roman" w:hAnsi="Times New Roman" w:cs="Times New Roman"/>
          <w:sz w:val="28"/>
          <w:szCs w:val="28"/>
          <w:lang w:val="uk-UA"/>
        </w:rPr>
        <w:t>ити</w:t>
      </w:r>
      <w:r w:rsidRPr="00790D79">
        <w:rPr>
          <w:rFonts w:ascii="Times New Roman" w:eastAsia="Times New Roman" w:hAnsi="Times New Roman" w:cs="Times New Roman"/>
          <w:sz w:val="28"/>
          <w:szCs w:val="28"/>
        </w:rPr>
        <w:t xml:space="preserve"> кот</w:t>
      </w:r>
      <w:r w:rsidRPr="00790D79">
        <w:rPr>
          <w:rFonts w:ascii="Times New Roman" w:eastAsia="Times New Roman" w:hAnsi="Times New Roman" w:cs="Times New Roman"/>
          <w:sz w:val="28"/>
          <w:szCs w:val="28"/>
          <w:lang w:val="uk-UA"/>
        </w:rPr>
        <w:t>ел</w:t>
      </w:r>
      <w:r w:rsidRPr="00790D79">
        <w:rPr>
          <w:rFonts w:ascii="Times New Roman" w:eastAsia="Times New Roman" w:hAnsi="Times New Roman" w:cs="Times New Roman"/>
          <w:sz w:val="28"/>
          <w:szCs w:val="28"/>
        </w:rPr>
        <w:t xml:space="preserve"> для спалювання відходів фірми Meri. </w:t>
      </w:r>
    </w:p>
    <w:p w:rsidR="00147EB4" w:rsidRPr="00790D79" w:rsidRDefault="00FB130A" w:rsidP="004600A5">
      <w:pPr>
        <w:pStyle w:val="normal"/>
        <w:spacing w:line="360" w:lineRule="auto"/>
        <w:ind w:firstLine="708"/>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4.</w:t>
      </w:r>
      <w:r w:rsidR="009935A0" w:rsidRPr="00790D79">
        <w:rPr>
          <w:rFonts w:ascii="Times New Roman" w:eastAsia="Times New Roman" w:hAnsi="Times New Roman" w:cs="Times New Roman"/>
          <w:sz w:val="28"/>
          <w:szCs w:val="28"/>
          <w:lang w:val="uk-UA"/>
        </w:rPr>
        <w:t xml:space="preserve"> Пр</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веден</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 xml:space="preserve"> маркетинг</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вий анал</w:t>
      </w:r>
      <w:r w:rsidR="009935A0" w:rsidRPr="00790D79">
        <w:rPr>
          <w:rFonts w:ascii="Times New Roman" w:eastAsia="Times New Roman" w:hAnsi="Times New Roman" w:cs="Times New Roman"/>
          <w:sz w:val="28"/>
          <w:szCs w:val="28"/>
        </w:rPr>
        <w:t>i</w:t>
      </w:r>
      <w:r w:rsidR="009935A0" w:rsidRPr="00790D79">
        <w:rPr>
          <w:rFonts w:ascii="Times New Roman" w:eastAsia="Times New Roman" w:hAnsi="Times New Roman" w:cs="Times New Roman"/>
          <w:sz w:val="28"/>
          <w:szCs w:val="28"/>
          <w:lang w:val="uk-UA"/>
        </w:rPr>
        <w:t>з, розроблено стартап-проєкт виробництва</w:t>
      </w:r>
      <w:r w:rsidR="004600A5" w:rsidRPr="00790D79">
        <w:rPr>
          <w:rFonts w:ascii="Times New Roman" w:eastAsia="Times New Roman" w:hAnsi="Times New Roman" w:cs="Times New Roman"/>
          <w:sz w:val="28"/>
          <w:szCs w:val="28"/>
          <w:lang w:val="uk-UA"/>
        </w:rPr>
        <w:t xml:space="preserve"> </w:t>
      </w:r>
      <w:r w:rsidR="009935A0" w:rsidRPr="00790D79">
        <w:rPr>
          <w:rFonts w:ascii="Times New Roman" w:eastAsia="Times New Roman" w:hAnsi="Times New Roman" w:cs="Times New Roman"/>
          <w:sz w:val="28"/>
          <w:szCs w:val="28"/>
          <w:lang w:val="uk-UA"/>
        </w:rPr>
        <w:t>горбкуватих прокладок і показана принцип</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ва м</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жливість ринк</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в</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г</w:t>
      </w:r>
      <w:r w:rsidR="009935A0" w:rsidRPr="00790D79">
        <w:rPr>
          <w:rFonts w:ascii="Times New Roman" w:eastAsia="Times New Roman" w:hAnsi="Times New Roman" w:cs="Times New Roman"/>
          <w:sz w:val="28"/>
          <w:szCs w:val="28"/>
        </w:rPr>
        <w:t>o</w:t>
      </w:r>
      <w:r w:rsidR="004600A5" w:rsidRPr="00790D79">
        <w:rPr>
          <w:rFonts w:ascii="Times New Roman" w:eastAsia="Times New Roman" w:hAnsi="Times New Roman" w:cs="Times New Roman"/>
          <w:sz w:val="28"/>
          <w:szCs w:val="28"/>
          <w:lang w:val="uk-UA"/>
        </w:rPr>
        <w:t xml:space="preserve"> </w:t>
      </w:r>
      <w:r w:rsidR="009935A0" w:rsidRPr="00790D79">
        <w:rPr>
          <w:rFonts w:ascii="Times New Roman" w:eastAsia="Times New Roman" w:hAnsi="Times New Roman" w:cs="Times New Roman"/>
          <w:sz w:val="28"/>
          <w:szCs w:val="28"/>
          <w:lang w:val="uk-UA"/>
        </w:rPr>
        <w:t>впр</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вадження та м</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жливих напрям</w:t>
      </w:r>
      <w:r w:rsidR="009935A0" w:rsidRPr="00790D79">
        <w:rPr>
          <w:rFonts w:ascii="Times New Roman" w:eastAsia="Times New Roman" w:hAnsi="Times New Roman" w:cs="Times New Roman"/>
          <w:sz w:val="28"/>
          <w:szCs w:val="28"/>
        </w:rPr>
        <w:t>i</w:t>
      </w:r>
      <w:r w:rsidR="009935A0" w:rsidRPr="00790D79">
        <w:rPr>
          <w:rFonts w:ascii="Times New Roman" w:eastAsia="Times New Roman" w:hAnsi="Times New Roman" w:cs="Times New Roman"/>
          <w:sz w:val="28"/>
          <w:szCs w:val="28"/>
          <w:lang w:val="uk-UA"/>
        </w:rPr>
        <w:t>в реал</w:t>
      </w:r>
      <w:r w:rsidR="009935A0" w:rsidRPr="00790D79">
        <w:rPr>
          <w:rFonts w:ascii="Times New Roman" w:eastAsia="Times New Roman" w:hAnsi="Times New Roman" w:cs="Times New Roman"/>
          <w:sz w:val="28"/>
          <w:szCs w:val="28"/>
        </w:rPr>
        <w:t>i</w:t>
      </w:r>
      <w:r w:rsidR="009935A0" w:rsidRPr="00790D79">
        <w:rPr>
          <w:rFonts w:ascii="Times New Roman" w:eastAsia="Times New Roman" w:hAnsi="Times New Roman" w:cs="Times New Roman"/>
          <w:sz w:val="28"/>
          <w:szCs w:val="28"/>
          <w:lang w:val="uk-UA"/>
        </w:rPr>
        <w:t>зац</w:t>
      </w:r>
      <w:r w:rsidR="009935A0" w:rsidRPr="00790D79">
        <w:rPr>
          <w:rFonts w:ascii="Times New Roman" w:eastAsia="Times New Roman" w:hAnsi="Times New Roman" w:cs="Times New Roman"/>
          <w:sz w:val="28"/>
          <w:szCs w:val="28"/>
        </w:rPr>
        <w:t>i</w:t>
      </w:r>
      <w:r w:rsidR="009935A0" w:rsidRPr="00790D79">
        <w:rPr>
          <w:rFonts w:ascii="Times New Roman" w:eastAsia="Times New Roman" w:hAnsi="Times New Roman" w:cs="Times New Roman"/>
          <w:sz w:val="28"/>
          <w:szCs w:val="28"/>
          <w:lang w:val="uk-UA"/>
        </w:rPr>
        <w:t>ї стартап-пр</w:t>
      </w:r>
      <w:r w:rsidR="009935A0" w:rsidRPr="00790D79">
        <w:rPr>
          <w:rFonts w:ascii="Times New Roman" w:eastAsia="Times New Roman" w:hAnsi="Times New Roman" w:cs="Times New Roman"/>
          <w:sz w:val="28"/>
          <w:szCs w:val="28"/>
        </w:rPr>
        <w:t>o</w:t>
      </w:r>
      <w:r w:rsidR="009935A0" w:rsidRPr="00790D79">
        <w:rPr>
          <w:rFonts w:ascii="Times New Roman" w:eastAsia="Times New Roman" w:hAnsi="Times New Roman" w:cs="Times New Roman"/>
          <w:sz w:val="28"/>
          <w:szCs w:val="28"/>
          <w:lang w:val="uk-UA"/>
        </w:rPr>
        <w:t>єкту.</w:t>
      </w:r>
    </w:p>
    <w:p w:rsidR="00FB130A" w:rsidRPr="00790D79" w:rsidRDefault="00FB130A" w:rsidP="00FB130A">
      <w:pPr>
        <w:widowControl w:val="0"/>
        <w:autoSpaceDE w:val="0"/>
        <w:autoSpaceDN w:val="0"/>
        <w:adjustRightInd w:val="0"/>
        <w:spacing w:before="4" w:line="360" w:lineRule="auto"/>
        <w:ind w:left="119" w:right="57" w:firstLine="708"/>
        <w:jc w:val="both"/>
        <w:rPr>
          <w:rFonts w:ascii="Times New Roman" w:hAnsi="Times New Roman" w:cs="Times New Roman"/>
          <w:sz w:val="28"/>
          <w:szCs w:val="28"/>
        </w:rPr>
      </w:pPr>
      <w:r w:rsidRPr="00790D79">
        <w:rPr>
          <w:rFonts w:ascii="Times New Roman" w:eastAsia="Times New Roman" w:hAnsi="Times New Roman" w:cs="Times New Roman"/>
          <w:sz w:val="28"/>
          <w:szCs w:val="28"/>
          <w:lang w:val="uk-UA"/>
        </w:rPr>
        <w:t>5.</w:t>
      </w:r>
      <w:r w:rsidRPr="00790D79">
        <w:rPr>
          <w:rFonts w:ascii="Times New Roman" w:hAnsi="Times New Roman" w:cs="Times New Roman"/>
          <w:sz w:val="28"/>
          <w:szCs w:val="28"/>
        </w:rPr>
        <w:t xml:space="preserve"> Р</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з</w:t>
      </w:r>
      <w:r w:rsidRPr="00790D79">
        <w:rPr>
          <w:rFonts w:ascii="Times New Roman" w:hAnsi="Times New Roman" w:cs="Times New Roman"/>
          <w:spacing w:val="-2"/>
          <w:sz w:val="28"/>
          <w:szCs w:val="28"/>
        </w:rPr>
        <w:t>р</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х</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в</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о</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3"/>
          <w:sz w:val="28"/>
          <w:szCs w:val="28"/>
        </w:rPr>
        <w:t>м</w:t>
      </w:r>
      <w:r w:rsidRPr="00790D79">
        <w:rPr>
          <w:rFonts w:ascii="Times New Roman" w:hAnsi="Times New Roman" w:cs="Times New Roman"/>
          <w:sz w:val="28"/>
          <w:szCs w:val="28"/>
        </w:rPr>
        <w:t>ате</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і</w:t>
      </w:r>
      <w:r w:rsidRPr="00790D79">
        <w:rPr>
          <w:rFonts w:ascii="Times New Roman" w:hAnsi="Times New Roman" w:cs="Times New Roman"/>
          <w:sz w:val="28"/>
          <w:szCs w:val="28"/>
        </w:rPr>
        <w:t>ал</w:t>
      </w:r>
      <w:r w:rsidRPr="00790D79">
        <w:rPr>
          <w:rFonts w:ascii="Times New Roman" w:hAnsi="Times New Roman" w:cs="Times New Roman"/>
          <w:spacing w:val="-2"/>
          <w:sz w:val="28"/>
          <w:szCs w:val="28"/>
        </w:rPr>
        <w:t>ь</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й</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ала</w:t>
      </w:r>
      <w:r w:rsidRPr="00790D79">
        <w:rPr>
          <w:rFonts w:ascii="Times New Roman" w:hAnsi="Times New Roman" w:cs="Times New Roman"/>
          <w:spacing w:val="-2"/>
          <w:sz w:val="28"/>
          <w:szCs w:val="28"/>
        </w:rPr>
        <w:t>н</w:t>
      </w:r>
      <w:r w:rsidRPr="00790D79">
        <w:rPr>
          <w:rFonts w:ascii="Times New Roman" w:hAnsi="Times New Roman" w:cs="Times New Roman"/>
          <w:sz w:val="28"/>
          <w:szCs w:val="28"/>
        </w:rPr>
        <w:t>с вол</w:t>
      </w:r>
      <w:r w:rsidRPr="00790D79">
        <w:rPr>
          <w:rFonts w:ascii="Times New Roman" w:hAnsi="Times New Roman" w:cs="Times New Roman"/>
          <w:spacing w:val="1"/>
          <w:sz w:val="28"/>
          <w:szCs w:val="28"/>
        </w:rPr>
        <w:t>о</w:t>
      </w:r>
      <w:r w:rsidRPr="00790D79">
        <w:rPr>
          <w:rFonts w:ascii="Times New Roman" w:hAnsi="Times New Roman" w:cs="Times New Roman"/>
          <w:spacing w:val="-2"/>
          <w:sz w:val="28"/>
          <w:szCs w:val="28"/>
        </w:rPr>
        <w:t>к</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 та в</w:t>
      </w:r>
      <w:r w:rsidRPr="00790D79">
        <w:rPr>
          <w:rFonts w:ascii="Times New Roman" w:hAnsi="Times New Roman" w:cs="Times New Roman"/>
          <w:spacing w:val="-2"/>
          <w:sz w:val="28"/>
          <w:szCs w:val="28"/>
        </w:rPr>
        <w:t>о</w:t>
      </w:r>
      <w:r w:rsidRPr="00790D79">
        <w:rPr>
          <w:rFonts w:ascii="Times New Roman" w:hAnsi="Times New Roman" w:cs="Times New Roman"/>
          <w:spacing w:val="1"/>
          <w:sz w:val="28"/>
          <w:szCs w:val="28"/>
        </w:rPr>
        <w:t>д</w:t>
      </w:r>
      <w:r w:rsidRPr="00790D79">
        <w:rPr>
          <w:rFonts w:ascii="Times New Roman" w:hAnsi="Times New Roman" w:cs="Times New Roman"/>
          <w:sz w:val="28"/>
          <w:szCs w:val="28"/>
        </w:rPr>
        <w:t>и</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2"/>
          <w:sz w:val="28"/>
          <w:szCs w:val="28"/>
        </w:rPr>
        <w:t>и</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б</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и</w:t>
      </w:r>
      <w:r w:rsidRPr="00790D79">
        <w:rPr>
          <w:rFonts w:ascii="Times New Roman" w:hAnsi="Times New Roman" w:cs="Times New Roman"/>
          <w:spacing w:val="1"/>
          <w:sz w:val="28"/>
          <w:szCs w:val="28"/>
        </w:rPr>
        <w:t>ц</w:t>
      </w:r>
      <w:r w:rsidRPr="00790D79">
        <w:rPr>
          <w:rFonts w:ascii="Times New Roman" w:hAnsi="Times New Roman" w:cs="Times New Roman"/>
          <w:sz w:val="28"/>
          <w:szCs w:val="28"/>
        </w:rPr>
        <w:t>т</w:t>
      </w:r>
      <w:r w:rsidRPr="00790D79">
        <w:rPr>
          <w:rFonts w:ascii="Times New Roman" w:hAnsi="Times New Roman" w:cs="Times New Roman"/>
          <w:spacing w:val="-1"/>
          <w:sz w:val="28"/>
          <w:szCs w:val="28"/>
        </w:rPr>
        <w:t>в</w:t>
      </w:r>
      <w:r w:rsidRPr="00790D79">
        <w:rPr>
          <w:rFonts w:ascii="Times New Roman" w:hAnsi="Times New Roman" w:cs="Times New Roman"/>
          <w:sz w:val="28"/>
          <w:szCs w:val="28"/>
        </w:rPr>
        <w:t>а г</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к</w:t>
      </w:r>
      <w:r w:rsidRPr="00790D79">
        <w:rPr>
          <w:rFonts w:ascii="Times New Roman" w:hAnsi="Times New Roman" w:cs="Times New Roman"/>
          <w:spacing w:val="-3"/>
          <w:sz w:val="28"/>
          <w:szCs w:val="28"/>
        </w:rPr>
        <w:t>у</w:t>
      </w:r>
      <w:r w:rsidRPr="00790D79">
        <w:rPr>
          <w:rFonts w:ascii="Times New Roman" w:hAnsi="Times New Roman" w:cs="Times New Roman"/>
          <w:sz w:val="28"/>
          <w:szCs w:val="28"/>
        </w:rPr>
        <w:t>ватих</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пр</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к</w:t>
      </w:r>
      <w:r w:rsidRPr="00790D79">
        <w:rPr>
          <w:rFonts w:ascii="Times New Roman" w:hAnsi="Times New Roman" w:cs="Times New Roman"/>
          <w:spacing w:val="-3"/>
          <w:sz w:val="28"/>
          <w:szCs w:val="28"/>
        </w:rPr>
        <w:t>л</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о</w:t>
      </w:r>
      <w:r w:rsidRPr="00790D79">
        <w:rPr>
          <w:rFonts w:ascii="Times New Roman" w:hAnsi="Times New Roman" w:cs="Times New Roman"/>
          <w:spacing w:val="3"/>
          <w:sz w:val="28"/>
          <w:szCs w:val="28"/>
        </w:rPr>
        <w:t>к</w:t>
      </w:r>
      <w:r w:rsidRPr="00790D79">
        <w:rPr>
          <w:rFonts w:ascii="Times New Roman" w:hAnsi="Times New Roman" w:cs="Times New Roman"/>
          <w:sz w:val="28"/>
          <w:szCs w:val="28"/>
        </w:rPr>
        <w:t>.</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Для</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виг</w:t>
      </w:r>
      <w:r w:rsidRPr="00790D79">
        <w:rPr>
          <w:rFonts w:ascii="Times New Roman" w:hAnsi="Times New Roman" w:cs="Times New Roman"/>
          <w:spacing w:val="1"/>
          <w:sz w:val="28"/>
          <w:szCs w:val="28"/>
        </w:rPr>
        <w:t>о</w:t>
      </w:r>
      <w:r w:rsidRPr="00790D79">
        <w:rPr>
          <w:rFonts w:ascii="Times New Roman" w:hAnsi="Times New Roman" w:cs="Times New Roman"/>
          <w:spacing w:val="-3"/>
          <w:sz w:val="28"/>
          <w:szCs w:val="28"/>
        </w:rPr>
        <w:t>т</w:t>
      </w:r>
      <w:r w:rsidRPr="00790D79">
        <w:rPr>
          <w:rFonts w:ascii="Times New Roman" w:hAnsi="Times New Roman" w:cs="Times New Roman"/>
          <w:spacing w:val="1"/>
          <w:sz w:val="28"/>
          <w:szCs w:val="28"/>
        </w:rPr>
        <w:t>о</w:t>
      </w:r>
      <w:r w:rsidRPr="00790D79">
        <w:rPr>
          <w:rFonts w:ascii="Times New Roman" w:hAnsi="Times New Roman" w:cs="Times New Roman"/>
          <w:spacing w:val="-3"/>
          <w:sz w:val="28"/>
          <w:szCs w:val="28"/>
        </w:rPr>
        <w:t>в</w:t>
      </w:r>
      <w:r w:rsidRPr="00790D79">
        <w:rPr>
          <w:rFonts w:ascii="Times New Roman" w:hAnsi="Times New Roman" w:cs="Times New Roman"/>
          <w:spacing w:val="-1"/>
          <w:sz w:val="28"/>
          <w:szCs w:val="28"/>
        </w:rPr>
        <w:t>л</w:t>
      </w:r>
      <w:r w:rsidRPr="00790D79">
        <w:rPr>
          <w:rFonts w:ascii="Times New Roman" w:hAnsi="Times New Roman" w:cs="Times New Roman"/>
          <w:sz w:val="28"/>
          <w:szCs w:val="28"/>
        </w:rPr>
        <w:t>е</w:t>
      </w:r>
      <w:r w:rsidRPr="00790D79">
        <w:rPr>
          <w:rFonts w:ascii="Times New Roman" w:hAnsi="Times New Roman" w:cs="Times New Roman"/>
          <w:spacing w:val="1"/>
          <w:sz w:val="28"/>
          <w:szCs w:val="28"/>
        </w:rPr>
        <w:t>нн</w:t>
      </w:r>
      <w:r w:rsidRPr="00790D79">
        <w:rPr>
          <w:rFonts w:ascii="Times New Roman" w:hAnsi="Times New Roman" w:cs="Times New Roman"/>
          <w:sz w:val="28"/>
          <w:szCs w:val="28"/>
        </w:rPr>
        <w:t xml:space="preserve">я </w:t>
      </w:r>
      <w:r w:rsidRPr="00790D79">
        <w:rPr>
          <w:rFonts w:ascii="Times New Roman" w:hAnsi="Times New Roman" w:cs="Times New Roman"/>
          <w:spacing w:val="4"/>
          <w:sz w:val="28"/>
          <w:szCs w:val="28"/>
        </w:rPr>
        <w:t>1</w:t>
      </w:r>
      <w:r w:rsidRPr="00790D79">
        <w:rPr>
          <w:rFonts w:ascii="Times New Roman" w:hAnsi="Times New Roman" w:cs="Times New Roman"/>
          <w:spacing w:val="-1"/>
          <w:sz w:val="28"/>
          <w:szCs w:val="28"/>
        </w:rPr>
        <w:t>00</w:t>
      </w:r>
      <w:r w:rsidRPr="00790D79">
        <w:rPr>
          <w:rFonts w:ascii="Times New Roman" w:hAnsi="Times New Roman" w:cs="Times New Roman"/>
          <w:spacing w:val="1"/>
          <w:sz w:val="28"/>
          <w:szCs w:val="28"/>
        </w:rPr>
        <w:t>0</w:t>
      </w:r>
      <w:r w:rsidRPr="00790D79">
        <w:rPr>
          <w:rFonts w:ascii="Times New Roman" w:hAnsi="Times New Roman" w:cs="Times New Roman"/>
          <w:sz w:val="28"/>
          <w:szCs w:val="28"/>
        </w:rPr>
        <w:t>0</w:t>
      </w:r>
      <w:r w:rsidRPr="00790D79">
        <w:rPr>
          <w:rFonts w:ascii="Times New Roman" w:hAnsi="Times New Roman" w:cs="Times New Roman"/>
          <w:spacing w:val="3"/>
          <w:sz w:val="28"/>
          <w:szCs w:val="28"/>
        </w:rPr>
        <w:t xml:space="preserve"> </w:t>
      </w:r>
      <w:r w:rsidRPr="00790D79">
        <w:rPr>
          <w:rFonts w:ascii="Times New Roman" w:hAnsi="Times New Roman" w:cs="Times New Roman"/>
          <w:sz w:val="28"/>
          <w:szCs w:val="28"/>
        </w:rPr>
        <w:t>шт</w:t>
      </w:r>
      <w:r w:rsidRPr="00790D79">
        <w:rPr>
          <w:rFonts w:ascii="Times New Roman" w:hAnsi="Times New Roman" w:cs="Times New Roman"/>
          <w:sz w:val="28"/>
          <w:szCs w:val="28"/>
          <w:lang w:val="uk-UA"/>
        </w:rPr>
        <w:t>.</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г</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к</w:t>
      </w:r>
      <w:r w:rsidRPr="00790D79">
        <w:rPr>
          <w:rFonts w:ascii="Times New Roman" w:hAnsi="Times New Roman" w:cs="Times New Roman"/>
          <w:spacing w:val="-3"/>
          <w:sz w:val="28"/>
          <w:szCs w:val="28"/>
        </w:rPr>
        <w:t>у</w:t>
      </w:r>
      <w:r w:rsidRPr="00790D79">
        <w:rPr>
          <w:rFonts w:ascii="Times New Roman" w:hAnsi="Times New Roman" w:cs="Times New Roman"/>
          <w:sz w:val="28"/>
          <w:szCs w:val="28"/>
        </w:rPr>
        <w:t>ватих</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пр</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кл</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 xml:space="preserve">к </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е</w:t>
      </w:r>
      <w:r w:rsidRPr="00790D79">
        <w:rPr>
          <w:rFonts w:ascii="Times New Roman" w:hAnsi="Times New Roman" w:cs="Times New Roman"/>
          <w:spacing w:val="-1"/>
          <w:sz w:val="28"/>
          <w:szCs w:val="28"/>
        </w:rPr>
        <w:t>об</w:t>
      </w:r>
      <w:r w:rsidRPr="00790D79">
        <w:rPr>
          <w:rFonts w:ascii="Times New Roman" w:hAnsi="Times New Roman" w:cs="Times New Roman"/>
          <w:spacing w:val="1"/>
          <w:sz w:val="28"/>
          <w:szCs w:val="28"/>
        </w:rPr>
        <w:t>х</w:t>
      </w:r>
      <w:r w:rsidRPr="00790D79">
        <w:rPr>
          <w:rFonts w:ascii="Times New Roman" w:hAnsi="Times New Roman" w:cs="Times New Roman"/>
          <w:spacing w:val="-1"/>
          <w:sz w:val="28"/>
          <w:szCs w:val="28"/>
        </w:rPr>
        <w:t>ід</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 xml:space="preserve">о </w:t>
      </w:r>
      <w:r w:rsidRPr="00790D79">
        <w:rPr>
          <w:rFonts w:ascii="Times New Roman" w:hAnsi="Times New Roman" w:cs="Times New Roman"/>
          <w:spacing w:val="1"/>
          <w:sz w:val="28"/>
          <w:szCs w:val="28"/>
        </w:rPr>
        <w:t>7</w:t>
      </w:r>
      <w:r w:rsidRPr="00790D79">
        <w:rPr>
          <w:rFonts w:ascii="Times New Roman" w:hAnsi="Times New Roman" w:cs="Times New Roman"/>
          <w:spacing w:val="-1"/>
          <w:sz w:val="28"/>
          <w:szCs w:val="28"/>
        </w:rPr>
        <w:t>1</w:t>
      </w:r>
      <w:r w:rsidRPr="00790D79">
        <w:rPr>
          <w:rFonts w:ascii="Times New Roman" w:hAnsi="Times New Roman" w:cs="Times New Roman"/>
          <w:spacing w:val="1"/>
          <w:sz w:val="28"/>
          <w:szCs w:val="28"/>
        </w:rPr>
        <w:t>3</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0</w:t>
      </w:r>
      <w:r w:rsidRPr="00790D79">
        <w:rPr>
          <w:rFonts w:ascii="Times New Roman" w:hAnsi="Times New Roman" w:cs="Times New Roman"/>
          <w:sz w:val="28"/>
          <w:szCs w:val="28"/>
        </w:rPr>
        <w:t>9</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кг</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а</w:t>
      </w:r>
      <w:r w:rsidRPr="00790D79">
        <w:rPr>
          <w:rFonts w:ascii="Times New Roman" w:hAnsi="Times New Roman" w:cs="Times New Roman"/>
          <w:spacing w:val="1"/>
          <w:sz w:val="28"/>
          <w:szCs w:val="28"/>
        </w:rPr>
        <w:t>б</w:t>
      </w:r>
      <w:r w:rsidRPr="00790D79">
        <w:rPr>
          <w:rFonts w:ascii="Times New Roman" w:hAnsi="Times New Roman" w:cs="Times New Roman"/>
          <w:spacing w:val="-2"/>
          <w:sz w:val="28"/>
          <w:szCs w:val="28"/>
        </w:rPr>
        <w:t>с</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лю</w:t>
      </w:r>
      <w:r w:rsidRPr="00790D79">
        <w:rPr>
          <w:rFonts w:ascii="Times New Roman" w:hAnsi="Times New Roman" w:cs="Times New Roman"/>
          <w:sz w:val="28"/>
          <w:szCs w:val="28"/>
        </w:rPr>
        <w:t>т</w:t>
      </w:r>
      <w:r w:rsidRPr="00790D79">
        <w:rPr>
          <w:rFonts w:ascii="Times New Roman" w:hAnsi="Times New Roman" w:cs="Times New Roman"/>
          <w:spacing w:val="-2"/>
          <w:sz w:val="28"/>
          <w:szCs w:val="28"/>
        </w:rPr>
        <w:t>н</w:t>
      </w:r>
      <w:r w:rsidRPr="00790D79">
        <w:rPr>
          <w:rFonts w:ascii="Times New Roman" w:hAnsi="Times New Roman" w:cs="Times New Roman"/>
          <w:sz w:val="28"/>
          <w:szCs w:val="28"/>
        </w:rPr>
        <w:t>о</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с</w:t>
      </w:r>
      <w:r w:rsidRPr="00790D79">
        <w:rPr>
          <w:rFonts w:ascii="Times New Roman" w:hAnsi="Times New Roman" w:cs="Times New Roman"/>
          <w:spacing w:val="-4"/>
          <w:sz w:val="28"/>
          <w:szCs w:val="28"/>
        </w:rPr>
        <w:t>у</w:t>
      </w:r>
      <w:r w:rsidRPr="00790D79">
        <w:rPr>
          <w:rFonts w:ascii="Times New Roman" w:hAnsi="Times New Roman" w:cs="Times New Roman"/>
          <w:spacing w:val="1"/>
          <w:sz w:val="28"/>
          <w:szCs w:val="28"/>
        </w:rPr>
        <w:t>хо</w:t>
      </w:r>
      <w:r w:rsidRPr="00790D79">
        <w:rPr>
          <w:rFonts w:ascii="Times New Roman" w:hAnsi="Times New Roman" w:cs="Times New Roman"/>
          <w:sz w:val="28"/>
          <w:szCs w:val="28"/>
        </w:rPr>
        <w:t>ї</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м</w:t>
      </w:r>
      <w:r w:rsidRPr="00790D79">
        <w:rPr>
          <w:rFonts w:ascii="Times New Roman" w:hAnsi="Times New Roman" w:cs="Times New Roman"/>
          <w:spacing w:val="-3"/>
          <w:sz w:val="28"/>
          <w:szCs w:val="28"/>
        </w:rPr>
        <w:t>а</w:t>
      </w:r>
      <w:r w:rsidRPr="00790D79">
        <w:rPr>
          <w:rFonts w:ascii="Times New Roman" w:hAnsi="Times New Roman" w:cs="Times New Roman"/>
          <w:sz w:val="28"/>
          <w:szCs w:val="28"/>
        </w:rPr>
        <w:t>к</w:t>
      </w:r>
      <w:r w:rsidRPr="00790D79">
        <w:rPr>
          <w:rFonts w:ascii="Times New Roman" w:hAnsi="Times New Roman" w:cs="Times New Roman"/>
          <w:spacing w:val="-3"/>
          <w:sz w:val="28"/>
          <w:szCs w:val="28"/>
        </w:rPr>
        <w:t>у</w:t>
      </w:r>
      <w:r w:rsidRPr="00790D79">
        <w:rPr>
          <w:rFonts w:ascii="Times New Roman" w:hAnsi="Times New Roman" w:cs="Times New Roman"/>
          <w:spacing w:val="-1"/>
          <w:sz w:val="28"/>
          <w:szCs w:val="28"/>
        </w:rPr>
        <w:t>л</w:t>
      </w:r>
      <w:r w:rsidRPr="00790D79">
        <w:rPr>
          <w:rFonts w:ascii="Times New Roman" w:hAnsi="Times New Roman" w:cs="Times New Roman"/>
          <w:sz w:val="28"/>
          <w:szCs w:val="28"/>
        </w:rPr>
        <w:t>а</w:t>
      </w:r>
      <w:r w:rsidRPr="00790D79">
        <w:rPr>
          <w:rFonts w:ascii="Times New Roman" w:hAnsi="Times New Roman" w:cs="Times New Roman"/>
          <w:spacing w:val="2"/>
          <w:sz w:val="28"/>
          <w:szCs w:val="28"/>
        </w:rPr>
        <w:t>т</w:t>
      </w:r>
      <w:r w:rsidRPr="00790D79">
        <w:rPr>
          <w:rFonts w:ascii="Times New Roman" w:hAnsi="Times New Roman" w:cs="Times New Roman"/>
          <w:spacing w:val="-4"/>
          <w:sz w:val="28"/>
          <w:szCs w:val="28"/>
        </w:rPr>
        <w:t>у</w:t>
      </w:r>
      <w:r w:rsidRPr="00790D79">
        <w:rPr>
          <w:rFonts w:ascii="Times New Roman" w:hAnsi="Times New Roman" w:cs="Times New Roman"/>
          <w:spacing w:val="1"/>
          <w:sz w:val="28"/>
          <w:szCs w:val="28"/>
        </w:rPr>
        <w:t>р</w:t>
      </w:r>
      <w:r w:rsidRPr="00790D79">
        <w:rPr>
          <w:rFonts w:ascii="Times New Roman" w:hAnsi="Times New Roman" w:cs="Times New Roman"/>
          <w:sz w:val="28"/>
          <w:szCs w:val="28"/>
        </w:rPr>
        <w:t>и</w:t>
      </w:r>
      <w:r w:rsidRPr="00790D79">
        <w:rPr>
          <w:rFonts w:ascii="Times New Roman" w:hAnsi="Times New Roman" w:cs="Times New Roman"/>
          <w:spacing w:val="1"/>
          <w:sz w:val="28"/>
          <w:szCs w:val="28"/>
        </w:rPr>
        <w:t xml:space="preserve"> </w:t>
      </w:r>
      <w:r w:rsidRPr="00790D79">
        <w:rPr>
          <w:rFonts w:ascii="Times New Roman" w:hAnsi="Times New Roman" w:cs="Times New Roman"/>
          <w:spacing w:val="-1"/>
          <w:sz w:val="28"/>
          <w:szCs w:val="28"/>
        </w:rPr>
        <w:t>т</w:t>
      </w:r>
      <w:r w:rsidRPr="00790D79">
        <w:rPr>
          <w:rFonts w:ascii="Times New Roman" w:hAnsi="Times New Roman" w:cs="Times New Roman"/>
          <w:sz w:val="28"/>
          <w:szCs w:val="28"/>
        </w:rPr>
        <w:t>а</w:t>
      </w:r>
      <w:r w:rsidRPr="00790D79">
        <w:rPr>
          <w:rFonts w:ascii="Times New Roman" w:hAnsi="Times New Roman" w:cs="Times New Roman"/>
          <w:spacing w:val="4"/>
          <w:sz w:val="28"/>
          <w:szCs w:val="28"/>
        </w:rPr>
        <w:t xml:space="preserve"> </w:t>
      </w:r>
      <w:r w:rsidRPr="00790D79">
        <w:rPr>
          <w:rFonts w:ascii="Times New Roman" w:hAnsi="Times New Roman" w:cs="Times New Roman"/>
          <w:spacing w:val="1"/>
          <w:sz w:val="28"/>
          <w:szCs w:val="28"/>
        </w:rPr>
        <w:t>3</w:t>
      </w:r>
      <w:r w:rsidRPr="00790D79">
        <w:rPr>
          <w:rFonts w:ascii="Times New Roman" w:hAnsi="Times New Roman" w:cs="Times New Roman"/>
          <w:spacing w:val="-1"/>
          <w:sz w:val="28"/>
          <w:szCs w:val="28"/>
        </w:rPr>
        <w:t>3</w:t>
      </w:r>
      <w:r w:rsidRPr="00790D79">
        <w:rPr>
          <w:rFonts w:ascii="Times New Roman" w:hAnsi="Times New Roman" w:cs="Times New Roman"/>
          <w:spacing w:val="1"/>
          <w:sz w:val="28"/>
          <w:szCs w:val="28"/>
        </w:rPr>
        <w:t>8</w:t>
      </w:r>
      <w:r w:rsidRPr="00790D79">
        <w:rPr>
          <w:rFonts w:ascii="Times New Roman" w:hAnsi="Times New Roman" w:cs="Times New Roman"/>
          <w:spacing w:val="-1"/>
          <w:sz w:val="28"/>
          <w:szCs w:val="28"/>
        </w:rPr>
        <w:t>2</w:t>
      </w:r>
      <w:r w:rsidRPr="00790D79">
        <w:rPr>
          <w:rFonts w:ascii="Times New Roman" w:hAnsi="Times New Roman" w:cs="Times New Roman"/>
          <w:spacing w:val="1"/>
          <w:sz w:val="28"/>
          <w:szCs w:val="28"/>
        </w:rPr>
        <w:t>5</w:t>
      </w:r>
      <w:r w:rsidRPr="00790D79">
        <w:rPr>
          <w:rFonts w:ascii="Times New Roman" w:hAnsi="Times New Roman" w:cs="Times New Roman"/>
          <w:spacing w:val="-3"/>
          <w:sz w:val="28"/>
          <w:szCs w:val="28"/>
        </w:rPr>
        <w:t>,</w:t>
      </w:r>
      <w:r w:rsidRPr="00790D79">
        <w:rPr>
          <w:rFonts w:ascii="Times New Roman" w:hAnsi="Times New Roman" w:cs="Times New Roman"/>
          <w:spacing w:val="-1"/>
          <w:sz w:val="28"/>
          <w:szCs w:val="28"/>
        </w:rPr>
        <w:t>0</w:t>
      </w:r>
      <w:r w:rsidRPr="00790D79">
        <w:rPr>
          <w:rFonts w:ascii="Times New Roman" w:hAnsi="Times New Roman" w:cs="Times New Roman"/>
          <w:sz w:val="28"/>
          <w:szCs w:val="28"/>
        </w:rPr>
        <w:t>9</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кг в</w:t>
      </w:r>
      <w:r w:rsidRPr="00790D79">
        <w:rPr>
          <w:rFonts w:ascii="Times New Roman" w:hAnsi="Times New Roman" w:cs="Times New Roman"/>
          <w:spacing w:val="-2"/>
          <w:sz w:val="28"/>
          <w:szCs w:val="28"/>
        </w:rPr>
        <w:t>о</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w:t>
      </w:r>
    </w:p>
    <w:p w:rsidR="00FB130A" w:rsidRPr="00790D79" w:rsidRDefault="00FB130A" w:rsidP="00FB130A">
      <w:pPr>
        <w:widowControl w:val="0"/>
        <w:autoSpaceDE w:val="0"/>
        <w:autoSpaceDN w:val="0"/>
        <w:adjustRightInd w:val="0"/>
        <w:spacing w:before="67" w:line="360" w:lineRule="auto"/>
        <w:ind w:left="119" w:right="55" w:firstLine="708"/>
        <w:jc w:val="both"/>
        <w:rPr>
          <w:rFonts w:ascii="Times New Roman" w:hAnsi="Times New Roman" w:cs="Times New Roman"/>
          <w:sz w:val="28"/>
          <w:szCs w:val="28"/>
        </w:rPr>
      </w:pPr>
      <w:r w:rsidRPr="00790D79">
        <w:rPr>
          <w:rFonts w:ascii="Times New Roman" w:hAnsi="Times New Roman" w:cs="Times New Roman"/>
          <w:spacing w:val="-1"/>
          <w:sz w:val="28"/>
          <w:szCs w:val="28"/>
          <w:lang w:val="uk-UA"/>
        </w:rPr>
        <w:t xml:space="preserve">6.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ро</w:t>
      </w:r>
      <w:r w:rsidRPr="00790D79">
        <w:rPr>
          <w:rFonts w:ascii="Times New Roman" w:hAnsi="Times New Roman" w:cs="Times New Roman"/>
          <w:sz w:val="28"/>
          <w:szCs w:val="28"/>
        </w:rPr>
        <w:t>в</w:t>
      </w:r>
      <w:r w:rsidRPr="00790D79">
        <w:rPr>
          <w:rFonts w:ascii="Times New Roman" w:hAnsi="Times New Roman" w:cs="Times New Roman"/>
          <w:spacing w:val="-3"/>
          <w:sz w:val="28"/>
          <w:szCs w:val="28"/>
        </w:rPr>
        <w:t>е</w:t>
      </w:r>
      <w:r w:rsidRPr="00790D79">
        <w:rPr>
          <w:rFonts w:ascii="Times New Roman" w:hAnsi="Times New Roman" w:cs="Times New Roman"/>
          <w:spacing w:val="1"/>
          <w:sz w:val="28"/>
          <w:szCs w:val="28"/>
        </w:rPr>
        <w:t>д</w:t>
      </w:r>
      <w:r w:rsidRPr="00790D79">
        <w:rPr>
          <w:rFonts w:ascii="Times New Roman" w:hAnsi="Times New Roman" w:cs="Times New Roman"/>
          <w:spacing w:val="-2"/>
          <w:sz w:val="28"/>
          <w:szCs w:val="28"/>
        </w:rPr>
        <w:t>е</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о</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ро</w:t>
      </w:r>
      <w:r w:rsidRPr="00790D79">
        <w:rPr>
          <w:rFonts w:ascii="Times New Roman" w:hAnsi="Times New Roman" w:cs="Times New Roman"/>
          <w:spacing w:val="-3"/>
          <w:sz w:val="28"/>
          <w:szCs w:val="28"/>
        </w:rPr>
        <w:t>з</w:t>
      </w:r>
      <w:r w:rsidRPr="00790D79">
        <w:rPr>
          <w:rFonts w:ascii="Times New Roman" w:hAnsi="Times New Roman" w:cs="Times New Roman"/>
          <w:spacing w:val="1"/>
          <w:sz w:val="28"/>
          <w:szCs w:val="28"/>
        </w:rPr>
        <w:t>р</w:t>
      </w:r>
      <w:r w:rsidRPr="00790D79">
        <w:rPr>
          <w:rFonts w:ascii="Times New Roman" w:hAnsi="Times New Roman" w:cs="Times New Roman"/>
          <w:spacing w:val="-2"/>
          <w:sz w:val="28"/>
          <w:szCs w:val="28"/>
        </w:rPr>
        <w:t>а</w:t>
      </w:r>
      <w:r w:rsidRPr="00790D79">
        <w:rPr>
          <w:rFonts w:ascii="Times New Roman" w:hAnsi="Times New Roman" w:cs="Times New Roman"/>
          <w:spacing w:val="1"/>
          <w:sz w:val="28"/>
          <w:szCs w:val="28"/>
        </w:rPr>
        <w:t>х</w:t>
      </w:r>
      <w:r w:rsidRPr="00790D79">
        <w:rPr>
          <w:rFonts w:ascii="Times New Roman" w:hAnsi="Times New Roman" w:cs="Times New Roman"/>
          <w:spacing w:val="-4"/>
          <w:sz w:val="28"/>
          <w:szCs w:val="28"/>
        </w:rPr>
        <w:t>у</w:t>
      </w:r>
      <w:r w:rsidRPr="00790D79">
        <w:rPr>
          <w:rFonts w:ascii="Times New Roman" w:hAnsi="Times New Roman" w:cs="Times New Roman"/>
          <w:spacing w:val="1"/>
          <w:sz w:val="28"/>
          <w:szCs w:val="28"/>
        </w:rPr>
        <w:t>но</w:t>
      </w:r>
      <w:r w:rsidRPr="00790D79">
        <w:rPr>
          <w:rFonts w:ascii="Times New Roman" w:hAnsi="Times New Roman" w:cs="Times New Roman"/>
          <w:sz w:val="28"/>
          <w:szCs w:val="28"/>
        </w:rPr>
        <w:t>к</w:t>
      </w:r>
      <w:r w:rsidRPr="00790D79">
        <w:rPr>
          <w:rFonts w:ascii="Times New Roman" w:hAnsi="Times New Roman" w:cs="Times New Roman"/>
          <w:spacing w:val="4"/>
          <w:sz w:val="28"/>
          <w:szCs w:val="28"/>
        </w:rPr>
        <w:t xml:space="preserve"> </w:t>
      </w:r>
      <w:r w:rsidRPr="00790D79">
        <w:rPr>
          <w:rFonts w:ascii="Times New Roman" w:hAnsi="Times New Roman" w:cs="Times New Roman"/>
          <w:sz w:val="28"/>
          <w:szCs w:val="28"/>
        </w:rPr>
        <w:t>теп</w:t>
      </w:r>
      <w:r w:rsidRPr="00790D79">
        <w:rPr>
          <w:rFonts w:ascii="Times New Roman" w:hAnsi="Times New Roman" w:cs="Times New Roman"/>
          <w:spacing w:val="-3"/>
          <w:sz w:val="28"/>
          <w:szCs w:val="28"/>
        </w:rPr>
        <w:t>л</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во</w:t>
      </w:r>
      <w:r w:rsidRPr="00790D79">
        <w:rPr>
          <w:rFonts w:ascii="Times New Roman" w:hAnsi="Times New Roman" w:cs="Times New Roman"/>
          <w:spacing w:val="-2"/>
          <w:sz w:val="28"/>
          <w:szCs w:val="28"/>
        </w:rPr>
        <w:t>г</w:t>
      </w:r>
      <w:r w:rsidRPr="00790D79">
        <w:rPr>
          <w:rFonts w:ascii="Times New Roman" w:hAnsi="Times New Roman" w:cs="Times New Roman"/>
          <w:sz w:val="28"/>
          <w:szCs w:val="28"/>
        </w:rPr>
        <w:t>о</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ала</w:t>
      </w:r>
      <w:r w:rsidRPr="00790D79">
        <w:rPr>
          <w:rFonts w:ascii="Times New Roman" w:hAnsi="Times New Roman" w:cs="Times New Roman"/>
          <w:spacing w:val="6"/>
          <w:sz w:val="28"/>
          <w:szCs w:val="28"/>
        </w:rPr>
        <w:t>н</w:t>
      </w:r>
      <w:r w:rsidRPr="00790D79">
        <w:rPr>
          <w:rFonts w:ascii="Times New Roman" w:hAnsi="Times New Roman" w:cs="Times New Roman"/>
          <w:sz w:val="28"/>
          <w:szCs w:val="28"/>
        </w:rPr>
        <w:t>су к</w:t>
      </w:r>
      <w:r w:rsidRPr="00790D79">
        <w:rPr>
          <w:rFonts w:ascii="Times New Roman" w:hAnsi="Times New Roman" w:cs="Times New Roman"/>
          <w:spacing w:val="1"/>
          <w:sz w:val="28"/>
          <w:szCs w:val="28"/>
        </w:rPr>
        <w:t>он</w:t>
      </w:r>
      <w:r w:rsidRPr="00790D79">
        <w:rPr>
          <w:rFonts w:ascii="Times New Roman" w:hAnsi="Times New Roman" w:cs="Times New Roman"/>
          <w:sz w:val="28"/>
          <w:szCs w:val="28"/>
        </w:rPr>
        <w:t>в</w:t>
      </w:r>
      <w:r w:rsidRPr="00790D79">
        <w:rPr>
          <w:rFonts w:ascii="Times New Roman" w:hAnsi="Times New Roman" w:cs="Times New Roman"/>
          <w:spacing w:val="-3"/>
          <w:sz w:val="28"/>
          <w:szCs w:val="28"/>
        </w:rPr>
        <w:t>е</w:t>
      </w:r>
      <w:r w:rsidRPr="00790D79">
        <w:rPr>
          <w:rFonts w:ascii="Times New Roman" w:hAnsi="Times New Roman" w:cs="Times New Roman"/>
          <w:sz w:val="28"/>
          <w:szCs w:val="28"/>
        </w:rPr>
        <w:t>к</w:t>
      </w:r>
      <w:r w:rsidRPr="00790D79">
        <w:rPr>
          <w:rFonts w:ascii="Times New Roman" w:hAnsi="Times New Roman" w:cs="Times New Roman"/>
          <w:spacing w:val="-2"/>
          <w:sz w:val="28"/>
          <w:szCs w:val="28"/>
        </w:rPr>
        <w:t>т</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в</w:t>
      </w:r>
      <w:r w:rsidRPr="00790D79">
        <w:rPr>
          <w:rFonts w:ascii="Times New Roman" w:hAnsi="Times New Roman" w:cs="Times New Roman"/>
          <w:spacing w:val="-2"/>
          <w:sz w:val="28"/>
          <w:szCs w:val="28"/>
        </w:rPr>
        <w:t>н</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го</w:t>
      </w:r>
      <w:r w:rsidRPr="00790D79">
        <w:rPr>
          <w:rFonts w:ascii="Times New Roman" w:hAnsi="Times New Roman" w:cs="Times New Roman"/>
          <w:spacing w:val="7"/>
          <w:sz w:val="28"/>
          <w:szCs w:val="28"/>
        </w:rPr>
        <w:t xml:space="preserve"> </w:t>
      </w:r>
      <w:r w:rsidRPr="00790D79">
        <w:rPr>
          <w:rFonts w:ascii="Times New Roman" w:hAnsi="Times New Roman" w:cs="Times New Roman"/>
          <w:sz w:val="28"/>
          <w:szCs w:val="28"/>
        </w:rPr>
        <w:t>с</w:t>
      </w:r>
      <w:r w:rsidRPr="00790D79">
        <w:rPr>
          <w:rFonts w:ascii="Times New Roman" w:hAnsi="Times New Roman" w:cs="Times New Roman"/>
          <w:spacing w:val="-3"/>
          <w:sz w:val="28"/>
          <w:szCs w:val="28"/>
        </w:rPr>
        <w:t>у</w:t>
      </w:r>
      <w:r w:rsidRPr="00790D79">
        <w:rPr>
          <w:rFonts w:ascii="Times New Roman" w:hAnsi="Times New Roman" w:cs="Times New Roman"/>
          <w:sz w:val="28"/>
          <w:szCs w:val="28"/>
        </w:rPr>
        <w:t>ш</w:t>
      </w:r>
      <w:r w:rsidRPr="00790D79">
        <w:rPr>
          <w:rFonts w:ascii="Times New Roman" w:hAnsi="Times New Roman" w:cs="Times New Roman"/>
          <w:spacing w:val="1"/>
          <w:sz w:val="28"/>
          <w:szCs w:val="28"/>
        </w:rPr>
        <w:t>і</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я г</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к</w:t>
      </w:r>
      <w:r w:rsidRPr="00790D79">
        <w:rPr>
          <w:rFonts w:ascii="Times New Roman" w:hAnsi="Times New Roman" w:cs="Times New Roman"/>
          <w:spacing w:val="-3"/>
          <w:sz w:val="28"/>
          <w:szCs w:val="28"/>
        </w:rPr>
        <w:t>у</w:t>
      </w:r>
      <w:r w:rsidRPr="00790D79">
        <w:rPr>
          <w:rFonts w:ascii="Times New Roman" w:hAnsi="Times New Roman" w:cs="Times New Roman"/>
          <w:sz w:val="28"/>
          <w:szCs w:val="28"/>
        </w:rPr>
        <w:t>ватих</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пр</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кл</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о</w:t>
      </w:r>
      <w:r w:rsidRPr="00790D79">
        <w:rPr>
          <w:rFonts w:ascii="Times New Roman" w:hAnsi="Times New Roman" w:cs="Times New Roman"/>
          <w:spacing w:val="2"/>
          <w:sz w:val="28"/>
          <w:szCs w:val="28"/>
        </w:rPr>
        <w:t>к</w:t>
      </w:r>
      <w:r w:rsidRPr="00790D79">
        <w:rPr>
          <w:rFonts w:ascii="Times New Roman" w:hAnsi="Times New Roman" w:cs="Times New Roman"/>
          <w:sz w:val="28"/>
          <w:szCs w:val="28"/>
        </w:rPr>
        <w:t>.</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и</w:t>
      </w:r>
      <w:r w:rsidRPr="00790D79">
        <w:rPr>
          <w:rFonts w:ascii="Times New Roman" w:hAnsi="Times New Roman" w:cs="Times New Roman"/>
          <w:sz w:val="28"/>
          <w:szCs w:val="28"/>
        </w:rPr>
        <w:t>зн</w:t>
      </w:r>
      <w:r w:rsidRPr="00790D79">
        <w:rPr>
          <w:rFonts w:ascii="Times New Roman" w:hAnsi="Times New Roman" w:cs="Times New Roman"/>
          <w:spacing w:val="-2"/>
          <w:sz w:val="28"/>
          <w:szCs w:val="28"/>
        </w:rPr>
        <w:t>а</w:t>
      </w:r>
      <w:r w:rsidRPr="00790D79">
        <w:rPr>
          <w:rFonts w:ascii="Times New Roman" w:hAnsi="Times New Roman" w:cs="Times New Roman"/>
          <w:sz w:val="28"/>
          <w:szCs w:val="28"/>
        </w:rPr>
        <w:t>че</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що вит</w:t>
      </w:r>
      <w:r w:rsidRPr="00790D79">
        <w:rPr>
          <w:rFonts w:ascii="Times New Roman" w:hAnsi="Times New Roman" w:cs="Times New Roman"/>
          <w:spacing w:val="1"/>
          <w:sz w:val="28"/>
          <w:szCs w:val="28"/>
        </w:rPr>
        <w:t>р</w:t>
      </w:r>
      <w:r w:rsidRPr="00790D79">
        <w:rPr>
          <w:rFonts w:ascii="Times New Roman" w:hAnsi="Times New Roman" w:cs="Times New Roman"/>
          <w:sz w:val="28"/>
          <w:szCs w:val="28"/>
        </w:rPr>
        <w:t>ати</w:t>
      </w:r>
      <w:r w:rsidRPr="00790D79">
        <w:rPr>
          <w:rFonts w:ascii="Times New Roman" w:hAnsi="Times New Roman" w:cs="Times New Roman"/>
          <w:spacing w:val="3"/>
          <w:sz w:val="28"/>
          <w:szCs w:val="28"/>
        </w:rPr>
        <w:t xml:space="preserve"> </w:t>
      </w:r>
      <w:r w:rsidRPr="00790D79">
        <w:rPr>
          <w:rFonts w:ascii="Times New Roman" w:hAnsi="Times New Roman" w:cs="Times New Roman"/>
          <w:spacing w:val="1"/>
          <w:sz w:val="28"/>
          <w:szCs w:val="28"/>
        </w:rPr>
        <w:t>п</w:t>
      </w:r>
      <w:r w:rsidRPr="00790D79">
        <w:rPr>
          <w:rFonts w:ascii="Times New Roman" w:hAnsi="Times New Roman" w:cs="Times New Roman"/>
          <w:spacing w:val="-2"/>
          <w:sz w:val="28"/>
          <w:szCs w:val="28"/>
        </w:rPr>
        <w:t>а</w:t>
      </w:r>
      <w:r w:rsidRPr="00790D79">
        <w:rPr>
          <w:rFonts w:ascii="Times New Roman" w:hAnsi="Times New Roman" w:cs="Times New Roman"/>
          <w:spacing w:val="1"/>
          <w:sz w:val="28"/>
          <w:szCs w:val="28"/>
        </w:rPr>
        <w:t>р</w:t>
      </w:r>
      <w:r w:rsidRPr="00790D79">
        <w:rPr>
          <w:rFonts w:ascii="Times New Roman" w:hAnsi="Times New Roman" w:cs="Times New Roman"/>
          <w:sz w:val="28"/>
          <w:szCs w:val="28"/>
        </w:rPr>
        <w:t>и</w:t>
      </w:r>
      <w:r w:rsidRPr="00790D79">
        <w:rPr>
          <w:rFonts w:ascii="Times New Roman" w:hAnsi="Times New Roman" w:cs="Times New Roman"/>
          <w:spacing w:val="2"/>
          <w:sz w:val="28"/>
          <w:szCs w:val="28"/>
        </w:rPr>
        <w:t xml:space="preserve"> </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а</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с</w:t>
      </w:r>
      <w:r w:rsidRPr="00790D79">
        <w:rPr>
          <w:rFonts w:ascii="Times New Roman" w:hAnsi="Times New Roman" w:cs="Times New Roman"/>
          <w:spacing w:val="-1"/>
          <w:sz w:val="28"/>
          <w:szCs w:val="28"/>
        </w:rPr>
        <w:t>у</w:t>
      </w:r>
      <w:r w:rsidRPr="00790D79">
        <w:rPr>
          <w:rFonts w:ascii="Times New Roman" w:hAnsi="Times New Roman" w:cs="Times New Roman"/>
          <w:sz w:val="28"/>
          <w:szCs w:val="28"/>
        </w:rPr>
        <w:t>ш</w:t>
      </w:r>
      <w:r w:rsidRPr="00790D79">
        <w:rPr>
          <w:rFonts w:ascii="Times New Roman" w:hAnsi="Times New Roman" w:cs="Times New Roman"/>
          <w:spacing w:val="1"/>
          <w:sz w:val="28"/>
          <w:szCs w:val="28"/>
        </w:rPr>
        <w:t>і</w:t>
      </w:r>
      <w:r w:rsidRPr="00790D79">
        <w:rPr>
          <w:rFonts w:ascii="Times New Roman" w:hAnsi="Times New Roman" w:cs="Times New Roman"/>
          <w:spacing w:val="-1"/>
          <w:sz w:val="28"/>
          <w:szCs w:val="28"/>
        </w:rPr>
        <w:t>н</w:t>
      </w:r>
      <w:r w:rsidRPr="00790D79">
        <w:rPr>
          <w:rFonts w:ascii="Times New Roman" w:hAnsi="Times New Roman" w:cs="Times New Roman"/>
          <w:spacing w:val="1"/>
          <w:sz w:val="28"/>
          <w:szCs w:val="28"/>
        </w:rPr>
        <w:t>н</w:t>
      </w:r>
      <w:r w:rsidRPr="00790D79">
        <w:rPr>
          <w:rFonts w:ascii="Times New Roman" w:hAnsi="Times New Roman" w:cs="Times New Roman"/>
          <w:sz w:val="28"/>
          <w:szCs w:val="28"/>
        </w:rPr>
        <w:t>я</w:t>
      </w:r>
      <w:r w:rsidRPr="00790D79">
        <w:rPr>
          <w:rFonts w:ascii="Times New Roman" w:hAnsi="Times New Roman" w:cs="Times New Roman"/>
          <w:spacing w:val="2"/>
          <w:sz w:val="28"/>
          <w:szCs w:val="28"/>
        </w:rPr>
        <w:t xml:space="preserve"> </w:t>
      </w:r>
      <w:r w:rsidRPr="00790D79">
        <w:rPr>
          <w:rFonts w:ascii="Times New Roman" w:hAnsi="Times New Roman" w:cs="Times New Roman"/>
          <w:sz w:val="28"/>
          <w:szCs w:val="28"/>
        </w:rPr>
        <w:t>1</w:t>
      </w:r>
      <w:r w:rsidRPr="00790D79">
        <w:rPr>
          <w:rFonts w:ascii="Times New Roman" w:hAnsi="Times New Roman" w:cs="Times New Roman"/>
          <w:spacing w:val="3"/>
          <w:sz w:val="28"/>
          <w:szCs w:val="28"/>
        </w:rPr>
        <w:t xml:space="preserve"> </w:t>
      </w:r>
      <w:r w:rsidRPr="00790D79">
        <w:rPr>
          <w:rFonts w:ascii="Times New Roman" w:hAnsi="Times New Roman" w:cs="Times New Roman"/>
          <w:sz w:val="28"/>
          <w:szCs w:val="28"/>
        </w:rPr>
        <w:t>кг</w:t>
      </w:r>
      <w:r w:rsidRPr="00790D79">
        <w:rPr>
          <w:rFonts w:ascii="Times New Roman" w:hAnsi="Times New Roman" w:cs="Times New Roman"/>
          <w:spacing w:val="6"/>
          <w:sz w:val="28"/>
          <w:szCs w:val="28"/>
        </w:rPr>
        <w:t xml:space="preserve"> </w:t>
      </w:r>
      <w:r w:rsidRPr="00790D79">
        <w:rPr>
          <w:rFonts w:ascii="Times New Roman" w:hAnsi="Times New Roman" w:cs="Times New Roman"/>
          <w:spacing w:val="-2"/>
          <w:sz w:val="28"/>
          <w:szCs w:val="28"/>
        </w:rPr>
        <w:t>г</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б</w:t>
      </w:r>
      <w:r w:rsidRPr="00790D79">
        <w:rPr>
          <w:rFonts w:ascii="Times New Roman" w:hAnsi="Times New Roman" w:cs="Times New Roman"/>
          <w:sz w:val="28"/>
          <w:szCs w:val="28"/>
        </w:rPr>
        <w:t>к</w:t>
      </w:r>
      <w:r w:rsidRPr="00790D79">
        <w:rPr>
          <w:rFonts w:ascii="Times New Roman" w:hAnsi="Times New Roman" w:cs="Times New Roman"/>
          <w:spacing w:val="-3"/>
          <w:sz w:val="28"/>
          <w:szCs w:val="28"/>
        </w:rPr>
        <w:t>у</w:t>
      </w:r>
      <w:r w:rsidRPr="00790D79">
        <w:rPr>
          <w:rFonts w:ascii="Times New Roman" w:hAnsi="Times New Roman" w:cs="Times New Roman"/>
          <w:sz w:val="28"/>
          <w:szCs w:val="28"/>
        </w:rPr>
        <w:t xml:space="preserve">ватих </w:t>
      </w:r>
      <w:r w:rsidRPr="00790D79">
        <w:rPr>
          <w:rFonts w:ascii="Times New Roman" w:hAnsi="Times New Roman" w:cs="Times New Roman"/>
          <w:spacing w:val="1"/>
          <w:sz w:val="28"/>
          <w:szCs w:val="28"/>
        </w:rPr>
        <w:t>п</w:t>
      </w:r>
      <w:r w:rsidRPr="00790D79">
        <w:rPr>
          <w:rFonts w:ascii="Times New Roman" w:hAnsi="Times New Roman" w:cs="Times New Roman"/>
          <w:spacing w:val="-1"/>
          <w:sz w:val="28"/>
          <w:szCs w:val="28"/>
        </w:rPr>
        <w:t>р</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кл</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д</w:t>
      </w:r>
      <w:r w:rsidRPr="00790D79">
        <w:rPr>
          <w:rFonts w:ascii="Times New Roman" w:hAnsi="Times New Roman" w:cs="Times New Roman"/>
          <w:spacing w:val="-1"/>
          <w:sz w:val="28"/>
          <w:szCs w:val="28"/>
        </w:rPr>
        <w:t>о</w:t>
      </w:r>
      <w:r w:rsidRPr="00790D79">
        <w:rPr>
          <w:rFonts w:ascii="Times New Roman" w:hAnsi="Times New Roman" w:cs="Times New Roman"/>
          <w:sz w:val="28"/>
          <w:szCs w:val="28"/>
        </w:rPr>
        <w:t>к ст</w:t>
      </w:r>
      <w:r w:rsidRPr="00790D79">
        <w:rPr>
          <w:rFonts w:ascii="Times New Roman" w:hAnsi="Times New Roman" w:cs="Times New Roman"/>
          <w:spacing w:val="-3"/>
          <w:sz w:val="28"/>
          <w:szCs w:val="28"/>
        </w:rPr>
        <w:t>а</w:t>
      </w:r>
      <w:r w:rsidRPr="00790D79">
        <w:rPr>
          <w:rFonts w:ascii="Times New Roman" w:hAnsi="Times New Roman" w:cs="Times New Roman"/>
          <w:spacing w:val="1"/>
          <w:sz w:val="28"/>
          <w:szCs w:val="28"/>
        </w:rPr>
        <w:t>но</w:t>
      </w:r>
      <w:r w:rsidRPr="00790D79">
        <w:rPr>
          <w:rFonts w:ascii="Times New Roman" w:hAnsi="Times New Roman" w:cs="Times New Roman"/>
          <w:sz w:val="28"/>
          <w:szCs w:val="28"/>
        </w:rPr>
        <w:t>в</w:t>
      </w:r>
      <w:r w:rsidRPr="00790D79">
        <w:rPr>
          <w:rFonts w:ascii="Times New Roman" w:hAnsi="Times New Roman" w:cs="Times New Roman"/>
          <w:spacing w:val="-1"/>
          <w:sz w:val="28"/>
          <w:szCs w:val="28"/>
        </w:rPr>
        <w:t>л</w:t>
      </w:r>
      <w:r w:rsidRPr="00790D79">
        <w:rPr>
          <w:rFonts w:ascii="Times New Roman" w:hAnsi="Times New Roman" w:cs="Times New Roman"/>
          <w:spacing w:val="-2"/>
          <w:sz w:val="28"/>
          <w:szCs w:val="28"/>
        </w:rPr>
        <w:t>я</w:t>
      </w:r>
      <w:r w:rsidRPr="00790D79">
        <w:rPr>
          <w:rFonts w:ascii="Times New Roman" w:hAnsi="Times New Roman" w:cs="Times New Roman"/>
          <w:sz w:val="28"/>
          <w:szCs w:val="28"/>
        </w:rPr>
        <w:t>ть –</w:t>
      </w:r>
      <w:r w:rsidRPr="00790D79">
        <w:rPr>
          <w:rFonts w:ascii="Times New Roman" w:hAnsi="Times New Roman" w:cs="Times New Roman"/>
          <w:spacing w:val="1"/>
          <w:sz w:val="28"/>
          <w:szCs w:val="28"/>
        </w:rPr>
        <w:t xml:space="preserve"> 0</w:t>
      </w:r>
      <w:r w:rsidRPr="00790D79">
        <w:rPr>
          <w:rFonts w:ascii="Times New Roman" w:hAnsi="Times New Roman" w:cs="Times New Roman"/>
          <w:sz w:val="28"/>
          <w:szCs w:val="28"/>
        </w:rPr>
        <w:t>,</w:t>
      </w:r>
      <w:r w:rsidRPr="00790D79">
        <w:rPr>
          <w:rFonts w:ascii="Times New Roman" w:hAnsi="Times New Roman" w:cs="Times New Roman"/>
          <w:spacing w:val="-2"/>
          <w:sz w:val="28"/>
          <w:szCs w:val="28"/>
        </w:rPr>
        <w:t>1</w:t>
      </w:r>
      <w:r w:rsidRPr="00790D79">
        <w:rPr>
          <w:rFonts w:ascii="Times New Roman" w:hAnsi="Times New Roman" w:cs="Times New Roman"/>
          <w:spacing w:val="-1"/>
          <w:sz w:val="28"/>
          <w:szCs w:val="28"/>
        </w:rPr>
        <w:t>9</w:t>
      </w:r>
      <w:r w:rsidRPr="00790D79">
        <w:rPr>
          <w:rFonts w:ascii="Times New Roman" w:hAnsi="Times New Roman" w:cs="Times New Roman"/>
          <w:sz w:val="28"/>
          <w:szCs w:val="28"/>
        </w:rPr>
        <w:t>8</w:t>
      </w:r>
      <w:r w:rsidRPr="00790D79">
        <w:rPr>
          <w:rFonts w:ascii="Times New Roman" w:hAnsi="Times New Roman" w:cs="Times New Roman"/>
          <w:spacing w:val="1"/>
          <w:sz w:val="28"/>
          <w:szCs w:val="28"/>
        </w:rPr>
        <w:t xml:space="preserve"> </w:t>
      </w:r>
      <w:r w:rsidRPr="00790D79">
        <w:rPr>
          <w:rFonts w:ascii="Times New Roman" w:hAnsi="Times New Roman" w:cs="Times New Roman"/>
          <w:sz w:val="28"/>
          <w:szCs w:val="28"/>
        </w:rPr>
        <w:t>кг</w:t>
      </w:r>
      <w:r w:rsidRPr="00790D79">
        <w:rPr>
          <w:rFonts w:ascii="Times New Roman" w:hAnsi="Times New Roman" w:cs="Times New Roman"/>
          <w:spacing w:val="-1"/>
          <w:sz w:val="28"/>
          <w:szCs w:val="28"/>
        </w:rPr>
        <w:t>/</w:t>
      </w:r>
      <w:r w:rsidRPr="00790D79">
        <w:rPr>
          <w:rFonts w:ascii="Times New Roman" w:hAnsi="Times New Roman" w:cs="Times New Roman"/>
          <w:sz w:val="28"/>
          <w:szCs w:val="28"/>
        </w:rPr>
        <w:t>г</w:t>
      </w:r>
      <w:r w:rsidRPr="00790D79">
        <w:rPr>
          <w:rFonts w:ascii="Times New Roman" w:hAnsi="Times New Roman" w:cs="Times New Roman"/>
          <w:spacing w:val="-1"/>
          <w:sz w:val="28"/>
          <w:szCs w:val="28"/>
        </w:rPr>
        <w:t>о</w:t>
      </w:r>
      <w:r w:rsidRPr="00790D79">
        <w:rPr>
          <w:rFonts w:ascii="Times New Roman" w:hAnsi="Times New Roman" w:cs="Times New Roman"/>
          <w:spacing w:val="1"/>
          <w:sz w:val="28"/>
          <w:szCs w:val="28"/>
        </w:rPr>
        <w:t>д</w:t>
      </w:r>
      <w:r w:rsidRPr="00790D79">
        <w:rPr>
          <w:rFonts w:ascii="Times New Roman" w:hAnsi="Times New Roman" w:cs="Times New Roman"/>
          <w:sz w:val="28"/>
          <w:szCs w:val="28"/>
        </w:rPr>
        <w:t>.</w:t>
      </w:r>
    </w:p>
    <w:p w:rsidR="00FB130A" w:rsidRPr="00790D79" w:rsidRDefault="0093483A" w:rsidP="00FB130A">
      <w:pPr>
        <w:widowControl w:val="0"/>
        <w:autoSpaceDE w:val="0"/>
        <w:autoSpaceDN w:val="0"/>
        <w:adjustRightInd w:val="0"/>
        <w:spacing w:before="4" w:line="360" w:lineRule="auto"/>
        <w:ind w:left="119" w:right="55" w:firstLine="708"/>
        <w:jc w:val="both"/>
        <w:rPr>
          <w:rFonts w:ascii="Times New Roman" w:hAnsi="Times New Roman" w:cs="Times New Roman"/>
          <w:sz w:val="28"/>
          <w:szCs w:val="28"/>
        </w:rPr>
      </w:pPr>
      <w:r w:rsidRPr="00790D79">
        <w:rPr>
          <w:rFonts w:ascii="Times New Roman" w:hAnsi="Times New Roman" w:cs="Times New Roman"/>
          <w:spacing w:val="1"/>
          <w:sz w:val="28"/>
          <w:szCs w:val="28"/>
          <w:lang w:val="uk-UA"/>
        </w:rPr>
        <w:t>7</w:t>
      </w:r>
      <w:r w:rsidR="00FB130A" w:rsidRPr="00790D79">
        <w:rPr>
          <w:rFonts w:ascii="Times New Roman" w:hAnsi="Times New Roman" w:cs="Times New Roman"/>
          <w:sz w:val="28"/>
          <w:szCs w:val="28"/>
        </w:rPr>
        <w:t>.</w:t>
      </w:r>
      <w:r w:rsidR="00FB130A" w:rsidRPr="00790D79">
        <w:rPr>
          <w:rFonts w:ascii="Times New Roman" w:hAnsi="Times New Roman" w:cs="Times New Roman"/>
          <w:spacing w:val="-5"/>
          <w:sz w:val="28"/>
          <w:szCs w:val="28"/>
        </w:rPr>
        <w:t xml:space="preserve"> </w:t>
      </w:r>
      <w:r w:rsidR="00FB130A" w:rsidRPr="00790D79">
        <w:rPr>
          <w:rFonts w:ascii="Times New Roman" w:hAnsi="Times New Roman" w:cs="Times New Roman"/>
          <w:spacing w:val="-1"/>
          <w:sz w:val="28"/>
          <w:szCs w:val="28"/>
        </w:rPr>
        <w:t>П</w:t>
      </w:r>
      <w:r w:rsidR="00FB130A" w:rsidRPr="00790D79">
        <w:rPr>
          <w:rFonts w:ascii="Times New Roman" w:hAnsi="Times New Roman" w:cs="Times New Roman"/>
          <w:spacing w:val="1"/>
          <w:sz w:val="28"/>
          <w:szCs w:val="28"/>
        </w:rPr>
        <w:t>рo</w:t>
      </w:r>
      <w:r w:rsidR="00FB130A" w:rsidRPr="00790D79">
        <w:rPr>
          <w:rFonts w:ascii="Times New Roman" w:hAnsi="Times New Roman" w:cs="Times New Roman"/>
          <w:spacing w:val="-3"/>
          <w:sz w:val="28"/>
          <w:szCs w:val="28"/>
        </w:rPr>
        <w:t>в</w:t>
      </w:r>
      <w:r w:rsidR="00FB130A" w:rsidRPr="00790D79">
        <w:rPr>
          <w:rFonts w:ascii="Times New Roman" w:hAnsi="Times New Roman" w:cs="Times New Roman"/>
          <w:sz w:val="28"/>
          <w:szCs w:val="28"/>
        </w:rPr>
        <w:t>е</w:t>
      </w:r>
      <w:r w:rsidR="00FB130A" w:rsidRPr="00790D79">
        <w:rPr>
          <w:rFonts w:ascii="Times New Roman" w:hAnsi="Times New Roman" w:cs="Times New Roman"/>
          <w:spacing w:val="1"/>
          <w:sz w:val="28"/>
          <w:szCs w:val="28"/>
        </w:rPr>
        <w:t>д</w:t>
      </w:r>
      <w:r w:rsidR="00FB130A" w:rsidRPr="00790D79">
        <w:rPr>
          <w:rFonts w:ascii="Times New Roman" w:hAnsi="Times New Roman" w:cs="Times New Roman"/>
          <w:spacing w:val="-2"/>
          <w:sz w:val="28"/>
          <w:szCs w:val="28"/>
        </w:rPr>
        <w:t>е</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z w:val="28"/>
          <w:szCs w:val="28"/>
        </w:rPr>
        <w:t>o</w:t>
      </w:r>
      <w:r w:rsidR="00FB130A" w:rsidRPr="00790D79">
        <w:rPr>
          <w:rFonts w:ascii="Times New Roman" w:hAnsi="Times New Roman" w:cs="Times New Roman"/>
          <w:spacing w:val="-4"/>
          <w:sz w:val="28"/>
          <w:szCs w:val="28"/>
        </w:rPr>
        <w:t xml:space="preserve"> </w:t>
      </w:r>
      <w:r w:rsidR="00FB130A" w:rsidRPr="00790D79">
        <w:rPr>
          <w:rFonts w:ascii="Times New Roman" w:hAnsi="Times New Roman" w:cs="Times New Roman"/>
          <w:sz w:val="28"/>
          <w:szCs w:val="28"/>
        </w:rPr>
        <w:t>м</w:t>
      </w:r>
      <w:r w:rsidR="00FB130A" w:rsidRPr="00790D79">
        <w:rPr>
          <w:rFonts w:ascii="Times New Roman" w:hAnsi="Times New Roman" w:cs="Times New Roman"/>
          <w:spacing w:val="-3"/>
          <w:sz w:val="28"/>
          <w:szCs w:val="28"/>
        </w:rPr>
        <w:t>а</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z w:val="28"/>
          <w:szCs w:val="28"/>
        </w:rPr>
        <w:t>к</w:t>
      </w:r>
      <w:r w:rsidR="00FB130A" w:rsidRPr="00790D79">
        <w:rPr>
          <w:rFonts w:ascii="Times New Roman" w:hAnsi="Times New Roman" w:cs="Times New Roman"/>
          <w:spacing w:val="-2"/>
          <w:sz w:val="28"/>
          <w:szCs w:val="28"/>
        </w:rPr>
        <w:t>е</w:t>
      </w:r>
      <w:r w:rsidR="00FB130A" w:rsidRPr="00790D79">
        <w:rPr>
          <w:rFonts w:ascii="Times New Roman" w:hAnsi="Times New Roman" w:cs="Times New Roman"/>
          <w:sz w:val="28"/>
          <w:szCs w:val="28"/>
        </w:rPr>
        <w:t>ти</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pacing w:val="-2"/>
          <w:sz w:val="28"/>
          <w:szCs w:val="28"/>
        </w:rPr>
        <w:t>г</w:t>
      </w:r>
      <w:r w:rsidR="00FB130A" w:rsidRPr="00790D79">
        <w:rPr>
          <w:rFonts w:ascii="Times New Roman" w:hAnsi="Times New Roman" w:cs="Times New Roman"/>
          <w:spacing w:val="1"/>
          <w:sz w:val="28"/>
          <w:szCs w:val="28"/>
        </w:rPr>
        <w:t>o</w:t>
      </w:r>
      <w:r w:rsidR="00FB130A" w:rsidRPr="00790D79">
        <w:rPr>
          <w:rFonts w:ascii="Times New Roman" w:hAnsi="Times New Roman" w:cs="Times New Roman"/>
          <w:sz w:val="28"/>
          <w:szCs w:val="28"/>
        </w:rPr>
        <w:t>в</w:t>
      </w:r>
      <w:r w:rsidR="00FB130A" w:rsidRPr="00790D79">
        <w:rPr>
          <w:rFonts w:ascii="Times New Roman" w:hAnsi="Times New Roman" w:cs="Times New Roman"/>
          <w:spacing w:val="-2"/>
          <w:sz w:val="28"/>
          <w:szCs w:val="28"/>
        </w:rPr>
        <w:t>и</w:t>
      </w:r>
      <w:r w:rsidR="00FB130A" w:rsidRPr="00790D79">
        <w:rPr>
          <w:rFonts w:ascii="Times New Roman" w:hAnsi="Times New Roman" w:cs="Times New Roman"/>
          <w:sz w:val="28"/>
          <w:szCs w:val="28"/>
        </w:rPr>
        <w:t>й</w:t>
      </w:r>
      <w:r w:rsidR="00FB130A" w:rsidRPr="00790D79">
        <w:rPr>
          <w:rFonts w:ascii="Times New Roman" w:hAnsi="Times New Roman" w:cs="Times New Roman"/>
          <w:spacing w:val="-5"/>
          <w:sz w:val="28"/>
          <w:szCs w:val="28"/>
        </w:rPr>
        <w:t xml:space="preserve"> </w:t>
      </w:r>
      <w:r w:rsidR="00FB130A" w:rsidRPr="00790D79">
        <w:rPr>
          <w:rFonts w:ascii="Times New Roman" w:hAnsi="Times New Roman" w:cs="Times New Roman"/>
          <w:spacing w:val="-2"/>
          <w:sz w:val="28"/>
          <w:szCs w:val="28"/>
        </w:rPr>
        <w:t>а</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z w:val="28"/>
          <w:szCs w:val="28"/>
        </w:rPr>
        <w:t>алiз,</w:t>
      </w:r>
      <w:r w:rsidR="00FB130A" w:rsidRPr="00790D79">
        <w:rPr>
          <w:rFonts w:ascii="Times New Roman" w:hAnsi="Times New Roman" w:cs="Times New Roman"/>
          <w:spacing w:val="-6"/>
          <w:sz w:val="28"/>
          <w:szCs w:val="28"/>
        </w:rPr>
        <w:t xml:space="preserve"> </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1"/>
          <w:sz w:val="28"/>
          <w:szCs w:val="28"/>
        </w:rPr>
        <w:t>о</w:t>
      </w:r>
      <w:r w:rsidR="00FB130A" w:rsidRPr="00790D79">
        <w:rPr>
          <w:rFonts w:ascii="Times New Roman" w:hAnsi="Times New Roman" w:cs="Times New Roman"/>
          <w:spacing w:val="-3"/>
          <w:sz w:val="28"/>
          <w:szCs w:val="28"/>
        </w:rPr>
        <w:t>з</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1"/>
          <w:sz w:val="28"/>
          <w:szCs w:val="28"/>
        </w:rPr>
        <w:t>о</w:t>
      </w:r>
      <w:r w:rsidR="00FB130A" w:rsidRPr="00790D79">
        <w:rPr>
          <w:rFonts w:ascii="Times New Roman" w:hAnsi="Times New Roman" w:cs="Times New Roman"/>
          <w:spacing w:val="1"/>
          <w:sz w:val="28"/>
          <w:szCs w:val="28"/>
        </w:rPr>
        <w:t>б</w:t>
      </w:r>
      <w:r w:rsidR="00FB130A" w:rsidRPr="00790D79">
        <w:rPr>
          <w:rFonts w:ascii="Times New Roman" w:hAnsi="Times New Roman" w:cs="Times New Roman"/>
          <w:spacing w:val="-1"/>
          <w:sz w:val="28"/>
          <w:szCs w:val="28"/>
        </w:rPr>
        <w:t>л</w:t>
      </w:r>
      <w:r w:rsidR="00FB130A" w:rsidRPr="00790D79">
        <w:rPr>
          <w:rFonts w:ascii="Times New Roman" w:hAnsi="Times New Roman" w:cs="Times New Roman"/>
          <w:spacing w:val="-2"/>
          <w:sz w:val="28"/>
          <w:szCs w:val="28"/>
        </w:rPr>
        <w:t>е</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z w:val="28"/>
          <w:szCs w:val="28"/>
        </w:rPr>
        <w:t>о</w:t>
      </w:r>
      <w:r w:rsidR="00FB130A" w:rsidRPr="00790D79">
        <w:rPr>
          <w:rFonts w:ascii="Times New Roman" w:hAnsi="Times New Roman" w:cs="Times New Roman"/>
          <w:spacing w:val="-4"/>
          <w:sz w:val="28"/>
          <w:szCs w:val="28"/>
        </w:rPr>
        <w:t xml:space="preserve"> </w:t>
      </w:r>
      <w:r w:rsidR="00FB130A" w:rsidRPr="00790D79">
        <w:rPr>
          <w:rFonts w:ascii="Times New Roman" w:hAnsi="Times New Roman" w:cs="Times New Roman"/>
          <w:sz w:val="28"/>
          <w:szCs w:val="28"/>
        </w:rPr>
        <w:t>ст</w:t>
      </w:r>
      <w:r w:rsidR="00FB130A" w:rsidRPr="00790D79">
        <w:rPr>
          <w:rFonts w:ascii="Times New Roman" w:hAnsi="Times New Roman" w:cs="Times New Roman"/>
          <w:spacing w:val="-3"/>
          <w:sz w:val="28"/>
          <w:szCs w:val="28"/>
        </w:rPr>
        <w:t>а</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z w:val="28"/>
          <w:szCs w:val="28"/>
        </w:rPr>
        <w:t>т</w:t>
      </w:r>
      <w:r w:rsidR="00FB130A" w:rsidRPr="00790D79">
        <w:rPr>
          <w:rFonts w:ascii="Times New Roman" w:hAnsi="Times New Roman" w:cs="Times New Roman"/>
          <w:spacing w:val="-3"/>
          <w:sz w:val="28"/>
          <w:szCs w:val="28"/>
        </w:rPr>
        <w:t>а</w:t>
      </w:r>
      <w:r w:rsidR="00FB130A" w:rsidRPr="00790D79">
        <w:rPr>
          <w:rFonts w:ascii="Times New Roman" w:hAnsi="Times New Roman" w:cs="Times New Roman"/>
          <w:spacing w:val="7"/>
          <w:sz w:val="28"/>
          <w:szCs w:val="28"/>
        </w:rPr>
        <w:t>п</w:t>
      </w:r>
      <w:r w:rsidR="00FB130A" w:rsidRPr="00790D79">
        <w:rPr>
          <w:rFonts w:ascii="Times New Roman" w:hAnsi="Times New Roman" w:cs="Times New Roman"/>
          <w:spacing w:val="-2"/>
          <w:sz w:val="28"/>
          <w:szCs w:val="28"/>
        </w:rPr>
        <w:t>-</w:t>
      </w:r>
      <w:r w:rsidR="00FB130A" w:rsidRPr="00790D79">
        <w:rPr>
          <w:rFonts w:ascii="Times New Roman" w:hAnsi="Times New Roman" w:cs="Times New Roman"/>
          <w:spacing w:val="1"/>
          <w:sz w:val="28"/>
          <w:szCs w:val="28"/>
        </w:rPr>
        <w:t>п</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2"/>
          <w:sz w:val="28"/>
          <w:szCs w:val="28"/>
        </w:rPr>
        <w:t>о</w:t>
      </w:r>
      <w:r w:rsidR="00FB130A" w:rsidRPr="00790D79">
        <w:rPr>
          <w:rFonts w:ascii="Times New Roman" w:hAnsi="Times New Roman" w:cs="Times New Roman"/>
          <w:sz w:val="28"/>
          <w:szCs w:val="28"/>
        </w:rPr>
        <w:t>єкт</w:t>
      </w:r>
      <w:r w:rsidR="00FB130A" w:rsidRPr="00790D79">
        <w:rPr>
          <w:rFonts w:ascii="Times New Roman" w:hAnsi="Times New Roman" w:cs="Times New Roman"/>
          <w:spacing w:val="-5"/>
          <w:sz w:val="28"/>
          <w:szCs w:val="28"/>
        </w:rPr>
        <w:t xml:space="preserve"> </w:t>
      </w:r>
      <w:r w:rsidR="00FB130A" w:rsidRPr="00790D79">
        <w:rPr>
          <w:rFonts w:ascii="Times New Roman" w:hAnsi="Times New Roman" w:cs="Times New Roman"/>
          <w:sz w:val="28"/>
          <w:szCs w:val="28"/>
        </w:rPr>
        <w:t>в</w:t>
      </w:r>
      <w:r w:rsidR="00FB130A" w:rsidRPr="00790D79">
        <w:rPr>
          <w:rFonts w:ascii="Times New Roman" w:hAnsi="Times New Roman" w:cs="Times New Roman"/>
          <w:spacing w:val="-2"/>
          <w:sz w:val="28"/>
          <w:szCs w:val="28"/>
        </w:rPr>
        <w:t>и</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1"/>
          <w:sz w:val="28"/>
          <w:szCs w:val="28"/>
        </w:rPr>
        <w:t>о</w:t>
      </w:r>
      <w:r w:rsidR="00FB130A" w:rsidRPr="00790D79">
        <w:rPr>
          <w:rFonts w:ascii="Times New Roman" w:hAnsi="Times New Roman" w:cs="Times New Roman"/>
          <w:spacing w:val="-1"/>
          <w:sz w:val="28"/>
          <w:szCs w:val="28"/>
        </w:rPr>
        <w:t>б</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pacing w:val="-1"/>
          <w:sz w:val="28"/>
          <w:szCs w:val="28"/>
        </w:rPr>
        <w:t>и</w:t>
      </w:r>
      <w:r w:rsidR="00FB130A" w:rsidRPr="00790D79">
        <w:rPr>
          <w:rFonts w:ascii="Times New Roman" w:hAnsi="Times New Roman" w:cs="Times New Roman"/>
          <w:spacing w:val="1"/>
          <w:sz w:val="28"/>
          <w:szCs w:val="28"/>
        </w:rPr>
        <w:t>ц</w:t>
      </w:r>
      <w:r w:rsidR="00FB130A" w:rsidRPr="00790D79">
        <w:rPr>
          <w:rFonts w:ascii="Times New Roman" w:hAnsi="Times New Roman" w:cs="Times New Roman"/>
          <w:sz w:val="28"/>
          <w:szCs w:val="28"/>
        </w:rPr>
        <w:t>т</w:t>
      </w:r>
      <w:r w:rsidR="00FB130A" w:rsidRPr="00790D79">
        <w:rPr>
          <w:rFonts w:ascii="Times New Roman" w:hAnsi="Times New Roman" w:cs="Times New Roman"/>
          <w:spacing w:val="-1"/>
          <w:sz w:val="28"/>
          <w:szCs w:val="28"/>
        </w:rPr>
        <w:t>в</w:t>
      </w:r>
      <w:r w:rsidR="00FB130A" w:rsidRPr="00790D79">
        <w:rPr>
          <w:rFonts w:ascii="Times New Roman" w:hAnsi="Times New Roman" w:cs="Times New Roman"/>
          <w:sz w:val="28"/>
          <w:szCs w:val="28"/>
        </w:rPr>
        <w:t>а г</w:t>
      </w:r>
      <w:r w:rsidR="00FB130A" w:rsidRPr="00790D79">
        <w:rPr>
          <w:rFonts w:ascii="Times New Roman" w:hAnsi="Times New Roman" w:cs="Times New Roman"/>
          <w:spacing w:val="1"/>
          <w:sz w:val="28"/>
          <w:szCs w:val="28"/>
        </w:rPr>
        <w:t>о</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1"/>
          <w:sz w:val="28"/>
          <w:szCs w:val="28"/>
        </w:rPr>
        <w:t>б</w:t>
      </w:r>
      <w:r w:rsidR="00FB130A" w:rsidRPr="00790D79">
        <w:rPr>
          <w:rFonts w:ascii="Times New Roman" w:hAnsi="Times New Roman" w:cs="Times New Roman"/>
          <w:sz w:val="28"/>
          <w:szCs w:val="28"/>
        </w:rPr>
        <w:t>к</w:t>
      </w:r>
      <w:r w:rsidR="00FB130A" w:rsidRPr="00790D79">
        <w:rPr>
          <w:rFonts w:ascii="Times New Roman" w:hAnsi="Times New Roman" w:cs="Times New Roman"/>
          <w:spacing w:val="-3"/>
          <w:sz w:val="28"/>
          <w:szCs w:val="28"/>
        </w:rPr>
        <w:t>у</w:t>
      </w:r>
      <w:r w:rsidR="00FB130A" w:rsidRPr="00790D79">
        <w:rPr>
          <w:rFonts w:ascii="Times New Roman" w:hAnsi="Times New Roman" w:cs="Times New Roman"/>
          <w:sz w:val="28"/>
          <w:szCs w:val="28"/>
        </w:rPr>
        <w:t xml:space="preserve">ватих </w:t>
      </w:r>
      <w:r w:rsidR="00FB130A" w:rsidRPr="00790D79">
        <w:rPr>
          <w:rFonts w:ascii="Times New Roman" w:hAnsi="Times New Roman" w:cs="Times New Roman"/>
          <w:spacing w:val="1"/>
          <w:sz w:val="28"/>
          <w:szCs w:val="28"/>
        </w:rPr>
        <w:t>п</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1"/>
          <w:sz w:val="28"/>
          <w:szCs w:val="28"/>
        </w:rPr>
        <w:t>о</w:t>
      </w:r>
      <w:r w:rsidR="00FB130A" w:rsidRPr="00790D79">
        <w:rPr>
          <w:rFonts w:ascii="Times New Roman" w:hAnsi="Times New Roman" w:cs="Times New Roman"/>
          <w:spacing w:val="-2"/>
          <w:sz w:val="28"/>
          <w:szCs w:val="28"/>
        </w:rPr>
        <w:t>к</w:t>
      </w:r>
      <w:r w:rsidR="00FB130A" w:rsidRPr="00790D79">
        <w:rPr>
          <w:rFonts w:ascii="Times New Roman" w:hAnsi="Times New Roman" w:cs="Times New Roman"/>
          <w:spacing w:val="-1"/>
          <w:sz w:val="28"/>
          <w:szCs w:val="28"/>
        </w:rPr>
        <w:t>л</w:t>
      </w:r>
      <w:r w:rsidR="00FB130A" w:rsidRPr="00790D79">
        <w:rPr>
          <w:rFonts w:ascii="Times New Roman" w:hAnsi="Times New Roman" w:cs="Times New Roman"/>
          <w:sz w:val="28"/>
          <w:szCs w:val="28"/>
        </w:rPr>
        <w:t>а</w:t>
      </w:r>
      <w:r w:rsidR="00FB130A" w:rsidRPr="00790D79">
        <w:rPr>
          <w:rFonts w:ascii="Times New Roman" w:hAnsi="Times New Roman" w:cs="Times New Roman"/>
          <w:spacing w:val="1"/>
          <w:sz w:val="28"/>
          <w:szCs w:val="28"/>
        </w:rPr>
        <w:t>д</w:t>
      </w:r>
      <w:r w:rsidR="00FB130A" w:rsidRPr="00790D79">
        <w:rPr>
          <w:rFonts w:ascii="Times New Roman" w:hAnsi="Times New Roman" w:cs="Times New Roman"/>
          <w:spacing w:val="-1"/>
          <w:sz w:val="28"/>
          <w:szCs w:val="28"/>
        </w:rPr>
        <w:t>о</w:t>
      </w:r>
      <w:r w:rsidR="00FB130A" w:rsidRPr="00790D79">
        <w:rPr>
          <w:rFonts w:ascii="Times New Roman" w:hAnsi="Times New Roman" w:cs="Times New Roman"/>
          <w:sz w:val="28"/>
          <w:szCs w:val="28"/>
        </w:rPr>
        <w:t>к</w:t>
      </w:r>
      <w:r w:rsidR="00FB130A" w:rsidRPr="00790D79">
        <w:rPr>
          <w:rFonts w:ascii="Times New Roman" w:hAnsi="Times New Roman" w:cs="Times New Roman"/>
          <w:spacing w:val="1"/>
          <w:sz w:val="28"/>
          <w:szCs w:val="28"/>
        </w:rPr>
        <w:t xml:space="preserve"> </w:t>
      </w:r>
      <w:r w:rsidR="00FB130A" w:rsidRPr="00790D79">
        <w:rPr>
          <w:rFonts w:ascii="Times New Roman" w:hAnsi="Times New Roman" w:cs="Times New Roman"/>
          <w:sz w:val="28"/>
          <w:szCs w:val="28"/>
        </w:rPr>
        <w:t>і</w:t>
      </w:r>
      <w:r w:rsidR="00FB130A" w:rsidRPr="00790D79">
        <w:rPr>
          <w:rFonts w:ascii="Times New Roman" w:hAnsi="Times New Roman" w:cs="Times New Roman"/>
          <w:spacing w:val="2"/>
          <w:sz w:val="28"/>
          <w:szCs w:val="28"/>
        </w:rPr>
        <w:t xml:space="preserve"> </w:t>
      </w:r>
      <w:r w:rsidR="00FB130A" w:rsidRPr="00790D79">
        <w:rPr>
          <w:rFonts w:ascii="Times New Roman" w:hAnsi="Times New Roman" w:cs="Times New Roman"/>
          <w:spacing w:val="-1"/>
          <w:sz w:val="28"/>
          <w:szCs w:val="28"/>
        </w:rPr>
        <w:t>п</w:t>
      </w:r>
      <w:r w:rsidR="00FB130A" w:rsidRPr="00790D79">
        <w:rPr>
          <w:rFonts w:ascii="Times New Roman" w:hAnsi="Times New Roman" w:cs="Times New Roman"/>
          <w:spacing w:val="1"/>
          <w:sz w:val="28"/>
          <w:szCs w:val="28"/>
        </w:rPr>
        <w:t>о</w:t>
      </w:r>
      <w:r w:rsidR="00FB130A" w:rsidRPr="00790D79">
        <w:rPr>
          <w:rFonts w:ascii="Times New Roman" w:hAnsi="Times New Roman" w:cs="Times New Roman"/>
          <w:sz w:val="28"/>
          <w:szCs w:val="28"/>
        </w:rPr>
        <w:t>ка</w:t>
      </w:r>
      <w:r w:rsidR="00FB130A" w:rsidRPr="00790D79">
        <w:rPr>
          <w:rFonts w:ascii="Times New Roman" w:hAnsi="Times New Roman" w:cs="Times New Roman"/>
          <w:spacing w:val="-3"/>
          <w:sz w:val="28"/>
          <w:szCs w:val="28"/>
        </w:rPr>
        <w:t>з</w:t>
      </w:r>
      <w:r w:rsidR="00FB130A" w:rsidRPr="00790D79">
        <w:rPr>
          <w:rFonts w:ascii="Times New Roman" w:hAnsi="Times New Roman" w:cs="Times New Roman"/>
          <w:sz w:val="28"/>
          <w:szCs w:val="28"/>
        </w:rPr>
        <w:t>а</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z w:val="28"/>
          <w:szCs w:val="28"/>
        </w:rPr>
        <w:t>а</w:t>
      </w:r>
      <w:r w:rsidR="00FB130A" w:rsidRPr="00790D79">
        <w:rPr>
          <w:rFonts w:ascii="Times New Roman" w:hAnsi="Times New Roman" w:cs="Times New Roman"/>
          <w:spacing w:val="1"/>
          <w:sz w:val="28"/>
          <w:szCs w:val="28"/>
        </w:rPr>
        <w:t xml:space="preserve"> п</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1"/>
          <w:sz w:val="28"/>
          <w:szCs w:val="28"/>
        </w:rPr>
        <w:t>и</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pacing w:val="1"/>
          <w:sz w:val="28"/>
          <w:szCs w:val="28"/>
        </w:rPr>
        <w:t>ц</w:t>
      </w:r>
      <w:r w:rsidR="00FB130A" w:rsidRPr="00790D79">
        <w:rPr>
          <w:rFonts w:ascii="Times New Roman" w:hAnsi="Times New Roman" w:cs="Times New Roman"/>
          <w:spacing w:val="-1"/>
          <w:sz w:val="28"/>
          <w:szCs w:val="28"/>
        </w:rPr>
        <w:t>ип</w:t>
      </w:r>
      <w:r w:rsidR="00FB130A" w:rsidRPr="00790D79">
        <w:rPr>
          <w:rFonts w:ascii="Times New Roman" w:hAnsi="Times New Roman" w:cs="Times New Roman"/>
          <w:spacing w:val="1"/>
          <w:sz w:val="28"/>
          <w:szCs w:val="28"/>
        </w:rPr>
        <w:t>o</w:t>
      </w:r>
      <w:r w:rsidR="00FB130A" w:rsidRPr="00790D79">
        <w:rPr>
          <w:rFonts w:ascii="Times New Roman" w:hAnsi="Times New Roman" w:cs="Times New Roman"/>
          <w:sz w:val="28"/>
          <w:szCs w:val="28"/>
        </w:rPr>
        <w:t>ва</w:t>
      </w:r>
      <w:r w:rsidR="00FB130A" w:rsidRPr="00790D79">
        <w:rPr>
          <w:rFonts w:ascii="Times New Roman" w:hAnsi="Times New Roman" w:cs="Times New Roman"/>
          <w:spacing w:val="1"/>
          <w:sz w:val="28"/>
          <w:szCs w:val="28"/>
        </w:rPr>
        <w:t xml:space="preserve"> </w:t>
      </w:r>
      <w:r w:rsidR="00FB130A" w:rsidRPr="00790D79">
        <w:rPr>
          <w:rFonts w:ascii="Times New Roman" w:hAnsi="Times New Roman" w:cs="Times New Roman"/>
          <w:spacing w:val="-3"/>
          <w:sz w:val="28"/>
          <w:szCs w:val="28"/>
        </w:rPr>
        <w:t>м</w:t>
      </w:r>
      <w:r w:rsidR="00FB130A" w:rsidRPr="00790D79">
        <w:rPr>
          <w:rFonts w:ascii="Times New Roman" w:hAnsi="Times New Roman" w:cs="Times New Roman"/>
          <w:spacing w:val="1"/>
          <w:sz w:val="28"/>
          <w:szCs w:val="28"/>
        </w:rPr>
        <w:t>o</w:t>
      </w:r>
      <w:r w:rsidR="00FB130A" w:rsidRPr="00790D79">
        <w:rPr>
          <w:rFonts w:ascii="Times New Roman" w:hAnsi="Times New Roman" w:cs="Times New Roman"/>
          <w:sz w:val="28"/>
          <w:szCs w:val="28"/>
        </w:rPr>
        <w:t>жли</w:t>
      </w:r>
      <w:r w:rsidR="00FB130A" w:rsidRPr="00790D79">
        <w:rPr>
          <w:rFonts w:ascii="Times New Roman" w:hAnsi="Times New Roman" w:cs="Times New Roman"/>
          <w:spacing w:val="-3"/>
          <w:sz w:val="28"/>
          <w:szCs w:val="28"/>
        </w:rPr>
        <w:t>в</w:t>
      </w:r>
      <w:r w:rsidR="00FB130A" w:rsidRPr="00790D79">
        <w:rPr>
          <w:rFonts w:ascii="Times New Roman" w:hAnsi="Times New Roman" w:cs="Times New Roman"/>
          <w:spacing w:val="1"/>
          <w:sz w:val="28"/>
          <w:szCs w:val="28"/>
        </w:rPr>
        <w:t>і</w:t>
      </w:r>
      <w:r w:rsidR="00FB130A" w:rsidRPr="00790D79">
        <w:rPr>
          <w:rFonts w:ascii="Times New Roman" w:hAnsi="Times New Roman" w:cs="Times New Roman"/>
          <w:sz w:val="28"/>
          <w:szCs w:val="28"/>
        </w:rPr>
        <w:t>сть</w:t>
      </w:r>
      <w:r w:rsidR="00FB130A" w:rsidRPr="00790D79">
        <w:rPr>
          <w:rFonts w:ascii="Times New Roman" w:hAnsi="Times New Roman" w:cs="Times New Roman"/>
          <w:spacing w:val="8"/>
          <w:sz w:val="28"/>
          <w:szCs w:val="28"/>
        </w:rPr>
        <w:t xml:space="preserve"> </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1"/>
          <w:sz w:val="28"/>
          <w:szCs w:val="28"/>
        </w:rPr>
        <w:t>и</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z w:val="28"/>
          <w:szCs w:val="28"/>
        </w:rPr>
        <w:t>к</w:t>
      </w:r>
      <w:r w:rsidR="00FB130A" w:rsidRPr="00790D79">
        <w:rPr>
          <w:rFonts w:ascii="Times New Roman" w:hAnsi="Times New Roman" w:cs="Times New Roman"/>
          <w:spacing w:val="1"/>
          <w:sz w:val="28"/>
          <w:szCs w:val="28"/>
        </w:rPr>
        <w:t>o</w:t>
      </w:r>
      <w:r w:rsidR="00FB130A" w:rsidRPr="00790D79">
        <w:rPr>
          <w:rFonts w:ascii="Times New Roman" w:hAnsi="Times New Roman" w:cs="Times New Roman"/>
          <w:spacing w:val="-3"/>
          <w:sz w:val="28"/>
          <w:szCs w:val="28"/>
        </w:rPr>
        <w:t>в</w:t>
      </w:r>
      <w:r w:rsidR="00FB130A" w:rsidRPr="00790D79">
        <w:rPr>
          <w:rFonts w:ascii="Times New Roman" w:hAnsi="Times New Roman" w:cs="Times New Roman"/>
          <w:spacing w:val="1"/>
          <w:sz w:val="28"/>
          <w:szCs w:val="28"/>
        </w:rPr>
        <w:t>o</w:t>
      </w:r>
      <w:r w:rsidR="00FB130A" w:rsidRPr="00790D79">
        <w:rPr>
          <w:rFonts w:ascii="Times New Roman" w:hAnsi="Times New Roman" w:cs="Times New Roman"/>
          <w:spacing w:val="-2"/>
          <w:sz w:val="28"/>
          <w:szCs w:val="28"/>
        </w:rPr>
        <w:t>г</w:t>
      </w:r>
      <w:r w:rsidR="00FB130A" w:rsidRPr="00790D79">
        <w:rPr>
          <w:rFonts w:ascii="Times New Roman" w:hAnsi="Times New Roman" w:cs="Times New Roman"/>
          <w:sz w:val="28"/>
          <w:szCs w:val="28"/>
        </w:rPr>
        <w:t>o впрoв</w:t>
      </w:r>
      <w:r w:rsidR="00FB130A" w:rsidRPr="00790D79">
        <w:rPr>
          <w:rFonts w:ascii="Times New Roman" w:hAnsi="Times New Roman" w:cs="Times New Roman"/>
          <w:spacing w:val="-2"/>
          <w:sz w:val="28"/>
          <w:szCs w:val="28"/>
        </w:rPr>
        <w:t>а</w:t>
      </w:r>
      <w:r w:rsidR="00FB130A" w:rsidRPr="00790D79">
        <w:rPr>
          <w:rFonts w:ascii="Times New Roman" w:hAnsi="Times New Roman" w:cs="Times New Roman"/>
          <w:spacing w:val="1"/>
          <w:sz w:val="28"/>
          <w:szCs w:val="28"/>
        </w:rPr>
        <w:t>д</w:t>
      </w:r>
      <w:r w:rsidR="00FB130A" w:rsidRPr="00790D79">
        <w:rPr>
          <w:rFonts w:ascii="Times New Roman" w:hAnsi="Times New Roman" w:cs="Times New Roman"/>
          <w:sz w:val="28"/>
          <w:szCs w:val="28"/>
        </w:rPr>
        <w:t>ж</w:t>
      </w:r>
      <w:r w:rsidR="00FB130A" w:rsidRPr="00790D79">
        <w:rPr>
          <w:rFonts w:ascii="Times New Roman" w:hAnsi="Times New Roman" w:cs="Times New Roman"/>
          <w:spacing w:val="-2"/>
          <w:sz w:val="28"/>
          <w:szCs w:val="28"/>
        </w:rPr>
        <w:t>е</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pacing w:val="-1"/>
          <w:sz w:val="28"/>
          <w:szCs w:val="28"/>
        </w:rPr>
        <w:t>н</w:t>
      </w:r>
      <w:r w:rsidR="00FB130A" w:rsidRPr="00790D79">
        <w:rPr>
          <w:rFonts w:ascii="Times New Roman" w:hAnsi="Times New Roman" w:cs="Times New Roman"/>
          <w:sz w:val="28"/>
          <w:szCs w:val="28"/>
        </w:rPr>
        <w:t>я та м</w:t>
      </w:r>
      <w:r w:rsidR="00FB130A" w:rsidRPr="00790D79">
        <w:rPr>
          <w:rFonts w:ascii="Times New Roman" w:hAnsi="Times New Roman" w:cs="Times New Roman"/>
          <w:spacing w:val="-1"/>
          <w:sz w:val="28"/>
          <w:szCs w:val="28"/>
        </w:rPr>
        <w:t>o</w:t>
      </w:r>
      <w:r w:rsidR="00FB130A" w:rsidRPr="00790D79">
        <w:rPr>
          <w:rFonts w:ascii="Times New Roman" w:hAnsi="Times New Roman" w:cs="Times New Roman"/>
          <w:sz w:val="28"/>
          <w:szCs w:val="28"/>
        </w:rPr>
        <w:t>жлив</w:t>
      </w:r>
      <w:r w:rsidR="00FB130A" w:rsidRPr="00790D79">
        <w:rPr>
          <w:rFonts w:ascii="Times New Roman" w:hAnsi="Times New Roman" w:cs="Times New Roman"/>
          <w:spacing w:val="-2"/>
          <w:sz w:val="28"/>
          <w:szCs w:val="28"/>
        </w:rPr>
        <w:t>и</w:t>
      </w:r>
      <w:r w:rsidR="00FB130A" w:rsidRPr="00790D79">
        <w:rPr>
          <w:rFonts w:ascii="Times New Roman" w:hAnsi="Times New Roman" w:cs="Times New Roman"/>
          <w:sz w:val="28"/>
          <w:szCs w:val="28"/>
        </w:rPr>
        <w:t>х</w:t>
      </w:r>
      <w:r w:rsidR="00FB130A" w:rsidRPr="00790D79">
        <w:rPr>
          <w:rFonts w:ascii="Times New Roman" w:hAnsi="Times New Roman" w:cs="Times New Roman"/>
          <w:spacing w:val="1"/>
          <w:sz w:val="28"/>
          <w:szCs w:val="28"/>
        </w:rPr>
        <w:t xml:space="preserve"> </w:t>
      </w:r>
      <w:r w:rsidR="00FB130A" w:rsidRPr="00790D79">
        <w:rPr>
          <w:rFonts w:ascii="Times New Roman" w:hAnsi="Times New Roman" w:cs="Times New Roman"/>
          <w:sz w:val="28"/>
          <w:szCs w:val="28"/>
        </w:rPr>
        <w:t>н</w:t>
      </w:r>
      <w:r w:rsidR="00FB130A" w:rsidRPr="00790D79">
        <w:rPr>
          <w:rFonts w:ascii="Times New Roman" w:hAnsi="Times New Roman" w:cs="Times New Roman"/>
          <w:spacing w:val="-2"/>
          <w:sz w:val="28"/>
          <w:szCs w:val="28"/>
        </w:rPr>
        <w:t>а</w:t>
      </w:r>
      <w:r w:rsidR="00FB130A" w:rsidRPr="00790D79">
        <w:rPr>
          <w:rFonts w:ascii="Times New Roman" w:hAnsi="Times New Roman" w:cs="Times New Roman"/>
          <w:spacing w:val="-1"/>
          <w:sz w:val="28"/>
          <w:szCs w:val="28"/>
        </w:rPr>
        <w:t>п</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z w:val="28"/>
          <w:szCs w:val="28"/>
        </w:rPr>
        <w:t>я</w:t>
      </w:r>
      <w:r w:rsidR="00FB130A" w:rsidRPr="00790D79">
        <w:rPr>
          <w:rFonts w:ascii="Times New Roman" w:hAnsi="Times New Roman" w:cs="Times New Roman"/>
          <w:spacing w:val="-2"/>
          <w:sz w:val="28"/>
          <w:szCs w:val="28"/>
        </w:rPr>
        <w:t>м</w:t>
      </w:r>
      <w:r w:rsidR="00FB130A" w:rsidRPr="00790D79">
        <w:rPr>
          <w:rFonts w:ascii="Times New Roman" w:hAnsi="Times New Roman" w:cs="Times New Roman"/>
          <w:spacing w:val="1"/>
          <w:sz w:val="28"/>
          <w:szCs w:val="28"/>
        </w:rPr>
        <w:t>i</w:t>
      </w:r>
      <w:r w:rsidR="00FB130A" w:rsidRPr="00790D79">
        <w:rPr>
          <w:rFonts w:ascii="Times New Roman" w:hAnsi="Times New Roman" w:cs="Times New Roman"/>
          <w:sz w:val="28"/>
          <w:szCs w:val="28"/>
        </w:rPr>
        <w:t>в</w:t>
      </w:r>
      <w:r w:rsidR="00FB130A" w:rsidRPr="00790D79">
        <w:rPr>
          <w:rFonts w:ascii="Times New Roman" w:hAnsi="Times New Roman" w:cs="Times New Roman"/>
          <w:spacing w:val="-1"/>
          <w:sz w:val="28"/>
          <w:szCs w:val="28"/>
        </w:rPr>
        <w:t xml:space="preserve"> </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2"/>
          <w:sz w:val="28"/>
          <w:szCs w:val="28"/>
        </w:rPr>
        <w:t>е</w:t>
      </w:r>
      <w:r w:rsidR="00FB130A" w:rsidRPr="00790D79">
        <w:rPr>
          <w:rFonts w:ascii="Times New Roman" w:hAnsi="Times New Roman" w:cs="Times New Roman"/>
          <w:sz w:val="28"/>
          <w:szCs w:val="28"/>
        </w:rPr>
        <w:t>алiза</w:t>
      </w:r>
      <w:r w:rsidR="00FB130A" w:rsidRPr="00790D79">
        <w:rPr>
          <w:rFonts w:ascii="Times New Roman" w:hAnsi="Times New Roman" w:cs="Times New Roman"/>
          <w:spacing w:val="-1"/>
          <w:sz w:val="28"/>
          <w:szCs w:val="28"/>
        </w:rPr>
        <w:t>ц</w:t>
      </w:r>
      <w:r w:rsidR="00FB130A" w:rsidRPr="00790D79">
        <w:rPr>
          <w:rFonts w:ascii="Times New Roman" w:hAnsi="Times New Roman" w:cs="Times New Roman"/>
          <w:spacing w:val="1"/>
          <w:sz w:val="28"/>
          <w:szCs w:val="28"/>
        </w:rPr>
        <w:t>i</w:t>
      </w:r>
      <w:r w:rsidR="00FB130A" w:rsidRPr="00790D79">
        <w:rPr>
          <w:rFonts w:ascii="Times New Roman" w:hAnsi="Times New Roman" w:cs="Times New Roman"/>
          <w:sz w:val="28"/>
          <w:szCs w:val="28"/>
        </w:rPr>
        <w:t>ї</w:t>
      </w:r>
      <w:r w:rsidR="00FB130A" w:rsidRPr="00790D79">
        <w:rPr>
          <w:rFonts w:ascii="Times New Roman" w:hAnsi="Times New Roman" w:cs="Times New Roman"/>
          <w:spacing w:val="1"/>
          <w:sz w:val="28"/>
          <w:szCs w:val="28"/>
        </w:rPr>
        <w:t xml:space="preserve"> </w:t>
      </w:r>
      <w:r w:rsidR="00FB130A" w:rsidRPr="00790D79">
        <w:rPr>
          <w:rFonts w:ascii="Times New Roman" w:hAnsi="Times New Roman" w:cs="Times New Roman"/>
          <w:sz w:val="28"/>
          <w:szCs w:val="28"/>
        </w:rPr>
        <w:t>с</w:t>
      </w:r>
      <w:r w:rsidR="00FB130A" w:rsidRPr="00790D79">
        <w:rPr>
          <w:rFonts w:ascii="Times New Roman" w:hAnsi="Times New Roman" w:cs="Times New Roman"/>
          <w:spacing w:val="-3"/>
          <w:sz w:val="28"/>
          <w:szCs w:val="28"/>
        </w:rPr>
        <w:t>т</w:t>
      </w:r>
      <w:r w:rsidR="00FB130A" w:rsidRPr="00790D79">
        <w:rPr>
          <w:rFonts w:ascii="Times New Roman" w:hAnsi="Times New Roman" w:cs="Times New Roman"/>
          <w:sz w:val="28"/>
          <w:szCs w:val="28"/>
        </w:rPr>
        <w:t>а</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3"/>
          <w:sz w:val="28"/>
          <w:szCs w:val="28"/>
        </w:rPr>
        <w:t>т</w:t>
      </w:r>
      <w:r w:rsidR="00FB130A" w:rsidRPr="00790D79">
        <w:rPr>
          <w:rFonts w:ascii="Times New Roman" w:hAnsi="Times New Roman" w:cs="Times New Roman"/>
          <w:sz w:val="28"/>
          <w:szCs w:val="28"/>
        </w:rPr>
        <w:t>а</w:t>
      </w:r>
      <w:r w:rsidR="00FB130A" w:rsidRPr="00790D79">
        <w:rPr>
          <w:rFonts w:ascii="Times New Roman" w:hAnsi="Times New Roman" w:cs="Times New Roman"/>
          <w:spacing w:val="5"/>
          <w:sz w:val="28"/>
          <w:szCs w:val="28"/>
        </w:rPr>
        <w:t>п</w:t>
      </w:r>
      <w:r w:rsidR="00FB130A" w:rsidRPr="00790D79">
        <w:rPr>
          <w:rFonts w:ascii="Times New Roman" w:hAnsi="Times New Roman" w:cs="Times New Roman"/>
          <w:spacing w:val="-2"/>
          <w:sz w:val="28"/>
          <w:szCs w:val="28"/>
        </w:rPr>
        <w:t>-</w:t>
      </w:r>
      <w:r w:rsidR="00FB130A" w:rsidRPr="00790D79">
        <w:rPr>
          <w:rFonts w:ascii="Times New Roman" w:hAnsi="Times New Roman" w:cs="Times New Roman"/>
          <w:spacing w:val="-1"/>
          <w:sz w:val="28"/>
          <w:szCs w:val="28"/>
        </w:rPr>
        <w:t>п</w:t>
      </w:r>
      <w:r w:rsidR="00FB130A" w:rsidRPr="00790D79">
        <w:rPr>
          <w:rFonts w:ascii="Times New Roman" w:hAnsi="Times New Roman" w:cs="Times New Roman"/>
          <w:spacing w:val="1"/>
          <w:sz w:val="28"/>
          <w:szCs w:val="28"/>
        </w:rPr>
        <w:t>р</w:t>
      </w:r>
      <w:r w:rsidR="00FB130A" w:rsidRPr="00790D79">
        <w:rPr>
          <w:rFonts w:ascii="Times New Roman" w:hAnsi="Times New Roman" w:cs="Times New Roman"/>
          <w:spacing w:val="-1"/>
          <w:sz w:val="28"/>
          <w:szCs w:val="28"/>
        </w:rPr>
        <w:t>o</w:t>
      </w:r>
      <w:r w:rsidR="00FB130A" w:rsidRPr="00790D79">
        <w:rPr>
          <w:rFonts w:ascii="Times New Roman" w:hAnsi="Times New Roman" w:cs="Times New Roman"/>
          <w:sz w:val="28"/>
          <w:szCs w:val="28"/>
        </w:rPr>
        <w:t>єкт</w:t>
      </w:r>
      <w:r w:rsidR="00FB130A" w:rsidRPr="00790D79">
        <w:rPr>
          <w:rFonts w:ascii="Times New Roman" w:hAnsi="Times New Roman" w:cs="Times New Roman"/>
          <w:spacing w:val="-4"/>
          <w:sz w:val="28"/>
          <w:szCs w:val="28"/>
        </w:rPr>
        <w:t>у</w:t>
      </w:r>
      <w:r w:rsidR="00FB130A" w:rsidRPr="00790D79">
        <w:rPr>
          <w:rFonts w:ascii="Times New Roman" w:hAnsi="Times New Roman" w:cs="Times New Roman"/>
          <w:sz w:val="28"/>
          <w:szCs w:val="28"/>
        </w:rPr>
        <w:t>.</w:t>
      </w:r>
    </w:p>
    <w:p w:rsidR="0093483A" w:rsidRPr="00790D79" w:rsidRDefault="0093483A">
      <w:pPr>
        <w:pStyle w:val="normal"/>
        <w:spacing w:line="360" w:lineRule="auto"/>
        <w:ind w:firstLine="708"/>
        <w:jc w:val="center"/>
        <w:rPr>
          <w:rFonts w:ascii="Times New Roman" w:eastAsia="Times New Roman" w:hAnsi="Times New Roman" w:cs="Times New Roman"/>
          <w:b/>
          <w:sz w:val="28"/>
          <w:szCs w:val="28"/>
          <w:lang w:val="uk-UA"/>
        </w:rPr>
      </w:pPr>
    </w:p>
    <w:p w:rsidR="0093483A" w:rsidRPr="00790D79" w:rsidRDefault="0093483A">
      <w:pPr>
        <w:pStyle w:val="normal"/>
        <w:spacing w:line="360" w:lineRule="auto"/>
        <w:ind w:firstLine="708"/>
        <w:jc w:val="center"/>
        <w:rPr>
          <w:rFonts w:ascii="Times New Roman" w:eastAsia="Times New Roman" w:hAnsi="Times New Roman" w:cs="Times New Roman"/>
          <w:b/>
          <w:sz w:val="28"/>
          <w:szCs w:val="28"/>
          <w:lang w:val="uk-UA"/>
        </w:rPr>
      </w:pPr>
    </w:p>
    <w:p w:rsidR="0093483A" w:rsidRPr="00790D79" w:rsidRDefault="0093483A">
      <w:pPr>
        <w:pStyle w:val="normal"/>
        <w:spacing w:line="360" w:lineRule="auto"/>
        <w:ind w:firstLine="708"/>
        <w:jc w:val="center"/>
        <w:rPr>
          <w:rFonts w:ascii="Times New Roman" w:eastAsia="Times New Roman" w:hAnsi="Times New Roman" w:cs="Times New Roman"/>
          <w:b/>
          <w:sz w:val="28"/>
          <w:szCs w:val="28"/>
          <w:lang w:val="uk-UA"/>
        </w:rPr>
      </w:pPr>
    </w:p>
    <w:p w:rsidR="0093483A" w:rsidRPr="00790D79" w:rsidRDefault="0093483A">
      <w:pPr>
        <w:pStyle w:val="normal"/>
        <w:spacing w:line="360" w:lineRule="auto"/>
        <w:ind w:firstLine="708"/>
        <w:jc w:val="center"/>
        <w:rPr>
          <w:rFonts w:ascii="Times New Roman" w:eastAsia="Times New Roman" w:hAnsi="Times New Roman" w:cs="Times New Roman"/>
          <w:b/>
          <w:sz w:val="28"/>
          <w:szCs w:val="28"/>
          <w:lang w:val="uk-UA"/>
        </w:rPr>
      </w:pPr>
    </w:p>
    <w:p w:rsidR="00147EB4" w:rsidRPr="00790D79" w:rsidRDefault="009935A0">
      <w:pPr>
        <w:pStyle w:val="normal"/>
        <w:spacing w:line="360" w:lineRule="auto"/>
        <w:ind w:firstLine="708"/>
        <w:jc w:val="center"/>
        <w:rPr>
          <w:rFonts w:ascii="Times New Roman" w:eastAsia="Times New Roman" w:hAnsi="Times New Roman" w:cs="Times New Roman"/>
          <w:b/>
          <w:sz w:val="28"/>
          <w:szCs w:val="28"/>
        </w:rPr>
      </w:pPr>
      <w:r w:rsidRPr="00790D79">
        <w:rPr>
          <w:rFonts w:ascii="Times New Roman" w:eastAsia="Times New Roman" w:hAnsi="Times New Roman" w:cs="Times New Roman"/>
          <w:b/>
          <w:sz w:val="28"/>
          <w:szCs w:val="28"/>
        </w:rPr>
        <w:t>ПЕРЕЛІК ВИКОРИСТАНИХ ДЖЕРЕЛ</w:t>
      </w:r>
    </w:p>
    <w:p w:rsidR="00147EB4" w:rsidRPr="00790D79" w:rsidRDefault="00147EB4">
      <w:pPr>
        <w:pStyle w:val="normal"/>
        <w:spacing w:line="360" w:lineRule="auto"/>
        <w:ind w:firstLine="708"/>
        <w:jc w:val="center"/>
        <w:rPr>
          <w:rFonts w:ascii="Times New Roman" w:eastAsia="Times New Roman" w:hAnsi="Times New Roman" w:cs="Times New Roman"/>
          <w:sz w:val="28"/>
          <w:szCs w:val="28"/>
        </w:rPr>
      </w:pPr>
    </w:p>
    <w:p w:rsidR="00147EB4" w:rsidRPr="00790D79" w:rsidRDefault="009935A0" w:rsidP="00334CEE">
      <w:pPr>
        <w:pStyle w:val="normal"/>
        <w:spacing w:line="360" w:lineRule="auto"/>
        <w:ind w:firstLine="72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rPr>
        <w:t>1. Целюлозно-паперова промисловість України// Міністерство економічного розвитку і торгівлі України. [Електронний ресурс]. – Режим доступу: http://www.ukrexport.gov.ua/ukr/p%0Arom/ukr/25.html.</w:t>
      </w:r>
    </w:p>
    <w:p w:rsidR="00147EB4" w:rsidRPr="00790D79" w:rsidRDefault="0063169B" w:rsidP="00334CEE">
      <w:pPr>
        <w:pStyle w:val="normal"/>
        <w:spacing w:line="360" w:lineRule="auto"/>
        <w:ind w:firstLine="720"/>
        <w:jc w:val="both"/>
        <w:rPr>
          <w:rFonts w:ascii="Times New Roman" w:eastAsia="Times New Roman" w:hAnsi="Times New Roman" w:cs="Times New Roman"/>
          <w:sz w:val="28"/>
          <w:szCs w:val="28"/>
        </w:rPr>
      </w:pPr>
      <w:r w:rsidRPr="00790D79">
        <w:rPr>
          <w:rFonts w:ascii="Times New Roman" w:eastAsia="Times New Roman" w:hAnsi="Times New Roman" w:cs="Times New Roman"/>
          <w:sz w:val="28"/>
          <w:szCs w:val="28"/>
          <w:lang w:val="uk-UA"/>
        </w:rPr>
        <w:t>2</w:t>
      </w:r>
      <w:r w:rsidR="009935A0" w:rsidRPr="00790D79">
        <w:rPr>
          <w:rFonts w:ascii="Times New Roman" w:eastAsia="Times New Roman" w:hAnsi="Times New Roman" w:cs="Times New Roman"/>
          <w:sz w:val="28"/>
          <w:szCs w:val="28"/>
        </w:rPr>
        <w:t>. ДСТУ 3500:2019 Макулатура паперова й картонна. Технічні умови.</w:t>
      </w:r>
    </w:p>
    <w:p w:rsidR="0091107C" w:rsidRPr="00790D79" w:rsidRDefault="0063169B" w:rsidP="00334CEE">
      <w:pPr>
        <w:pStyle w:val="normal"/>
        <w:spacing w:line="360" w:lineRule="auto"/>
        <w:ind w:firstLine="720"/>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3</w:t>
      </w:r>
      <w:r w:rsidR="009935A0" w:rsidRPr="00790D79">
        <w:rPr>
          <w:rFonts w:ascii="Times New Roman" w:eastAsia="Times New Roman" w:hAnsi="Times New Roman" w:cs="Times New Roman"/>
          <w:sz w:val="28"/>
          <w:szCs w:val="28"/>
        </w:rPr>
        <w:t xml:space="preserve">. </w:t>
      </w:r>
      <w:r w:rsidR="0091107C" w:rsidRPr="00790D79">
        <w:rPr>
          <w:rFonts w:ascii="Times New Roman" w:eastAsia="Times New Roman" w:hAnsi="Times New Roman" w:cs="Times New Roman"/>
          <w:sz w:val="28"/>
          <w:szCs w:val="28"/>
        </w:rPr>
        <w:t xml:space="preserve">ТУ У 17.2-33644098-004:2017 </w:t>
      </w:r>
      <w:r w:rsidR="0091107C" w:rsidRPr="00790D79">
        <w:rPr>
          <w:rFonts w:ascii="Times New Roman" w:eastAsia="Times New Roman" w:hAnsi="Times New Roman" w:cs="Times New Roman"/>
          <w:sz w:val="28"/>
          <w:szCs w:val="28"/>
          <w:lang w:val="uk-UA"/>
        </w:rPr>
        <w:t xml:space="preserve">Прокладки горбкуваті </w:t>
      </w:r>
    </w:p>
    <w:p w:rsidR="00C2744B" w:rsidRPr="00790D79" w:rsidRDefault="0091107C" w:rsidP="001E5E8E">
      <w:pPr>
        <w:pStyle w:val="normal"/>
        <w:spacing w:line="360" w:lineRule="auto"/>
        <w:ind w:firstLine="720"/>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 xml:space="preserve">4. </w:t>
      </w:r>
      <w:r w:rsidR="0063169B" w:rsidRPr="00790D79">
        <w:rPr>
          <w:rFonts w:ascii="Times New Roman" w:hAnsi="Times New Roman" w:cs="Times New Roman"/>
          <w:color w:val="000000"/>
          <w:spacing w:val="-1"/>
          <w:sz w:val="28"/>
          <w:szCs w:val="28"/>
          <w:lang w:val="uk-UA"/>
        </w:rPr>
        <w:t>Пл</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2"/>
          <w:sz w:val="28"/>
          <w:szCs w:val="28"/>
          <w:lang w:val="uk-UA"/>
        </w:rPr>
        <w:t>с</w:t>
      </w:r>
      <w:r w:rsidR="0063169B" w:rsidRPr="00790D79">
        <w:rPr>
          <w:rFonts w:ascii="Times New Roman" w:hAnsi="Times New Roman" w:cs="Times New Roman"/>
          <w:color w:val="000000"/>
          <w:sz w:val="28"/>
          <w:szCs w:val="28"/>
          <w:lang w:val="uk-UA"/>
        </w:rPr>
        <w:t>к</w:t>
      </w:r>
      <w:r w:rsidR="0063169B" w:rsidRPr="00790D79">
        <w:rPr>
          <w:rFonts w:ascii="Times New Roman" w:hAnsi="Times New Roman" w:cs="Times New Roman"/>
          <w:color w:val="000000"/>
          <w:spacing w:val="-1"/>
          <w:sz w:val="28"/>
          <w:szCs w:val="28"/>
          <w:lang w:val="uk-UA"/>
        </w:rPr>
        <w:t>он</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с</w:t>
      </w:r>
      <w:r w:rsidR="0063169B" w:rsidRPr="00790D79">
        <w:rPr>
          <w:rFonts w:ascii="Times New Roman" w:hAnsi="Times New Roman" w:cs="Times New Roman"/>
          <w:color w:val="000000"/>
          <w:spacing w:val="5"/>
          <w:sz w:val="28"/>
          <w:szCs w:val="28"/>
          <w:lang w:val="uk-UA"/>
        </w:rPr>
        <w:t xml:space="preserve"> </w:t>
      </w:r>
      <w:r w:rsidR="0063169B" w:rsidRPr="00790D79">
        <w:rPr>
          <w:rFonts w:ascii="Times New Roman" w:hAnsi="Times New Roman" w:cs="Times New Roman"/>
          <w:color w:val="000000"/>
          <w:sz w:val="28"/>
          <w:szCs w:val="28"/>
          <w:lang w:val="uk-UA"/>
        </w:rPr>
        <w:t>В.</w:t>
      </w:r>
      <w:r w:rsidR="0063169B" w:rsidRPr="00790D79">
        <w:rPr>
          <w:rFonts w:ascii="Times New Roman" w:hAnsi="Times New Roman" w:cs="Times New Roman"/>
          <w:color w:val="000000"/>
          <w:spacing w:val="3"/>
          <w:sz w:val="28"/>
          <w:szCs w:val="28"/>
          <w:lang w:val="uk-UA"/>
        </w:rPr>
        <w:t xml:space="preserve"> </w:t>
      </w:r>
      <w:r w:rsidR="0063169B" w:rsidRPr="00790D79">
        <w:rPr>
          <w:rFonts w:ascii="Times New Roman" w:hAnsi="Times New Roman" w:cs="Times New Roman"/>
          <w:color w:val="000000"/>
          <w:spacing w:val="1"/>
          <w:sz w:val="28"/>
          <w:szCs w:val="28"/>
          <w:lang w:val="uk-UA"/>
        </w:rPr>
        <w:t>Г</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3"/>
          <w:sz w:val="28"/>
          <w:szCs w:val="28"/>
          <w:lang w:val="uk-UA"/>
        </w:rPr>
        <w:t xml:space="preserve"> </w:t>
      </w:r>
      <w:r w:rsidR="0063169B" w:rsidRPr="00790D79">
        <w:rPr>
          <w:rFonts w:ascii="Times New Roman" w:hAnsi="Times New Roman" w:cs="Times New Roman"/>
          <w:color w:val="000000"/>
          <w:spacing w:val="-1"/>
          <w:sz w:val="28"/>
          <w:szCs w:val="28"/>
          <w:lang w:val="uk-UA"/>
        </w:rPr>
        <w:t>Т</w:t>
      </w:r>
      <w:r w:rsidR="0063169B" w:rsidRPr="00790D79">
        <w:rPr>
          <w:rFonts w:ascii="Times New Roman" w:hAnsi="Times New Roman" w:cs="Times New Roman"/>
          <w:color w:val="000000"/>
          <w:sz w:val="28"/>
          <w:szCs w:val="28"/>
          <w:lang w:val="uk-UA"/>
        </w:rPr>
        <w:t>е</w:t>
      </w:r>
      <w:r w:rsidR="0063169B" w:rsidRPr="00790D79">
        <w:rPr>
          <w:rFonts w:ascii="Times New Roman" w:hAnsi="Times New Roman" w:cs="Times New Roman"/>
          <w:color w:val="000000"/>
          <w:spacing w:val="1"/>
          <w:sz w:val="28"/>
          <w:szCs w:val="28"/>
          <w:lang w:val="uk-UA"/>
        </w:rPr>
        <w:t>х</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1"/>
          <w:sz w:val="28"/>
          <w:szCs w:val="28"/>
          <w:lang w:val="uk-UA"/>
        </w:rPr>
        <w:t>ло</w:t>
      </w:r>
      <w:r w:rsidR="0063169B" w:rsidRPr="00790D79">
        <w:rPr>
          <w:rFonts w:ascii="Times New Roman" w:hAnsi="Times New Roman" w:cs="Times New Roman"/>
          <w:color w:val="000000"/>
          <w:sz w:val="28"/>
          <w:szCs w:val="28"/>
          <w:lang w:val="uk-UA"/>
        </w:rPr>
        <w:t>г</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z w:val="28"/>
          <w:szCs w:val="28"/>
          <w:lang w:val="uk-UA"/>
        </w:rPr>
        <w:t>я</w:t>
      </w:r>
      <w:r w:rsidR="0063169B" w:rsidRPr="00790D79">
        <w:rPr>
          <w:rFonts w:ascii="Times New Roman" w:hAnsi="Times New Roman" w:cs="Times New Roman"/>
          <w:color w:val="000000"/>
          <w:spacing w:val="4"/>
          <w:sz w:val="28"/>
          <w:szCs w:val="28"/>
          <w:lang w:val="uk-UA"/>
        </w:rPr>
        <w:t xml:space="preserve"> </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pacing w:val="-2"/>
          <w:sz w:val="28"/>
          <w:szCs w:val="28"/>
          <w:lang w:val="uk-UA"/>
        </w:rPr>
        <w:t>а</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z w:val="28"/>
          <w:szCs w:val="28"/>
          <w:lang w:val="uk-UA"/>
        </w:rPr>
        <w:t>е</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z w:val="28"/>
          <w:szCs w:val="28"/>
          <w:lang w:val="uk-UA"/>
        </w:rPr>
        <w:t>у і</w:t>
      </w:r>
      <w:r w:rsidR="0063169B" w:rsidRPr="00790D79">
        <w:rPr>
          <w:rFonts w:ascii="Times New Roman" w:hAnsi="Times New Roman" w:cs="Times New Roman"/>
          <w:color w:val="000000"/>
          <w:spacing w:val="5"/>
          <w:sz w:val="28"/>
          <w:szCs w:val="28"/>
          <w:lang w:val="uk-UA"/>
        </w:rPr>
        <w:t xml:space="preserve"> </w:t>
      </w:r>
      <w:r w:rsidR="0063169B" w:rsidRPr="00790D79">
        <w:rPr>
          <w:rFonts w:ascii="Times New Roman" w:hAnsi="Times New Roman" w:cs="Times New Roman"/>
          <w:color w:val="000000"/>
          <w:sz w:val="28"/>
          <w:szCs w:val="28"/>
          <w:lang w:val="uk-UA"/>
        </w:rPr>
        <w:t>ка</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pacing w:val="-3"/>
          <w:sz w:val="28"/>
          <w:szCs w:val="28"/>
          <w:lang w:val="uk-UA"/>
        </w:rPr>
        <w:t>т</w:t>
      </w:r>
      <w:r w:rsidR="0063169B" w:rsidRPr="00790D79">
        <w:rPr>
          <w:rFonts w:ascii="Times New Roman" w:hAnsi="Times New Roman" w:cs="Times New Roman"/>
          <w:color w:val="000000"/>
          <w:spacing w:val="1"/>
          <w:sz w:val="28"/>
          <w:szCs w:val="28"/>
          <w:lang w:val="uk-UA"/>
        </w:rPr>
        <w:t>он</w:t>
      </w:r>
      <w:r w:rsidR="0063169B" w:rsidRPr="00790D79">
        <w:rPr>
          <w:rFonts w:ascii="Times New Roman" w:hAnsi="Times New Roman" w:cs="Times New Roman"/>
          <w:color w:val="000000"/>
          <w:spacing w:val="-4"/>
          <w:sz w:val="28"/>
          <w:szCs w:val="28"/>
          <w:lang w:val="uk-UA"/>
        </w:rPr>
        <w:t>у</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5"/>
          <w:sz w:val="28"/>
          <w:szCs w:val="28"/>
          <w:lang w:val="uk-UA"/>
        </w:rPr>
        <w:t xml:space="preserve"> </w:t>
      </w:r>
      <w:r w:rsidR="0063169B" w:rsidRPr="00790D79">
        <w:rPr>
          <w:rFonts w:ascii="Times New Roman" w:hAnsi="Times New Roman" w:cs="Times New Roman"/>
          <w:color w:val="000000"/>
          <w:sz w:val="28"/>
          <w:szCs w:val="28"/>
          <w:lang w:val="uk-UA"/>
        </w:rPr>
        <w:t>м</w:t>
      </w:r>
      <w:r w:rsidR="0063169B" w:rsidRPr="00790D79">
        <w:rPr>
          <w:rFonts w:ascii="Times New Roman" w:hAnsi="Times New Roman" w:cs="Times New Roman"/>
          <w:color w:val="000000"/>
          <w:spacing w:val="-3"/>
          <w:sz w:val="28"/>
          <w:szCs w:val="28"/>
          <w:lang w:val="uk-UA"/>
        </w:rPr>
        <w:t>е</w:t>
      </w:r>
      <w:r w:rsidR="0063169B" w:rsidRPr="00790D79">
        <w:rPr>
          <w:rFonts w:ascii="Times New Roman" w:hAnsi="Times New Roman" w:cs="Times New Roman"/>
          <w:color w:val="000000"/>
          <w:sz w:val="28"/>
          <w:szCs w:val="28"/>
          <w:lang w:val="uk-UA"/>
        </w:rPr>
        <w:t>т</w:t>
      </w:r>
      <w:r w:rsidR="0063169B" w:rsidRPr="00790D79">
        <w:rPr>
          <w:rFonts w:ascii="Times New Roman" w:hAnsi="Times New Roman" w:cs="Times New Roman"/>
          <w:color w:val="000000"/>
          <w:spacing w:val="1"/>
          <w:sz w:val="28"/>
          <w:szCs w:val="28"/>
          <w:lang w:val="uk-UA"/>
        </w:rPr>
        <w:t>од</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3"/>
          <w:sz w:val="28"/>
          <w:szCs w:val="28"/>
          <w:lang w:val="uk-UA"/>
        </w:rPr>
        <w:t xml:space="preserve"> </w:t>
      </w:r>
      <w:r w:rsidR="0063169B" w:rsidRPr="00790D79">
        <w:rPr>
          <w:rFonts w:ascii="Times New Roman" w:hAnsi="Times New Roman" w:cs="Times New Roman"/>
          <w:color w:val="000000"/>
          <w:sz w:val="28"/>
          <w:szCs w:val="28"/>
          <w:lang w:val="uk-UA"/>
        </w:rPr>
        <w:t>вка</w:t>
      </w:r>
      <w:r w:rsidR="0063169B" w:rsidRPr="00790D79">
        <w:rPr>
          <w:rFonts w:ascii="Times New Roman" w:hAnsi="Times New Roman" w:cs="Times New Roman"/>
          <w:color w:val="000000"/>
          <w:spacing w:val="-3"/>
          <w:sz w:val="28"/>
          <w:szCs w:val="28"/>
          <w:lang w:val="uk-UA"/>
        </w:rPr>
        <w:t>з</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z w:val="28"/>
          <w:szCs w:val="28"/>
          <w:lang w:val="uk-UA"/>
        </w:rPr>
        <w:t>в</w:t>
      </w:r>
      <w:r w:rsidR="0063169B" w:rsidRPr="00790D79">
        <w:rPr>
          <w:rFonts w:ascii="Times New Roman" w:hAnsi="Times New Roman" w:cs="Times New Roman"/>
          <w:color w:val="000000"/>
          <w:spacing w:val="-3"/>
          <w:sz w:val="28"/>
          <w:szCs w:val="28"/>
          <w:lang w:val="uk-UA"/>
        </w:rPr>
        <w:t>к</w:t>
      </w:r>
      <w:r w:rsidR="0063169B" w:rsidRPr="00790D79">
        <w:rPr>
          <w:rFonts w:ascii="Times New Roman" w:hAnsi="Times New Roman" w:cs="Times New Roman"/>
          <w:color w:val="000000"/>
          <w:sz w:val="28"/>
          <w:szCs w:val="28"/>
          <w:lang w:val="uk-UA"/>
        </w:rPr>
        <w:t>и</w:t>
      </w:r>
      <w:r w:rsidR="0063169B" w:rsidRPr="00790D79">
        <w:rPr>
          <w:rFonts w:ascii="Times New Roman" w:hAnsi="Times New Roman" w:cs="Times New Roman"/>
          <w:color w:val="000000"/>
          <w:spacing w:val="5"/>
          <w:sz w:val="28"/>
          <w:szCs w:val="28"/>
          <w:lang w:val="uk-UA"/>
        </w:rPr>
        <w:t xml:space="preserve"> </w:t>
      </w:r>
      <w:r w:rsidR="0063169B" w:rsidRPr="00790D79">
        <w:rPr>
          <w:rFonts w:ascii="Times New Roman" w:hAnsi="Times New Roman" w:cs="Times New Roman"/>
          <w:color w:val="000000"/>
          <w:spacing w:val="-1"/>
          <w:sz w:val="28"/>
          <w:szCs w:val="28"/>
          <w:lang w:val="uk-UA"/>
        </w:rPr>
        <w:t>д</w:t>
      </w:r>
      <w:r w:rsidR="0063169B" w:rsidRPr="00790D79">
        <w:rPr>
          <w:rFonts w:ascii="Times New Roman" w:hAnsi="Times New Roman" w:cs="Times New Roman"/>
          <w:color w:val="000000"/>
          <w:sz w:val="28"/>
          <w:szCs w:val="28"/>
          <w:lang w:val="uk-UA"/>
        </w:rPr>
        <w:t>о викон</w:t>
      </w:r>
      <w:r w:rsidR="0063169B" w:rsidRPr="00790D79">
        <w:rPr>
          <w:rFonts w:ascii="Times New Roman" w:hAnsi="Times New Roman" w:cs="Times New Roman"/>
          <w:color w:val="000000"/>
          <w:spacing w:val="-2"/>
          <w:sz w:val="28"/>
          <w:szCs w:val="28"/>
          <w:lang w:val="uk-UA"/>
        </w:rPr>
        <w:t>а</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я</w:t>
      </w:r>
      <w:r w:rsidR="0063169B" w:rsidRPr="00790D79">
        <w:rPr>
          <w:rFonts w:ascii="Times New Roman" w:hAnsi="Times New Roman" w:cs="Times New Roman"/>
          <w:color w:val="000000"/>
          <w:spacing w:val="4"/>
          <w:sz w:val="28"/>
          <w:szCs w:val="28"/>
          <w:lang w:val="uk-UA"/>
        </w:rPr>
        <w:t xml:space="preserve"> </w:t>
      </w:r>
      <w:r w:rsidR="0063169B" w:rsidRPr="00790D79">
        <w:rPr>
          <w:rFonts w:ascii="Times New Roman" w:hAnsi="Times New Roman" w:cs="Times New Roman"/>
          <w:color w:val="000000"/>
          <w:spacing w:val="1"/>
          <w:sz w:val="28"/>
          <w:szCs w:val="28"/>
          <w:lang w:val="uk-UA"/>
        </w:rPr>
        <w:t>ро</w:t>
      </w:r>
      <w:r w:rsidR="0063169B" w:rsidRPr="00790D79">
        <w:rPr>
          <w:rFonts w:ascii="Times New Roman" w:hAnsi="Times New Roman" w:cs="Times New Roman"/>
          <w:color w:val="000000"/>
          <w:spacing w:val="-3"/>
          <w:sz w:val="28"/>
          <w:szCs w:val="28"/>
          <w:lang w:val="uk-UA"/>
        </w:rPr>
        <w:t>з</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pacing w:val="-2"/>
          <w:sz w:val="28"/>
          <w:szCs w:val="28"/>
          <w:lang w:val="uk-UA"/>
        </w:rPr>
        <w:t>а</w:t>
      </w:r>
      <w:r w:rsidR="0063169B" w:rsidRPr="00790D79">
        <w:rPr>
          <w:rFonts w:ascii="Times New Roman" w:hAnsi="Times New Roman" w:cs="Times New Roman"/>
          <w:color w:val="000000"/>
          <w:spacing w:val="1"/>
          <w:sz w:val="28"/>
          <w:szCs w:val="28"/>
          <w:lang w:val="uk-UA"/>
        </w:rPr>
        <w:t>х</w:t>
      </w:r>
      <w:r w:rsidR="0063169B" w:rsidRPr="00790D79">
        <w:rPr>
          <w:rFonts w:ascii="Times New Roman" w:hAnsi="Times New Roman" w:cs="Times New Roman"/>
          <w:color w:val="000000"/>
          <w:spacing w:val="-4"/>
          <w:sz w:val="28"/>
          <w:szCs w:val="28"/>
          <w:lang w:val="uk-UA"/>
        </w:rPr>
        <w:t>у</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к</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z w:val="28"/>
          <w:szCs w:val="28"/>
          <w:lang w:val="uk-UA"/>
        </w:rPr>
        <w:t>в</w:t>
      </w:r>
      <w:r w:rsidR="0063169B" w:rsidRPr="00790D79">
        <w:rPr>
          <w:rFonts w:ascii="Times New Roman" w:hAnsi="Times New Roman" w:cs="Times New Roman"/>
          <w:color w:val="000000"/>
          <w:spacing w:val="3"/>
          <w:sz w:val="28"/>
          <w:szCs w:val="28"/>
          <w:lang w:val="uk-UA"/>
        </w:rPr>
        <w:t xml:space="preserve"> </w:t>
      </w:r>
      <w:r w:rsidR="0063169B" w:rsidRPr="00790D79">
        <w:rPr>
          <w:rFonts w:ascii="Times New Roman" w:hAnsi="Times New Roman" w:cs="Times New Roman"/>
          <w:color w:val="000000"/>
          <w:sz w:val="28"/>
          <w:szCs w:val="28"/>
          <w:lang w:val="uk-UA"/>
        </w:rPr>
        <w:t>мат</w:t>
      </w:r>
      <w:r w:rsidR="0063169B" w:rsidRPr="00790D79">
        <w:rPr>
          <w:rFonts w:ascii="Times New Roman" w:hAnsi="Times New Roman" w:cs="Times New Roman"/>
          <w:color w:val="000000"/>
          <w:spacing w:val="-3"/>
          <w:sz w:val="28"/>
          <w:szCs w:val="28"/>
          <w:lang w:val="uk-UA"/>
        </w:rPr>
        <w:t>е</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z w:val="28"/>
          <w:szCs w:val="28"/>
          <w:lang w:val="uk-UA"/>
        </w:rPr>
        <w:t>ал</w:t>
      </w:r>
      <w:r w:rsidR="0063169B" w:rsidRPr="00790D79">
        <w:rPr>
          <w:rFonts w:ascii="Times New Roman" w:hAnsi="Times New Roman" w:cs="Times New Roman"/>
          <w:color w:val="000000"/>
          <w:spacing w:val="-2"/>
          <w:sz w:val="28"/>
          <w:szCs w:val="28"/>
          <w:lang w:val="uk-UA"/>
        </w:rPr>
        <w:t>ь</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го</w:t>
      </w:r>
      <w:r w:rsidR="0063169B" w:rsidRPr="00790D79">
        <w:rPr>
          <w:rFonts w:ascii="Times New Roman" w:hAnsi="Times New Roman" w:cs="Times New Roman"/>
          <w:color w:val="000000"/>
          <w:spacing w:val="2"/>
          <w:sz w:val="28"/>
          <w:szCs w:val="28"/>
          <w:lang w:val="uk-UA"/>
        </w:rPr>
        <w:t xml:space="preserve"> </w:t>
      </w:r>
      <w:r w:rsidR="0063169B" w:rsidRPr="00790D79">
        <w:rPr>
          <w:rFonts w:ascii="Times New Roman" w:hAnsi="Times New Roman" w:cs="Times New Roman"/>
          <w:color w:val="000000"/>
          <w:spacing w:val="1"/>
          <w:sz w:val="28"/>
          <w:szCs w:val="28"/>
          <w:lang w:val="uk-UA"/>
        </w:rPr>
        <w:t>б</w:t>
      </w:r>
      <w:r w:rsidR="0063169B" w:rsidRPr="00790D79">
        <w:rPr>
          <w:rFonts w:ascii="Times New Roman" w:hAnsi="Times New Roman" w:cs="Times New Roman"/>
          <w:color w:val="000000"/>
          <w:sz w:val="28"/>
          <w:szCs w:val="28"/>
          <w:lang w:val="uk-UA"/>
        </w:rPr>
        <w:t>алансу во</w:t>
      </w:r>
      <w:r w:rsidR="0063169B" w:rsidRPr="00790D79">
        <w:rPr>
          <w:rFonts w:ascii="Times New Roman" w:hAnsi="Times New Roman" w:cs="Times New Roman"/>
          <w:color w:val="000000"/>
          <w:spacing w:val="1"/>
          <w:sz w:val="28"/>
          <w:szCs w:val="28"/>
          <w:lang w:val="uk-UA"/>
        </w:rPr>
        <w:t>д</w:t>
      </w:r>
      <w:r w:rsidR="0063169B" w:rsidRPr="00790D79">
        <w:rPr>
          <w:rFonts w:ascii="Times New Roman" w:hAnsi="Times New Roman" w:cs="Times New Roman"/>
          <w:color w:val="000000"/>
          <w:sz w:val="28"/>
          <w:szCs w:val="28"/>
          <w:lang w:val="uk-UA"/>
        </w:rPr>
        <w:t>и</w:t>
      </w:r>
      <w:r w:rsidR="0063169B" w:rsidRPr="00790D79">
        <w:rPr>
          <w:rFonts w:ascii="Times New Roman" w:hAnsi="Times New Roman" w:cs="Times New Roman"/>
          <w:color w:val="000000"/>
          <w:spacing w:val="4"/>
          <w:sz w:val="28"/>
          <w:szCs w:val="28"/>
          <w:lang w:val="uk-UA"/>
        </w:rPr>
        <w:t xml:space="preserve"> </w:t>
      </w:r>
      <w:r w:rsidR="0063169B" w:rsidRPr="00790D79">
        <w:rPr>
          <w:rFonts w:ascii="Times New Roman" w:hAnsi="Times New Roman" w:cs="Times New Roman"/>
          <w:color w:val="000000"/>
          <w:sz w:val="28"/>
          <w:szCs w:val="28"/>
          <w:lang w:val="uk-UA"/>
        </w:rPr>
        <w:t>і</w:t>
      </w:r>
      <w:r w:rsidR="0063169B" w:rsidRPr="00790D79">
        <w:rPr>
          <w:rFonts w:ascii="Times New Roman" w:hAnsi="Times New Roman" w:cs="Times New Roman"/>
          <w:color w:val="000000"/>
          <w:spacing w:val="4"/>
          <w:sz w:val="28"/>
          <w:szCs w:val="28"/>
          <w:lang w:val="uk-UA"/>
        </w:rPr>
        <w:t xml:space="preserve"> </w:t>
      </w:r>
      <w:r w:rsidR="0063169B" w:rsidRPr="00790D79">
        <w:rPr>
          <w:rFonts w:ascii="Times New Roman" w:hAnsi="Times New Roman" w:cs="Times New Roman"/>
          <w:color w:val="000000"/>
          <w:sz w:val="28"/>
          <w:szCs w:val="28"/>
          <w:lang w:val="uk-UA"/>
        </w:rPr>
        <w:t>вол</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2"/>
          <w:sz w:val="28"/>
          <w:szCs w:val="28"/>
          <w:lang w:val="uk-UA"/>
        </w:rPr>
        <w:t>к</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а</w:t>
      </w:r>
      <w:r w:rsidR="0063169B" w:rsidRPr="00790D79">
        <w:rPr>
          <w:rFonts w:ascii="Times New Roman" w:hAnsi="Times New Roman" w:cs="Times New Roman"/>
          <w:color w:val="000000"/>
          <w:spacing w:val="3"/>
          <w:sz w:val="28"/>
          <w:szCs w:val="28"/>
          <w:lang w:val="uk-UA"/>
        </w:rPr>
        <w:t xml:space="preserve"> </w:t>
      </w:r>
      <w:r w:rsidR="0063169B" w:rsidRPr="00790D79">
        <w:rPr>
          <w:rFonts w:ascii="Times New Roman" w:hAnsi="Times New Roman" w:cs="Times New Roman"/>
          <w:color w:val="000000"/>
          <w:spacing w:val="1"/>
          <w:sz w:val="28"/>
          <w:szCs w:val="28"/>
          <w:lang w:val="uk-UA"/>
        </w:rPr>
        <w:t>д</w:t>
      </w:r>
      <w:r w:rsidR="0063169B" w:rsidRPr="00790D79">
        <w:rPr>
          <w:rFonts w:ascii="Times New Roman" w:hAnsi="Times New Roman" w:cs="Times New Roman"/>
          <w:color w:val="000000"/>
          <w:spacing w:val="-1"/>
          <w:sz w:val="28"/>
          <w:szCs w:val="28"/>
          <w:lang w:val="uk-UA"/>
        </w:rPr>
        <w:t>л</w:t>
      </w:r>
      <w:r w:rsidR="0063169B" w:rsidRPr="00790D79">
        <w:rPr>
          <w:rFonts w:ascii="Times New Roman" w:hAnsi="Times New Roman" w:cs="Times New Roman"/>
          <w:color w:val="000000"/>
          <w:sz w:val="28"/>
          <w:szCs w:val="28"/>
          <w:lang w:val="uk-UA"/>
        </w:rPr>
        <w:t>я</w:t>
      </w:r>
      <w:r w:rsidR="0063169B" w:rsidRPr="00790D79">
        <w:rPr>
          <w:rFonts w:ascii="Times New Roman" w:hAnsi="Times New Roman" w:cs="Times New Roman"/>
          <w:color w:val="000000"/>
          <w:spacing w:val="4"/>
          <w:sz w:val="28"/>
          <w:szCs w:val="28"/>
          <w:lang w:val="uk-UA"/>
        </w:rPr>
        <w:t xml:space="preserve"> </w:t>
      </w:r>
      <w:r w:rsidR="0063169B" w:rsidRPr="00790D79">
        <w:rPr>
          <w:rFonts w:ascii="Times New Roman" w:hAnsi="Times New Roman" w:cs="Times New Roman"/>
          <w:color w:val="000000"/>
          <w:sz w:val="28"/>
          <w:szCs w:val="28"/>
          <w:lang w:val="uk-UA"/>
        </w:rPr>
        <w:t>ст</w:t>
      </w:r>
      <w:r w:rsidR="0063169B" w:rsidRPr="00790D79">
        <w:rPr>
          <w:rFonts w:ascii="Times New Roman" w:hAnsi="Times New Roman" w:cs="Times New Roman"/>
          <w:color w:val="000000"/>
          <w:spacing w:val="-4"/>
          <w:sz w:val="28"/>
          <w:szCs w:val="28"/>
          <w:lang w:val="uk-UA"/>
        </w:rPr>
        <w:t>у</w:t>
      </w:r>
      <w:r w:rsidR="0063169B" w:rsidRPr="00790D79">
        <w:rPr>
          <w:rFonts w:ascii="Times New Roman" w:hAnsi="Times New Roman" w:cs="Times New Roman"/>
          <w:color w:val="000000"/>
          <w:spacing w:val="1"/>
          <w:sz w:val="28"/>
          <w:szCs w:val="28"/>
          <w:lang w:val="uk-UA"/>
        </w:rPr>
        <w:t>д</w:t>
      </w:r>
      <w:r w:rsidR="0063169B" w:rsidRPr="00790D79">
        <w:rPr>
          <w:rFonts w:ascii="Times New Roman" w:hAnsi="Times New Roman" w:cs="Times New Roman"/>
          <w:color w:val="000000"/>
          <w:sz w:val="28"/>
          <w:szCs w:val="28"/>
          <w:lang w:val="uk-UA"/>
        </w:rPr>
        <w:t>е</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 xml:space="preserve">тів </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а</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z w:val="28"/>
          <w:szCs w:val="28"/>
          <w:lang w:val="uk-UA"/>
        </w:rPr>
        <w:t>яму</w:t>
      </w:r>
      <w:r w:rsidR="0063169B" w:rsidRPr="00790D79">
        <w:rPr>
          <w:rFonts w:ascii="Times New Roman" w:hAnsi="Times New Roman" w:cs="Times New Roman"/>
          <w:color w:val="000000"/>
          <w:spacing w:val="-21"/>
          <w:sz w:val="28"/>
          <w:szCs w:val="28"/>
          <w:lang w:val="uk-UA"/>
        </w:rPr>
        <w:t xml:space="preserve"> </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pacing w:val="1"/>
          <w:sz w:val="28"/>
          <w:szCs w:val="28"/>
          <w:lang w:val="uk-UA"/>
        </w:rPr>
        <w:t>д</w:t>
      </w:r>
      <w:r w:rsidR="0063169B" w:rsidRPr="00790D79">
        <w:rPr>
          <w:rFonts w:ascii="Times New Roman" w:hAnsi="Times New Roman" w:cs="Times New Roman"/>
          <w:color w:val="000000"/>
          <w:sz w:val="28"/>
          <w:szCs w:val="28"/>
          <w:lang w:val="uk-UA"/>
        </w:rPr>
        <w:t>г</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т</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в</w:t>
      </w:r>
      <w:r w:rsidR="0063169B" w:rsidRPr="00790D79">
        <w:rPr>
          <w:rFonts w:ascii="Times New Roman" w:hAnsi="Times New Roman" w:cs="Times New Roman"/>
          <w:color w:val="000000"/>
          <w:spacing w:val="-3"/>
          <w:sz w:val="28"/>
          <w:szCs w:val="28"/>
          <w:lang w:val="uk-UA"/>
        </w:rPr>
        <w:t>к</w:t>
      </w:r>
      <w:r w:rsidR="0063169B" w:rsidRPr="00790D79">
        <w:rPr>
          <w:rFonts w:ascii="Times New Roman" w:hAnsi="Times New Roman" w:cs="Times New Roman"/>
          <w:color w:val="000000"/>
          <w:sz w:val="28"/>
          <w:szCs w:val="28"/>
          <w:lang w:val="uk-UA"/>
        </w:rPr>
        <w:t>и</w:t>
      </w:r>
      <w:r w:rsidR="0063169B" w:rsidRPr="00790D79">
        <w:rPr>
          <w:rFonts w:ascii="Times New Roman" w:hAnsi="Times New Roman" w:cs="Times New Roman"/>
          <w:color w:val="000000"/>
          <w:spacing w:val="-19"/>
          <w:sz w:val="28"/>
          <w:szCs w:val="28"/>
          <w:lang w:val="uk-UA"/>
        </w:rPr>
        <w:t xml:space="preserve"> </w:t>
      </w:r>
      <w:r w:rsidR="0063169B" w:rsidRPr="00790D79">
        <w:rPr>
          <w:rFonts w:ascii="Times New Roman" w:hAnsi="Times New Roman" w:cs="Times New Roman"/>
          <w:color w:val="000000"/>
          <w:spacing w:val="1"/>
          <w:sz w:val="28"/>
          <w:szCs w:val="28"/>
          <w:lang w:val="uk-UA"/>
        </w:rPr>
        <w:t>0</w:t>
      </w:r>
      <w:r w:rsidR="0063169B" w:rsidRPr="00790D79">
        <w:rPr>
          <w:rFonts w:ascii="Times New Roman" w:hAnsi="Times New Roman" w:cs="Times New Roman"/>
          <w:color w:val="000000"/>
          <w:spacing w:val="-1"/>
          <w:sz w:val="28"/>
          <w:szCs w:val="28"/>
          <w:lang w:val="uk-UA"/>
        </w:rPr>
        <w:t>51</w:t>
      </w:r>
      <w:r w:rsidR="0063169B" w:rsidRPr="00790D79">
        <w:rPr>
          <w:rFonts w:ascii="Times New Roman" w:hAnsi="Times New Roman" w:cs="Times New Roman"/>
          <w:color w:val="000000"/>
          <w:sz w:val="28"/>
          <w:szCs w:val="28"/>
          <w:lang w:val="uk-UA"/>
        </w:rPr>
        <w:t>3</w:t>
      </w:r>
      <w:r w:rsidR="0063169B" w:rsidRPr="00790D79">
        <w:rPr>
          <w:rFonts w:ascii="Times New Roman" w:hAnsi="Times New Roman" w:cs="Times New Roman"/>
          <w:color w:val="000000"/>
          <w:spacing w:val="-13"/>
          <w:sz w:val="28"/>
          <w:szCs w:val="28"/>
          <w:lang w:val="uk-UA"/>
        </w:rPr>
        <w:t xml:space="preserve"> </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pacing w:val="-1"/>
          <w:sz w:val="28"/>
          <w:szCs w:val="28"/>
          <w:lang w:val="uk-UA"/>
        </w:rPr>
        <w:t>х</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pacing w:val="-3"/>
          <w:sz w:val="28"/>
          <w:szCs w:val="28"/>
          <w:lang w:val="uk-UA"/>
        </w:rPr>
        <w:t>м</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pacing w:val="-2"/>
          <w:sz w:val="28"/>
          <w:szCs w:val="28"/>
          <w:lang w:val="uk-UA"/>
        </w:rPr>
        <w:t>ч</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а</w:t>
      </w:r>
      <w:r w:rsidR="0063169B" w:rsidRPr="00790D79">
        <w:rPr>
          <w:rFonts w:ascii="Times New Roman" w:hAnsi="Times New Roman" w:cs="Times New Roman"/>
          <w:color w:val="000000"/>
          <w:spacing w:val="-17"/>
          <w:sz w:val="28"/>
          <w:szCs w:val="28"/>
          <w:lang w:val="uk-UA"/>
        </w:rPr>
        <w:t xml:space="preserve"> </w:t>
      </w:r>
      <w:r w:rsidR="0063169B" w:rsidRPr="00790D79">
        <w:rPr>
          <w:rFonts w:ascii="Times New Roman" w:hAnsi="Times New Roman" w:cs="Times New Roman"/>
          <w:color w:val="000000"/>
          <w:sz w:val="28"/>
          <w:szCs w:val="28"/>
          <w:lang w:val="uk-UA"/>
        </w:rPr>
        <w:t>т</w:t>
      </w:r>
      <w:r w:rsidR="0063169B" w:rsidRPr="00790D79">
        <w:rPr>
          <w:rFonts w:ascii="Times New Roman" w:hAnsi="Times New Roman" w:cs="Times New Roman"/>
          <w:color w:val="000000"/>
          <w:spacing w:val="-3"/>
          <w:sz w:val="28"/>
          <w:szCs w:val="28"/>
          <w:lang w:val="uk-UA"/>
        </w:rPr>
        <w:t>е</w:t>
      </w:r>
      <w:r w:rsidR="0063169B" w:rsidRPr="00790D79">
        <w:rPr>
          <w:rFonts w:ascii="Times New Roman" w:hAnsi="Times New Roman" w:cs="Times New Roman"/>
          <w:color w:val="000000"/>
          <w:spacing w:val="1"/>
          <w:sz w:val="28"/>
          <w:szCs w:val="28"/>
          <w:lang w:val="uk-UA"/>
        </w:rPr>
        <w:t>х</w:t>
      </w:r>
      <w:r w:rsidR="0063169B" w:rsidRPr="00790D79">
        <w:rPr>
          <w:rFonts w:ascii="Times New Roman" w:hAnsi="Times New Roman" w:cs="Times New Roman"/>
          <w:color w:val="000000"/>
          <w:spacing w:val="-1"/>
          <w:sz w:val="28"/>
          <w:szCs w:val="28"/>
          <w:lang w:val="uk-UA"/>
        </w:rPr>
        <w:t>нол</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г</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z w:val="28"/>
          <w:szCs w:val="28"/>
          <w:lang w:val="uk-UA"/>
        </w:rPr>
        <w:t>я</w:t>
      </w:r>
      <w:r w:rsidR="0063169B" w:rsidRPr="00790D79">
        <w:rPr>
          <w:rFonts w:ascii="Times New Roman" w:hAnsi="Times New Roman" w:cs="Times New Roman"/>
          <w:color w:val="000000"/>
          <w:spacing w:val="-17"/>
          <w:sz w:val="28"/>
          <w:szCs w:val="28"/>
          <w:lang w:val="uk-UA"/>
        </w:rPr>
        <w:t xml:space="preserve"> </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2"/>
          <w:sz w:val="28"/>
          <w:szCs w:val="28"/>
          <w:lang w:val="uk-UA"/>
        </w:rPr>
        <w:t>г</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z w:val="28"/>
          <w:szCs w:val="28"/>
          <w:lang w:val="uk-UA"/>
        </w:rPr>
        <w:t>а</w:t>
      </w:r>
      <w:r w:rsidR="0063169B" w:rsidRPr="00790D79">
        <w:rPr>
          <w:rFonts w:ascii="Times New Roman" w:hAnsi="Times New Roman" w:cs="Times New Roman"/>
          <w:color w:val="000000"/>
          <w:spacing w:val="-3"/>
          <w:sz w:val="28"/>
          <w:szCs w:val="28"/>
          <w:lang w:val="uk-UA"/>
        </w:rPr>
        <w:t>м</w:t>
      </w:r>
      <w:r w:rsidR="0063169B" w:rsidRPr="00790D79">
        <w:rPr>
          <w:rFonts w:ascii="Times New Roman" w:hAnsi="Times New Roman" w:cs="Times New Roman"/>
          <w:color w:val="000000"/>
          <w:sz w:val="28"/>
          <w:szCs w:val="28"/>
          <w:lang w:val="uk-UA"/>
        </w:rPr>
        <w:t>и</w:t>
      </w:r>
      <w:r w:rsidR="0063169B" w:rsidRPr="00790D79">
        <w:rPr>
          <w:rFonts w:ascii="Times New Roman" w:hAnsi="Times New Roman" w:cs="Times New Roman"/>
          <w:color w:val="000000"/>
          <w:spacing w:val="-17"/>
          <w:sz w:val="28"/>
          <w:szCs w:val="28"/>
          <w:lang w:val="uk-UA"/>
        </w:rPr>
        <w:t xml:space="preserve"> </w:t>
      </w:r>
      <w:r w:rsidR="0063169B" w:rsidRPr="00790D79">
        <w:rPr>
          <w:rFonts w:ascii="Times New Roman" w:hAnsi="Times New Roman" w:cs="Times New Roman"/>
          <w:color w:val="000000"/>
          <w:spacing w:val="-1"/>
          <w:sz w:val="28"/>
          <w:szCs w:val="28"/>
          <w:lang w:val="uk-UA"/>
        </w:rPr>
        <w:t>пр</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2"/>
          <w:sz w:val="28"/>
          <w:szCs w:val="28"/>
          <w:lang w:val="uk-UA"/>
        </w:rPr>
        <w:t>ф</w:t>
      </w:r>
      <w:r w:rsidR="0063169B" w:rsidRPr="00790D79">
        <w:rPr>
          <w:rFonts w:ascii="Times New Roman" w:hAnsi="Times New Roman" w:cs="Times New Roman"/>
          <w:color w:val="000000"/>
          <w:sz w:val="28"/>
          <w:szCs w:val="28"/>
          <w:lang w:val="uk-UA"/>
        </w:rPr>
        <w:t>ес</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pacing w:val="1"/>
          <w:sz w:val="28"/>
          <w:szCs w:val="28"/>
          <w:lang w:val="uk-UA"/>
        </w:rPr>
        <w:t>й</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2"/>
          <w:sz w:val="28"/>
          <w:szCs w:val="28"/>
          <w:lang w:val="uk-UA"/>
        </w:rPr>
        <w:t>г</w:t>
      </w:r>
      <w:r w:rsidR="0063169B" w:rsidRPr="00790D79">
        <w:rPr>
          <w:rFonts w:ascii="Times New Roman" w:hAnsi="Times New Roman" w:cs="Times New Roman"/>
          <w:color w:val="000000"/>
          <w:sz w:val="28"/>
          <w:szCs w:val="28"/>
          <w:lang w:val="uk-UA"/>
        </w:rPr>
        <w:t>о</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z w:val="28"/>
          <w:szCs w:val="28"/>
          <w:lang w:val="uk-UA"/>
        </w:rPr>
        <w:t>с</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z w:val="28"/>
          <w:szCs w:val="28"/>
          <w:lang w:val="uk-UA"/>
        </w:rPr>
        <w:t>ям</w:t>
      </w:r>
      <w:r w:rsidR="0063169B" w:rsidRPr="00790D79">
        <w:rPr>
          <w:rFonts w:ascii="Times New Roman" w:hAnsi="Times New Roman" w:cs="Times New Roman"/>
          <w:color w:val="000000"/>
          <w:spacing w:val="-3"/>
          <w:sz w:val="28"/>
          <w:szCs w:val="28"/>
          <w:lang w:val="uk-UA"/>
        </w:rPr>
        <w:t>у</w:t>
      </w:r>
      <w:r w:rsidR="0063169B" w:rsidRPr="00790D79">
        <w:rPr>
          <w:rFonts w:ascii="Times New Roman" w:hAnsi="Times New Roman" w:cs="Times New Roman"/>
          <w:color w:val="000000"/>
          <w:sz w:val="28"/>
          <w:szCs w:val="28"/>
          <w:lang w:val="uk-UA"/>
        </w:rPr>
        <w:t>ва</w:t>
      </w:r>
      <w:r w:rsidR="0063169B" w:rsidRPr="00790D79">
        <w:rPr>
          <w:rFonts w:ascii="Times New Roman" w:hAnsi="Times New Roman" w:cs="Times New Roman"/>
          <w:color w:val="000000"/>
          <w:spacing w:val="-2"/>
          <w:sz w:val="28"/>
          <w:szCs w:val="28"/>
          <w:lang w:val="uk-UA"/>
        </w:rPr>
        <w:t>н</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я</w:t>
      </w:r>
      <w:r w:rsidR="001E5E8E" w:rsidRPr="00790D79">
        <w:rPr>
          <w:rFonts w:ascii="Times New Roman" w:hAnsi="Times New Roman" w:cs="Times New Roman"/>
          <w:color w:val="000000"/>
          <w:sz w:val="28"/>
          <w:szCs w:val="28"/>
          <w:lang w:val="uk-UA"/>
        </w:rPr>
        <w:t xml:space="preserve"> </w:t>
      </w:r>
      <w:r w:rsidR="0063169B" w:rsidRPr="00790D79">
        <w:rPr>
          <w:rFonts w:ascii="Times New Roman" w:hAnsi="Times New Roman" w:cs="Times New Roman"/>
          <w:color w:val="000000"/>
          <w:spacing w:val="-1"/>
          <w:sz w:val="28"/>
          <w:szCs w:val="28"/>
          <w:lang w:val="uk-UA"/>
        </w:rPr>
        <w:t>«Х</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z w:val="28"/>
          <w:szCs w:val="28"/>
          <w:lang w:val="uk-UA"/>
        </w:rPr>
        <w:t>м</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pacing w:val="-2"/>
          <w:sz w:val="28"/>
          <w:szCs w:val="28"/>
          <w:lang w:val="uk-UA"/>
        </w:rPr>
        <w:t>ч</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а</w:t>
      </w:r>
      <w:r w:rsidR="0063169B" w:rsidRPr="00790D79">
        <w:rPr>
          <w:rFonts w:ascii="Times New Roman" w:hAnsi="Times New Roman" w:cs="Times New Roman"/>
          <w:color w:val="000000"/>
          <w:spacing w:val="-17"/>
          <w:sz w:val="28"/>
          <w:szCs w:val="28"/>
          <w:lang w:val="uk-UA"/>
        </w:rPr>
        <w:t xml:space="preserve"> </w:t>
      </w:r>
      <w:r w:rsidR="0063169B" w:rsidRPr="00790D79">
        <w:rPr>
          <w:rFonts w:ascii="Times New Roman" w:hAnsi="Times New Roman" w:cs="Times New Roman"/>
          <w:color w:val="000000"/>
          <w:sz w:val="28"/>
          <w:szCs w:val="28"/>
          <w:lang w:val="uk-UA"/>
        </w:rPr>
        <w:t>т</w:t>
      </w:r>
      <w:r w:rsidR="0063169B" w:rsidRPr="00790D79">
        <w:rPr>
          <w:rFonts w:ascii="Times New Roman" w:hAnsi="Times New Roman" w:cs="Times New Roman"/>
          <w:color w:val="000000"/>
          <w:spacing w:val="-3"/>
          <w:sz w:val="28"/>
          <w:szCs w:val="28"/>
          <w:lang w:val="uk-UA"/>
        </w:rPr>
        <w:t>е</w:t>
      </w:r>
      <w:r w:rsidR="0063169B" w:rsidRPr="00790D79">
        <w:rPr>
          <w:rFonts w:ascii="Times New Roman" w:hAnsi="Times New Roman" w:cs="Times New Roman"/>
          <w:color w:val="000000"/>
          <w:spacing w:val="1"/>
          <w:sz w:val="28"/>
          <w:szCs w:val="28"/>
          <w:lang w:val="uk-UA"/>
        </w:rPr>
        <w:t>х</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1"/>
          <w:sz w:val="28"/>
          <w:szCs w:val="28"/>
          <w:lang w:val="uk-UA"/>
        </w:rPr>
        <w:t>ло</w:t>
      </w:r>
      <w:r w:rsidR="0063169B" w:rsidRPr="00790D79">
        <w:rPr>
          <w:rFonts w:ascii="Times New Roman" w:hAnsi="Times New Roman" w:cs="Times New Roman"/>
          <w:color w:val="000000"/>
          <w:sz w:val="28"/>
          <w:szCs w:val="28"/>
          <w:lang w:val="uk-UA"/>
        </w:rPr>
        <w:t>г</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z w:val="28"/>
          <w:szCs w:val="28"/>
          <w:lang w:val="uk-UA"/>
        </w:rPr>
        <w:t>я</w:t>
      </w:r>
      <w:r w:rsidR="0063169B" w:rsidRPr="00790D79">
        <w:rPr>
          <w:rFonts w:ascii="Times New Roman" w:hAnsi="Times New Roman" w:cs="Times New Roman"/>
          <w:color w:val="000000"/>
          <w:spacing w:val="-19"/>
          <w:sz w:val="28"/>
          <w:szCs w:val="28"/>
          <w:lang w:val="uk-UA"/>
        </w:rPr>
        <w:t xml:space="preserve"> </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z w:val="28"/>
          <w:szCs w:val="28"/>
          <w:lang w:val="uk-UA"/>
        </w:rPr>
        <w:t>е</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z w:val="28"/>
          <w:szCs w:val="28"/>
          <w:lang w:val="uk-UA"/>
        </w:rPr>
        <w:t>е</w:t>
      </w:r>
      <w:r w:rsidR="0063169B" w:rsidRPr="00790D79">
        <w:rPr>
          <w:rFonts w:ascii="Times New Roman" w:hAnsi="Times New Roman" w:cs="Times New Roman"/>
          <w:color w:val="000000"/>
          <w:spacing w:val="-1"/>
          <w:sz w:val="28"/>
          <w:szCs w:val="28"/>
          <w:lang w:val="uk-UA"/>
        </w:rPr>
        <w:t>ро</w:t>
      </w:r>
      <w:r w:rsidR="0063169B" w:rsidRPr="00790D79">
        <w:rPr>
          <w:rFonts w:ascii="Times New Roman" w:hAnsi="Times New Roman" w:cs="Times New Roman"/>
          <w:color w:val="000000"/>
          <w:spacing w:val="1"/>
          <w:sz w:val="28"/>
          <w:szCs w:val="28"/>
          <w:lang w:val="uk-UA"/>
        </w:rPr>
        <w:t>б</w:t>
      </w:r>
      <w:r w:rsidR="0063169B" w:rsidRPr="00790D79">
        <w:rPr>
          <w:rFonts w:ascii="Times New Roman" w:hAnsi="Times New Roman" w:cs="Times New Roman"/>
          <w:color w:val="000000"/>
          <w:spacing w:val="-2"/>
          <w:sz w:val="28"/>
          <w:szCs w:val="28"/>
          <w:lang w:val="uk-UA"/>
        </w:rPr>
        <w:t>к</w:t>
      </w:r>
      <w:r w:rsidR="0063169B" w:rsidRPr="00790D79">
        <w:rPr>
          <w:rFonts w:ascii="Times New Roman" w:hAnsi="Times New Roman" w:cs="Times New Roman"/>
          <w:color w:val="000000"/>
          <w:sz w:val="28"/>
          <w:szCs w:val="28"/>
          <w:lang w:val="uk-UA"/>
        </w:rPr>
        <w:t>и</w:t>
      </w:r>
      <w:r w:rsidR="0063169B" w:rsidRPr="00790D79">
        <w:rPr>
          <w:rFonts w:ascii="Times New Roman" w:hAnsi="Times New Roman" w:cs="Times New Roman"/>
          <w:color w:val="000000"/>
          <w:spacing w:val="-17"/>
          <w:sz w:val="28"/>
          <w:szCs w:val="28"/>
          <w:lang w:val="uk-UA"/>
        </w:rPr>
        <w:t xml:space="preserve"> </w:t>
      </w:r>
      <w:r w:rsidR="0063169B" w:rsidRPr="00790D79">
        <w:rPr>
          <w:rFonts w:ascii="Times New Roman" w:hAnsi="Times New Roman" w:cs="Times New Roman"/>
          <w:color w:val="000000"/>
          <w:spacing w:val="1"/>
          <w:sz w:val="28"/>
          <w:szCs w:val="28"/>
          <w:lang w:val="uk-UA"/>
        </w:rPr>
        <w:t>д</w:t>
      </w:r>
      <w:r w:rsidR="0063169B" w:rsidRPr="00790D79">
        <w:rPr>
          <w:rFonts w:ascii="Times New Roman" w:hAnsi="Times New Roman" w:cs="Times New Roman"/>
          <w:color w:val="000000"/>
          <w:spacing w:val="-2"/>
          <w:sz w:val="28"/>
          <w:szCs w:val="28"/>
          <w:lang w:val="uk-UA"/>
        </w:rPr>
        <w:t>е</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z w:val="28"/>
          <w:szCs w:val="28"/>
          <w:lang w:val="uk-UA"/>
        </w:rPr>
        <w:t>е</w:t>
      </w:r>
      <w:r w:rsidR="0063169B" w:rsidRPr="00790D79">
        <w:rPr>
          <w:rFonts w:ascii="Times New Roman" w:hAnsi="Times New Roman" w:cs="Times New Roman"/>
          <w:color w:val="000000"/>
          <w:spacing w:val="-3"/>
          <w:sz w:val="28"/>
          <w:szCs w:val="28"/>
          <w:lang w:val="uk-UA"/>
        </w:rPr>
        <w:t>в</w:t>
      </w:r>
      <w:r w:rsidR="0063169B" w:rsidRPr="00790D79">
        <w:rPr>
          <w:rFonts w:ascii="Times New Roman" w:hAnsi="Times New Roman" w:cs="Times New Roman"/>
          <w:color w:val="000000"/>
          <w:spacing w:val="1"/>
          <w:sz w:val="28"/>
          <w:szCs w:val="28"/>
          <w:lang w:val="uk-UA"/>
        </w:rPr>
        <w:t>и</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и</w:t>
      </w:r>
      <w:r w:rsidR="0063169B" w:rsidRPr="00790D79">
        <w:rPr>
          <w:rFonts w:ascii="Times New Roman" w:hAnsi="Times New Roman" w:cs="Times New Roman"/>
          <w:color w:val="000000"/>
          <w:spacing w:val="-17"/>
          <w:sz w:val="28"/>
          <w:szCs w:val="28"/>
          <w:lang w:val="uk-UA"/>
        </w:rPr>
        <w:t xml:space="preserve"> </w:t>
      </w:r>
      <w:r w:rsidR="0063169B" w:rsidRPr="00790D79">
        <w:rPr>
          <w:rFonts w:ascii="Times New Roman" w:hAnsi="Times New Roman" w:cs="Times New Roman"/>
          <w:color w:val="000000"/>
          <w:sz w:val="28"/>
          <w:szCs w:val="28"/>
          <w:lang w:val="uk-UA"/>
        </w:rPr>
        <w:t>та</w:t>
      </w:r>
      <w:r w:rsidR="0063169B" w:rsidRPr="00790D79">
        <w:rPr>
          <w:rFonts w:ascii="Times New Roman" w:hAnsi="Times New Roman" w:cs="Times New Roman"/>
          <w:color w:val="000000"/>
          <w:spacing w:val="-20"/>
          <w:sz w:val="28"/>
          <w:szCs w:val="28"/>
          <w:lang w:val="uk-UA"/>
        </w:rPr>
        <w:t xml:space="preserve"> </w:t>
      </w:r>
      <w:r w:rsidR="0063169B" w:rsidRPr="00790D79">
        <w:rPr>
          <w:rFonts w:ascii="Times New Roman" w:hAnsi="Times New Roman" w:cs="Times New Roman"/>
          <w:color w:val="000000"/>
          <w:spacing w:val="1"/>
          <w:sz w:val="28"/>
          <w:szCs w:val="28"/>
          <w:lang w:val="uk-UA"/>
        </w:rPr>
        <w:t>ро</w:t>
      </w:r>
      <w:r w:rsidR="0063169B" w:rsidRPr="00790D79">
        <w:rPr>
          <w:rFonts w:ascii="Times New Roman" w:hAnsi="Times New Roman" w:cs="Times New Roman"/>
          <w:color w:val="000000"/>
          <w:sz w:val="28"/>
          <w:szCs w:val="28"/>
          <w:lang w:val="uk-UA"/>
        </w:rPr>
        <w:t>с</w:t>
      </w:r>
      <w:r w:rsidR="0063169B" w:rsidRPr="00790D79">
        <w:rPr>
          <w:rFonts w:ascii="Times New Roman" w:hAnsi="Times New Roman" w:cs="Times New Roman"/>
          <w:color w:val="000000"/>
          <w:spacing w:val="-3"/>
          <w:sz w:val="28"/>
          <w:szCs w:val="28"/>
          <w:lang w:val="uk-UA"/>
        </w:rPr>
        <w:t>л</w:t>
      </w:r>
      <w:r w:rsidR="0063169B" w:rsidRPr="00790D79">
        <w:rPr>
          <w:rFonts w:ascii="Times New Roman" w:hAnsi="Times New Roman" w:cs="Times New Roman"/>
          <w:color w:val="000000"/>
          <w:spacing w:val="1"/>
          <w:sz w:val="28"/>
          <w:szCs w:val="28"/>
          <w:lang w:val="uk-UA"/>
        </w:rPr>
        <w:t>и</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pacing w:val="7"/>
          <w:sz w:val="28"/>
          <w:szCs w:val="28"/>
          <w:lang w:val="uk-UA"/>
        </w:rPr>
        <w:t>н</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ї</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pacing w:val="-2"/>
          <w:sz w:val="28"/>
          <w:szCs w:val="28"/>
          <w:lang w:val="uk-UA"/>
        </w:rPr>
        <w:t>с</w:t>
      </w:r>
      <w:r w:rsidR="0063169B" w:rsidRPr="00790D79">
        <w:rPr>
          <w:rFonts w:ascii="Times New Roman" w:hAnsi="Times New Roman" w:cs="Times New Roman"/>
          <w:color w:val="000000"/>
          <w:spacing w:val="-1"/>
          <w:sz w:val="28"/>
          <w:szCs w:val="28"/>
          <w:lang w:val="uk-UA"/>
        </w:rPr>
        <w:t>и</w:t>
      </w:r>
      <w:r w:rsidR="0063169B" w:rsidRPr="00790D79">
        <w:rPr>
          <w:rFonts w:ascii="Times New Roman" w:hAnsi="Times New Roman" w:cs="Times New Roman"/>
          <w:color w:val="000000"/>
          <w:spacing w:val="1"/>
          <w:sz w:val="28"/>
          <w:szCs w:val="28"/>
          <w:lang w:val="uk-UA"/>
        </w:rPr>
        <w:t>ро</w:t>
      </w:r>
      <w:r w:rsidR="0063169B" w:rsidRPr="00790D79">
        <w:rPr>
          <w:rFonts w:ascii="Times New Roman" w:hAnsi="Times New Roman" w:cs="Times New Roman"/>
          <w:color w:val="000000"/>
          <w:spacing w:val="-3"/>
          <w:sz w:val="28"/>
          <w:szCs w:val="28"/>
          <w:lang w:val="uk-UA"/>
        </w:rPr>
        <w:t>в</w:t>
      </w:r>
      <w:r w:rsidR="0063169B" w:rsidRPr="00790D79">
        <w:rPr>
          <w:rFonts w:ascii="Times New Roman" w:hAnsi="Times New Roman" w:cs="Times New Roman"/>
          <w:color w:val="000000"/>
          <w:spacing w:val="1"/>
          <w:sz w:val="28"/>
          <w:szCs w:val="28"/>
          <w:lang w:val="uk-UA"/>
        </w:rPr>
        <w:t>и</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pacing w:val="1"/>
          <w:sz w:val="28"/>
          <w:szCs w:val="28"/>
          <w:lang w:val="uk-UA"/>
        </w:rPr>
        <w:t>и</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8"/>
          <w:sz w:val="28"/>
          <w:szCs w:val="28"/>
          <w:lang w:val="uk-UA"/>
        </w:rPr>
        <w:t xml:space="preserve"> </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z w:val="28"/>
          <w:szCs w:val="28"/>
          <w:lang w:val="uk-UA"/>
        </w:rPr>
        <w:t>В.</w:t>
      </w:r>
      <w:r w:rsidR="0063169B" w:rsidRPr="00790D79">
        <w:rPr>
          <w:rFonts w:ascii="Times New Roman" w:hAnsi="Times New Roman" w:cs="Times New Roman"/>
          <w:color w:val="000000"/>
          <w:spacing w:val="-20"/>
          <w:sz w:val="28"/>
          <w:szCs w:val="28"/>
          <w:lang w:val="uk-UA"/>
        </w:rPr>
        <w:t xml:space="preserve"> </w:t>
      </w:r>
      <w:r w:rsidR="0063169B" w:rsidRPr="00790D79">
        <w:rPr>
          <w:rFonts w:ascii="Times New Roman" w:hAnsi="Times New Roman" w:cs="Times New Roman"/>
          <w:color w:val="000000"/>
          <w:spacing w:val="1"/>
          <w:sz w:val="28"/>
          <w:szCs w:val="28"/>
          <w:lang w:val="uk-UA"/>
        </w:rPr>
        <w:t>Г</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8"/>
          <w:sz w:val="28"/>
          <w:szCs w:val="28"/>
          <w:lang w:val="uk-UA"/>
        </w:rPr>
        <w:t xml:space="preserve"> </w:t>
      </w:r>
      <w:r w:rsidR="0063169B" w:rsidRPr="00790D79">
        <w:rPr>
          <w:rFonts w:ascii="Times New Roman" w:hAnsi="Times New Roman" w:cs="Times New Roman"/>
          <w:color w:val="000000"/>
          <w:spacing w:val="-1"/>
          <w:sz w:val="28"/>
          <w:szCs w:val="28"/>
          <w:lang w:val="uk-UA"/>
        </w:rPr>
        <w:t>Пл</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с</w:t>
      </w:r>
      <w:r w:rsidR="0063169B" w:rsidRPr="00790D79">
        <w:rPr>
          <w:rFonts w:ascii="Times New Roman" w:hAnsi="Times New Roman" w:cs="Times New Roman"/>
          <w:color w:val="000000"/>
          <w:spacing w:val="-2"/>
          <w:sz w:val="28"/>
          <w:szCs w:val="28"/>
          <w:lang w:val="uk-UA"/>
        </w:rPr>
        <w:t>к</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2"/>
          <w:sz w:val="28"/>
          <w:szCs w:val="28"/>
          <w:lang w:val="uk-UA"/>
        </w:rPr>
        <w:t>с</w:t>
      </w:r>
      <w:r w:rsidR="0063169B" w:rsidRPr="00790D79">
        <w:rPr>
          <w:rFonts w:ascii="Times New Roman" w:hAnsi="Times New Roman" w:cs="Times New Roman"/>
          <w:color w:val="000000"/>
          <w:sz w:val="28"/>
          <w:szCs w:val="28"/>
          <w:lang w:val="uk-UA"/>
        </w:rPr>
        <w:t>, С.</w:t>
      </w:r>
      <w:r w:rsidR="0063169B" w:rsidRPr="00790D79">
        <w:rPr>
          <w:rFonts w:ascii="Times New Roman" w:hAnsi="Times New Roman" w:cs="Times New Roman"/>
          <w:color w:val="000000"/>
          <w:spacing w:val="15"/>
          <w:sz w:val="28"/>
          <w:szCs w:val="28"/>
          <w:lang w:val="uk-UA"/>
        </w:rPr>
        <w:t xml:space="preserve"> </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pacing w:val="1"/>
          <w:sz w:val="28"/>
          <w:szCs w:val="28"/>
          <w:lang w:val="uk-UA"/>
        </w:rPr>
        <w:t>ри</w:t>
      </w:r>
      <w:r w:rsidR="0063169B" w:rsidRPr="00790D79">
        <w:rPr>
          <w:rFonts w:ascii="Times New Roman" w:hAnsi="Times New Roman" w:cs="Times New Roman"/>
          <w:color w:val="000000"/>
          <w:sz w:val="28"/>
          <w:szCs w:val="28"/>
          <w:lang w:val="uk-UA"/>
        </w:rPr>
        <w:t>ма</w:t>
      </w:r>
      <w:r w:rsidR="0063169B" w:rsidRPr="00790D79">
        <w:rPr>
          <w:rFonts w:ascii="Times New Roman" w:hAnsi="Times New Roman" w:cs="Times New Roman"/>
          <w:color w:val="000000"/>
          <w:spacing w:val="-2"/>
          <w:sz w:val="28"/>
          <w:szCs w:val="28"/>
          <w:lang w:val="uk-UA"/>
        </w:rPr>
        <w:t>к</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в,</w:t>
      </w:r>
      <w:r w:rsidR="0063169B" w:rsidRPr="00790D79">
        <w:rPr>
          <w:rFonts w:ascii="Times New Roman" w:hAnsi="Times New Roman" w:cs="Times New Roman"/>
          <w:color w:val="000000"/>
          <w:spacing w:val="15"/>
          <w:sz w:val="28"/>
          <w:szCs w:val="28"/>
          <w:lang w:val="uk-UA"/>
        </w:rPr>
        <w:t xml:space="preserve"> </w:t>
      </w:r>
      <w:r w:rsidR="0063169B" w:rsidRPr="00790D79">
        <w:rPr>
          <w:rFonts w:ascii="Times New Roman" w:hAnsi="Times New Roman" w:cs="Times New Roman"/>
          <w:color w:val="000000"/>
          <w:sz w:val="28"/>
          <w:szCs w:val="28"/>
          <w:lang w:val="uk-UA"/>
        </w:rPr>
        <w:t>Р.</w:t>
      </w:r>
      <w:r w:rsidR="0063169B" w:rsidRPr="00790D79">
        <w:rPr>
          <w:rFonts w:ascii="Times New Roman" w:hAnsi="Times New Roman" w:cs="Times New Roman"/>
          <w:color w:val="000000"/>
          <w:spacing w:val="13"/>
          <w:sz w:val="28"/>
          <w:szCs w:val="28"/>
          <w:lang w:val="uk-UA"/>
        </w:rPr>
        <w:t xml:space="preserve"> </w:t>
      </w:r>
      <w:r w:rsidR="0063169B" w:rsidRPr="00790D79">
        <w:rPr>
          <w:rFonts w:ascii="Times New Roman" w:hAnsi="Times New Roman" w:cs="Times New Roman"/>
          <w:color w:val="000000"/>
          <w:sz w:val="28"/>
          <w:szCs w:val="28"/>
          <w:lang w:val="uk-UA"/>
        </w:rPr>
        <w:t>І.</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z w:val="28"/>
          <w:szCs w:val="28"/>
          <w:lang w:val="uk-UA"/>
        </w:rPr>
        <w:t>Че</w:t>
      </w:r>
      <w:r w:rsidR="0063169B" w:rsidRPr="00790D79">
        <w:rPr>
          <w:rFonts w:ascii="Times New Roman" w:hAnsi="Times New Roman" w:cs="Times New Roman"/>
          <w:color w:val="000000"/>
          <w:spacing w:val="1"/>
          <w:sz w:val="28"/>
          <w:szCs w:val="28"/>
          <w:lang w:val="uk-UA"/>
        </w:rPr>
        <w:t>р</w:t>
      </w:r>
      <w:r w:rsidR="0063169B" w:rsidRPr="00790D79">
        <w:rPr>
          <w:rFonts w:ascii="Times New Roman" w:hAnsi="Times New Roman" w:cs="Times New Roman"/>
          <w:color w:val="000000"/>
          <w:spacing w:val="-3"/>
          <w:sz w:val="28"/>
          <w:szCs w:val="28"/>
          <w:lang w:val="uk-UA"/>
        </w:rPr>
        <w:t>ь</w:t>
      </w:r>
      <w:r w:rsidR="0063169B" w:rsidRPr="00790D79">
        <w:rPr>
          <w:rFonts w:ascii="Times New Roman" w:hAnsi="Times New Roman" w:cs="Times New Roman"/>
          <w:color w:val="000000"/>
          <w:spacing w:val="1"/>
          <w:sz w:val="28"/>
          <w:szCs w:val="28"/>
          <w:lang w:val="uk-UA"/>
        </w:rPr>
        <w:t>оп</w:t>
      </w:r>
      <w:r w:rsidR="0063169B" w:rsidRPr="00790D79">
        <w:rPr>
          <w:rFonts w:ascii="Times New Roman" w:hAnsi="Times New Roman" w:cs="Times New Roman"/>
          <w:color w:val="000000"/>
          <w:spacing w:val="-2"/>
          <w:sz w:val="28"/>
          <w:szCs w:val="28"/>
          <w:lang w:val="uk-UA"/>
        </w:rPr>
        <w:t>к</w:t>
      </w:r>
      <w:r w:rsidR="0063169B" w:rsidRPr="00790D79">
        <w:rPr>
          <w:rFonts w:ascii="Times New Roman" w:hAnsi="Times New Roman" w:cs="Times New Roman"/>
          <w:color w:val="000000"/>
          <w:spacing w:val="-1"/>
          <w:sz w:val="28"/>
          <w:szCs w:val="28"/>
          <w:lang w:val="uk-UA"/>
        </w:rPr>
        <w:t>і</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а,</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z w:val="28"/>
          <w:szCs w:val="28"/>
          <w:lang w:val="uk-UA"/>
        </w:rPr>
        <w:t>Л.</w:t>
      </w:r>
      <w:r w:rsidR="0063169B" w:rsidRPr="00790D79">
        <w:rPr>
          <w:rFonts w:ascii="Times New Roman" w:hAnsi="Times New Roman" w:cs="Times New Roman"/>
          <w:color w:val="000000"/>
          <w:spacing w:val="15"/>
          <w:sz w:val="28"/>
          <w:szCs w:val="28"/>
          <w:lang w:val="uk-UA"/>
        </w:rPr>
        <w:t xml:space="preserve"> </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pacing w:val="-1"/>
          <w:sz w:val="28"/>
          <w:szCs w:val="28"/>
          <w:lang w:val="uk-UA"/>
        </w:rPr>
        <w:t>А</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т</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е</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z w:val="28"/>
          <w:szCs w:val="28"/>
          <w:lang w:val="uk-UA"/>
        </w:rPr>
        <w:t>к</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z w:val="28"/>
          <w:szCs w:val="28"/>
          <w:lang w:val="uk-UA"/>
        </w:rPr>
        <w:t>М.</w:t>
      </w:r>
      <w:r w:rsidR="0063169B" w:rsidRPr="00790D79">
        <w:rPr>
          <w:rFonts w:ascii="Times New Roman" w:hAnsi="Times New Roman" w:cs="Times New Roman"/>
          <w:color w:val="000000"/>
          <w:spacing w:val="13"/>
          <w:sz w:val="28"/>
          <w:szCs w:val="28"/>
          <w:lang w:val="uk-UA"/>
        </w:rPr>
        <w:t xml:space="preserve"> </w:t>
      </w:r>
      <w:r w:rsidR="0063169B" w:rsidRPr="00790D79">
        <w:rPr>
          <w:rFonts w:ascii="Times New Roman" w:hAnsi="Times New Roman" w:cs="Times New Roman"/>
          <w:color w:val="000000"/>
          <w:sz w:val="28"/>
          <w:szCs w:val="28"/>
          <w:lang w:val="uk-UA"/>
        </w:rPr>
        <w:t>М</w:t>
      </w:r>
      <w:r w:rsidR="0063169B" w:rsidRPr="00790D79">
        <w:rPr>
          <w:rFonts w:ascii="Times New Roman" w:hAnsi="Times New Roman" w:cs="Times New Roman"/>
          <w:color w:val="000000"/>
          <w:spacing w:val="1"/>
          <w:sz w:val="28"/>
          <w:szCs w:val="28"/>
          <w:lang w:val="uk-UA"/>
        </w:rPr>
        <w:t>о</w:t>
      </w:r>
      <w:r w:rsidR="0063169B" w:rsidRPr="00790D79">
        <w:rPr>
          <w:rFonts w:ascii="Times New Roman" w:hAnsi="Times New Roman" w:cs="Times New Roman"/>
          <w:color w:val="000000"/>
          <w:sz w:val="28"/>
          <w:szCs w:val="28"/>
          <w:lang w:val="uk-UA"/>
        </w:rPr>
        <w:t>вч</w:t>
      </w:r>
      <w:r w:rsidR="0063169B" w:rsidRPr="00790D79">
        <w:rPr>
          <w:rFonts w:ascii="Times New Roman" w:hAnsi="Times New Roman" w:cs="Times New Roman"/>
          <w:color w:val="000000"/>
          <w:spacing w:val="-3"/>
          <w:sz w:val="28"/>
          <w:szCs w:val="28"/>
          <w:lang w:val="uk-UA"/>
        </w:rPr>
        <w:t>а</w:t>
      </w:r>
      <w:r w:rsidR="0063169B" w:rsidRPr="00790D79">
        <w:rPr>
          <w:rFonts w:ascii="Times New Roman" w:hAnsi="Times New Roman" w:cs="Times New Roman"/>
          <w:color w:val="000000"/>
          <w:spacing w:val="1"/>
          <w:sz w:val="28"/>
          <w:szCs w:val="28"/>
          <w:lang w:val="uk-UA"/>
        </w:rPr>
        <w:t>н</w:t>
      </w:r>
      <w:r w:rsidR="0063169B" w:rsidRPr="00790D79">
        <w:rPr>
          <w:rFonts w:ascii="Times New Roman" w:hAnsi="Times New Roman" w:cs="Times New Roman"/>
          <w:color w:val="000000"/>
          <w:spacing w:val="-1"/>
          <w:sz w:val="28"/>
          <w:szCs w:val="28"/>
          <w:lang w:val="uk-UA"/>
        </w:rPr>
        <w:t>ю</w:t>
      </w:r>
      <w:r w:rsidR="0063169B" w:rsidRPr="00790D79">
        <w:rPr>
          <w:rFonts w:ascii="Times New Roman" w:hAnsi="Times New Roman" w:cs="Times New Roman"/>
          <w:color w:val="000000"/>
          <w:sz w:val="28"/>
          <w:szCs w:val="28"/>
          <w:lang w:val="uk-UA"/>
        </w:rPr>
        <w:t>к.</w:t>
      </w:r>
      <w:r w:rsidR="0063169B" w:rsidRPr="00790D79">
        <w:rPr>
          <w:rFonts w:ascii="Times New Roman" w:hAnsi="Times New Roman" w:cs="Times New Roman"/>
          <w:color w:val="000000"/>
          <w:spacing w:val="22"/>
          <w:sz w:val="28"/>
          <w:szCs w:val="28"/>
          <w:lang w:val="uk-UA"/>
        </w:rPr>
        <w:t xml:space="preserve"> </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8"/>
          <w:sz w:val="28"/>
          <w:szCs w:val="28"/>
          <w:lang w:val="uk-UA"/>
        </w:rPr>
        <w:t xml:space="preserve"> </w:t>
      </w:r>
      <w:r w:rsidR="0063169B" w:rsidRPr="00790D79">
        <w:rPr>
          <w:rFonts w:ascii="Times New Roman" w:hAnsi="Times New Roman" w:cs="Times New Roman"/>
          <w:color w:val="000000"/>
          <w:sz w:val="28"/>
          <w:szCs w:val="28"/>
          <w:lang w:val="uk-UA"/>
        </w:rPr>
        <w:t>К.:</w:t>
      </w:r>
      <w:r w:rsidR="0063169B" w:rsidRPr="00790D79">
        <w:rPr>
          <w:rFonts w:ascii="Times New Roman" w:hAnsi="Times New Roman" w:cs="Times New Roman"/>
          <w:color w:val="000000"/>
          <w:spacing w:val="16"/>
          <w:sz w:val="28"/>
          <w:szCs w:val="28"/>
          <w:lang w:val="uk-UA"/>
        </w:rPr>
        <w:t xml:space="preserve"> </w:t>
      </w:r>
      <w:r w:rsidR="0063169B" w:rsidRPr="00790D79">
        <w:rPr>
          <w:rFonts w:ascii="Times New Roman" w:hAnsi="Times New Roman" w:cs="Times New Roman"/>
          <w:color w:val="000000"/>
          <w:spacing w:val="-4"/>
          <w:sz w:val="28"/>
          <w:szCs w:val="28"/>
          <w:lang w:val="uk-UA"/>
        </w:rPr>
        <w:t>Н</w:t>
      </w:r>
      <w:r w:rsidR="0063169B" w:rsidRPr="00790D79">
        <w:rPr>
          <w:rFonts w:ascii="Times New Roman" w:hAnsi="Times New Roman" w:cs="Times New Roman"/>
          <w:color w:val="000000"/>
          <w:spacing w:val="-1"/>
          <w:sz w:val="28"/>
          <w:szCs w:val="28"/>
          <w:lang w:val="uk-UA"/>
        </w:rPr>
        <w:t>Т</w:t>
      </w:r>
      <w:r w:rsidR="0063169B" w:rsidRPr="00790D79">
        <w:rPr>
          <w:rFonts w:ascii="Times New Roman" w:hAnsi="Times New Roman" w:cs="Times New Roman"/>
          <w:color w:val="000000"/>
          <w:sz w:val="28"/>
          <w:szCs w:val="28"/>
          <w:lang w:val="uk-UA"/>
        </w:rPr>
        <w:t>УУ</w:t>
      </w:r>
      <w:r w:rsidR="001E5E8E" w:rsidRPr="00790D79">
        <w:rPr>
          <w:rFonts w:ascii="Times New Roman" w:hAnsi="Times New Roman" w:cs="Times New Roman"/>
          <w:color w:val="000000"/>
          <w:sz w:val="28"/>
          <w:szCs w:val="28"/>
          <w:lang w:val="uk-UA"/>
        </w:rPr>
        <w:t xml:space="preserve"> </w:t>
      </w:r>
      <w:r w:rsidR="0063169B" w:rsidRPr="00790D79">
        <w:rPr>
          <w:rFonts w:ascii="Times New Roman" w:hAnsi="Times New Roman" w:cs="Times New Roman"/>
          <w:color w:val="000000"/>
          <w:spacing w:val="-1"/>
          <w:sz w:val="28"/>
          <w:szCs w:val="28"/>
          <w:lang w:val="uk-UA"/>
        </w:rPr>
        <w:t>«</w:t>
      </w:r>
      <w:r w:rsidR="0063169B" w:rsidRPr="00790D79">
        <w:rPr>
          <w:rFonts w:ascii="Times New Roman" w:hAnsi="Times New Roman" w:cs="Times New Roman"/>
          <w:color w:val="000000"/>
          <w:sz w:val="28"/>
          <w:szCs w:val="28"/>
          <w:lang w:val="uk-UA"/>
        </w:rPr>
        <w:t>К</w:t>
      </w:r>
      <w:r w:rsidR="0063169B" w:rsidRPr="00790D79">
        <w:rPr>
          <w:rFonts w:ascii="Times New Roman" w:hAnsi="Times New Roman" w:cs="Times New Roman"/>
          <w:color w:val="000000"/>
          <w:spacing w:val="-1"/>
          <w:sz w:val="28"/>
          <w:szCs w:val="28"/>
          <w:lang w:val="uk-UA"/>
        </w:rPr>
        <w:t>П</w:t>
      </w:r>
      <w:r w:rsidR="0063169B" w:rsidRPr="00790D79">
        <w:rPr>
          <w:rFonts w:ascii="Times New Roman" w:hAnsi="Times New Roman" w:cs="Times New Roman"/>
          <w:color w:val="000000"/>
          <w:sz w:val="28"/>
          <w:szCs w:val="28"/>
          <w:lang w:val="uk-UA"/>
        </w:rPr>
        <w:t>І</w:t>
      </w:r>
      <w:r w:rsidR="0063169B" w:rsidRPr="00790D79">
        <w:rPr>
          <w:rFonts w:ascii="Times New Roman" w:hAnsi="Times New Roman" w:cs="Times New Roman"/>
          <w:color w:val="000000"/>
          <w:spacing w:val="-1"/>
          <w:sz w:val="28"/>
          <w:szCs w:val="28"/>
          <w:lang w:val="uk-UA"/>
        </w:rPr>
        <w:t>»</w:t>
      </w:r>
      <w:r w:rsidR="0063169B" w:rsidRPr="00790D79">
        <w:rPr>
          <w:rFonts w:ascii="Times New Roman" w:hAnsi="Times New Roman" w:cs="Times New Roman"/>
          <w:color w:val="000000"/>
          <w:sz w:val="28"/>
          <w:szCs w:val="28"/>
          <w:lang w:val="uk-UA"/>
        </w:rPr>
        <w:t>,</w:t>
      </w:r>
      <w:r w:rsidR="0063169B" w:rsidRPr="00790D79">
        <w:rPr>
          <w:rFonts w:ascii="Times New Roman" w:hAnsi="Times New Roman" w:cs="Times New Roman"/>
          <w:color w:val="000000"/>
          <w:spacing w:val="-1"/>
          <w:sz w:val="28"/>
          <w:szCs w:val="28"/>
          <w:lang w:val="uk-UA"/>
        </w:rPr>
        <w:t xml:space="preserve"> </w:t>
      </w:r>
      <w:r w:rsidR="0063169B" w:rsidRPr="00790D79">
        <w:rPr>
          <w:rFonts w:ascii="Times New Roman" w:hAnsi="Times New Roman" w:cs="Times New Roman"/>
          <w:color w:val="000000"/>
          <w:spacing w:val="1"/>
          <w:sz w:val="28"/>
          <w:szCs w:val="28"/>
          <w:lang w:val="uk-UA"/>
        </w:rPr>
        <w:t>20</w:t>
      </w:r>
      <w:r w:rsidR="0063169B" w:rsidRPr="00790D79">
        <w:rPr>
          <w:rFonts w:ascii="Times New Roman" w:hAnsi="Times New Roman" w:cs="Times New Roman"/>
          <w:color w:val="000000"/>
          <w:spacing w:val="-1"/>
          <w:sz w:val="28"/>
          <w:szCs w:val="28"/>
          <w:lang w:val="uk-UA"/>
        </w:rPr>
        <w:t>1</w:t>
      </w:r>
      <w:r w:rsidR="0063169B" w:rsidRPr="00790D79">
        <w:rPr>
          <w:rFonts w:ascii="Times New Roman" w:hAnsi="Times New Roman" w:cs="Times New Roman"/>
          <w:color w:val="000000"/>
          <w:spacing w:val="1"/>
          <w:sz w:val="28"/>
          <w:szCs w:val="28"/>
          <w:lang w:val="uk-UA"/>
        </w:rPr>
        <w:t>1</w:t>
      </w:r>
      <w:r w:rsidR="0063169B" w:rsidRPr="00790D79">
        <w:rPr>
          <w:rFonts w:ascii="Times New Roman" w:hAnsi="Times New Roman" w:cs="Times New Roman"/>
          <w:color w:val="000000"/>
          <w:sz w:val="28"/>
          <w:szCs w:val="28"/>
          <w:lang w:val="uk-UA"/>
        </w:rPr>
        <w:t>. –</w:t>
      </w:r>
      <w:r w:rsidR="0063169B" w:rsidRPr="00790D79">
        <w:rPr>
          <w:rFonts w:ascii="Times New Roman" w:hAnsi="Times New Roman" w:cs="Times New Roman"/>
          <w:color w:val="000000"/>
          <w:spacing w:val="-2"/>
          <w:sz w:val="28"/>
          <w:szCs w:val="28"/>
          <w:lang w:val="uk-UA"/>
        </w:rPr>
        <w:t xml:space="preserve"> </w:t>
      </w:r>
      <w:r w:rsidR="0063169B" w:rsidRPr="00790D79">
        <w:rPr>
          <w:rFonts w:ascii="Times New Roman" w:hAnsi="Times New Roman" w:cs="Times New Roman"/>
          <w:color w:val="000000"/>
          <w:spacing w:val="1"/>
          <w:sz w:val="28"/>
          <w:szCs w:val="28"/>
          <w:lang w:val="uk-UA"/>
        </w:rPr>
        <w:t>6</w:t>
      </w:r>
      <w:r w:rsidR="0063169B" w:rsidRPr="00790D79">
        <w:rPr>
          <w:rFonts w:ascii="Times New Roman" w:hAnsi="Times New Roman" w:cs="Times New Roman"/>
          <w:color w:val="000000"/>
          <w:sz w:val="28"/>
          <w:szCs w:val="28"/>
          <w:lang w:val="uk-UA"/>
        </w:rPr>
        <w:t>6</w:t>
      </w:r>
      <w:r w:rsidR="0063169B" w:rsidRPr="00790D79">
        <w:rPr>
          <w:rFonts w:ascii="Times New Roman" w:hAnsi="Times New Roman" w:cs="Times New Roman"/>
          <w:color w:val="000000"/>
          <w:spacing w:val="1"/>
          <w:sz w:val="28"/>
          <w:szCs w:val="28"/>
          <w:lang w:val="uk-UA"/>
        </w:rPr>
        <w:t xml:space="preserve"> </w:t>
      </w:r>
      <w:r w:rsidR="0063169B" w:rsidRPr="00790D79">
        <w:rPr>
          <w:rFonts w:ascii="Times New Roman" w:hAnsi="Times New Roman" w:cs="Times New Roman"/>
          <w:color w:val="000000"/>
          <w:sz w:val="28"/>
          <w:szCs w:val="28"/>
          <w:lang w:val="uk-UA"/>
        </w:rPr>
        <w:t>с.</w:t>
      </w:r>
    </w:p>
    <w:p w:rsidR="00C2744B" w:rsidRPr="00790D79" w:rsidRDefault="00C2744B" w:rsidP="00334CEE">
      <w:pPr>
        <w:widowControl w:val="0"/>
        <w:autoSpaceDE w:val="0"/>
        <w:autoSpaceDN w:val="0"/>
        <w:adjustRightInd w:val="0"/>
        <w:spacing w:line="360" w:lineRule="auto"/>
        <w:ind w:firstLine="720"/>
        <w:rPr>
          <w:rFonts w:ascii="Times New Roman" w:hAnsi="Times New Roman" w:cs="Times New Roman"/>
          <w:color w:val="000000"/>
          <w:sz w:val="28"/>
          <w:szCs w:val="28"/>
          <w:lang w:val="uk-UA"/>
        </w:rPr>
      </w:pPr>
      <w:r w:rsidRPr="00790D79">
        <w:rPr>
          <w:rFonts w:ascii="Times New Roman" w:hAnsi="Times New Roman" w:cs="Times New Roman"/>
          <w:color w:val="000000"/>
          <w:sz w:val="28"/>
          <w:szCs w:val="28"/>
          <w:lang w:val="uk-UA"/>
        </w:rPr>
        <w:t xml:space="preserve">5. </w:t>
      </w:r>
      <w:hyperlink r:id="rId18" w:history="1">
        <w:r w:rsidRPr="00790D79">
          <w:rPr>
            <w:rStyle w:val="affb"/>
            <w:rFonts w:ascii="Times New Roman" w:hAnsi="Times New Roman" w:cs="Times New Roman"/>
            <w:sz w:val="28"/>
            <w:szCs w:val="28"/>
            <w:lang w:val="uk-UA"/>
          </w:rPr>
          <w:t>https://asintez.com/blog/upakovka-dlya-yaits-kakaya-luchshe-i-kak-pravilno-vybirat/</w:t>
        </w:r>
      </w:hyperlink>
    </w:p>
    <w:p w:rsidR="00C2744B" w:rsidRPr="00790D79" w:rsidRDefault="00C2744B" w:rsidP="00334CEE">
      <w:pPr>
        <w:widowControl w:val="0"/>
        <w:autoSpaceDE w:val="0"/>
        <w:autoSpaceDN w:val="0"/>
        <w:adjustRightInd w:val="0"/>
        <w:spacing w:line="360" w:lineRule="auto"/>
        <w:ind w:firstLine="720"/>
        <w:rPr>
          <w:rFonts w:ascii="Times New Roman" w:hAnsi="Times New Roman" w:cs="Times New Roman"/>
          <w:color w:val="212121"/>
          <w:sz w:val="28"/>
          <w:szCs w:val="28"/>
          <w:shd w:val="clear" w:color="auto" w:fill="FFFFFF"/>
          <w:lang w:val="uk-UA"/>
        </w:rPr>
      </w:pPr>
      <w:r w:rsidRPr="00790D79">
        <w:rPr>
          <w:rFonts w:ascii="Times New Roman" w:hAnsi="Times New Roman" w:cs="Times New Roman"/>
          <w:color w:val="000000"/>
          <w:sz w:val="28"/>
          <w:szCs w:val="28"/>
          <w:lang w:val="uk-UA"/>
        </w:rPr>
        <w:t xml:space="preserve">6. </w:t>
      </w:r>
      <w:r w:rsidRPr="00790D79">
        <w:rPr>
          <w:rFonts w:ascii="Times New Roman" w:hAnsi="Times New Roman" w:cs="Times New Roman"/>
          <w:color w:val="212121"/>
          <w:sz w:val="28"/>
          <w:szCs w:val="28"/>
          <w:shd w:val="clear" w:color="auto" w:fill="FFFFFF"/>
          <w:lang w:val="en-US"/>
        </w:rPr>
        <w:t>Bell DD, Patterson PH, Koelkebeck KW, Anderson KE, Darre MJ, Carey JB, Kuney DR, Zeidler G. Egg marketing in national supermarkets: egg quality—part 1. </w:t>
      </w:r>
      <w:r w:rsidRPr="00790D79">
        <w:rPr>
          <w:rStyle w:val="ref-journal"/>
          <w:rFonts w:ascii="Times New Roman" w:hAnsi="Times New Roman" w:cs="Times New Roman"/>
          <w:i/>
          <w:iCs/>
          <w:color w:val="212121"/>
          <w:sz w:val="28"/>
          <w:szCs w:val="28"/>
          <w:shd w:val="clear" w:color="auto" w:fill="FFFFFF"/>
        </w:rPr>
        <w:t>Poult Sci. </w:t>
      </w:r>
      <w:r w:rsidRPr="00790D79">
        <w:rPr>
          <w:rFonts w:ascii="Times New Roman" w:hAnsi="Times New Roman" w:cs="Times New Roman"/>
          <w:color w:val="212121"/>
          <w:sz w:val="28"/>
          <w:szCs w:val="28"/>
          <w:shd w:val="clear" w:color="auto" w:fill="FFFFFF"/>
        </w:rPr>
        <w:t>2001;</w:t>
      </w:r>
      <w:r w:rsidRPr="00790D79">
        <w:rPr>
          <w:rStyle w:val="ref-vol"/>
          <w:rFonts w:ascii="Times New Roman" w:hAnsi="Times New Roman" w:cs="Times New Roman"/>
          <w:color w:val="212121"/>
          <w:sz w:val="28"/>
          <w:szCs w:val="28"/>
          <w:shd w:val="clear" w:color="auto" w:fill="FFFFFF"/>
        </w:rPr>
        <w:t>80</w:t>
      </w:r>
      <w:r w:rsidRPr="00790D79">
        <w:rPr>
          <w:rFonts w:ascii="Times New Roman" w:hAnsi="Times New Roman" w:cs="Times New Roman"/>
          <w:color w:val="212121"/>
          <w:sz w:val="28"/>
          <w:szCs w:val="28"/>
          <w:shd w:val="clear" w:color="auto" w:fill="FFFFFF"/>
        </w:rPr>
        <w:t>:383–389. doi: 10.1093/ps/80.4.383</w:t>
      </w:r>
    </w:p>
    <w:p w:rsidR="00C2744B" w:rsidRPr="00790D79" w:rsidRDefault="00C2744B" w:rsidP="00334CEE">
      <w:pPr>
        <w:widowControl w:val="0"/>
        <w:autoSpaceDE w:val="0"/>
        <w:autoSpaceDN w:val="0"/>
        <w:adjustRightInd w:val="0"/>
        <w:spacing w:line="360" w:lineRule="auto"/>
        <w:ind w:firstLine="720"/>
        <w:rPr>
          <w:rFonts w:ascii="Times New Roman" w:hAnsi="Times New Roman" w:cs="Times New Roman"/>
          <w:color w:val="212121"/>
          <w:sz w:val="28"/>
          <w:szCs w:val="28"/>
          <w:shd w:val="clear" w:color="auto" w:fill="FFFFFF"/>
          <w:lang w:val="uk-UA"/>
        </w:rPr>
      </w:pPr>
      <w:r w:rsidRPr="00790D79">
        <w:rPr>
          <w:rFonts w:ascii="Times New Roman" w:hAnsi="Times New Roman" w:cs="Times New Roman"/>
          <w:color w:val="212121"/>
          <w:sz w:val="28"/>
          <w:szCs w:val="28"/>
          <w:shd w:val="clear" w:color="auto" w:fill="FFFFFF"/>
          <w:lang w:val="uk-UA"/>
        </w:rPr>
        <w:t xml:space="preserve">7. </w:t>
      </w:r>
      <w:r w:rsidRPr="00790D79">
        <w:rPr>
          <w:rFonts w:ascii="Times New Roman" w:hAnsi="Times New Roman" w:cs="Times New Roman"/>
          <w:color w:val="212121"/>
          <w:sz w:val="28"/>
          <w:szCs w:val="28"/>
          <w:shd w:val="clear" w:color="auto" w:fill="FFFFFF"/>
          <w:lang w:val="en-US"/>
        </w:rPr>
        <w:t>Denton JH, Mellor DB, Gardner FA. The effect of egg carton and case type on egg shell damage. </w:t>
      </w:r>
      <w:r w:rsidRPr="00790D79">
        <w:rPr>
          <w:rStyle w:val="ref-journal"/>
          <w:rFonts w:ascii="Times New Roman" w:hAnsi="Times New Roman" w:cs="Times New Roman"/>
          <w:i/>
          <w:iCs/>
          <w:color w:val="212121"/>
          <w:sz w:val="28"/>
          <w:szCs w:val="28"/>
          <w:shd w:val="clear" w:color="auto" w:fill="FFFFFF"/>
        </w:rPr>
        <w:t>Poult Sci. </w:t>
      </w:r>
      <w:r w:rsidRPr="00790D79">
        <w:rPr>
          <w:rFonts w:ascii="Times New Roman" w:hAnsi="Times New Roman" w:cs="Times New Roman"/>
          <w:color w:val="212121"/>
          <w:sz w:val="28"/>
          <w:szCs w:val="28"/>
          <w:shd w:val="clear" w:color="auto" w:fill="FFFFFF"/>
        </w:rPr>
        <w:t>1981;</w:t>
      </w:r>
      <w:r w:rsidRPr="00790D79">
        <w:rPr>
          <w:rStyle w:val="ref-vol"/>
          <w:rFonts w:ascii="Times New Roman" w:hAnsi="Times New Roman" w:cs="Times New Roman"/>
          <w:color w:val="212121"/>
          <w:sz w:val="28"/>
          <w:szCs w:val="28"/>
          <w:shd w:val="clear" w:color="auto" w:fill="FFFFFF"/>
        </w:rPr>
        <w:t>60</w:t>
      </w:r>
      <w:r w:rsidRPr="00790D79">
        <w:rPr>
          <w:rFonts w:ascii="Times New Roman" w:hAnsi="Times New Roman" w:cs="Times New Roman"/>
          <w:color w:val="212121"/>
          <w:sz w:val="28"/>
          <w:szCs w:val="28"/>
          <w:shd w:val="clear" w:color="auto" w:fill="FFFFFF"/>
        </w:rPr>
        <w:t>:145–150. doi: 10.3382/ps.0600145</w:t>
      </w:r>
    </w:p>
    <w:p w:rsidR="00334CEE" w:rsidRPr="00790D79" w:rsidRDefault="00334CEE" w:rsidP="00334CEE">
      <w:pPr>
        <w:widowControl w:val="0"/>
        <w:autoSpaceDE w:val="0"/>
        <w:autoSpaceDN w:val="0"/>
        <w:adjustRightInd w:val="0"/>
        <w:spacing w:line="360" w:lineRule="auto"/>
        <w:ind w:firstLine="720"/>
        <w:rPr>
          <w:rFonts w:ascii="Times New Roman" w:hAnsi="Times New Roman" w:cs="Times New Roman"/>
          <w:color w:val="212121"/>
          <w:sz w:val="28"/>
          <w:szCs w:val="28"/>
          <w:shd w:val="clear" w:color="auto" w:fill="FFFFFF"/>
          <w:lang w:val="uk-UA"/>
        </w:rPr>
      </w:pPr>
      <w:r w:rsidRPr="00790D79">
        <w:rPr>
          <w:rFonts w:ascii="Times New Roman" w:hAnsi="Times New Roman" w:cs="Times New Roman"/>
          <w:color w:val="212121"/>
          <w:sz w:val="28"/>
          <w:szCs w:val="28"/>
          <w:shd w:val="clear" w:color="auto" w:fill="FFFFFF"/>
          <w:lang w:val="uk-UA"/>
        </w:rPr>
        <w:t xml:space="preserve">8. </w:t>
      </w:r>
      <w:r w:rsidRPr="00790D79">
        <w:rPr>
          <w:rFonts w:ascii="Times New Roman" w:hAnsi="Times New Roman" w:cs="Times New Roman"/>
          <w:color w:val="212121"/>
          <w:sz w:val="28"/>
          <w:szCs w:val="28"/>
          <w:shd w:val="clear" w:color="auto" w:fill="FFFFFF"/>
          <w:lang w:val="en-US"/>
        </w:rPr>
        <w:t>Hunton P. Research on eggshell structure and quality: an historical overview. </w:t>
      </w:r>
      <w:r w:rsidRPr="00790D79">
        <w:rPr>
          <w:rStyle w:val="ref-journal"/>
          <w:rFonts w:ascii="Times New Roman" w:hAnsi="Times New Roman" w:cs="Times New Roman"/>
          <w:i/>
          <w:iCs/>
          <w:color w:val="212121"/>
          <w:sz w:val="28"/>
          <w:szCs w:val="28"/>
          <w:shd w:val="clear" w:color="auto" w:fill="FFFFFF"/>
          <w:lang w:val="en-US"/>
        </w:rPr>
        <w:t>Rev Bras Cienc Avic. </w:t>
      </w:r>
      <w:r w:rsidRPr="00790D79">
        <w:rPr>
          <w:rFonts w:ascii="Times New Roman" w:hAnsi="Times New Roman" w:cs="Times New Roman"/>
          <w:color w:val="212121"/>
          <w:sz w:val="28"/>
          <w:szCs w:val="28"/>
          <w:shd w:val="clear" w:color="auto" w:fill="FFFFFF"/>
          <w:lang w:val="en-US"/>
        </w:rPr>
        <w:t>2005;</w:t>
      </w:r>
      <w:r w:rsidRPr="00790D79">
        <w:rPr>
          <w:rStyle w:val="ref-vol"/>
          <w:rFonts w:ascii="Times New Roman" w:hAnsi="Times New Roman" w:cs="Times New Roman"/>
          <w:color w:val="212121"/>
          <w:sz w:val="28"/>
          <w:szCs w:val="28"/>
          <w:shd w:val="clear" w:color="auto" w:fill="FFFFFF"/>
          <w:lang w:val="en-US"/>
        </w:rPr>
        <w:t>7</w:t>
      </w:r>
      <w:r w:rsidRPr="00790D79">
        <w:rPr>
          <w:rFonts w:ascii="Times New Roman" w:hAnsi="Times New Roman" w:cs="Times New Roman"/>
          <w:color w:val="212121"/>
          <w:sz w:val="28"/>
          <w:szCs w:val="28"/>
          <w:shd w:val="clear" w:color="auto" w:fill="FFFFFF"/>
          <w:lang w:val="en-US"/>
        </w:rPr>
        <w:t>:67–71. doi: 10.1590/S1516-635X2005000200001</w:t>
      </w:r>
    </w:p>
    <w:p w:rsidR="00334CEE" w:rsidRPr="00790D79" w:rsidRDefault="00334CEE" w:rsidP="00334CEE">
      <w:pPr>
        <w:widowControl w:val="0"/>
        <w:autoSpaceDE w:val="0"/>
        <w:autoSpaceDN w:val="0"/>
        <w:adjustRightInd w:val="0"/>
        <w:spacing w:line="360" w:lineRule="auto"/>
        <w:ind w:firstLine="720"/>
        <w:rPr>
          <w:rFonts w:ascii="Times New Roman" w:hAnsi="Times New Roman" w:cs="Times New Roman"/>
          <w:color w:val="212121"/>
          <w:sz w:val="28"/>
          <w:szCs w:val="28"/>
          <w:shd w:val="clear" w:color="auto" w:fill="FFFFFF"/>
          <w:lang w:val="uk-UA"/>
        </w:rPr>
      </w:pPr>
      <w:r w:rsidRPr="00790D79">
        <w:rPr>
          <w:rFonts w:ascii="Times New Roman" w:hAnsi="Times New Roman" w:cs="Times New Roman"/>
          <w:color w:val="212121"/>
          <w:sz w:val="28"/>
          <w:szCs w:val="28"/>
          <w:shd w:val="clear" w:color="auto" w:fill="FFFFFF"/>
          <w:lang w:val="uk-UA"/>
        </w:rPr>
        <w:t xml:space="preserve">9. </w:t>
      </w:r>
      <w:r w:rsidRPr="00790D79">
        <w:rPr>
          <w:rFonts w:ascii="Times New Roman" w:hAnsi="Times New Roman" w:cs="Times New Roman"/>
          <w:color w:val="212121"/>
          <w:sz w:val="28"/>
          <w:szCs w:val="28"/>
          <w:shd w:val="clear" w:color="auto" w:fill="FFFFFF"/>
          <w:lang w:val="en-US"/>
        </w:rPr>
        <w:t>Mellor DB, Gardner FA. The effect of egg cartons on interior quality and breakage of shell eggs. </w:t>
      </w:r>
      <w:r w:rsidRPr="00790D79">
        <w:rPr>
          <w:rStyle w:val="ref-journal"/>
          <w:rFonts w:ascii="Times New Roman" w:hAnsi="Times New Roman" w:cs="Times New Roman"/>
          <w:i/>
          <w:iCs/>
          <w:color w:val="212121"/>
          <w:sz w:val="28"/>
          <w:szCs w:val="28"/>
          <w:shd w:val="clear" w:color="auto" w:fill="FFFFFF"/>
        </w:rPr>
        <w:t>Poult Sci. </w:t>
      </w:r>
      <w:r w:rsidRPr="00790D79">
        <w:rPr>
          <w:rFonts w:ascii="Times New Roman" w:hAnsi="Times New Roman" w:cs="Times New Roman"/>
          <w:color w:val="212121"/>
          <w:sz w:val="28"/>
          <w:szCs w:val="28"/>
          <w:shd w:val="clear" w:color="auto" w:fill="FFFFFF"/>
        </w:rPr>
        <w:t>1970;</w:t>
      </w:r>
      <w:r w:rsidRPr="00790D79">
        <w:rPr>
          <w:rStyle w:val="ref-vol"/>
          <w:rFonts w:ascii="Times New Roman" w:hAnsi="Times New Roman" w:cs="Times New Roman"/>
          <w:color w:val="212121"/>
          <w:sz w:val="28"/>
          <w:szCs w:val="28"/>
          <w:shd w:val="clear" w:color="auto" w:fill="FFFFFF"/>
        </w:rPr>
        <w:t>49</w:t>
      </w:r>
      <w:r w:rsidRPr="00790D79">
        <w:rPr>
          <w:rFonts w:ascii="Times New Roman" w:hAnsi="Times New Roman" w:cs="Times New Roman"/>
          <w:color w:val="212121"/>
          <w:sz w:val="28"/>
          <w:szCs w:val="28"/>
          <w:shd w:val="clear" w:color="auto" w:fill="FFFFFF"/>
        </w:rPr>
        <w:t>:793–798. doi: 10.3382/ps.0490793</w:t>
      </w:r>
    </w:p>
    <w:p w:rsidR="00334CEE" w:rsidRPr="00790D79" w:rsidRDefault="00334CEE" w:rsidP="00334CEE">
      <w:pPr>
        <w:widowControl w:val="0"/>
        <w:autoSpaceDE w:val="0"/>
        <w:autoSpaceDN w:val="0"/>
        <w:adjustRightInd w:val="0"/>
        <w:spacing w:line="360" w:lineRule="auto"/>
        <w:ind w:firstLine="720"/>
        <w:rPr>
          <w:rFonts w:ascii="Times New Roman" w:hAnsi="Times New Roman" w:cs="Times New Roman"/>
          <w:color w:val="212121"/>
          <w:sz w:val="28"/>
          <w:szCs w:val="28"/>
          <w:shd w:val="clear" w:color="auto" w:fill="FFFFFF"/>
          <w:lang w:val="uk-UA"/>
        </w:rPr>
        <w:sectPr w:rsidR="00334CEE" w:rsidRPr="00790D79">
          <w:pgSz w:w="11920" w:h="16840"/>
          <w:pgMar w:top="1040" w:right="460" w:bottom="280" w:left="1300" w:header="0" w:footer="988" w:gutter="0"/>
          <w:cols w:space="720"/>
          <w:noEndnote/>
        </w:sectPr>
      </w:pPr>
      <w:r w:rsidRPr="00790D79">
        <w:rPr>
          <w:rFonts w:ascii="Times New Roman" w:hAnsi="Times New Roman" w:cs="Times New Roman"/>
          <w:color w:val="212121"/>
          <w:sz w:val="28"/>
          <w:szCs w:val="28"/>
          <w:shd w:val="clear" w:color="auto" w:fill="FFFFFF"/>
          <w:lang w:val="uk-UA"/>
        </w:rPr>
        <w:t xml:space="preserve">10 </w:t>
      </w:r>
      <w:r w:rsidRPr="00790D79">
        <w:rPr>
          <w:rFonts w:ascii="Times New Roman" w:hAnsi="Times New Roman" w:cs="Times New Roman"/>
          <w:color w:val="231F20"/>
          <w:sz w:val="28"/>
          <w:szCs w:val="28"/>
          <w:lang w:val="en-US"/>
        </w:rPr>
        <w:t>Bell, D. D., 1993. The egg industry of California and the USA</w:t>
      </w:r>
      <w:r w:rsidRPr="00790D79">
        <w:rPr>
          <w:rFonts w:ascii="Times New Roman" w:hAnsi="Times New Roman" w:cs="Times New Roman"/>
          <w:color w:val="231F20"/>
          <w:sz w:val="28"/>
          <w:szCs w:val="28"/>
          <w:lang w:val="uk-UA"/>
        </w:rPr>
        <w:t xml:space="preserve"> </w:t>
      </w:r>
      <w:r w:rsidRPr="00790D79">
        <w:rPr>
          <w:rFonts w:ascii="Times New Roman" w:hAnsi="Times New Roman" w:cs="Times New Roman"/>
          <w:color w:val="231F20"/>
          <w:sz w:val="28"/>
          <w:szCs w:val="28"/>
          <w:lang w:val="en-US"/>
        </w:rPr>
        <w:t>in the 1990s: A survey of systems. World’s Poult. Sci. J.</w:t>
      </w:r>
      <w:r w:rsidRPr="00790D79">
        <w:rPr>
          <w:rFonts w:ascii="Times New Roman" w:hAnsi="Times New Roman" w:cs="Times New Roman"/>
          <w:color w:val="231F20"/>
          <w:sz w:val="28"/>
          <w:szCs w:val="28"/>
          <w:lang w:val="uk-UA"/>
        </w:rPr>
        <w:t xml:space="preserve"> </w:t>
      </w:r>
      <w:r w:rsidRPr="00790D79">
        <w:rPr>
          <w:rFonts w:ascii="Times New Roman" w:hAnsi="Times New Roman" w:cs="Times New Roman"/>
          <w:color w:val="231F20"/>
          <w:sz w:val="28"/>
          <w:szCs w:val="28"/>
          <w:lang w:val="en-US"/>
        </w:rPr>
        <w:t>49:58–64.</w:t>
      </w:r>
    </w:p>
    <w:p w:rsidR="0063169B" w:rsidRPr="00790D79" w:rsidRDefault="00334CEE" w:rsidP="00334CEE">
      <w:pPr>
        <w:widowControl w:val="0"/>
        <w:autoSpaceDE w:val="0"/>
        <w:autoSpaceDN w:val="0"/>
        <w:adjustRightInd w:val="0"/>
        <w:spacing w:before="67" w:line="360" w:lineRule="auto"/>
        <w:ind w:left="119" w:right="54" w:firstLine="708"/>
        <w:jc w:val="both"/>
        <w:rPr>
          <w:rFonts w:ascii="Times New Roman" w:hAnsi="Times New Roman" w:cs="Times New Roman"/>
          <w:color w:val="000000"/>
          <w:sz w:val="28"/>
          <w:szCs w:val="28"/>
          <w:lang w:val="en-US"/>
        </w:rPr>
      </w:pPr>
      <w:r w:rsidRPr="00790D79">
        <w:rPr>
          <w:rFonts w:ascii="Times New Roman" w:hAnsi="Times New Roman" w:cs="Times New Roman"/>
          <w:color w:val="000000"/>
          <w:spacing w:val="1"/>
          <w:sz w:val="28"/>
          <w:szCs w:val="28"/>
          <w:lang w:val="uk-UA"/>
        </w:rPr>
        <w:t>11</w:t>
      </w:r>
      <w:r w:rsidR="0063169B" w:rsidRPr="00790D79">
        <w:rPr>
          <w:rFonts w:ascii="Times New Roman" w:hAnsi="Times New Roman" w:cs="Times New Roman"/>
          <w:color w:val="000000"/>
          <w:sz w:val="28"/>
          <w:szCs w:val="28"/>
        </w:rPr>
        <w:t>.</w:t>
      </w:r>
      <w:r w:rsidR="0063169B" w:rsidRPr="00790D79">
        <w:rPr>
          <w:rFonts w:ascii="Times New Roman" w:hAnsi="Times New Roman" w:cs="Times New Roman"/>
          <w:color w:val="000000"/>
          <w:spacing w:val="11"/>
          <w:sz w:val="28"/>
          <w:szCs w:val="28"/>
        </w:rPr>
        <w:t xml:space="preserve"> </w:t>
      </w:r>
      <w:r w:rsidR="0063169B" w:rsidRPr="00790D79">
        <w:rPr>
          <w:rFonts w:ascii="Times New Roman" w:hAnsi="Times New Roman" w:cs="Times New Roman"/>
          <w:color w:val="000000"/>
          <w:sz w:val="28"/>
          <w:szCs w:val="28"/>
        </w:rPr>
        <w:t>Ме</w:t>
      </w:r>
      <w:r w:rsidR="0063169B" w:rsidRPr="00790D79">
        <w:rPr>
          <w:rFonts w:ascii="Times New Roman" w:hAnsi="Times New Roman" w:cs="Times New Roman"/>
          <w:color w:val="000000"/>
          <w:spacing w:val="-3"/>
          <w:sz w:val="28"/>
          <w:szCs w:val="28"/>
        </w:rPr>
        <w:t>т</w:t>
      </w:r>
      <w:r w:rsidR="0063169B" w:rsidRPr="00790D79">
        <w:rPr>
          <w:rFonts w:ascii="Times New Roman" w:hAnsi="Times New Roman" w:cs="Times New Roman"/>
          <w:color w:val="000000"/>
          <w:spacing w:val="1"/>
          <w:sz w:val="28"/>
          <w:szCs w:val="28"/>
        </w:rPr>
        <w:t>о</w:t>
      </w:r>
      <w:r w:rsidR="0063169B" w:rsidRPr="00790D79">
        <w:rPr>
          <w:rFonts w:ascii="Times New Roman" w:hAnsi="Times New Roman" w:cs="Times New Roman"/>
          <w:color w:val="000000"/>
          <w:spacing w:val="-1"/>
          <w:sz w:val="28"/>
          <w:szCs w:val="28"/>
        </w:rPr>
        <w:t>д</w:t>
      </w:r>
      <w:r w:rsidR="0063169B" w:rsidRPr="00790D79">
        <w:rPr>
          <w:rFonts w:ascii="Times New Roman" w:hAnsi="Times New Roman" w:cs="Times New Roman"/>
          <w:color w:val="000000"/>
          <w:spacing w:val="1"/>
          <w:sz w:val="28"/>
          <w:szCs w:val="28"/>
        </w:rPr>
        <w:t>и</w:t>
      </w:r>
      <w:r w:rsidR="0063169B" w:rsidRPr="00790D79">
        <w:rPr>
          <w:rFonts w:ascii="Times New Roman" w:hAnsi="Times New Roman" w:cs="Times New Roman"/>
          <w:color w:val="000000"/>
          <w:spacing w:val="-2"/>
          <w:sz w:val="28"/>
          <w:szCs w:val="28"/>
        </w:rPr>
        <w:t>ч</w:t>
      </w:r>
      <w:r w:rsidR="0063169B" w:rsidRPr="00790D79">
        <w:rPr>
          <w:rFonts w:ascii="Times New Roman" w:hAnsi="Times New Roman" w:cs="Times New Roman"/>
          <w:color w:val="000000"/>
          <w:spacing w:val="1"/>
          <w:sz w:val="28"/>
          <w:szCs w:val="28"/>
        </w:rPr>
        <w:t>н</w:t>
      </w:r>
      <w:r w:rsidR="0063169B" w:rsidRPr="00790D79">
        <w:rPr>
          <w:rFonts w:ascii="Times New Roman" w:hAnsi="Times New Roman" w:cs="Times New Roman"/>
          <w:color w:val="000000"/>
          <w:sz w:val="28"/>
          <w:szCs w:val="28"/>
        </w:rPr>
        <w:t>і</w:t>
      </w:r>
      <w:r w:rsidR="0063169B" w:rsidRPr="00790D79">
        <w:rPr>
          <w:rFonts w:ascii="Times New Roman" w:hAnsi="Times New Roman" w:cs="Times New Roman"/>
          <w:color w:val="000000"/>
          <w:spacing w:val="10"/>
          <w:sz w:val="28"/>
          <w:szCs w:val="28"/>
        </w:rPr>
        <w:t xml:space="preserve"> </w:t>
      </w:r>
      <w:r w:rsidR="0063169B" w:rsidRPr="00790D79">
        <w:rPr>
          <w:rFonts w:ascii="Times New Roman" w:hAnsi="Times New Roman" w:cs="Times New Roman"/>
          <w:color w:val="000000"/>
          <w:spacing w:val="1"/>
          <w:sz w:val="28"/>
          <w:szCs w:val="28"/>
        </w:rPr>
        <w:t>р</w:t>
      </w:r>
      <w:r w:rsidR="0063169B" w:rsidRPr="00790D79">
        <w:rPr>
          <w:rFonts w:ascii="Times New Roman" w:hAnsi="Times New Roman" w:cs="Times New Roman"/>
          <w:color w:val="000000"/>
          <w:sz w:val="28"/>
          <w:szCs w:val="28"/>
        </w:rPr>
        <w:t>е</w:t>
      </w:r>
      <w:r w:rsidR="0063169B" w:rsidRPr="00790D79">
        <w:rPr>
          <w:rFonts w:ascii="Times New Roman" w:hAnsi="Times New Roman" w:cs="Times New Roman"/>
          <w:color w:val="000000"/>
          <w:spacing w:val="-2"/>
          <w:sz w:val="28"/>
          <w:szCs w:val="28"/>
        </w:rPr>
        <w:t>к</w:t>
      </w:r>
      <w:r w:rsidR="0063169B" w:rsidRPr="00790D79">
        <w:rPr>
          <w:rFonts w:ascii="Times New Roman" w:hAnsi="Times New Roman" w:cs="Times New Roman"/>
          <w:color w:val="000000"/>
          <w:spacing w:val="-1"/>
          <w:sz w:val="28"/>
          <w:szCs w:val="28"/>
        </w:rPr>
        <w:t>о</w:t>
      </w:r>
      <w:r w:rsidR="0063169B" w:rsidRPr="00790D79">
        <w:rPr>
          <w:rFonts w:ascii="Times New Roman" w:hAnsi="Times New Roman" w:cs="Times New Roman"/>
          <w:color w:val="000000"/>
          <w:sz w:val="28"/>
          <w:szCs w:val="28"/>
        </w:rPr>
        <w:t>ме</w:t>
      </w:r>
      <w:r w:rsidR="0063169B" w:rsidRPr="00790D79">
        <w:rPr>
          <w:rFonts w:ascii="Times New Roman" w:hAnsi="Times New Roman" w:cs="Times New Roman"/>
          <w:color w:val="000000"/>
          <w:spacing w:val="-1"/>
          <w:sz w:val="28"/>
          <w:szCs w:val="28"/>
        </w:rPr>
        <w:t>н</w:t>
      </w:r>
      <w:r w:rsidR="0063169B" w:rsidRPr="00790D79">
        <w:rPr>
          <w:rFonts w:ascii="Times New Roman" w:hAnsi="Times New Roman" w:cs="Times New Roman"/>
          <w:color w:val="000000"/>
          <w:spacing w:val="1"/>
          <w:sz w:val="28"/>
          <w:szCs w:val="28"/>
        </w:rPr>
        <w:t>д</w:t>
      </w:r>
      <w:r w:rsidR="0063169B" w:rsidRPr="00790D79">
        <w:rPr>
          <w:rFonts w:ascii="Times New Roman" w:hAnsi="Times New Roman" w:cs="Times New Roman"/>
          <w:color w:val="000000"/>
          <w:sz w:val="28"/>
          <w:szCs w:val="28"/>
        </w:rPr>
        <w:t>а</w:t>
      </w:r>
      <w:r w:rsidR="0063169B" w:rsidRPr="00790D79">
        <w:rPr>
          <w:rFonts w:ascii="Times New Roman" w:hAnsi="Times New Roman" w:cs="Times New Roman"/>
          <w:color w:val="000000"/>
          <w:spacing w:val="-1"/>
          <w:sz w:val="28"/>
          <w:szCs w:val="28"/>
        </w:rPr>
        <w:t>ці</w:t>
      </w:r>
      <w:r w:rsidR="0063169B" w:rsidRPr="00790D79">
        <w:rPr>
          <w:rFonts w:ascii="Times New Roman" w:hAnsi="Times New Roman" w:cs="Times New Roman"/>
          <w:color w:val="000000"/>
          <w:sz w:val="28"/>
          <w:szCs w:val="28"/>
        </w:rPr>
        <w:t>ї</w:t>
      </w:r>
      <w:r w:rsidR="0063169B" w:rsidRPr="00790D79">
        <w:rPr>
          <w:rFonts w:ascii="Times New Roman" w:hAnsi="Times New Roman" w:cs="Times New Roman"/>
          <w:color w:val="000000"/>
          <w:spacing w:val="12"/>
          <w:sz w:val="28"/>
          <w:szCs w:val="28"/>
        </w:rPr>
        <w:t xml:space="preserve"> </w:t>
      </w:r>
      <w:r w:rsidR="0063169B" w:rsidRPr="00790D79">
        <w:rPr>
          <w:rFonts w:ascii="Times New Roman" w:hAnsi="Times New Roman" w:cs="Times New Roman"/>
          <w:color w:val="000000"/>
          <w:spacing w:val="1"/>
          <w:sz w:val="28"/>
          <w:szCs w:val="28"/>
        </w:rPr>
        <w:t>д</w:t>
      </w:r>
      <w:r w:rsidR="0063169B" w:rsidRPr="00790D79">
        <w:rPr>
          <w:rFonts w:ascii="Times New Roman" w:hAnsi="Times New Roman" w:cs="Times New Roman"/>
          <w:color w:val="000000"/>
          <w:sz w:val="28"/>
          <w:szCs w:val="28"/>
        </w:rPr>
        <w:t>о</w:t>
      </w:r>
      <w:r w:rsidR="0063169B" w:rsidRPr="00790D79">
        <w:rPr>
          <w:rFonts w:ascii="Times New Roman" w:hAnsi="Times New Roman" w:cs="Times New Roman"/>
          <w:color w:val="000000"/>
          <w:spacing w:val="12"/>
          <w:sz w:val="28"/>
          <w:szCs w:val="28"/>
        </w:rPr>
        <w:t xml:space="preserve"> </w:t>
      </w:r>
      <w:r w:rsidR="0063169B" w:rsidRPr="00790D79">
        <w:rPr>
          <w:rFonts w:ascii="Times New Roman" w:hAnsi="Times New Roman" w:cs="Times New Roman"/>
          <w:color w:val="000000"/>
          <w:sz w:val="28"/>
          <w:szCs w:val="28"/>
        </w:rPr>
        <w:t>в</w:t>
      </w:r>
      <w:r w:rsidR="0063169B" w:rsidRPr="00790D79">
        <w:rPr>
          <w:rFonts w:ascii="Times New Roman" w:hAnsi="Times New Roman" w:cs="Times New Roman"/>
          <w:color w:val="000000"/>
          <w:spacing w:val="-2"/>
          <w:sz w:val="28"/>
          <w:szCs w:val="28"/>
        </w:rPr>
        <w:t>и</w:t>
      </w:r>
      <w:r w:rsidR="0063169B" w:rsidRPr="00790D79">
        <w:rPr>
          <w:rFonts w:ascii="Times New Roman" w:hAnsi="Times New Roman" w:cs="Times New Roman"/>
          <w:color w:val="000000"/>
          <w:sz w:val="28"/>
          <w:szCs w:val="28"/>
        </w:rPr>
        <w:t>к</w:t>
      </w:r>
      <w:r w:rsidR="0063169B" w:rsidRPr="00790D79">
        <w:rPr>
          <w:rFonts w:ascii="Times New Roman" w:hAnsi="Times New Roman" w:cs="Times New Roman"/>
          <w:color w:val="000000"/>
          <w:spacing w:val="-1"/>
          <w:sz w:val="28"/>
          <w:szCs w:val="28"/>
        </w:rPr>
        <w:t>о</w:t>
      </w:r>
      <w:r w:rsidR="0063169B" w:rsidRPr="00790D79">
        <w:rPr>
          <w:rFonts w:ascii="Times New Roman" w:hAnsi="Times New Roman" w:cs="Times New Roman"/>
          <w:color w:val="000000"/>
          <w:spacing w:val="1"/>
          <w:sz w:val="28"/>
          <w:szCs w:val="28"/>
        </w:rPr>
        <w:t>н</w:t>
      </w:r>
      <w:r w:rsidR="0063169B" w:rsidRPr="00790D79">
        <w:rPr>
          <w:rFonts w:ascii="Times New Roman" w:hAnsi="Times New Roman" w:cs="Times New Roman"/>
          <w:color w:val="000000"/>
          <w:spacing w:val="-2"/>
          <w:sz w:val="28"/>
          <w:szCs w:val="28"/>
        </w:rPr>
        <w:t>а</w:t>
      </w:r>
      <w:r w:rsidR="0063169B" w:rsidRPr="00790D79">
        <w:rPr>
          <w:rFonts w:ascii="Times New Roman" w:hAnsi="Times New Roman" w:cs="Times New Roman"/>
          <w:color w:val="000000"/>
          <w:spacing w:val="-1"/>
          <w:sz w:val="28"/>
          <w:szCs w:val="28"/>
        </w:rPr>
        <w:t>н</w:t>
      </w:r>
      <w:r w:rsidR="0063169B" w:rsidRPr="00790D79">
        <w:rPr>
          <w:rFonts w:ascii="Times New Roman" w:hAnsi="Times New Roman" w:cs="Times New Roman"/>
          <w:color w:val="000000"/>
          <w:spacing w:val="1"/>
          <w:sz w:val="28"/>
          <w:szCs w:val="28"/>
        </w:rPr>
        <w:t>н</w:t>
      </w:r>
      <w:r w:rsidR="0063169B" w:rsidRPr="00790D79">
        <w:rPr>
          <w:rFonts w:ascii="Times New Roman" w:hAnsi="Times New Roman" w:cs="Times New Roman"/>
          <w:color w:val="000000"/>
          <w:sz w:val="28"/>
          <w:szCs w:val="28"/>
        </w:rPr>
        <w:t>я</w:t>
      </w:r>
      <w:r w:rsidR="0063169B" w:rsidRPr="00790D79">
        <w:rPr>
          <w:rFonts w:ascii="Times New Roman" w:hAnsi="Times New Roman" w:cs="Times New Roman"/>
          <w:color w:val="000000"/>
          <w:spacing w:val="12"/>
          <w:sz w:val="28"/>
          <w:szCs w:val="28"/>
        </w:rPr>
        <w:t xml:space="preserve"> </w:t>
      </w:r>
      <w:r w:rsidR="0063169B" w:rsidRPr="00790D79">
        <w:rPr>
          <w:rFonts w:ascii="Times New Roman" w:hAnsi="Times New Roman" w:cs="Times New Roman"/>
          <w:color w:val="000000"/>
          <w:spacing w:val="-1"/>
          <w:sz w:val="28"/>
          <w:szCs w:val="28"/>
        </w:rPr>
        <w:t>р</w:t>
      </w:r>
      <w:r w:rsidR="0063169B" w:rsidRPr="00790D79">
        <w:rPr>
          <w:rFonts w:ascii="Times New Roman" w:hAnsi="Times New Roman" w:cs="Times New Roman"/>
          <w:color w:val="000000"/>
          <w:spacing w:val="1"/>
          <w:sz w:val="28"/>
          <w:szCs w:val="28"/>
        </w:rPr>
        <w:t>о</w:t>
      </w:r>
      <w:r w:rsidR="0063169B" w:rsidRPr="00790D79">
        <w:rPr>
          <w:rFonts w:ascii="Times New Roman" w:hAnsi="Times New Roman" w:cs="Times New Roman"/>
          <w:color w:val="000000"/>
          <w:sz w:val="28"/>
          <w:szCs w:val="28"/>
        </w:rPr>
        <w:t>з</w:t>
      </w:r>
      <w:r w:rsidR="0063169B" w:rsidRPr="00790D79">
        <w:rPr>
          <w:rFonts w:ascii="Times New Roman" w:hAnsi="Times New Roman" w:cs="Times New Roman"/>
          <w:color w:val="000000"/>
          <w:spacing w:val="-2"/>
          <w:sz w:val="28"/>
          <w:szCs w:val="28"/>
        </w:rPr>
        <w:t>д</w:t>
      </w:r>
      <w:r w:rsidR="0063169B" w:rsidRPr="00790D79">
        <w:rPr>
          <w:rFonts w:ascii="Times New Roman" w:hAnsi="Times New Roman" w:cs="Times New Roman"/>
          <w:color w:val="000000"/>
          <w:spacing w:val="1"/>
          <w:sz w:val="28"/>
          <w:szCs w:val="28"/>
        </w:rPr>
        <w:t>і</w:t>
      </w:r>
      <w:r w:rsidR="0063169B" w:rsidRPr="00790D79">
        <w:rPr>
          <w:rFonts w:ascii="Times New Roman" w:hAnsi="Times New Roman" w:cs="Times New Roman"/>
          <w:color w:val="000000"/>
          <w:spacing w:val="-1"/>
          <w:sz w:val="28"/>
          <w:szCs w:val="28"/>
        </w:rPr>
        <w:t>л</w:t>
      </w:r>
      <w:r w:rsidR="0063169B" w:rsidRPr="00790D79">
        <w:rPr>
          <w:rFonts w:ascii="Times New Roman" w:hAnsi="Times New Roman" w:cs="Times New Roman"/>
          <w:color w:val="000000"/>
          <w:sz w:val="28"/>
          <w:szCs w:val="28"/>
        </w:rPr>
        <w:t>у</w:t>
      </w:r>
      <w:r w:rsidR="0063169B" w:rsidRPr="00790D79">
        <w:rPr>
          <w:rFonts w:ascii="Times New Roman" w:hAnsi="Times New Roman" w:cs="Times New Roman"/>
          <w:color w:val="000000"/>
          <w:spacing w:val="8"/>
          <w:sz w:val="28"/>
          <w:szCs w:val="28"/>
        </w:rPr>
        <w:t xml:space="preserve"> </w:t>
      </w:r>
      <w:r w:rsidR="0063169B" w:rsidRPr="00790D79">
        <w:rPr>
          <w:rFonts w:ascii="Times New Roman" w:hAnsi="Times New Roman" w:cs="Times New Roman"/>
          <w:color w:val="000000"/>
          <w:sz w:val="28"/>
          <w:szCs w:val="28"/>
        </w:rPr>
        <w:t>маг</w:t>
      </w:r>
      <w:r w:rsidR="0063169B" w:rsidRPr="00790D79">
        <w:rPr>
          <w:rFonts w:ascii="Times New Roman" w:hAnsi="Times New Roman" w:cs="Times New Roman"/>
          <w:color w:val="000000"/>
          <w:spacing w:val="1"/>
          <w:sz w:val="28"/>
          <w:szCs w:val="28"/>
        </w:rPr>
        <w:t>і</w:t>
      </w:r>
      <w:r w:rsidR="0063169B" w:rsidRPr="00790D79">
        <w:rPr>
          <w:rFonts w:ascii="Times New Roman" w:hAnsi="Times New Roman" w:cs="Times New Roman"/>
          <w:color w:val="000000"/>
          <w:sz w:val="28"/>
          <w:szCs w:val="28"/>
        </w:rPr>
        <w:t>сте</w:t>
      </w:r>
      <w:r w:rsidR="0063169B" w:rsidRPr="00790D79">
        <w:rPr>
          <w:rFonts w:ascii="Times New Roman" w:hAnsi="Times New Roman" w:cs="Times New Roman"/>
          <w:color w:val="000000"/>
          <w:spacing w:val="-1"/>
          <w:sz w:val="28"/>
          <w:szCs w:val="28"/>
        </w:rPr>
        <w:t>р</w:t>
      </w:r>
      <w:r w:rsidR="0063169B" w:rsidRPr="00790D79">
        <w:rPr>
          <w:rFonts w:ascii="Times New Roman" w:hAnsi="Times New Roman" w:cs="Times New Roman"/>
          <w:color w:val="000000"/>
          <w:sz w:val="28"/>
          <w:szCs w:val="28"/>
        </w:rPr>
        <w:t>ськ</w:t>
      </w:r>
      <w:r w:rsidR="0063169B" w:rsidRPr="00790D79">
        <w:rPr>
          <w:rFonts w:ascii="Times New Roman" w:hAnsi="Times New Roman" w:cs="Times New Roman"/>
          <w:color w:val="000000"/>
          <w:spacing w:val="-2"/>
          <w:sz w:val="28"/>
          <w:szCs w:val="28"/>
        </w:rPr>
        <w:t>и</w:t>
      </w:r>
      <w:r w:rsidR="0063169B" w:rsidRPr="00790D79">
        <w:rPr>
          <w:rFonts w:ascii="Times New Roman" w:hAnsi="Times New Roman" w:cs="Times New Roman"/>
          <w:color w:val="000000"/>
          <w:sz w:val="28"/>
          <w:szCs w:val="28"/>
        </w:rPr>
        <w:t>х</w:t>
      </w:r>
      <w:r w:rsidR="0063169B" w:rsidRPr="00790D79">
        <w:rPr>
          <w:rFonts w:ascii="Times New Roman" w:hAnsi="Times New Roman" w:cs="Times New Roman"/>
          <w:color w:val="000000"/>
          <w:spacing w:val="12"/>
          <w:sz w:val="28"/>
          <w:szCs w:val="28"/>
        </w:rPr>
        <w:t xml:space="preserve"> </w:t>
      </w:r>
      <w:r w:rsidR="0063169B" w:rsidRPr="00790D79">
        <w:rPr>
          <w:rFonts w:ascii="Times New Roman" w:hAnsi="Times New Roman" w:cs="Times New Roman"/>
          <w:color w:val="000000"/>
          <w:spacing w:val="1"/>
          <w:sz w:val="28"/>
          <w:szCs w:val="28"/>
        </w:rPr>
        <w:t>ди</w:t>
      </w:r>
      <w:r w:rsidR="0063169B" w:rsidRPr="00790D79">
        <w:rPr>
          <w:rFonts w:ascii="Times New Roman" w:hAnsi="Times New Roman" w:cs="Times New Roman"/>
          <w:color w:val="000000"/>
          <w:spacing w:val="-2"/>
          <w:sz w:val="28"/>
          <w:szCs w:val="28"/>
        </w:rPr>
        <w:t>с</w:t>
      </w:r>
      <w:r w:rsidR="0063169B" w:rsidRPr="00790D79">
        <w:rPr>
          <w:rFonts w:ascii="Times New Roman" w:hAnsi="Times New Roman" w:cs="Times New Roman"/>
          <w:color w:val="000000"/>
          <w:sz w:val="28"/>
          <w:szCs w:val="28"/>
        </w:rPr>
        <w:t>е</w:t>
      </w:r>
      <w:r w:rsidR="0063169B" w:rsidRPr="00790D79">
        <w:rPr>
          <w:rFonts w:ascii="Times New Roman" w:hAnsi="Times New Roman" w:cs="Times New Roman"/>
          <w:color w:val="000000"/>
          <w:spacing w:val="1"/>
          <w:sz w:val="28"/>
          <w:szCs w:val="28"/>
        </w:rPr>
        <w:t>р</w:t>
      </w:r>
      <w:r w:rsidR="0063169B" w:rsidRPr="00790D79">
        <w:rPr>
          <w:rFonts w:ascii="Times New Roman" w:hAnsi="Times New Roman" w:cs="Times New Roman"/>
          <w:color w:val="000000"/>
          <w:spacing w:val="-3"/>
          <w:sz w:val="28"/>
          <w:szCs w:val="28"/>
        </w:rPr>
        <w:t>т</w:t>
      </w:r>
      <w:r w:rsidR="0063169B" w:rsidRPr="00790D79">
        <w:rPr>
          <w:rFonts w:ascii="Times New Roman" w:hAnsi="Times New Roman" w:cs="Times New Roman"/>
          <w:color w:val="000000"/>
          <w:sz w:val="28"/>
          <w:szCs w:val="28"/>
        </w:rPr>
        <w:t>а</w:t>
      </w:r>
      <w:r w:rsidR="0063169B" w:rsidRPr="00790D79">
        <w:rPr>
          <w:rFonts w:ascii="Times New Roman" w:hAnsi="Times New Roman" w:cs="Times New Roman"/>
          <w:color w:val="000000"/>
          <w:spacing w:val="-1"/>
          <w:sz w:val="28"/>
          <w:szCs w:val="28"/>
        </w:rPr>
        <w:t>ц</w:t>
      </w:r>
      <w:r w:rsidR="0063169B" w:rsidRPr="00790D79">
        <w:rPr>
          <w:rFonts w:ascii="Times New Roman" w:hAnsi="Times New Roman" w:cs="Times New Roman"/>
          <w:color w:val="000000"/>
          <w:spacing w:val="1"/>
          <w:sz w:val="28"/>
          <w:szCs w:val="28"/>
        </w:rPr>
        <w:t>і</w:t>
      </w:r>
      <w:r w:rsidR="0063169B" w:rsidRPr="00790D79">
        <w:rPr>
          <w:rFonts w:ascii="Times New Roman" w:hAnsi="Times New Roman" w:cs="Times New Roman"/>
          <w:color w:val="000000"/>
          <w:sz w:val="28"/>
          <w:szCs w:val="28"/>
        </w:rPr>
        <w:t xml:space="preserve">й </w:t>
      </w:r>
      <w:r w:rsidR="0063169B" w:rsidRPr="00790D79">
        <w:rPr>
          <w:rFonts w:ascii="Times New Roman" w:hAnsi="Times New Roman" w:cs="Times New Roman"/>
          <w:color w:val="000000"/>
          <w:spacing w:val="1"/>
          <w:sz w:val="28"/>
          <w:szCs w:val="28"/>
        </w:rPr>
        <w:t>д</w:t>
      </w:r>
      <w:r w:rsidR="0063169B" w:rsidRPr="00790D79">
        <w:rPr>
          <w:rFonts w:ascii="Times New Roman" w:hAnsi="Times New Roman" w:cs="Times New Roman"/>
          <w:color w:val="000000"/>
          <w:spacing w:val="-1"/>
          <w:sz w:val="28"/>
          <w:szCs w:val="28"/>
        </w:rPr>
        <w:t>л</w:t>
      </w:r>
      <w:r w:rsidR="0063169B" w:rsidRPr="00790D79">
        <w:rPr>
          <w:rFonts w:ascii="Times New Roman" w:hAnsi="Times New Roman" w:cs="Times New Roman"/>
          <w:color w:val="000000"/>
          <w:sz w:val="28"/>
          <w:szCs w:val="28"/>
        </w:rPr>
        <w:t>я</w:t>
      </w:r>
      <w:r w:rsidR="0063169B" w:rsidRPr="00790D79">
        <w:rPr>
          <w:rFonts w:ascii="Times New Roman" w:hAnsi="Times New Roman" w:cs="Times New Roman"/>
          <w:color w:val="000000"/>
          <w:spacing w:val="-14"/>
          <w:sz w:val="28"/>
          <w:szCs w:val="28"/>
        </w:rPr>
        <w:t xml:space="preserve"> </w:t>
      </w:r>
      <w:r w:rsidR="0063169B" w:rsidRPr="00790D79">
        <w:rPr>
          <w:rFonts w:ascii="Times New Roman" w:hAnsi="Times New Roman" w:cs="Times New Roman"/>
          <w:color w:val="000000"/>
          <w:sz w:val="28"/>
          <w:szCs w:val="28"/>
        </w:rPr>
        <w:t>ст</w:t>
      </w:r>
      <w:r w:rsidR="0063169B" w:rsidRPr="00790D79">
        <w:rPr>
          <w:rFonts w:ascii="Times New Roman" w:hAnsi="Times New Roman" w:cs="Times New Roman"/>
          <w:color w:val="000000"/>
          <w:spacing w:val="-4"/>
          <w:sz w:val="28"/>
          <w:szCs w:val="28"/>
        </w:rPr>
        <w:t>у</w:t>
      </w:r>
      <w:r w:rsidR="0063169B" w:rsidRPr="00790D79">
        <w:rPr>
          <w:rFonts w:ascii="Times New Roman" w:hAnsi="Times New Roman" w:cs="Times New Roman"/>
          <w:color w:val="000000"/>
          <w:spacing w:val="1"/>
          <w:sz w:val="28"/>
          <w:szCs w:val="28"/>
        </w:rPr>
        <w:t>д</w:t>
      </w:r>
      <w:r w:rsidR="0063169B" w:rsidRPr="00790D79">
        <w:rPr>
          <w:rFonts w:ascii="Times New Roman" w:hAnsi="Times New Roman" w:cs="Times New Roman"/>
          <w:color w:val="000000"/>
          <w:sz w:val="28"/>
          <w:szCs w:val="28"/>
        </w:rPr>
        <w:t>е</w:t>
      </w:r>
      <w:r w:rsidR="0063169B" w:rsidRPr="00790D79">
        <w:rPr>
          <w:rFonts w:ascii="Times New Roman" w:hAnsi="Times New Roman" w:cs="Times New Roman"/>
          <w:color w:val="000000"/>
          <w:spacing w:val="1"/>
          <w:sz w:val="28"/>
          <w:szCs w:val="28"/>
        </w:rPr>
        <w:t>н</w:t>
      </w:r>
      <w:r w:rsidR="0063169B" w:rsidRPr="00790D79">
        <w:rPr>
          <w:rFonts w:ascii="Times New Roman" w:hAnsi="Times New Roman" w:cs="Times New Roman"/>
          <w:color w:val="000000"/>
          <w:spacing w:val="-3"/>
          <w:sz w:val="28"/>
          <w:szCs w:val="28"/>
        </w:rPr>
        <w:t>т</w:t>
      </w:r>
      <w:r w:rsidR="0063169B" w:rsidRPr="00790D79">
        <w:rPr>
          <w:rFonts w:ascii="Times New Roman" w:hAnsi="Times New Roman" w:cs="Times New Roman"/>
          <w:color w:val="000000"/>
          <w:spacing w:val="1"/>
          <w:sz w:val="28"/>
          <w:szCs w:val="28"/>
        </w:rPr>
        <w:t>і</w:t>
      </w:r>
      <w:r w:rsidR="0063169B" w:rsidRPr="00790D79">
        <w:rPr>
          <w:rFonts w:ascii="Times New Roman" w:hAnsi="Times New Roman" w:cs="Times New Roman"/>
          <w:color w:val="000000"/>
          <w:sz w:val="28"/>
          <w:szCs w:val="28"/>
        </w:rPr>
        <w:t>в</w:t>
      </w:r>
      <w:r w:rsidR="0063169B" w:rsidRPr="00790D79">
        <w:rPr>
          <w:rFonts w:ascii="Times New Roman" w:hAnsi="Times New Roman" w:cs="Times New Roman"/>
          <w:color w:val="000000"/>
          <w:spacing w:val="-18"/>
          <w:sz w:val="28"/>
          <w:szCs w:val="28"/>
        </w:rPr>
        <w:t xml:space="preserve"> </w:t>
      </w:r>
      <w:r w:rsidR="0063169B" w:rsidRPr="00790D79">
        <w:rPr>
          <w:rFonts w:ascii="Times New Roman" w:hAnsi="Times New Roman" w:cs="Times New Roman"/>
          <w:color w:val="000000"/>
          <w:spacing w:val="1"/>
          <w:sz w:val="28"/>
          <w:szCs w:val="28"/>
        </w:rPr>
        <w:t>ін</w:t>
      </w:r>
      <w:r w:rsidR="0063169B" w:rsidRPr="00790D79">
        <w:rPr>
          <w:rFonts w:ascii="Times New Roman" w:hAnsi="Times New Roman" w:cs="Times New Roman"/>
          <w:color w:val="000000"/>
          <w:spacing w:val="-2"/>
          <w:sz w:val="28"/>
          <w:szCs w:val="28"/>
        </w:rPr>
        <w:t>ж</w:t>
      </w:r>
      <w:r w:rsidR="0063169B" w:rsidRPr="00790D79">
        <w:rPr>
          <w:rFonts w:ascii="Times New Roman" w:hAnsi="Times New Roman" w:cs="Times New Roman"/>
          <w:color w:val="000000"/>
          <w:sz w:val="28"/>
          <w:szCs w:val="28"/>
        </w:rPr>
        <w:t>е</w:t>
      </w:r>
      <w:r w:rsidR="0063169B" w:rsidRPr="00790D79">
        <w:rPr>
          <w:rFonts w:ascii="Times New Roman" w:hAnsi="Times New Roman" w:cs="Times New Roman"/>
          <w:color w:val="000000"/>
          <w:spacing w:val="-1"/>
          <w:sz w:val="28"/>
          <w:szCs w:val="28"/>
        </w:rPr>
        <w:t>н</w:t>
      </w:r>
      <w:r w:rsidR="0063169B" w:rsidRPr="00790D79">
        <w:rPr>
          <w:rFonts w:ascii="Times New Roman" w:hAnsi="Times New Roman" w:cs="Times New Roman"/>
          <w:color w:val="000000"/>
          <w:sz w:val="28"/>
          <w:szCs w:val="28"/>
        </w:rPr>
        <w:t>е</w:t>
      </w:r>
      <w:r w:rsidR="0063169B" w:rsidRPr="00790D79">
        <w:rPr>
          <w:rFonts w:ascii="Times New Roman" w:hAnsi="Times New Roman" w:cs="Times New Roman"/>
          <w:color w:val="000000"/>
          <w:spacing w:val="1"/>
          <w:sz w:val="28"/>
          <w:szCs w:val="28"/>
        </w:rPr>
        <w:t>р</w:t>
      </w:r>
      <w:r w:rsidR="0063169B" w:rsidRPr="00790D79">
        <w:rPr>
          <w:rFonts w:ascii="Times New Roman" w:hAnsi="Times New Roman" w:cs="Times New Roman"/>
          <w:color w:val="000000"/>
          <w:spacing w:val="-1"/>
          <w:sz w:val="28"/>
          <w:szCs w:val="28"/>
        </w:rPr>
        <w:t>ни</w:t>
      </w:r>
      <w:r w:rsidR="0063169B" w:rsidRPr="00790D79">
        <w:rPr>
          <w:rFonts w:ascii="Times New Roman" w:hAnsi="Times New Roman" w:cs="Times New Roman"/>
          <w:color w:val="000000"/>
          <w:sz w:val="28"/>
          <w:szCs w:val="28"/>
        </w:rPr>
        <w:t>х</w:t>
      </w:r>
      <w:r w:rsidR="0063169B" w:rsidRPr="00790D79">
        <w:rPr>
          <w:rFonts w:ascii="Times New Roman" w:hAnsi="Times New Roman" w:cs="Times New Roman"/>
          <w:color w:val="000000"/>
          <w:spacing w:val="-14"/>
          <w:sz w:val="28"/>
          <w:szCs w:val="28"/>
        </w:rPr>
        <w:t xml:space="preserve"> </w:t>
      </w:r>
      <w:r w:rsidR="0063169B" w:rsidRPr="00790D79">
        <w:rPr>
          <w:rFonts w:ascii="Times New Roman" w:hAnsi="Times New Roman" w:cs="Times New Roman"/>
          <w:color w:val="000000"/>
          <w:spacing w:val="-2"/>
          <w:sz w:val="28"/>
          <w:szCs w:val="28"/>
        </w:rPr>
        <w:t>с</w:t>
      </w:r>
      <w:r w:rsidR="0063169B" w:rsidRPr="00790D79">
        <w:rPr>
          <w:rFonts w:ascii="Times New Roman" w:hAnsi="Times New Roman" w:cs="Times New Roman"/>
          <w:color w:val="000000"/>
          <w:spacing w:val="1"/>
          <w:sz w:val="28"/>
          <w:szCs w:val="28"/>
        </w:rPr>
        <w:t>п</w:t>
      </w:r>
      <w:r w:rsidR="0063169B" w:rsidRPr="00790D79">
        <w:rPr>
          <w:rFonts w:ascii="Times New Roman" w:hAnsi="Times New Roman" w:cs="Times New Roman"/>
          <w:color w:val="000000"/>
          <w:sz w:val="28"/>
          <w:szCs w:val="28"/>
        </w:rPr>
        <w:t>е</w:t>
      </w:r>
      <w:r w:rsidR="0063169B" w:rsidRPr="00790D79">
        <w:rPr>
          <w:rFonts w:ascii="Times New Roman" w:hAnsi="Times New Roman" w:cs="Times New Roman"/>
          <w:color w:val="000000"/>
          <w:spacing w:val="-1"/>
          <w:sz w:val="28"/>
          <w:szCs w:val="28"/>
        </w:rPr>
        <w:t>ц</w:t>
      </w:r>
      <w:r w:rsidR="0063169B" w:rsidRPr="00790D79">
        <w:rPr>
          <w:rFonts w:ascii="Times New Roman" w:hAnsi="Times New Roman" w:cs="Times New Roman"/>
          <w:color w:val="000000"/>
          <w:spacing w:val="1"/>
          <w:sz w:val="28"/>
          <w:szCs w:val="28"/>
        </w:rPr>
        <w:t>і</w:t>
      </w:r>
      <w:r w:rsidR="0063169B" w:rsidRPr="00790D79">
        <w:rPr>
          <w:rFonts w:ascii="Times New Roman" w:hAnsi="Times New Roman" w:cs="Times New Roman"/>
          <w:color w:val="000000"/>
          <w:sz w:val="28"/>
          <w:szCs w:val="28"/>
        </w:rPr>
        <w:t>ал</w:t>
      </w:r>
      <w:r w:rsidR="0063169B" w:rsidRPr="00790D79">
        <w:rPr>
          <w:rFonts w:ascii="Times New Roman" w:hAnsi="Times New Roman" w:cs="Times New Roman"/>
          <w:color w:val="000000"/>
          <w:spacing w:val="-2"/>
          <w:sz w:val="28"/>
          <w:szCs w:val="28"/>
        </w:rPr>
        <w:t>ь</w:t>
      </w:r>
      <w:r w:rsidR="0063169B" w:rsidRPr="00790D79">
        <w:rPr>
          <w:rFonts w:ascii="Times New Roman" w:hAnsi="Times New Roman" w:cs="Times New Roman"/>
          <w:color w:val="000000"/>
          <w:spacing w:val="-1"/>
          <w:sz w:val="28"/>
          <w:szCs w:val="28"/>
        </w:rPr>
        <w:t>н</w:t>
      </w:r>
      <w:r w:rsidR="0063169B" w:rsidRPr="00790D79">
        <w:rPr>
          <w:rFonts w:ascii="Times New Roman" w:hAnsi="Times New Roman" w:cs="Times New Roman"/>
          <w:color w:val="000000"/>
          <w:spacing w:val="1"/>
          <w:sz w:val="28"/>
          <w:szCs w:val="28"/>
        </w:rPr>
        <w:t>о</w:t>
      </w:r>
      <w:r w:rsidR="0063169B" w:rsidRPr="00790D79">
        <w:rPr>
          <w:rFonts w:ascii="Times New Roman" w:hAnsi="Times New Roman" w:cs="Times New Roman"/>
          <w:color w:val="000000"/>
          <w:sz w:val="28"/>
          <w:szCs w:val="28"/>
        </w:rPr>
        <w:t>ст</w:t>
      </w:r>
      <w:r w:rsidR="0063169B" w:rsidRPr="00790D79">
        <w:rPr>
          <w:rFonts w:ascii="Times New Roman" w:hAnsi="Times New Roman" w:cs="Times New Roman"/>
          <w:color w:val="000000"/>
          <w:spacing w:val="-3"/>
          <w:sz w:val="28"/>
          <w:szCs w:val="28"/>
        </w:rPr>
        <w:t>е</w:t>
      </w:r>
      <w:r w:rsidR="0063169B" w:rsidRPr="00790D79">
        <w:rPr>
          <w:rFonts w:ascii="Times New Roman" w:hAnsi="Times New Roman" w:cs="Times New Roman"/>
          <w:color w:val="000000"/>
          <w:sz w:val="28"/>
          <w:szCs w:val="28"/>
        </w:rPr>
        <w:t>й</w:t>
      </w:r>
      <w:r w:rsidR="0063169B" w:rsidRPr="00790D79">
        <w:rPr>
          <w:rFonts w:ascii="Times New Roman" w:hAnsi="Times New Roman" w:cs="Times New Roman"/>
          <w:color w:val="000000"/>
          <w:spacing w:val="-14"/>
          <w:sz w:val="28"/>
          <w:szCs w:val="28"/>
        </w:rPr>
        <w:t xml:space="preserve"> </w:t>
      </w:r>
      <w:r w:rsidR="0063169B" w:rsidRPr="00790D79">
        <w:rPr>
          <w:rFonts w:ascii="Times New Roman" w:hAnsi="Times New Roman" w:cs="Times New Roman"/>
          <w:color w:val="000000"/>
          <w:sz w:val="28"/>
          <w:szCs w:val="28"/>
        </w:rPr>
        <w:t>/</w:t>
      </w:r>
      <w:r w:rsidR="0063169B" w:rsidRPr="00790D79">
        <w:rPr>
          <w:rFonts w:ascii="Times New Roman" w:hAnsi="Times New Roman" w:cs="Times New Roman"/>
          <w:color w:val="000000"/>
          <w:spacing w:val="-16"/>
          <w:sz w:val="28"/>
          <w:szCs w:val="28"/>
        </w:rPr>
        <w:t xml:space="preserve"> </w:t>
      </w:r>
      <w:r w:rsidR="0063169B" w:rsidRPr="00790D79">
        <w:rPr>
          <w:rFonts w:ascii="Times New Roman" w:hAnsi="Times New Roman" w:cs="Times New Roman"/>
          <w:color w:val="000000"/>
          <w:spacing w:val="1"/>
          <w:sz w:val="28"/>
          <w:szCs w:val="28"/>
        </w:rPr>
        <w:t>З</w:t>
      </w:r>
      <w:r w:rsidR="0063169B" w:rsidRPr="00790D79">
        <w:rPr>
          <w:rFonts w:ascii="Times New Roman" w:hAnsi="Times New Roman" w:cs="Times New Roman"/>
          <w:color w:val="000000"/>
          <w:sz w:val="28"/>
          <w:szCs w:val="28"/>
        </w:rPr>
        <w:t>а</w:t>
      </w:r>
      <w:r w:rsidR="0063169B" w:rsidRPr="00790D79">
        <w:rPr>
          <w:rFonts w:ascii="Times New Roman" w:hAnsi="Times New Roman" w:cs="Times New Roman"/>
          <w:color w:val="000000"/>
          <w:spacing w:val="-15"/>
          <w:sz w:val="28"/>
          <w:szCs w:val="28"/>
        </w:rPr>
        <w:t xml:space="preserve"> </w:t>
      </w:r>
      <w:r w:rsidR="0063169B" w:rsidRPr="00790D79">
        <w:rPr>
          <w:rFonts w:ascii="Times New Roman" w:hAnsi="Times New Roman" w:cs="Times New Roman"/>
          <w:color w:val="000000"/>
          <w:spacing w:val="-3"/>
          <w:sz w:val="28"/>
          <w:szCs w:val="28"/>
        </w:rPr>
        <w:t>з</w:t>
      </w:r>
      <w:r w:rsidR="0063169B" w:rsidRPr="00790D79">
        <w:rPr>
          <w:rFonts w:ascii="Times New Roman" w:hAnsi="Times New Roman" w:cs="Times New Roman"/>
          <w:color w:val="000000"/>
          <w:sz w:val="28"/>
          <w:szCs w:val="28"/>
        </w:rPr>
        <w:t>аг.</w:t>
      </w:r>
      <w:r w:rsidR="0063169B" w:rsidRPr="00790D79">
        <w:rPr>
          <w:rFonts w:ascii="Times New Roman" w:hAnsi="Times New Roman" w:cs="Times New Roman"/>
          <w:color w:val="000000"/>
          <w:spacing w:val="-15"/>
          <w:sz w:val="28"/>
          <w:szCs w:val="28"/>
        </w:rPr>
        <w:t xml:space="preserve"> </w:t>
      </w:r>
      <w:r w:rsidR="0063169B" w:rsidRPr="00790D79">
        <w:rPr>
          <w:rFonts w:ascii="Times New Roman" w:hAnsi="Times New Roman" w:cs="Times New Roman"/>
          <w:color w:val="000000"/>
          <w:spacing w:val="-1"/>
          <w:sz w:val="28"/>
          <w:szCs w:val="28"/>
        </w:rPr>
        <w:t>р</w:t>
      </w:r>
      <w:r w:rsidR="0063169B" w:rsidRPr="00790D79">
        <w:rPr>
          <w:rFonts w:ascii="Times New Roman" w:hAnsi="Times New Roman" w:cs="Times New Roman"/>
          <w:color w:val="000000"/>
          <w:spacing w:val="5"/>
          <w:sz w:val="28"/>
          <w:szCs w:val="28"/>
        </w:rPr>
        <w:t>е</w:t>
      </w:r>
      <w:r w:rsidR="0063169B" w:rsidRPr="00790D79">
        <w:rPr>
          <w:rFonts w:ascii="Times New Roman" w:hAnsi="Times New Roman" w:cs="Times New Roman"/>
          <w:color w:val="000000"/>
          <w:spacing w:val="1"/>
          <w:sz w:val="28"/>
          <w:szCs w:val="28"/>
        </w:rPr>
        <w:t>д</w:t>
      </w:r>
      <w:r w:rsidR="0063169B" w:rsidRPr="00790D79">
        <w:rPr>
          <w:rFonts w:ascii="Times New Roman" w:hAnsi="Times New Roman" w:cs="Times New Roman"/>
          <w:color w:val="000000"/>
          <w:sz w:val="28"/>
          <w:szCs w:val="28"/>
        </w:rPr>
        <w:t>.</w:t>
      </w:r>
      <w:r w:rsidR="0063169B" w:rsidRPr="00790D79">
        <w:rPr>
          <w:rFonts w:ascii="Times New Roman" w:hAnsi="Times New Roman" w:cs="Times New Roman"/>
          <w:color w:val="000000"/>
          <w:spacing w:val="-16"/>
          <w:sz w:val="28"/>
          <w:szCs w:val="28"/>
        </w:rPr>
        <w:t xml:space="preserve"> </w:t>
      </w:r>
      <w:r w:rsidR="0063169B" w:rsidRPr="00790D79">
        <w:rPr>
          <w:rFonts w:ascii="Times New Roman" w:hAnsi="Times New Roman" w:cs="Times New Roman"/>
          <w:color w:val="000000"/>
          <w:spacing w:val="-1"/>
          <w:sz w:val="28"/>
          <w:szCs w:val="28"/>
        </w:rPr>
        <w:t>О</w:t>
      </w:r>
      <w:r w:rsidR="0063169B" w:rsidRPr="00790D79">
        <w:rPr>
          <w:rFonts w:ascii="Times New Roman" w:hAnsi="Times New Roman" w:cs="Times New Roman"/>
          <w:color w:val="000000"/>
          <w:sz w:val="28"/>
          <w:szCs w:val="28"/>
          <w:lang w:val="en-US"/>
        </w:rPr>
        <w:t>.</w:t>
      </w:r>
      <w:r w:rsidR="0063169B" w:rsidRPr="00790D79">
        <w:rPr>
          <w:rFonts w:ascii="Times New Roman" w:hAnsi="Times New Roman" w:cs="Times New Roman"/>
          <w:color w:val="000000"/>
          <w:spacing w:val="-2"/>
          <w:sz w:val="28"/>
          <w:szCs w:val="28"/>
        </w:rPr>
        <w:t>А</w:t>
      </w:r>
      <w:r w:rsidR="0063169B" w:rsidRPr="00790D79">
        <w:rPr>
          <w:rFonts w:ascii="Times New Roman" w:hAnsi="Times New Roman" w:cs="Times New Roman"/>
          <w:color w:val="000000"/>
          <w:sz w:val="28"/>
          <w:szCs w:val="28"/>
          <w:lang w:val="en-US"/>
        </w:rPr>
        <w:t>.</w:t>
      </w:r>
      <w:r w:rsidR="0063169B" w:rsidRPr="00790D79">
        <w:rPr>
          <w:rFonts w:ascii="Times New Roman" w:hAnsi="Times New Roman" w:cs="Times New Roman"/>
          <w:color w:val="000000"/>
          <w:spacing w:val="-16"/>
          <w:sz w:val="28"/>
          <w:szCs w:val="28"/>
          <w:lang w:val="en-US"/>
        </w:rPr>
        <w:t xml:space="preserve"> </w:t>
      </w:r>
      <w:r w:rsidR="0063169B" w:rsidRPr="00790D79">
        <w:rPr>
          <w:rFonts w:ascii="Times New Roman" w:hAnsi="Times New Roman" w:cs="Times New Roman"/>
          <w:color w:val="000000"/>
          <w:spacing w:val="-1"/>
          <w:sz w:val="28"/>
          <w:szCs w:val="28"/>
        </w:rPr>
        <w:t>Г</w:t>
      </w:r>
      <w:r w:rsidR="0063169B" w:rsidRPr="00790D79">
        <w:rPr>
          <w:rFonts w:ascii="Times New Roman" w:hAnsi="Times New Roman" w:cs="Times New Roman"/>
          <w:color w:val="000000"/>
          <w:sz w:val="28"/>
          <w:szCs w:val="28"/>
        </w:rPr>
        <w:t>аври</w:t>
      </w:r>
      <w:r w:rsidR="0063169B" w:rsidRPr="00790D79">
        <w:rPr>
          <w:rFonts w:ascii="Times New Roman" w:hAnsi="Times New Roman" w:cs="Times New Roman"/>
          <w:color w:val="000000"/>
          <w:spacing w:val="-1"/>
          <w:sz w:val="28"/>
          <w:szCs w:val="28"/>
        </w:rPr>
        <w:t>ш</w:t>
      </w:r>
      <w:r w:rsidR="0063169B" w:rsidRPr="00790D79">
        <w:rPr>
          <w:rFonts w:ascii="Times New Roman" w:hAnsi="Times New Roman" w:cs="Times New Roman"/>
          <w:color w:val="000000"/>
          <w:sz w:val="28"/>
          <w:szCs w:val="28"/>
        </w:rPr>
        <w:t>а</w:t>
      </w:r>
      <w:r w:rsidR="0063169B" w:rsidRPr="00790D79">
        <w:rPr>
          <w:rFonts w:ascii="Times New Roman" w:hAnsi="Times New Roman" w:cs="Times New Roman"/>
          <w:color w:val="000000"/>
          <w:sz w:val="28"/>
          <w:szCs w:val="28"/>
          <w:lang w:val="en-US"/>
        </w:rPr>
        <w:t>.</w:t>
      </w:r>
      <w:r w:rsidR="0063169B" w:rsidRPr="00790D79">
        <w:rPr>
          <w:rFonts w:ascii="Times New Roman" w:hAnsi="Times New Roman" w:cs="Times New Roman"/>
          <w:color w:val="000000"/>
          <w:spacing w:val="-14"/>
          <w:sz w:val="28"/>
          <w:szCs w:val="28"/>
          <w:lang w:val="en-US"/>
        </w:rPr>
        <w:t xml:space="preserve"> </w:t>
      </w:r>
      <w:r w:rsidR="0063169B" w:rsidRPr="00790D79">
        <w:rPr>
          <w:rFonts w:ascii="Times New Roman" w:hAnsi="Times New Roman" w:cs="Times New Roman"/>
          <w:color w:val="000000"/>
          <w:sz w:val="28"/>
          <w:szCs w:val="28"/>
          <w:lang w:val="en-US"/>
        </w:rPr>
        <w:t>–</w:t>
      </w:r>
      <w:r w:rsidR="0063169B" w:rsidRPr="00790D79">
        <w:rPr>
          <w:rFonts w:ascii="Times New Roman" w:hAnsi="Times New Roman" w:cs="Times New Roman"/>
          <w:color w:val="000000"/>
          <w:spacing w:val="-16"/>
          <w:sz w:val="28"/>
          <w:szCs w:val="28"/>
          <w:lang w:val="en-US"/>
        </w:rPr>
        <w:t xml:space="preserve"> </w:t>
      </w:r>
      <w:r w:rsidR="0063169B" w:rsidRPr="00790D79">
        <w:rPr>
          <w:rFonts w:ascii="Times New Roman" w:hAnsi="Times New Roman" w:cs="Times New Roman"/>
          <w:color w:val="000000"/>
          <w:sz w:val="28"/>
          <w:szCs w:val="28"/>
        </w:rPr>
        <w:t>К</w:t>
      </w:r>
      <w:r w:rsidR="0063169B" w:rsidRPr="00790D79">
        <w:rPr>
          <w:rFonts w:ascii="Times New Roman" w:hAnsi="Times New Roman" w:cs="Times New Roman"/>
          <w:color w:val="000000"/>
          <w:spacing w:val="-1"/>
          <w:sz w:val="28"/>
          <w:szCs w:val="28"/>
        </w:rPr>
        <w:t>и</w:t>
      </w:r>
      <w:r w:rsidR="0063169B" w:rsidRPr="00790D79">
        <w:rPr>
          <w:rFonts w:ascii="Times New Roman" w:hAnsi="Times New Roman" w:cs="Times New Roman"/>
          <w:color w:val="000000"/>
          <w:spacing w:val="1"/>
          <w:sz w:val="28"/>
          <w:szCs w:val="28"/>
        </w:rPr>
        <w:t>ї</w:t>
      </w:r>
      <w:r w:rsidR="0063169B" w:rsidRPr="00790D79">
        <w:rPr>
          <w:rFonts w:ascii="Times New Roman" w:hAnsi="Times New Roman" w:cs="Times New Roman"/>
          <w:color w:val="000000"/>
          <w:sz w:val="28"/>
          <w:szCs w:val="28"/>
        </w:rPr>
        <w:t>в</w:t>
      </w:r>
      <w:r w:rsidR="0063169B" w:rsidRPr="00790D79">
        <w:rPr>
          <w:rFonts w:ascii="Times New Roman" w:hAnsi="Times New Roman" w:cs="Times New Roman"/>
          <w:color w:val="000000"/>
          <w:spacing w:val="-18"/>
          <w:sz w:val="28"/>
          <w:szCs w:val="28"/>
          <w:lang w:val="en-US"/>
        </w:rPr>
        <w:t xml:space="preserve"> </w:t>
      </w:r>
      <w:r w:rsidR="0063169B" w:rsidRPr="00790D79">
        <w:rPr>
          <w:rFonts w:ascii="Times New Roman" w:hAnsi="Times New Roman" w:cs="Times New Roman"/>
          <w:color w:val="000000"/>
          <w:sz w:val="28"/>
          <w:szCs w:val="28"/>
          <w:lang w:val="en-US"/>
        </w:rPr>
        <w:t>:</w:t>
      </w:r>
      <w:r w:rsidR="0063169B" w:rsidRPr="00790D79">
        <w:rPr>
          <w:rFonts w:ascii="Times New Roman" w:hAnsi="Times New Roman" w:cs="Times New Roman"/>
          <w:color w:val="000000"/>
          <w:spacing w:val="-14"/>
          <w:sz w:val="28"/>
          <w:szCs w:val="28"/>
          <w:lang w:val="en-US"/>
        </w:rPr>
        <w:t xml:space="preserve"> </w:t>
      </w:r>
      <w:r w:rsidR="0063169B" w:rsidRPr="00790D79">
        <w:rPr>
          <w:rFonts w:ascii="Times New Roman" w:hAnsi="Times New Roman" w:cs="Times New Roman"/>
          <w:color w:val="000000"/>
          <w:spacing w:val="-1"/>
          <w:sz w:val="28"/>
          <w:szCs w:val="28"/>
        </w:rPr>
        <w:t>НТ</w:t>
      </w:r>
      <w:r w:rsidR="0063169B" w:rsidRPr="00790D79">
        <w:rPr>
          <w:rFonts w:ascii="Times New Roman" w:hAnsi="Times New Roman" w:cs="Times New Roman"/>
          <w:color w:val="000000"/>
          <w:spacing w:val="-2"/>
          <w:sz w:val="28"/>
          <w:szCs w:val="28"/>
        </w:rPr>
        <w:t>У</w:t>
      </w:r>
      <w:r w:rsidR="0063169B" w:rsidRPr="00790D79">
        <w:rPr>
          <w:rFonts w:ascii="Times New Roman" w:hAnsi="Times New Roman" w:cs="Times New Roman"/>
          <w:color w:val="000000"/>
          <w:sz w:val="28"/>
          <w:szCs w:val="28"/>
        </w:rPr>
        <w:t>У</w:t>
      </w:r>
    </w:p>
    <w:p w:rsidR="0063169B" w:rsidRPr="00790D79" w:rsidRDefault="0063169B" w:rsidP="00334CEE">
      <w:pPr>
        <w:widowControl w:val="0"/>
        <w:autoSpaceDE w:val="0"/>
        <w:autoSpaceDN w:val="0"/>
        <w:adjustRightInd w:val="0"/>
        <w:spacing w:before="3" w:line="360" w:lineRule="auto"/>
        <w:ind w:left="119"/>
        <w:jc w:val="both"/>
        <w:rPr>
          <w:rFonts w:ascii="Times New Roman" w:hAnsi="Times New Roman" w:cs="Times New Roman"/>
          <w:color w:val="000000"/>
          <w:sz w:val="28"/>
          <w:szCs w:val="28"/>
          <w:lang w:val="uk-UA"/>
        </w:rPr>
      </w:pPr>
      <w:r w:rsidRPr="00790D79">
        <w:rPr>
          <w:rFonts w:ascii="Times New Roman" w:hAnsi="Times New Roman" w:cs="Times New Roman"/>
          <w:color w:val="000000"/>
          <w:spacing w:val="-1"/>
          <w:sz w:val="28"/>
          <w:szCs w:val="28"/>
          <w:lang w:val="en-US"/>
        </w:rPr>
        <w:t>«</w:t>
      </w:r>
      <w:r w:rsidRPr="00790D79">
        <w:rPr>
          <w:rFonts w:ascii="Times New Roman" w:hAnsi="Times New Roman" w:cs="Times New Roman"/>
          <w:color w:val="000000"/>
          <w:sz w:val="28"/>
          <w:szCs w:val="28"/>
        </w:rPr>
        <w:t>К</w:t>
      </w:r>
      <w:r w:rsidRPr="00790D79">
        <w:rPr>
          <w:rFonts w:ascii="Times New Roman" w:hAnsi="Times New Roman" w:cs="Times New Roman"/>
          <w:color w:val="000000"/>
          <w:spacing w:val="-1"/>
          <w:sz w:val="28"/>
          <w:szCs w:val="28"/>
        </w:rPr>
        <w:t>П</w:t>
      </w:r>
      <w:r w:rsidRPr="00790D79">
        <w:rPr>
          <w:rFonts w:ascii="Times New Roman" w:hAnsi="Times New Roman" w:cs="Times New Roman"/>
          <w:color w:val="000000"/>
          <w:sz w:val="28"/>
          <w:szCs w:val="28"/>
        </w:rPr>
        <w:t>І</w:t>
      </w:r>
      <w:r w:rsidRPr="00790D79">
        <w:rPr>
          <w:rFonts w:ascii="Times New Roman" w:hAnsi="Times New Roman" w:cs="Times New Roman"/>
          <w:color w:val="000000"/>
          <w:spacing w:val="-1"/>
          <w:sz w:val="28"/>
          <w:szCs w:val="28"/>
          <w:lang w:val="en-US"/>
        </w:rPr>
        <w:t>»</w:t>
      </w:r>
      <w:r w:rsidRPr="00790D79">
        <w:rPr>
          <w:rFonts w:ascii="Times New Roman" w:hAnsi="Times New Roman" w:cs="Times New Roman"/>
          <w:color w:val="000000"/>
          <w:sz w:val="28"/>
          <w:szCs w:val="28"/>
          <w:lang w:val="en-US"/>
        </w:rPr>
        <w:t>,</w:t>
      </w:r>
      <w:r w:rsidRPr="00790D79">
        <w:rPr>
          <w:rFonts w:ascii="Times New Roman" w:hAnsi="Times New Roman" w:cs="Times New Roman"/>
          <w:color w:val="000000"/>
          <w:spacing w:val="-1"/>
          <w:sz w:val="28"/>
          <w:szCs w:val="28"/>
          <w:lang w:val="en-US"/>
        </w:rPr>
        <w:t xml:space="preserve"> </w:t>
      </w:r>
      <w:r w:rsidRPr="00790D79">
        <w:rPr>
          <w:rFonts w:ascii="Times New Roman" w:hAnsi="Times New Roman" w:cs="Times New Roman"/>
          <w:color w:val="000000"/>
          <w:spacing w:val="1"/>
          <w:sz w:val="28"/>
          <w:szCs w:val="28"/>
          <w:lang w:val="en-US"/>
        </w:rPr>
        <w:t>20</w:t>
      </w:r>
      <w:r w:rsidRPr="00790D79">
        <w:rPr>
          <w:rFonts w:ascii="Times New Roman" w:hAnsi="Times New Roman" w:cs="Times New Roman"/>
          <w:color w:val="000000"/>
          <w:spacing w:val="-1"/>
          <w:sz w:val="28"/>
          <w:szCs w:val="28"/>
          <w:lang w:val="en-US"/>
        </w:rPr>
        <w:t>1</w:t>
      </w:r>
      <w:r w:rsidRPr="00790D79">
        <w:rPr>
          <w:rFonts w:ascii="Times New Roman" w:hAnsi="Times New Roman" w:cs="Times New Roman"/>
          <w:color w:val="000000"/>
          <w:spacing w:val="1"/>
          <w:sz w:val="28"/>
          <w:szCs w:val="28"/>
          <w:lang w:val="en-US"/>
        </w:rPr>
        <w:t>6</w:t>
      </w:r>
      <w:r w:rsidRPr="00790D79">
        <w:rPr>
          <w:rFonts w:ascii="Times New Roman" w:hAnsi="Times New Roman" w:cs="Times New Roman"/>
          <w:color w:val="000000"/>
          <w:sz w:val="28"/>
          <w:szCs w:val="28"/>
          <w:lang w:val="en-US"/>
        </w:rPr>
        <w:t>. –</w:t>
      </w:r>
      <w:r w:rsidRPr="00790D79">
        <w:rPr>
          <w:rFonts w:ascii="Times New Roman" w:hAnsi="Times New Roman" w:cs="Times New Roman"/>
          <w:color w:val="000000"/>
          <w:spacing w:val="-2"/>
          <w:sz w:val="28"/>
          <w:szCs w:val="28"/>
          <w:lang w:val="en-US"/>
        </w:rPr>
        <w:t xml:space="preserve"> </w:t>
      </w:r>
      <w:r w:rsidRPr="00790D79">
        <w:rPr>
          <w:rFonts w:ascii="Times New Roman" w:hAnsi="Times New Roman" w:cs="Times New Roman"/>
          <w:color w:val="000000"/>
          <w:spacing w:val="1"/>
          <w:sz w:val="28"/>
          <w:szCs w:val="28"/>
          <w:lang w:val="en-US"/>
        </w:rPr>
        <w:t>2</w:t>
      </w:r>
      <w:r w:rsidRPr="00790D79">
        <w:rPr>
          <w:rFonts w:ascii="Times New Roman" w:hAnsi="Times New Roman" w:cs="Times New Roman"/>
          <w:color w:val="000000"/>
          <w:sz w:val="28"/>
          <w:szCs w:val="28"/>
          <w:lang w:val="en-US"/>
        </w:rPr>
        <w:t>8</w:t>
      </w:r>
      <w:r w:rsidRPr="00790D79">
        <w:rPr>
          <w:rFonts w:ascii="Times New Roman" w:hAnsi="Times New Roman" w:cs="Times New Roman"/>
          <w:color w:val="000000"/>
          <w:spacing w:val="1"/>
          <w:sz w:val="28"/>
          <w:szCs w:val="28"/>
          <w:lang w:val="en-US"/>
        </w:rPr>
        <w:t xml:space="preserve"> </w:t>
      </w:r>
      <w:r w:rsidRPr="00790D79">
        <w:rPr>
          <w:rFonts w:ascii="Times New Roman" w:hAnsi="Times New Roman" w:cs="Times New Roman"/>
          <w:color w:val="000000"/>
          <w:sz w:val="28"/>
          <w:szCs w:val="28"/>
        </w:rPr>
        <w:t>с</w:t>
      </w:r>
      <w:r w:rsidRPr="00790D79">
        <w:rPr>
          <w:rFonts w:ascii="Times New Roman" w:hAnsi="Times New Roman" w:cs="Times New Roman"/>
          <w:color w:val="000000"/>
          <w:sz w:val="28"/>
          <w:szCs w:val="28"/>
          <w:lang w:val="en-US"/>
        </w:rPr>
        <w:t>.</w:t>
      </w:r>
    </w:p>
    <w:p w:rsidR="00334CEE" w:rsidRPr="00790D79" w:rsidRDefault="00334CEE" w:rsidP="00334CEE">
      <w:pPr>
        <w:widowControl w:val="0"/>
        <w:autoSpaceDE w:val="0"/>
        <w:autoSpaceDN w:val="0"/>
        <w:adjustRightInd w:val="0"/>
        <w:spacing w:line="360" w:lineRule="auto"/>
        <w:ind w:firstLine="720"/>
        <w:jc w:val="both"/>
        <w:rPr>
          <w:rFonts w:ascii="Times New Roman" w:eastAsia="Times New Roman" w:hAnsi="Times New Roman" w:cs="Times New Roman"/>
          <w:sz w:val="28"/>
          <w:szCs w:val="28"/>
          <w:lang w:val="uk-UA"/>
        </w:rPr>
      </w:pPr>
      <w:r w:rsidRPr="00790D79">
        <w:rPr>
          <w:rFonts w:ascii="Times New Roman" w:hAnsi="Times New Roman" w:cs="Times New Roman"/>
          <w:color w:val="000000"/>
          <w:sz w:val="28"/>
          <w:szCs w:val="28"/>
          <w:lang w:val="uk-UA"/>
        </w:rPr>
        <w:t xml:space="preserve">12.  </w:t>
      </w:r>
      <w:r w:rsidRPr="00790D79">
        <w:rPr>
          <w:rFonts w:ascii="Times New Roman" w:eastAsia="Times New Roman" w:hAnsi="Times New Roman" w:cs="Times New Roman"/>
          <w:sz w:val="28"/>
          <w:szCs w:val="28"/>
          <w:lang w:val="uk-UA"/>
        </w:rPr>
        <w:t xml:space="preserve">Мовчанюк. О.М., Остапенко А.А., Кривошеєв А.О., Куниця Ю.Б., Дажук О.О. Підвищення ефективності пресування у виробництві флютигу // </w:t>
      </w:r>
      <w:r w:rsidRPr="00790D79">
        <w:rPr>
          <w:rFonts w:ascii="Times New Roman" w:eastAsia="Times New Roman" w:hAnsi="Times New Roman" w:cs="Times New Roman"/>
          <w:sz w:val="28"/>
          <w:szCs w:val="28"/>
          <w:lang w:val="en-US"/>
        </w:rPr>
        <w:t>International</w:t>
      </w:r>
      <w:r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lang w:val="en-US"/>
        </w:rPr>
        <w:t>Scientific</w:t>
      </w:r>
      <w:r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lang w:val="en-US"/>
        </w:rPr>
        <w:t>Journal</w:t>
      </w:r>
      <w:r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lang w:val="en-US"/>
        </w:rPr>
        <w:t>Internauka</w:t>
      </w:r>
      <w:r w:rsidRPr="00790D79">
        <w:rPr>
          <w:rFonts w:ascii="Times New Roman" w:eastAsia="Times New Roman" w:hAnsi="Times New Roman" w:cs="Times New Roman"/>
          <w:sz w:val="28"/>
          <w:szCs w:val="28"/>
          <w:lang w:val="uk-UA"/>
        </w:rPr>
        <w:t xml:space="preserve">”. </w:t>
      </w:r>
      <w:r w:rsidRPr="00790D79">
        <w:rPr>
          <w:rFonts w:ascii="Times New Roman" w:eastAsia="Times New Roman" w:hAnsi="Times New Roman" w:cs="Times New Roman"/>
          <w:sz w:val="28"/>
          <w:szCs w:val="28"/>
          <w:lang w:val="en-US"/>
        </w:rPr>
        <w:t xml:space="preserve">2022. </w:t>
      </w:r>
      <w:hyperlink r:id="rId19" w:history="1">
        <w:r w:rsidRPr="00790D79">
          <w:rPr>
            <w:rStyle w:val="affb"/>
            <w:rFonts w:ascii="Times New Roman" w:eastAsia="Times New Roman" w:hAnsi="Times New Roman" w:cs="Times New Roman"/>
            <w:sz w:val="28"/>
            <w:szCs w:val="28"/>
            <w:lang w:val="en-US"/>
          </w:rPr>
          <w:t>https://doi.org/10.25313/2520-2057-2022-15</w:t>
        </w:r>
      </w:hyperlink>
    </w:p>
    <w:p w:rsidR="00334CEE" w:rsidRPr="00790D79" w:rsidRDefault="00334CEE" w:rsidP="00334CEE">
      <w:pPr>
        <w:widowControl w:val="0"/>
        <w:autoSpaceDE w:val="0"/>
        <w:autoSpaceDN w:val="0"/>
        <w:adjustRightInd w:val="0"/>
        <w:spacing w:line="360" w:lineRule="auto"/>
        <w:ind w:firstLine="720"/>
        <w:jc w:val="both"/>
        <w:rPr>
          <w:rFonts w:ascii="Times New Roman" w:eastAsia="Times New Roman" w:hAnsi="Times New Roman" w:cs="Times New Roman"/>
          <w:sz w:val="28"/>
          <w:szCs w:val="28"/>
          <w:lang w:val="uk-UA"/>
        </w:rPr>
      </w:pPr>
      <w:r w:rsidRPr="00790D79">
        <w:rPr>
          <w:rFonts w:ascii="Times New Roman" w:hAnsi="Times New Roman" w:cs="Times New Roman"/>
          <w:color w:val="000000"/>
          <w:sz w:val="28"/>
          <w:szCs w:val="28"/>
          <w:lang w:val="uk-UA"/>
        </w:rPr>
        <w:t>13</w:t>
      </w:r>
      <w:r w:rsidRPr="00790D79">
        <w:rPr>
          <w:rFonts w:ascii="Times New Roman" w:eastAsia="Times New Roman" w:hAnsi="Times New Roman" w:cs="Times New Roman"/>
          <w:sz w:val="28"/>
          <w:szCs w:val="28"/>
          <w:lang w:val="uk-UA"/>
        </w:rPr>
        <w:t xml:space="preserve"> Кривошеєв А.О., Куниця Ю.Б., Остапенко А.А.</w:t>
      </w:r>
      <w:r w:rsidRPr="00790D79">
        <w:rPr>
          <w:rFonts w:ascii="Times New Roman" w:hAnsi="Times New Roman" w:cs="Times New Roman"/>
          <w:sz w:val="28"/>
          <w:szCs w:val="28"/>
          <w:lang w:val="uk-UA"/>
        </w:rPr>
        <w:t xml:space="preserve"> </w:t>
      </w:r>
      <w:r w:rsidRPr="00790D79">
        <w:rPr>
          <w:rFonts w:ascii="Times New Roman" w:eastAsia="Times New Roman" w:hAnsi="Times New Roman" w:cs="Times New Roman"/>
          <w:sz w:val="28"/>
          <w:szCs w:val="28"/>
          <w:lang w:val="uk-UA"/>
        </w:rPr>
        <w:t>Застосування екологічних чистих допоміжних речовин для виробництва фільтрувального картону//</w:t>
      </w:r>
      <w:r w:rsidRPr="00790D79">
        <w:rPr>
          <w:rFonts w:ascii="Times New Roman" w:hAnsi="Times New Roman" w:cs="Times New Roman"/>
          <w:sz w:val="28"/>
          <w:szCs w:val="28"/>
          <w:lang w:val="uk-UA"/>
        </w:rPr>
        <w:t xml:space="preserve"> </w:t>
      </w:r>
      <w:r w:rsidRPr="00790D79">
        <w:rPr>
          <w:rFonts w:ascii="Times New Roman" w:eastAsia="Times New Roman" w:hAnsi="Times New Roman" w:cs="Times New Roman"/>
          <w:sz w:val="28"/>
          <w:szCs w:val="28"/>
          <w:lang w:val="uk-UA"/>
        </w:rPr>
        <w:t xml:space="preserve">Збірник тез доповідей </w:t>
      </w:r>
      <w:r w:rsidRPr="00790D79">
        <w:rPr>
          <w:rFonts w:ascii="Times New Roman" w:eastAsia="Times New Roman" w:hAnsi="Times New Roman" w:cs="Times New Roman"/>
          <w:sz w:val="28"/>
          <w:szCs w:val="28"/>
          <w:lang w:val="en-US"/>
        </w:rPr>
        <w:t>XXIII</w:t>
      </w:r>
      <w:r w:rsidRPr="00790D79">
        <w:rPr>
          <w:rFonts w:ascii="Times New Roman" w:eastAsia="Times New Roman" w:hAnsi="Times New Roman" w:cs="Times New Roman"/>
          <w:sz w:val="28"/>
          <w:szCs w:val="28"/>
          <w:lang w:val="uk-UA"/>
        </w:rPr>
        <w:t xml:space="preserve"> міжнародної науково-практичної конференції студентів, аспірантів і молодих вчених ”Ресурсоенергозберігаючі технології та обладнання” (5-7 грудня 2022 р. м. Київ)  </w:t>
      </w:r>
    </w:p>
    <w:p w:rsidR="00334CEE" w:rsidRPr="00790D79" w:rsidRDefault="00334CEE" w:rsidP="00334CEE">
      <w:pPr>
        <w:widowControl w:val="0"/>
        <w:autoSpaceDE w:val="0"/>
        <w:autoSpaceDN w:val="0"/>
        <w:adjustRightInd w:val="0"/>
        <w:spacing w:line="360" w:lineRule="auto"/>
        <w:ind w:firstLine="720"/>
        <w:jc w:val="both"/>
        <w:rPr>
          <w:rFonts w:ascii="Times New Roman" w:eastAsia="Times New Roman" w:hAnsi="Times New Roman" w:cs="Times New Roman"/>
          <w:sz w:val="28"/>
          <w:szCs w:val="28"/>
          <w:lang w:val="uk-UA"/>
        </w:rPr>
      </w:pPr>
      <w:r w:rsidRPr="00790D79">
        <w:rPr>
          <w:rFonts w:ascii="Times New Roman" w:eastAsia="Times New Roman" w:hAnsi="Times New Roman" w:cs="Times New Roman"/>
          <w:sz w:val="28"/>
          <w:szCs w:val="28"/>
          <w:lang w:val="uk-UA"/>
        </w:rPr>
        <w:t xml:space="preserve">14 </w:t>
      </w:r>
      <w:r w:rsidR="00EA225F" w:rsidRPr="00790D79">
        <w:rPr>
          <w:rFonts w:ascii="Times New Roman" w:hAnsi="Times New Roman" w:cs="Times New Roman"/>
          <w:color w:val="212121"/>
          <w:sz w:val="28"/>
          <w:szCs w:val="28"/>
          <w:shd w:val="clear" w:color="auto" w:fill="FFFFFF"/>
          <w:lang w:val="en-US"/>
        </w:rPr>
        <w:t>Nys Y. Factors contributing to improvement in egg quality. </w:t>
      </w:r>
      <w:r w:rsidR="00EA225F" w:rsidRPr="00790D79">
        <w:rPr>
          <w:rStyle w:val="ref-journal"/>
          <w:rFonts w:ascii="Times New Roman" w:hAnsi="Times New Roman" w:cs="Times New Roman"/>
          <w:iCs/>
          <w:color w:val="212121"/>
          <w:sz w:val="28"/>
          <w:szCs w:val="28"/>
          <w:shd w:val="clear" w:color="auto" w:fill="FFFFFF"/>
          <w:lang w:val="en-US"/>
        </w:rPr>
        <w:t>Volumul de Lucrări Ştiinţifice Seria Zootehnie. </w:t>
      </w:r>
      <w:r w:rsidR="00EA225F" w:rsidRPr="00790D79">
        <w:rPr>
          <w:rFonts w:ascii="Times New Roman" w:hAnsi="Times New Roman" w:cs="Times New Roman"/>
          <w:color w:val="212121"/>
          <w:sz w:val="28"/>
          <w:szCs w:val="28"/>
          <w:shd w:val="clear" w:color="auto" w:fill="FFFFFF"/>
          <w:lang w:val="en-US"/>
        </w:rPr>
        <w:t>2009;</w:t>
      </w:r>
      <w:r w:rsidR="00EA225F" w:rsidRPr="00790D79">
        <w:rPr>
          <w:rStyle w:val="ref-vol"/>
          <w:rFonts w:ascii="Times New Roman" w:hAnsi="Times New Roman" w:cs="Times New Roman"/>
          <w:color w:val="212121"/>
          <w:sz w:val="28"/>
          <w:szCs w:val="28"/>
          <w:shd w:val="clear" w:color="auto" w:fill="FFFFFF"/>
          <w:lang w:val="en-US"/>
        </w:rPr>
        <w:t>52</w:t>
      </w:r>
      <w:r w:rsidR="00EA225F" w:rsidRPr="00790D79">
        <w:rPr>
          <w:rFonts w:ascii="Times New Roman" w:hAnsi="Times New Roman" w:cs="Times New Roman"/>
          <w:color w:val="212121"/>
          <w:sz w:val="28"/>
          <w:szCs w:val="28"/>
          <w:shd w:val="clear" w:color="auto" w:fill="FFFFFF"/>
          <w:lang w:val="en-US"/>
        </w:rPr>
        <w:t>:247–253</w:t>
      </w:r>
    </w:p>
    <w:p w:rsidR="00334CEE" w:rsidRPr="00790D79" w:rsidRDefault="00334CEE" w:rsidP="00334CEE">
      <w:pPr>
        <w:widowControl w:val="0"/>
        <w:autoSpaceDE w:val="0"/>
        <w:autoSpaceDN w:val="0"/>
        <w:adjustRightInd w:val="0"/>
        <w:spacing w:line="360" w:lineRule="auto"/>
        <w:ind w:firstLine="720"/>
        <w:jc w:val="both"/>
        <w:rPr>
          <w:rFonts w:ascii="Times New Roman" w:hAnsi="Times New Roman" w:cs="Times New Roman"/>
          <w:color w:val="000000"/>
          <w:sz w:val="28"/>
          <w:szCs w:val="28"/>
          <w:lang w:val="uk-UA"/>
        </w:rPr>
      </w:pPr>
      <w:r w:rsidRPr="00790D79">
        <w:rPr>
          <w:rFonts w:ascii="Times New Roman" w:eastAsia="Times New Roman" w:hAnsi="Times New Roman" w:cs="Times New Roman"/>
          <w:sz w:val="28"/>
          <w:szCs w:val="28"/>
          <w:lang w:val="uk-UA"/>
        </w:rPr>
        <w:t>15</w:t>
      </w:r>
      <w:r w:rsidR="00EA225F" w:rsidRPr="00790D79">
        <w:rPr>
          <w:rFonts w:ascii="Times New Roman" w:eastAsia="Times New Roman" w:hAnsi="Times New Roman" w:cs="Times New Roman"/>
          <w:sz w:val="28"/>
          <w:szCs w:val="28"/>
          <w:lang w:val="uk-UA"/>
        </w:rPr>
        <w:t xml:space="preserve"> </w:t>
      </w:r>
      <w:r w:rsidR="00EA225F" w:rsidRPr="00790D79">
        <w:rPr>
          <w:rFonts w:ascii="Times New Roman" w:hAnsi="Times New Roman" w:cs="Times New Roman"/>
          <w:color w:val="212121"/>
          <w:sz w:val="28"/>
          <w:szCs w:val="28"/>
          <w:shd w:val="clear" w:color="auto" w:fill="FFFFFF"/>
          <w:lang w:val="en-US"/>
        </w:rPr>
        <w:t>Seydim AC, Dawson PL. Packaging effects on shell egg breakage rates during simulated transportation. </w:t>
      </w:r>
      <w:r w:rsidR="00EA225F" w:rsidRPr="00790D79">
        <w:rPr>
          <w:rStyle w:val="ref-journal"/>
          <w:rFonts w:ascii="Times New Roman" w:hAnsi="Times New Roman" w:cs="Times New Roman"/>
          <w:iCs/>
          <w:color w:val="212121"/>
          <w:sz w:val="28"/>
          <w:szCs w:val="28"/>
          <w:shd w:val="clear" w:color="auto" w:fill="FFFFFF"/>
        </w:rPr>
        <w:t>Poult Sci. </w:t>
      </w:r>
      <w:r w:rsidR="00EA225F" w:rsidRPr="00790D79">
        <w:rPr>
          <w:rFonts w:ascii="Times New Roman" w:hAnsi="Times New Roman" w:cs="Times New Roman"/>
          <w:color w:val="212121"/>
          <w:sz w:val="28"/>
          <w:szCs w:val="28"/>
          <w:shd w:val="clear" w:color="auto" w:fill="FFFFFF"/>
        </w:rPr>
        <w:t>1999;</w:t>
      </w:r>
      <w:r w:rsidR="00EA225F" w:rsidRPr="00790D79">
        <w:rPr>
          <w:rStyle w:val="ref-vol"/>
          <w:rFonts w:ascii="Times New Roman" w:hAnsi="Times New Roman" w:cs="Times New Roman"/>
          <w:color w:val="212121"/>
          <w:sz w:val="28"/>
          <w:szCs w:val="28"/>
          <w:shd w:val="clear" w:color="auto" w:fill="FFFFFF"/>
        </w:rPr>
        <w:t>78</w:t>
      </w:r>
      <w:r w:rsidR="00EA225F" w:rsidRPr="00790D79">
        <w:rPr>
          <w:rFonts w:ascii="Times New Roman" w:hAnsi="Times New Roman" w:cs="Times New Roman"/>
          <w:color w:val="212121"/>
          <w:sz w:val="28"/>
          <w:szCs w:val="28"/>
          <w:shd w:val="clear" w:color="auto" w:fill="FFFFFF"/>
        </w:rPr>
        <w:t>:148–151. doi: 10.1093/ps/78.1.148</w:t>
      </w:r>
    </w:p>
    <w:p w:rsidR="00147EB4" w:rsidRPr="00790D79" w:rsidRDefault="00147EB4" w:rsidP="00334CEE">
      <w:pPr>
        <w:pStyle w:val="normal"/>
        <w:spacing w:line="360" w:lineRule="auto"/>
        <w:ind w:firstLine="708"/>
        <w:jc w:val="both"/>
        <w:rPr>
          <w:rFonts w:ascii="Times New Roman" w:eastAsia="Times New Roman" w:hAnsi="Times New Roman" w:cs="Times New Roman"/>
          <w:sz w:val="28"/>
          <w:szCs w:val="28"/>
          <w:lang w:val="uk-UA"/>
        </w:rPr>
      </w:pPr>
    </w:p>
    <w:sectPr w:rsidR="00147EB4" w:rsidRPr="00790D79" w:rsidSect="00147EB4">
      <w:pgSz w:w="11909" w:h="16834"/>
      <w:pgMar w:top="1440" w:right="832"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4073" w:rsidRDefault="009F4073" w:rsidP="00BF6619">
      <w:pPr>
        <w:spacing w:line="240" w:lineRule="auto"/>
      </w:pPr>
      <w:r>
        <w:separator/>
      </w:r>
    </w:p>
  </w:endnote>
  <w:endnote w:type="continuationSeparator" w:id="0">
    <w:p w:rsidR="009F4073" w:rsidRDefault="009F4073" w:rsidP="00BF661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sig w:usb0="00000000" w:usb1="00000000" w:usb2="00000000" w:usb3="00000000" w:csb0="00000000"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A00002EF" w:usb1="4000207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4073" w:rsidRDefault="009F4073" w:rsidP="00BF6619">
      <w:pPr>
        <w:spacing w:line="240" w:lineRule="auto"/>
      </w:pPr>
      <w:r>
        <w:separator/>
      </w:r>
    </w:p>
  </w:footnote>
  <w:footnote w:type="continuationSeparator" w:id="0">
    <w:p w:rsidR="009F4073" w:rsidRDefault="009F4073" w:rsidP="00BF661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86567"/>
      <w:docPartObj>
        <w:docPartGallery w:val="Page Numbers (Top of Page)"/>
        <w:docPartUnique/>
      </w:docPartObj>
    </w:sdtPr>
    <w:sdtContent>
      <w:p w:rsidR="002748D1" w:rsidRDefault="002748D1">
        <w:pPr>
          <w:pStyle w:val="aff6"/>
          <w:jc w:val="right"/>
          <w:rPr>
            <w:lang w:val="uk-UA"/>
          </w:rPr>
        </w:pPr>
      </w:p>
      <w:p w:rsidR="0063169B" w:rsidRDefault="0063169B">
        <w:pPr>
          <w:pStyle w:val="aff6"/>
          <w:jc w:val="right"/>
          <w:rPr>
            <w:lang w:val="uk-UA"/>
          </w:rPr>
        </w:pPr>
      </w:p>
      <w:p w:rsidR="002748D1" w:rsidRDefault="002748D1">
        <w:pPr>
          <w:pStyle w:val="aff6"/>
          <w:jc w:val="right"/>
        </w:pPr>
        <w:fldSimple w:instr=" PAGE   \* MERGEFORMAT ">
          <w:r w:rsidR="00790D79">
            <w:rPr>
              <w:noProof/>
            </w:rPr>
            <w:t>74</w:t>
          </w:r>
        </w:fldSimple>
      </w:p>
    </w:sdtContent>
  </w:sdt>
  <w:p w:rsidR="002748D1" w:rsidRDefault="002748D1">
    <w:pPr>
      <w:pStyle w:val="aff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E5012"/>
    <w:multiLevelType w:val="multilevel"/>
    <w:tmpl w:val="1FBCD82E"/>
    <w:lvl w:ilvl="0">
      <w:start w:val="1"/>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157850B3"/>
    <w:multiLevelType w:val="multilevel"/>
    <w:tmpl w:val="42A41978"/>
    <w:lvl w:ilvl="0">
      <w:start w:val="1"/>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17A55AE7"/>
    <w:multiLevelType w:val="multilevel"/>
    <w:tmpl w:val="48E29016"/>
    <w:lvl w:ilvl="0">
      <w:start w:val="1"/>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1F012CA2"/>
    <w:multiLevelType w:val="multilevel"/>
    <w:tmpl w:val="EC226E66"/>
    <w:lvl w:ilvl="0">
      <w:start w:val="1"/>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36A63E5D"/>
    <w:multiLevelType w:val="multilevel"/>
    <w:tmpl w:val="85C69E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54F04BE5"/>
    <w:multiLevelType w:val="multilevel"/>
    <w:tmpl w:val="911EBA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5D07227A"/>
    <w:multiLevelType w:val="multilevel"/>
    <w:tmpl w:val="B8F87B8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nsid w:val="615E0ED9"/>
    <w:multiLevelType w:val="multilevel"/>
    <w:tmpl w:val="C68EBE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650E1B8D"/>
    <w:multiLevelType w:val="multilevel"/>
    <w:tmpl w:val="71F64B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6A0F08F6"/>
    <w:multiLevelType w:val="multilevel"/>
    <w:tmpl w:val="D222DE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6D424DED"/>
    <w:multiLevelType w:val="multilevel"/>
    <w:tmpl w:val="A39C0638"/>
    <w:lvl w:ilvl="0">
      <w:start w:val="1"/>
      <w:numFmt w:val="bullet"/>
      <w:lvlText w:val="●"/>
      <w:lvlJc w:val="left"/>
      <w:pPr>
        <w:ind w:left="720" w:hanging="360"/>
      </w:pPr>
      <w:rPr>
        <w:rFonts w:ascii="Noto Sans Symbols" w:eastAsia="Noto Sans Symbols" w:hAnsi="Noto Sans Symbols" w:cs="Noto Sans Symbols"/>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7"/>
  </w:num>
  <w:num w:numId="2">
    <w:abstractNumId w:val="2"/>
  </w:num>
  <w:num w:numId="3">
    <w:abstractNumId w:val="3"/>
  </w:num>
  <w:num w:numId="4">
    <w:abstractNumId w:val="8"/>
  </w:num>
  <w:num w:numId="5">
    <w:abstractNumId w:val="6"/>
  </w:num>
  <w:num w:numId="6">
    <w:abstractNumId w:val="5"/>
  </w:num>
  <w:num w:numId="7">
    <w:abstractNumId w:val="1"/>
  </w:num>
  <w:num w:numId="8">
    <w:abstractNumId w:val="4"/>
  </w:num>
  <w:num w:numId="9">
    <w:abstractNumId w:val="0"/>
  </w:num>
  <w:num w:numId="10">
    <w:abstractNumId w:val="10"/>
  </w:num>
  <w:num w:numId="1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rsids>
    <w:rsidRoot w:val="00147EB4"/>
    <w:rsid w:val="00040D55"/>
    <w:rsid w:val="00050ADA"/>
    <w:rsid w:val="00053749"/>
    <w:rsid w:val="00147EB4"/>
    <w:rsid w:val="00191F05"/>
    <w:rsid w:val="001A377A"/>
    <w:rsid w:val="001E5AE8"/>
    <w:rsid w:val="001E5E8E"/>
    <w:rsid w:val="00262C20"/>
    <w:rsid w:val="002748D1"/>
    <w:rsid w:val="002A7820"/>
    <w:rsid w:val="00334CEE"/>
    <w:rsid w:val="003E61C2"/>
    <w:rsid w:val="003E6525"/>
    <w:rsid w:val="003F2939"/>
    <w:rsid w:val="004600A5"/>
    <w:rsid w:val="00561FBE"/>
    <w:rsid w:val="005B5F8A"/>
    <w:rsid w:val="005E795C"/>
    <w:rsid w:val="0063169B"/>
    <w:rsid w:val="00655BB0"/>
    <w:rsid w:val="006B6DDC"/>
    <w:rsid w:val="00702DE6"/>
    <w:rsid w:val="0076119A"/>
    <w:rsid w:val="007675E4"/>
    <w:rsid w:val="00787758"/>
    <w:rsid w:val="00790D79"/>
    <w:rsid w:val="007C0211"/>
    <w:rsid w:val="008C29C3"/>
    <w:rsid w:val="008E5B24"/>
    <w:rsid w:val="0091107C"/>
    <w:rsid w:val="0093483A"/>
    <w:rsid w:val="00937FCE"/>
    <w:rsid w:val="0095172D"/>
    <w:rsid w:val="00955317"/>
    <w:rsid w:val="009935A0"/>
    <w:rsid w:val="009A675C"/>
    <w:rsid w:val="009B2F2B"/>
    <w:rsid w:val="009C271F"/>
    <w:rsid w:val="009F4073"/>
    <w:rsid w:val="00A000B3"/>
    <w:rsid w:val="00A02F13"/>
    <w:rsid w:val="00AB645F"/>
    <w:rsid w:val="00B07F79"/>
    <w:rsid w:val="00B27824"/>
    <w:rsid w:val="00BB1383"/>
    <w:rsid w:val="00BF6619"/>
    <w:rsid w:val="00C07E27"/>
    <w:rsid w:val="00C2744B"/>
    <w:rsid w:val="00C46702"/>
    <w:rsid w:val="00C770B4"/>
    <w:rsid w:val="00D50372"/>
    <w:rsid w:val="00DF57C7"/>
    <w:rsid w:val="00E46603"/>
    <w:rsid w:val="00E63D3F"/>
    <w:rsid w:val="00E77A9C"/>
    <w:rsid w:val="00E82497"/>
    <w:rsid w:val="00EA04B2"/>
    <w:rsid w:val="00EA225F"/>
    <w:rsid w:val="00ED6224"/>
    <w:rsid w:val="00F35E32"/>
    <w:rsid w:val="00F400CA"/>
    <w:rsid w:val="00F4684F"/>
    <w:rsid w:val="00F637D4"/>
    <w:rsid w:val="00FB130A"/>
    <w:rsid w:val="00FC6E7E"/>
    <w:rsid w:val="00FD178F"/>
    <w:rsid w:val="00FD425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7824"/>
  </w:style>
  <w:style w:type="paragraph" w:styleId="1">
    <w:name w:val="heading 1"/>
    <w:basedOn w:val="normal"/>
    <w:next w:val="normal"/>
    <w:rsid w:val="00147EB4"/>
    <w:pPr>
      <w:keepNext/>
      <w:keepLines/>
      <w:spacing w:before="400" w:after="120"/>
      <w:outlineLvl w:val="0"/>
    </w:pPr>
    <w:rPr>
      <w:sz w:val="40"/>
      <w:szCs w:val="40"/>
    </w:rPr>
  </w:style>
  <w:style w:type="paragraph" w:styleId="2">
    <w:name w:val="heading 2"/>
    <w:basedOn w:val="normal"/>
    <w:next w:val="normal"/>
    <w:rsid w:val="00147EB4"/>
    <w:pPr>
      <w:keepNext/>
      <w:keepLines/>
      <w:spacing w:before="360" w:after="120"/>
      <w:outlineLvl w:val="1"/>
    </w:pPr>
    <w:rPr>
      <w:sz w:val="32"/>
      <w:szCs w:val="32"/>
    </w:rPr>
  </w:style>
  <w:style w:type="paragraph" w:styleId="3">
    <w:name w:val="heading 3"/>
    <w:basedOn w:val="normal"/>
    <w:next w:val="normal"/>
    <w:rsid w:val="00147EB4"/>
    <w:pPr>
      <w:keepNext/>
      <w:keepLines/>
      <w:spacing w:before="320" w:after="80"/>
      <w:outlineLvl w:val="2"/>
    </w:pPr>
    <w:rPr>
      <w:color w:val="434343"/>
      <w:sz w:val="28"/>
      <w:szCs w:val="28"/>
    </w:rPr>
  </w:style>
  <w:style w:type="paragraph" w:styleId="4">
    <w:name w:val="heading 4"/>
    <w:basedOn w:val="normal"/>
    <w:next w:val="normal"/>
    <w:rsid w:val="00147EB4"/>
    <w:pPr>
      <w:keepNext/>
      <w:keepLines/>
      <w:spacing w:before="280" w:after="80"/>
      <w:outlineLvl w:val="3"/>
    </w:pPr>
    <w:rPr>
      <w:color w:val="666666"/>
      <w:sz w:val="24"/>
      <w:szCs w:val="24"/>
    </w:rPr>
  </w:style>
  <w:style w:type="paragraph" w:styleId="5">
    <w:name w:val="heading 5"/>
    <w:basedOn w:val="normal"/>
    <w:next w:val="normal"/>
    <w:rsid w:val="00147EB4"/>
    <w:pPr>
      <w:keepNext/>
      <w:keepLines/>
      <w:spacing w:before="240" w:after="80"/>
      <w:outlineLvl w:val="4"/>
    </w:pPr>
    <w:rPr>
      <w:color w:val="666666"/>
    </w:rPr>
  </w:style>
  <w:style w:type="paragraph" w:styleId="6">
    <w:name w:val="heading 6"/>
    <w:basedOn w:val="normal"/>
    <w:next w:val="normal"/>
    <w:rsid w:val="00147EB4"/>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147EB4"/>
  </w:style>
  <w:style w:type="table" w:customStyle="1" w:styleId="TableNormal">
    <w:name w:val="Table Normal"/>
    <w:rsid w:val="00147EB4"/>
    <w:tblPr>
      <w:tblCellMar>
        <w:top w:w="0" w:type="dxa"/>
        <w:left w:w="0" w:type="dxa"/>
        <w:bottom w:w="0" w:type="dxa"/>
        <w:right w:w="0" w:type="dxa"/>
      </w:tblCellMar>
    </w:tblPr>
  </w:style>
  <w:style w:type="paragraph" w:styleId="a3">
    <w:name w:val="Title"/>
    <w:basedOn w:val="normal"/>
    <w:next w:val="normal"/>
    <w:rsid w:val="00147EB4"/>
    <w:pPr>
      <w:keepNext/>
      <w:keepLines/>
      <w:spacing w:after="60"/>
    </w:pPr>
    <w:rPr>
      <w:sz w:val="52"/>
      <w:szCs w:val="52"/>
    </w:rPr>
  </w:style>
  <w:style w:type="paragraph" w:styleId="a4">
    <w:name w:val="Subtitle"/>
    <w:basedOn w:val="normal"/>
    <w:next w:val="normal"/>
    <w:rsid w:val="00147EB4"/>
    <w:pPr>
      <w:keepNext/>
      <w:keepLines/>
      <w:spacing w:after="320"/>
    </w:pPr>
    <w:rPr>
      <w:color w:val="666666"/>
      <w:sz w:val="30"/>
      <w:szCs w:val="30"/>
    </w:rPr>
  </w:style>
  <w:style w:type="table" w:customStyle="1" w:styleId="a5">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6">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7">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8">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9">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a">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b">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c">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d">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e">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0">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1">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2">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3">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4">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5">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6">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7">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8">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9">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a">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b">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c">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d">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e">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f">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f0">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f1">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f2">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table" w:customStyle="1" w:styleId="aff3">
    <w:basedOn w:val="TableNormal"/>
    <w:rsid w:val="00147EB4"/>
    <w:pPr>
      <w:spacing w:line="240" w:lineRule="auto"/>
    </w:pPr>
    <w:tblPr>
      <w:tblStyleRowBandSize w:val="1"/>
      <w:tblStyleColBandSize w:val="1"/>
      <w:tblCellMar>
        <w:top w:w="100" w:type="dxa"/>
        <w:left w:w="45" w:type="dxa"/>
        <w:bottom w:w="100" w:type="dxa"/>
        <w:right w:w="45" w:type="dxa"/>
      </w:tblCellMar>
    </w:tblPr>
  </w:style>
  <w:style w:type="paragraph" w:styleId="aff4">
    <w:name w:val="Balloon Text"/>
    <w:basedOn w:val="a"/>
    <w:link w:val="aff5"/>
    <w:uiPriority w:val="99"/>
    <w:semiHidden/>
    <w:unhideWhenUsed/>
    <w:rsid w:val="001A377A"/>
    <w:pPr>
      <w:spacing w:line="240" w:lineRule="auto"/>
    </w:pPr>
    <w:rPr>
      <w:rFonts w:ascii="Tahoma" w:hAnsi="Tahoma" w:cs="Tahoma"/>
      <w:sz w:val="16"/>
      <w:szCs w:val="16"/>
    </w:rPr>
  </w:style>
  <w:style w:type="character" w:customStyle="1" w:styleId="aff5">
    <w:name w:val="Текст выноски Знак"/>
    <w:basedOn w:val="a0"/>
    <w:link w:val="aff4"/>
    <w:uiPriority w:val="99"/>
    <w:semiHidden/>
    <w:rsid w:val="001A377A"/>
    <w:rPr>
      <w:rFonts w:ascii="Tahoma" w:hAnsi="Tahoma" w:cs="Tahoma"/>
      <w:sz w:val="16"/>
      <w:szCs w:val="16"/>
    </w:rPr>
  </w:style>
  <w:style w:type="paragraph" w:styleId="aff6">
    <w:name w:val="header"/>
    <w:basedOn w:val="a"/>
    <w:link w:val="aff7"/>
    <w:uiPriority w:val="99"/>
    <w:unhideWhenUsed/>
    <w:rsid w:val="00BF6619"/>
    <w:pPr>
      <w:tabs>
        <w:tab w:val="center" w:pos="4677"/>
        <w:tab w:val="right" w:pos="9355"/>
      </w:tabs>
      <w:spacing w:line="240" w:lineRule="auto"/>
    </w:pPr>
  </w:style>
  <w:style w:type="character" w:customStyle="1" w:styleId="aff7">
    <w:name w:val="Верхний колонтитул Знак"/>
    <w:basedOn w:val="a0"/>
    <w:link w:val="aff6"/>
    <w:uiPriority w:val="99"/>
    <w:rsid w:val="00BF6619"/>
  </w:style>
  <w:style w:type="paragraph" w:styleId="aff8">
    <w:name w:val="footer"/>
    <w:basedOn w:val="a"/>
    <w:link w:val="aff9"/>
    <w:uiPriority w:val="99"/>
    <w:semiHidden/>
    <w:unhideWhenUsed/>
    <w:rsid w:val="00BF6619"/>
    <w:pPr>
      <w:tabs>
        <w:tab w:val="center" w:pos="4677"/>
        <w:tab w:val="right" w:pos="9355"/>
      </w:tabs>
      <w:spacing w:line="240" w:lineRule="auto"/>
    </w:pPr>
  </w:style>
  <w:style w:type="character" w:customStyle="1" w:styleId="aff9">
    <w:name w:val="Нижний колонтитул Знак"/>
    <w:basedOn w:val="a0"/>
    <w:link w:val="aff8"/>
    <w:uiPriority w:val="99"/>
    <w:semiHidden/>
    <w:rsid w:val="00BF6619"/>
  </w:style>
  <w:style w:type="character" w:styleId="affa">
    <w:name w:val="Emphasis"/>
    <w:basedOn w:val="a0"/>
    <w:uiPriority w:val="20"/>
    <w:qFormat/>
    <w:rsid w:val="0091107C"/>
    <w:rPr>
      <w:i/>
      <w:iCs/>
    </w:rPr>
  </w:style>
  <w:style w:type="character" w:styleId="affb">
    <w:name w:val="Hyperlink"/>
    <w:basedOn w:val="a0"/>
    <w:uiPriority w:val="99"/>
    <w:unhideWhenUsed/>
    <w:rsid w:val="00C2744B"/>
    <w:rPr>
      <w:color w:val="0000FF" w:themeColor="hyperlink"/>
      <w:u w:val="single"/>
    </w:rPr>
  </w:style>
  <w:style w:type="character" w:customStyle="1" w:styleId="ref-journal">
    <w:name w:val="ref-journal"/>
    <w:basedOn w:val="a0"/>
    <w:rsid w:val="00C2744B"/>
  </w:style>
  <w:style w:type="character" w:customStyle="1" w:styleId="ref-vol">
    <w:name w:val="ref-vol"/>
    <w:basedOn w:val="a0"/>
    <w:rsid w:val="00C2744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https://asintez.com/blog/upakovka-dlya-yaits-kakaya-luchshe-i-kak-pravilno-vybira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hyperlink" Target="https://doi.org/10.25313/2520-2057-2022-15"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FC351A-7755-4388-BE6C-AAB56B9CE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TotalTime>
  <Pages>74</Pages>
  <Words>14199</Words>
  <Characters>80940</Characters>
  <Application>Microsoft Office Word</Application>
  <DocSecurity>0</DocSecurity>
  <Lines>674</Lines>
  <Paragraphs>189</Paragraphs>
  <ScaleCrop>false</ScaleCrop>
  <HeadingPairs>
    <vt:vector size="4" baseType="variant">
      <vt:variant>
        <vt:lpstr>Название</vt:lpstr>
      </vt:variant>
      <vt:variant>
        <vt:i4>1</vt:i4>
      </vt:variant>
      <vt:variant>
        <vt:lpstr>Заголовки</vt:lpstr>
      </vt:variant>
      <vt:variant>
        <vt:i4>6</vt:i4>
      </vt:variant>
    </vt:vector>
  </HeadingPairs>
  <TitlesOfParts>
    <vt:vector size="7" baseType="lpstr">
      <vt:lpstr/>
      <vt:lpstr>    3.2 Технологічна схема підготовки макулатурної маси для виготовлення горбкуватих</vt:lpstr>
      <vt:lpstr>    Метою вдосконалення технологічної лінії виготовлення горбкуватих прокладок у тех</vt:lpstr>
      <vt:lpstr>    підвищити якість сировини, шляхом вдосконалення процесу підготовки макулатурної </vt:lpstr>
      <vt:lpstr>    зменшити скиди та підвищити ефективність користування водними ресурсами;</vt:lpstr>
      <vt:lpstr>    Знизити собівартість продукції, що виготовляється.</vt:lpstr>
      <vt:lpstr>    Спираючись на літературні джерела та проведені дослідження було розроблено техно</vt:lpstr>
    </vt:vector>
  </TitlesOfParts>
  <Company/>
  <LinksUpToDate>false</LinksUpToDate>
  <CharactersWithSpaces>94950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alya</cp:lastModifiedBy>
  <cp:revision>73</cp:revision>
  <dcterms:created xsi:type="dcterms:W3CDTF">2023-05-19T14:34:00Z</dcterms:created>
  <dcterms:modified xsi:type="dcterms:W3CDTF">2023-05-19T20:36:00Z</dcterms:modified>
</cp:coreProperties>
</file>